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20B" w:rsidRPr="0034520B" w:rsidRDefault="0034520B" w:rsidP="0034520B">
      <w:pPr>
        <w:shd w:val="clear" w:color="auto" w:fill="FFFFFF"/>
        <w:spacing w:before="509"/>
        <w:ind w:left="-567" w:right="-426"/>
        <w:jc w:val="center"/>
        <w:rPr>
          <w:b/>
          <w:bCs/>
          <w:color w:val="000000"/>
          <w:sz w:val="36"/>
          <w:szCs w:val="36"/>
        </w:rPr>
      </w:pPr>
      <w:r w:rsidRPr="0034520B">
        <w:rPr>
          <w:b/>
          <w:bCs/>
          <w:color w:val="000000"/>
          <w:sz w:val="36"/>
          <w:szCs w:val="36"/>
        </w:rPr>
        <w:t>Szent István Egyetem</w:t>
      </w: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 w:val="36"/>
          <w:szCs w:val="36"/>
        </w:rPr>
      </w:pPr>
      <w:r w:rsidRPr="0034520B">
        <w:rPr>
          <w:b/>
          <w:bCs/>
          <w:color w:val="000000"/>
          <w:spacing w:val="-2"/>
          <w:sz w:val="36"/>
          <w:szCs w:val="36"/>
        </w:rPr>
        <w:t>Gazdaság- és Társadalomtudományi Kar</w:t>
      </w:r>
    </w:p>
    <w:p w:rsidR="0034520B" w:rsidRPr="00112DD6" w:rsidRDefault="00086A3C" w:rsidP="0034520B">
      <w:pPr>
        <w:shd w:val="clear" w:color="auto" w:fill="FFFFFF"/>
        <w:spacing w:before="216"/>
        <w:ind w:left="-567" w:right="-426"/>
        <w:jc w:val="center"/>
        <w:rPr>
          <w:spacing w:val="-1"/>
          <w:sz w:val="32"/>
          <w:szCs w:val="32"/>
        </w:rPr>
      </w:pPr>
      <w:hyperlink r:id="rId8" w:history="1">
        <w:r w:rsidR="00112DD6" w:rsidRPr="00112DD6">
          <w:rPr>
            <w:rStyle w:val="Hiperhivatkozs"/>
            <w:b/>
            <w:bCs/>
            <w:color w:val="auto"/>
            <w:spacing w:val="-2"/>
            <w:sz w:val="32"/>
            <w:szCs w:val="32"/>
            <w:u w:val="none"/>
          </w:rPr>
          <w:t>Közgazdaságtudományi és Módszertani Intézet</w:t>
        </w:r>
      </w:hyperlink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color w:val="000000"/>
          <w:spacing w:val="-1"/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sz w:val="26"/>
          <w:szCs w:val="26"/>
        </w:rPr>
      </w:pP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sz w:val="26"/>
          <w:szCs w:val="26"/>
        </w:rPr>
      </w:pPr>
    </w:p>
    <w:p w:rsidR="0034520B" w:rsidRPr="0034520B" w:rsidRDefault="0034520B" w:rsidP="0034520B">
      <w:pPr>
        <w:jc w:val="center"/>
        <w:rPr>
          <w:b/>
          <w:sz w:val="36"/>
          <w:szCs w:val="36"/>
        </w:rPr>
      </w:pPr>
      <w:r w:rsidRPr="0034520B">
        <w:rPr>
          <w:b/>
          <w:sz w:val="36"/>
          <w:szCs w:val="36"/>
        </w:rPr>
        <w:t>A vállalati menedzsment szerepe és hatása a vállalat eredményességére</w:t>
      </w:r>
    </w:p>
    <w:p w:rsidR="0034520B" w:rsidRPr="008B3A97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z w:val="26"/>
          <w:szCs w:val="26"/>
        </w:rPr>
      </w:pPr>
    </w:p>
    <w:p w:rsidR="0034520B" w:rsidRDefault="0034520B" w:rsidP="0034520B">
      <w:pPr>
        <w:shd w:val="clear" w:color="auto" w:fill="FFFFFF"/>
        <w:spacing w:before="902"/>
        <w:ind w:left="-567" w:right="-426"/>
        <w:jc w:val="center"/>
        <w:rPr>
          <w:b/>
          <w:bCs/>
          <w:color w:val="000000"/>
          <w:sz w:val="26"/>
          <w:szCs w:val="26"/>
        </w:rPr>
      </w:pPr>
    </w:p>
    <w:p w:rsidR="0034520B" w:rsidRDefault="0034520B" w:rsidP="0034520B">
      <w:pPr>
        <w:shd w:val="clear" w:color="auto" w:fill="FFFFFF"/>
        <w:spacing w:before="902"/>
        <w:ind w:left="-567" w:right="-426"/>
        <w:jc w:val="center"/>
        <w:rPr>
          <w:b/>
          <w:bCs/>
          <w:color w:val="000000"/>
          <w:szCs w:val="28"/>
        </w:rPr>
      </w:pPr>
    </w:p>
    <w:p w:rsidR="00452994" w:rsidRDefault="00C32A46" w:rsidP="00452994">
      <w:pPr>
        <w:shd w:val="clear" w:color="auto" w:fill="FFFFFF"/>
        <w:spacing w:before="100" w:beforeAutospacing="1"/>
        <w:ind w:left="-567" w:right="-425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Konzulensek:</w:t>
      </w:r>
      <w:r w:rsidR="0034520B" w:rsidRPr="0034520B">
        <w:rPr>
          <w:b/>
          <w:bCs/>
          <w:color w:val="000000"/>
          <w:szCs w:val="28"/>
        </w:rPr>
        <w:t xml:space="preserve"> </w:t>
      </w:r>
      <w:r>
        <w:rPr>
          <w:b/>
          <w:bCs/>
          <w:color w:val="000000"/>
          <w:szCs w:val="28"/>
        </w:rPr>
        <w:t xml:space="preserve"> </w:t>
      </w:r>
      <w:r w:rsidR="0034520B" w:rsidRPr="0034520B">
        <w:rPr>
          <w:b/>
          <w:bCs/>
          <w:color w:val="000000"/>
          <w:szCs w:val="28"/>
        </w:rPr>
        <w:t>Dr. Ugrósdy György, egyetemi docens</w:t>
      </w:r>
    </w:p>
    <w:p w:rsidR="00C32A46" w:rsidRDefault="00C32A46" w:rsidP="00452994">
      <w:pPr>
        <w:shd w:val="clear" w:color="auto" w:fill="FFFFFF"/>
        <w:spacing w:before="100" w:beforeAutospacing="1"/>
        <w:ind w:left="-567" w:right="-425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ab/>
      </w:r>
      <w:r>
        <w:rPr>
          <w:b/>
          <w:bCs/>
          <w:color w:val="000000"/>
          <w:szCs w:val="28"/>
        </w:rPr>
        <w:tab/>
        <w:t>Dr. Pitlik László, egyetemi docens</w:t>
      </w:r>
    </w:p>
    <w:p w:rsidR="00C32A46" w:rsidRDefault="00C32A46" w:rsidP="00452994">
      <w:pPr>
        <w:shd w:val="clear" w:color="auto" w:fill="FFFFFF"/>
        <w:spacing w:before="100" w:beforeAutospacing="1"/>
        <w:ind w:left="-567" w:right="-425"/>
        <w:jc w:val="center"/>
        <w:rPr>
          <w:b/>
          <w:bCs/>
          <w:color w:val="000000"/>
          <w:szCs w:val="28"/>
        </w:rPr>
      </w:pPr>
    </w:p>
    <w:p w:rsidR="00452994" w:rsidRDefault="00CB7024" w:rsidP="00452994">
      <w:pPr>
        <w:shd w:val="clear" w:color="auto" w:fill="FFFFFF"/>
        <w:spacing w:before="100" w:beforeAutospacing="1"/>
        <w:ind w:left="-567" w:right="-425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Intézet</w:t>
      </w:r>
      <w:r w:rsidR="00BB7774">
        <w:rPr>
          <w:b/>
          <w:bCs/>
          <w:color w:val="000000"/>
          <w:szCs w:val="28"/>
        </w:rPr>
        <w:t>i</w:t>
      </w:r>
      <w:r>
        <w:rPr>
          <w:b/>
          <w:bCs/>
          <w:color w:val="000000"/>
          <w:szCs w:val="28"/>
        </w:rPr>
        <w:t xml:space="preserve"> igazgató: Dr. Ugrósdy György, egyetemi docen</w:t>
      </w:r>
      <w:r w:rsidR="00C32A46">
        <w:rPr>
          <w:b/>
          <w:bCs/>
          <w:color w:val="000000"/>
          <w:szCs w:val="28"/>
        </w:rPr>
        <w:t>s</w:t>
      </w:r>
      <w:r w:rsidR="00A1687D">
        <w:rPr>
          <w:b/>
          <w:bCs/>
          <w:color w:val="000000"/>
          <w:szCs w:val="28"/>
        </w:rPr>
        <w:br/>
      </w:r>
    </w:p>
    <w:p w:rsidR="00CB7024" w:rsidRPr="00CB7024" w:rsidRDefault="00CB7024" w:rsidP="00CB7024">
      <w:pPr>
        <w:shd w:val="clear" w:color="auto" w:fill="FFFFFF"/>
        <w:spacing w:before="100" w:beforeAutospacing="1"/>
        <w:ind w:left="-567" w:right="-425"/>
        <w:jc w:val="center"/>
        <w:rPr>
          <w:b/>
          <w:bCs/>
          <w:color w:val="000000"/>
          <w:szCs w:val="28"/>
        </w:rPr>
      </w:pP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Cs w:val="28"/>
        </w:rPr>
      </w:pP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Cs w:val="28"/>
        </w:rPr>
      </w:pPr>
      <w:r w:rsidRPr="0034520B">
        <w:rPr>
          <w:b/>
          <w:bCs/>
          <w:color w:val="000000"/>
          <w:spacing w:val="-2"/>
          <w:szCs w:val="28"/>
        </w:rPr>
        <w:t>Készítette: Földi Eszter</w:t>
      </w: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Cs w:val="28"/>
        </w:rPr>
      </w:pP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Cs w:val="28"/>
        </w:rPr>
      </w:pP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b/>
          <w:bCs/>
          <w:color w:val="000000"/>
          <w:spacing w:val="-2"/>
          <w:szCs w:val="28"/>
        </w:rPr>
      </w:pPr>
      <w:r w:rsidRPr="0034520B">
        <w:rPr>
          <w:b/>
          <w:bCs/>
          <w:color w:val="000000"/>
          <w:spacing w:val="-2"/>
          <w:szCs w:val="28"/>
        </w:rPr>
        <w:t>Gödöllő</w:t>
      </w:r>
    </w:p>
    <w:p w:rsidR="0034520B" w:rsidRPr="0034520B" w:rsidRDefault="0034520B" w:rsidP="0034520B">
      <w:pPr>
        <w:shd w:val="clear" w:color="auto" w:fill="FFFFFF"/>
        <w:ind w:left="-567" w:right="-426"/>
        <w:jc w:val="center"/>
        <w:rPr>
          <w:szCs w:val="28"/>
        </w:rPr>
      </w:pPr>
      <w:r w:rsidRPr="0034520B">
        <w:rPr>
          <w:b/>
          <w:bCs/>
          <w:color w:val="000000"/>
          <w:spacing w:val="-1"/>
          <w:szCs w:val="28"/>
        </w:rPr>
        <w:t>2013</w:t>
      </w:r>
    </w:p>
    <w:p w:rsidR="0048187F" w:rsidRPr="00BF0B2B" w:rsidRDefault="0034520B" w:rsidP="006834B5">
      <w:pPr>
        <w:rPr>
          <w:b/>
        </w:rPr>
      </w:pPr>
      <w:r>
        <w:br w:type="page"/>
      </w:r>
      <w:r w:rsidR="00BF0B2B" w:rsidRPr="00BF0B2B">
        <w:rPr>
          <w:b/>
        </w:rPr>
        <w:lastRenderedPageBreak/>
        <w:t>Tartalomjegyzék</w:t>
      </w:r>
    </w:p>
    <w:p w:rsidR="00BF0B2B" w:rsidRDefault="00BF0B2B" w:rsidP="006834B5"/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 w:rsidR="00B56C6D">
        <w:instrText xml:space="preserve"> TOC \o "1-3" \h \z \u </w:instrText>
      </w:r>
      <w:r>
        <w:fldChar w:fldCharType="separate"/>
      </w:r>
      <w:hyperlink w:anchor="_Toc352063645" w:history="1">
        <w:r w:rsidR="00B56C6D" w:rsidRPr="00EE6FE5">
          <w:rPr>
            <w:rStyle w:val="Hiperhivatkozs"/>
            <w:noProof/>
          </w:rPr>
          <w:t>1.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Bevezetés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46" w:history="1">
        <w:r w:rsidR="00B56C6D" w:rsidRPr="00EE6FE5">
          <w:rPr>
            <w:rStyle w:val="Hiperhivatkozs"/>
            <w:noProof/>
          </w:rPr>
          <w:t>2.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Szakirodalmi áttekintés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47" w:history="1">
        <w:r w:rsidR="00B56C6D" w:rsidRPr="00EE6FE5">
          <w:rPr>
            <w:rStyle w:val="Hiperhivatkozs"/>
            <w:noProof/>
          </w:rPr>
          <w:t>2.1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Vállalkozás, vállalat, vállalati környezet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48" w:history="1">
        <w:r w:rsidR="00B56C6D" w:rsidRPr="00EE6FE5">
          <w:rPr>
            <w:rStyle w:val="Hiperhivatkozs"/>
            <w:noProof/>
          </w:rPr>
          <w:t>2.2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 menedzsment - alapfogalmak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49" w:history="1">
        <w:r w:rsidR="00B56C6D" w:rsidRPr="00EE6FE5">
          <w:rPr>
            <w:rStyle w:val="Hiperhivatkozs"/>
            <w:noProof/>
          </w:rPr>
          <w:t>2.3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 menedzsment legfőbb funkciói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0" w:history="1">
        <w:r w:rsidR="00B56C6D" w:rsidRPr="00EE6FE5">
          <w:rPr>
            <w:rStyle w:val="Hiperhivatkozs"/>
            <w:noProof/>
          </w:rPr>
          <w:t>2.3.1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Vezetés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1" w:history="1">
        <w:r w:rsidR="00B56C6D" w:rsidRPr="00EE6FE5">
          <w:rPr>
            <w:rStyle w:val="Hiperhivatkozs"/>
            <w:noProof/>
          </w:rPr>
          <w:t>2.3.2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Irányítás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2" w:history="1">
        <w:r w:rsidR="00B56C6D" w:rsidRPr="00EE6FE5">
          <w:rPr>
            <w:rStyle w:val="Hiperhivatkozs"/>
            <w:noProof/>
          </w:rPr>
          <w:t>2.3.3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Tervezés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3" w:history="1">
        <w:r w:rsidR="00B56C6D" w:rsidRPr="00EE6FE5">
          <w:rPr>
            <w:rStyle w:val="Hiperhivatkozs"/>
            <w:noProof/>
          </w:rPr>
          <w:t>2.3.4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Szervezés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4" w:history="1">
        <w:r w:rsidR="00B56C6D" w:rsidRPr="00EE6FE5">
          <w:rPr>
            <w:rStyle w:val="Hiperhivatkozs"/>
            <w:noProof/>
          </w:rPr>
          <w:t>2.4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Vállalati információk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5" w:history="1">
        <w:r w:rsidR="00B56C6D" w:rsidRPr="00EE6FE5">
          <w:rPr>
            <w:rStyle w:val="Hiperhivatkozs"/>
            <w:noProof/>
          </w:rPr>
          <w:t>2.5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 mérleg és eredménykimutatás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6" w:history="1">
        <w:r w:rsidR="00B56C6D" w:rsidRPr="00EE6FE5">
          <w:rPr>
            <w:rStyle w:val="Hiperhivatkozs"/>
            <w:noProof/>
          </w:rPr>
          <w:t>2.6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Pénzügyi és vagyoni helyzet értékelése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7" w:history="1">
        <w:r w:rsidR="00B56C6D" w:rsidRPr="00EE6FE5">
          <w:rPr>
            <w:rStyle w:val="Hiperhivatkozs"/>
            <w:noProof/>
          </w:rPr>
          <w:t>2.6.1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Likviditás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8" w:history="1">
        <w:r w:rsidR="00B56C6D" w:rsidRPr="00EE6FE5">
          <w:rPr>
            <w:rStyle w:val="Hiperhivatkozs"/>
            <w:noProof/>
          </w:rPr>
          <w:t>2.6.2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Jövedelmezőség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59" w:history="1">
        <w:r w:rsidR="00B56C6D" w:rsidRPr="00EE6FE5">
          <w:rPr>
            <w:rStyle w:val="Hiperhivatkozs"/>
            <w:noProof/>
          </w:rPr>
          <w:t>2.6.3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Hatékonyság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0" w:history="1">
        <w:r w:rsidR="00B56C6D" w:rsidRPr="00EE6FE5">
          <w:rPr>
            <w:rStyle w:val="Hiperhivatkozs"/>
            <w:noProof/>
          </w:rPr>
          <w:t>2.7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Hasonlóságelemzés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1" w:history="1">
        <w:r w:rsidR="00B56C6D" w:rsidRPr="00EE6FE5">
          <w:rPr>
            <w:rStyle w:val="Hiperhivatkozs"/>
            <w:noProof/>
          </w:rPr>
          <w:t>2.7.1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Inputok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2" w:history="1">
        <w:r w:rsidR="00B56C6D" w:rsidRPr="00EE6FE5">
          <w:rPr>
            <w:rStyle w:val="Hiperhivatkozs"/>
            <w:noProof/>
          </w:rPr>
          <w:t>2.7.2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Lépcsős függvény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3" w:history="1">
        <w:r w:rsidR="00B56C6D" w:rsidRPr="00EE6FE5">
          <w:rPr>
            <w:rStyle w:val="Hiperhivatkozs"/>
            <w:noProof/>
          </w:rPr>
          <w:t>2.7.3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Célfüggvény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4" w:history="1">
        <w:r w:rsidR="00B56C6D" w:rsidRPr="00EE6FE5">
          <w:rPr>
            <w:rStyle w:val="Hiperhivatkozs"/>
            <w:noProof/>
          </w:rPr>
          <w:t>2.7.4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Optimalizálás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65" w:history="1">
        <w:r w:rsidR="00B56C6D" w:rsidRPr="00EE6FE5">
          <w:rPr>
            <w:rStyle w:val="Hiperhivatkozs"/>
            <w:noProof/>
          </w:rPr>
          <w:t>3.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Anyag és módszertan, hasonlóságelemzés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6" w:history="1">
        <w:r w:rsidR="00B56C6D" w:rsidRPr="00EE6FE5">
          <w:rPr>
            <w:rStyle w:val="Hiperhivatkozs"/>
            <w:noProof/>
          </w:rPr>
          <w:t>3.1.1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Adatvagyon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7" w:history="1">
        <w:r w:rsidR="00B56C6D" w:rsidRPr="00EE6FE5">
          <w:rPr>
            <w:rStyle w:val="Hiperhivatkozs"/>
            <w:noProof/>
          </w:rPr>
          <w:t>3.1.2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Inputok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8" w:history="1">
        <w:r w:rsidR="00B56C6D" w:rsidRPr="00EE6FE5">
          <w:rPr>
            <w:rStyle w:val="Hiperhivatkozs"/>
            <w:noProof/>
          </w:rPr>
          <w:t>3.1.3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Lépcsős függvény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69" w:history="1">
        <w:r w:rsidR="00B56C6D" w:rsidRPr="00EE6FE5">
          <w:rPr>
            <w:rStyle w:val="Hiperhivatkozs"/>
            <w:noProof/>
          </w:rPr>
          <w:t>3.1.4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Célfüggvény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0" w:history="1">
        <w:r w:rsidR="00B56C6D" w:rsidRPr="00EE6FE5">
          <w:rPr>
            <w:rStyle w:val="Hiperhivatkozs"/>
            <w:noProof/>
          </w:rPr>
          <w:t>3.1.5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Optimalizálás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1" w:history="1">
        <w:r w:rsidR="00B56C6D" w:rsidRPr="00EE6FE5">
          <w:rPr>
            <w:rStyle w:val="Hiperhivatkozs"/>
            <w:noProof/>
          </w:rPr>
          <w:t>3.1.6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Ellenőrzés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72" w:history="1">
        <w:r w:rsidR="00B56C6D" w:rsidRPr="00EE6FE5">
          <w:rPr>
            <w:rStyle w:val="Hiperhivatkozs"/>
            <w:noProof/>
          </w:rPr>
          <w:t>4.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Eredmények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3" w:history="1">
        <w:r w:rsidR="00B56C6D" w:rsidRPr="00EE6FE5">
          <w:rPr>
            <w:rStyle w:val="Hiperhivatkozs"/>
            <w:noProof/>
          </w:rPr>
          <w:t>4.1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 kapott lépcsők értéke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4" w:history="1">
        <w:r w:rsidR="00B56C6D" w:rsidRPr="00EE6FE5">
          <w:rPr>
            <w:rStyle w:val="Hiperhivatkozs"/>
            <w:noProof/>
          </w:rPr>
          <w:t>4.1.1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Élőmunka termelékenység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5" w:history="1">
        <w:r w:rsidR="00B56C6D" w:rsidRPr="00EE6FE5">
          <w:rPr>
            <w:rStyle w:val="Hiperhivatkozs"/>
            <w:noProof/>
          </w:rPr>
          <w:t>4.1.2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Átlagos állományi létszám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6" w:history="1">
        <w:r w:rsidR="00B56C6D" w:rsidRPr="00EE6FE5">
          <w:rPr>
            <w:rStyle w:val="Hiperhivatkozs"/>
            <w:noProof/>
          </w:rPr>
          <w:t>4.1.3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Igazgatóság és felügyelőbizottság díjazása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7" w:history="1">
        <w:r w:rsidR="00B56C6D" w:rsidRPr="00EE6FE5">
          <w:rPr>
            <w:rStyle w:val="Hiperhivatkozs"/>
            <w:noProof/>
          </w:rPr>
          <w:t>4.1.4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Eszközarányos eredmény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8" w:history="1">
        <w:r w:rsidR="00B56C6D" w:rsidRPr="00EE6FE5">
          <w:rPr>
            <w:rStyle w:val="Hiperhivatkozs"/>
            <w:noProof/>
          </w:rPr>
          <w:t>4.1.5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Likviditási ráta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79" w:history="1">
        <w:r w:rsidR="00B56C6D" w:rsidRPr="00EE6FE5">
          <w:rPr>
            <w:rStyle w:val="Hiperhivatkozs"/>
            <w:noProof/>
          </w:rPr>
          <w:t>4.2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Következtetések, javaslatok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80" w:history="1">
        <w:r w:rsidR="00B56C6D" w:rsidRPr="00EE6FE5">
          <w:rPr>
            <w:rStyle w:val="Hiperhivatkozs"/>
            <w:noProof/>
          </w:rPr>
          <w:t>5.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Számviteli elemzés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1" w:history="1">
        <w:r w:rsidR="00B56C6D" w:rsidRPr="00EE6FE5">
          <w:rPr>
            <w:rStyle w:val="Hiperhivatkozs"/>
            <w:noProof/>
          </w:rPr>
          <w:t>5.1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Adatvagyon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2" w:history="1">
        <w:r w:rsidR="00B56C6D" w:rsidRPr="00EE6FE5">
          <w:rPr>
            <w:rStyle w:val="Hiperhivatkozs"/>
            <w:noProof/>
          </w:rPr>
          <w:t>5.2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Borsod Volán Zrt.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3" w:history="1">
        <w:r w:rsidR="00B56C6D" w:rsidRPr="00EE6FE5">
          <w:rPr>
            <w:rStyle w:val="Hiperhivatkozs"/>
            <w:noProof/>
          </w:rPr>
          <w:t>5.3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Mérleg elemzése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4" w:history="1">
        <w:r w:rsidR="00B56C6D" w:rsidRPr="00EE6FE5">
          <w:rPr>
            <w:rStyle w:val="Hiperhivatkozs"/>
            <w:noProof/>
          </w:rPr>
          <w:t>5.3.1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Eszközök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3"/>
        <w:tabs>
          <w:tab w:val="left" w:pos="132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5" w:history="1">
        <w:r w:rsidR="00B56C6D" w:rsidRPr="00EE6FE5">
          <w:rPr>
            <w:rStyle w:val="Hiperhivatkozs"/>
            <w:noProof/>
          </w:rPr>
          <w:t>5.3.2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Források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6" w:history="1">
        <w:r w:rsidR="00B56C6D" w:rsidRPr="00EE6FE5">
          <w:rPr>
            <w:rStyle w:val="Hiperhivatkozs"/>
            <w:noProof/>
          </w:rPr>
          <w:t>5.4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Eredménykimutatás elemzése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7" w:history="1">
        <w:r w:rsidR="00B56C6D" w:rsidRPr="00EE6FE5">
          <w:rPr>
            <w:rStyle w:val="Hiperhivatkozs"/>
            <w:noProof/>
          </w:rPr>
          <w:t>5.5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Likviditás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8" w:history="1">
        <w:r w:rsidR="00B56C6D" w:rsidRPr="00EE6FE5">
          <w:rPr>
            <w:rStyle w:val="Hiperhivatkozs"/>
            <w:noProof/>
          </w:rPr>
          <w:t>5.6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Jövedelmezőség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2"/>
        <w:tabs>
          <w:tab w:val="left" w:pos="880"/>
          <w:tab w:val="right" w:leader="dot" w:pos="8777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352063689" w:history="1">
        <w:r w:rsidR="00B56C6D" w:rsidRPr="00EE6FE5">
          <w:rPr>
            <w:rStyle w:val="Hiperhivatkozs"/>
            <w:noProof/>
          </w:rPr>
          <w:t>5.7</w:t>
        </w:r>
        <w:r w:rsidR="00B56C6D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B56C6D" w:rsidRPr="00EE6FE5">
          <w:rPr>
            <w:rStyle w:val="Hiperhivatkozs"/>
            <w:noProof/>
          </w:rPr>
          <w:t>Hatékonyság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90" w:history="1">
        <w:r w:rsidR="00B56C6D" w:rsidRPr="00EE6FE5">
          <w:rPr>
            <w:rStyle w:val="Hiperhivatkozs"/>
            <w:noProof/>
          </w:rPr>
          <w:t>6.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Összefoglalás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91" w:history="1">
        <w:r w:rsidR="00B56C6D" w:rsidRPr="00EE6FE5">
          <w:rPr>
            <w:rStyle w:val="Hiperhivatkozs"/>
            <w:noProof/>
          </w:rPr>
          <w:t>7.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Köszönetnyilvánítás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92" w:history="1">
        <w:r w:rsidR="00B56C6D" w:rsidRPr="00EE6FE5">
          <w:rPr>
            <w:rStyle w:val="Hiperhivatkozs"/>
            <w:noProof/>
          </w:rPr>
          <w:t>8.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Irodalomjegyzék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56C6D" w:rsidRDefault="00086A3C">
      <w:pPr>
        <w:pStyle w:val="TJ1"/>
        <w:tabs>
          <w:tab w:val="left" w:pos="440"/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352063693" w:history="1">
        <w:r w:rsidR="00B56C6D" w:rsidRPr="00EE6FE5">
          <w:rPr>
            <w:rStyle w:val="Hiperhivatkozs"/>
            <w:noProof/>
          </w:rPr>
          <w:t>9.</w:t>
        </w:r>
        <w:r w:rsidR="00B56C6D">
          <w:rPr>
            <w:rFonts w:asciiTheme="minorHAnsi" w:eastAsiaTheme="minorEastAsia" w:hAnsiTheme="minorHAnsi" w:cstheme="minorBidi"/>
            <w:noProof/>
            <w:sz w:val="22"/>
            <w:lang w:eastAsia="hu-HU"/>
          </w:rPr>
          <w:tab/>
        </w:r>
        <w:r w:rsidR="00B56C6D" w:rsidRPr="00EE6FE5">
          <w:rPr>
            <w:rStyle w:val="Hiperhivatkozs"/>
            <w:noProof/>
          </w:rPr>
          <w:t>Mellékletek</w:t>
        </w:r>
        <w:r w:rsidR="00B56C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6C6D">
          <w:rPr>
            <w:noProof/>
            <w:webHidden/>
          </w:rPr>
          <w:instrText xml:space="preserve"> PAGEREF _Toc352063693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7C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46B6E" w:rsidRPr="00A46B6E" w:rsidRDefault="00086A3C" w:rsidP="00A46B6E">
      <w:pPr>
        <w:rPr>
          <w:szCs w:val="22"/>
          <w:lang w:eastAsia="en-US"/>
        </w:rPr>
        <w:sectPr w:rsidR="00A46B6E" w:rsidRPr="00A46B6E" w:rsidSect="00B426CC">
          <w:footerReference w:type="default" r:id="rId9"/>
          <w:footerReference w:type="first" r:id="rId10"/>
          <w:pgSz w:w="11906" w:h="16838" w:code="9"/>
          <w:pgMar w:top="1418" w:right="1418" w:bottom="1418" w:left="1701" w:header="709" w:footer="709" w:gutter="0"/>
          <w:pgNumType w:start="1"/>
          <w:cols w:space="708"/>
          <w:titlePg/>
          <w:docGrid w:linePitch="381"/>
        </w:sectPr>
      </w:pPr>
      <w:r>
        <w:rPr>
          <w:szCs w:val="22"/>
          <w:lang w:eastAsia="en-US"/>
        </w:rPr>
        <w:fldChar w:fldCharType="end"/>
      </w:r>
    </w:p>
    <w:p w:rsidR="00144A5A" w:rsidRDefault="00144A5A" w:rsidP="004138FB">
      <w:pPr>
        <w:spacing w:after="200" w:line="276" w:lineRule="auto"/>
      </w:pPr>
    </w:p>
    <w:p w:rsidR="00F30A1F" w:rsidRPr="00F30A1F" w:rsidRDefault="00144A5A" w:rsidP="00F30A1F">
      <w:pPr>
        <w:pStyle w:val="Cmsor1"/>
      </w:pPr>
      <w:bookmarkStart w:id="0" w:name="_Toc348337435"/>
      <w:bookmarkStart w:id="1" w:name="_Toc348337926"/>
      <w:bookmarkStart w:id="2" w:name="_Toc348347651"/>
      <w:bookmarkStart w:id="3" w:name="_Toc348424568"/>
      <w:bookmarkStart w:id="4" w:name="_Toc348429377"/>
      <w:bookmarkStart w:id="5" w:name="_Toc352063645"/>
      <w:r>
        <w:t>Bevezetés</w:t>
      </w:r>
      <w:bookmarkEnd w:id="0"/>
      <w:bookmarkEnd w:id="1"/>
      <w:bookmarkEnd w:id="2"/>
      <w:bookmarkEnd w:id="3"/>
      <w:bookmarkEnd w:id="4"/>
      <w:bookmarkEnd w:id="5"/>
    </w:p>
    <w:p w:rsidR="007A274D" w:rsidRDefault="007A274D" w:rsidP="00757C0A">
      <w:pPr>
        <w:rPr>
          <w:i/>
        </w:rPr>
      </w:pPr>
    </w:p>
    <w:p w:rsidR="007A274D" w:rsidRDefault="00757C0A" w:rsidP="00757C0A">
      <w:r w:rsidRPr="00757C0A">
        <w:t>Tisztelt Olvasó!</w:t>
      </w:r>
    </w:p>
    <w:p w:rsidR="00F30A1F" w:rsidRDefault="00F30A1F" w:rsidP="00757C0A"/>
    <w:p w:rsidR="00C12D82" w:rsidRDefault="00C12D82" w:rsidP="00757C0A"/>
    <w:p w:rsidR="00BA6DA3" w:rsidRDefault="00C12D82" w:rsidP="00757C0A">
      <w:r>
        <w:t>Ebben a fejezetben ismertetem a témát, a szakdolgozatom célját és felépítését.</w:t>
      </w:r>
    </w:p>
    <w:p w:rsidR="00BA6DA3" w:rsidRDefault="00BA6DA3" w:rsidP="00757C0A"/>
    <w:p w:rsidR="00BA6DA3" w:rsidRPr="00757C0A" w:rsidRDefault="00BA6DA3" w:rsidP="00757C0A">
      <w:r>
        <w:t>Szakdolgozatom témája a vállalati menedzsment szerepének és az eredményességre való hatásának vizsgálata.</w:t>
      </w:r>
    </w:p>
    <w:p w:rsidR="00757C0A" w:rsidRDefault="00757C0A" w:rsidP="00757C0A"/>
    <w:p w:rsidR="00C12D82" w:rsidRPr="007A274D" w:rsidRDefault="00C12D82" w:rsidP="00C12D82">
      <w:pPr>
        <w:rPr>
          <w:i/>
        </w:rPr>
      </w:pPr>
      <w:r w:rsidRPr="00C12D82">
        <w:rPr>
          <w:b/>
        </w:rPr>
        <w:t>A dolgozat mottója</w:t>
      </w:r>
      <w:r>
        <w:t xml:space="preserve">: </w:t>
      </w:r>
      <w:r>
        <w:rPr>
          <w:i/>
        </w:rPr>
        <w:t>„Es gibt</w:t>
      </w:r>
      <w:r w:rsidRPr="007A274D">
        <w:rPr>
          <w:i/>
        </w:rPr>
        <w:t xml:space="preserve"> zwei Dinge, auf denen das Wohlgelingen in allen Verhält</w:t>
      </w:r>
      <w:r w:rsidR="00BB7774">
        <w:rPr>
          <w:i/>
        </w:rPr>
        <w:t>nissen beruht. Das eine ist, dass</w:t>
      </w:r>
      <w:r w:rsidRPr="007A274D">
        <w:rPr>
          <w:i/>
        </w:rPr>
        <w:t xml:space="preserve"> Zweck und Ziel der Tätigkeit richtig bestimmt sind. Das andere aber besteht darin, die zu diesem Endziel führenden Handlungen zu finden.“</w:t>
      </w:r>
      <w:r>
        <w:rPr>
          <w:i/>
        </w:rPr>
        <w:t>(Arisztotelész)</w:t>
      </w:r>
    </w:p>
    <w:p w:rsidR="00C12D82" w:rsidRDefault="00C12D82" w:rsidP="00C12D82">
      <w:pPr>
        <w:rPr>
          <w:i/>
        </w:rPr>
      </w:pPr>
    </w:p>
    <w:p w:rsidR="00CE2F23" w:rsidRDefault="00C12D82" w:rsidP="00BA6DA3">
      <w:pPr>
        <w:pStyle w:val="Idzet"/>
        <w:rPr>
          <w:i w:val="0"/>
        </w:rPr>
      </w:pPr>
      <w:r w:rsidRPr="00CE2F23">
        <w:rPr>
          <w:i w:val="0"/>
        </w:rPr>
        <w:t xml:space="preserve">Az idézet azt mondja ki, hogy két dolog van, amely minden kapcsolatban a siker alapja. Az egyik az, hogy a tevékenység </w:t>
      </w:r>
      <w:r w:rsidR="00BA6DA3">
        <w:rPr>
          <w:i w:val="0"/>
        </w:rPr>
        <w:t xml:space="preserve">értelme és célja </w:t>
      </w:r>
      <w:r w:rsidRPr="00CE2F23">
        <w:rPr>
          <w:i w:val="0"/>
        </w:rPr>
        <w:t>meghatározott</w:t>
      </w:r>
      <w:r w:rsidR="00CE2F23" w:rsidRPr="00CE2F23">
        <w:rPr>
          <w:i w:val="0"/>
        </w:rPr>
        <w:t xml:space="preserve"> legyen</w:t>
      </w:r>
      <w:r w:rsidRPr="00CE2F23">
        <w:rPr>
          <w:i w:val="0"/>
        </w:rPr>
        <w:t>. A másik pedig</w:t>
      </w:r>
      <w:r w:rsidR="00C30681">
        <w:rPr>
          <w:i w:val="0"/>
        </w:rPr>
        <w:t xml:space="preserve"> azon alapul</w:t>
      </w:r>
      <w:r w:rsidRPr="00CE2F23">
        <w:rPr>
          <w:i w:val="0"/>
        </w:rPr>
        <w:t xml:space="preserve">, hogy </w:t>
      </w:r>
      <w:r w:rsidR="00CE2F23" w:rsidRPr="00CE2F23">
        <w:rPr>
          <w:i w:val="0"/>
        </w:rPr>
        <w:t>ehhez a végső célhoz vezető utat megtaláljuk</w:t>
      </w:r>
      <w:r w:rsidR="00CE2F23" w:rsidRPr="00BA6DA3">
        <w:rPr>
          <w:i w:val="0"/>
        </w:rPr>
        <w:t>.</w:t>
      </w:r>
      <w:r w:rsidRPr="00BA6DA3">
        <w:rPr>
          <w:i w:val="0"/>
        </w:rPr>
        <w:t xml:space="preserve"> </w:t>
      </w:r>
      <w:r w:rsidR="00CE2F23" w:rsidRPr="00BA6DA3">
        <w:rPr>
          <w:i w:val="0"/>
        </w:rPr>
        <w:t xml:space="preserve">A menedzsment </w:t>
      </w:r>
      <w:r w:rsidR="00BA6DA3">
        <w:rPr>
          <w:i w:val="0"/>
        </w:rPr>
        <w:t xml:space="preserve">feladata </w:t>
      </w:r>
      <w:r w:rsidR="00CE2F23" w:rsidRPr="00BA6DA3">
        <w:rPr>
          <w:i w:val="0"/>
        </w:rPr>
        <w:t>pontosan a szervezeti célok és rendelkezésre álló erőforrások</w:t>
      </w:r>
      <w:r w:rsidR="00BA6DA3">
        <w:rPr>
          <w:i w:val="0"/>
        </w:rPr>
        <w:t xml:space="preserve"> </w:t>
      </w:r>
      <w:r w:rsidR="00CE2F23" w:rsidRPr="00BA6DA3">
        <w:rPr>
          <w:i w:val="0"/>
        </w:rPr>
        <w:t>függvényében végzett tevékenységek</w:t>
      </w:r>
      <w:r w:rsidR="00BA6DA3">
        <w:rPr>
          <w:i w:val="0"/>
        </w:rPr>
        <w:t xml:space="preserve"> koordinálása és </w:t>
      </w:r>
      <w:r w:rsidR="00CE2F23" w:rsidRPr="00BA6DA3">
        <w:rPr>
          <w:i w:val="0"/>
        </w:rPr>
        <w:t>összehangolása</w:t>
      </w:r>
      <w:r w:rsidR="00BA6DA3">
        <w:rPr>
          <w:i w:val="0"/>
        </w:rPr>
        <w:t>.</w:t>
      </w:r>
    </w:p>
    <w:p w:rsidR="00BA6DA3" w:rsidRDefault="00BA6DA3" w:rsidP="00BA6DA3"/>
    <w:p w:rsidR="00BA6DA3" w:rsidRPr="00BA6DA3" w:rsidRDefault="00BA6DA3" w:rsidP="00BA6DA3">
      <w:r>
        <w:t xml:space="preserve">A dolgozat célja a vállalkozások, vállalatok eredményességében jelentős szerepet játszó vállalati menedzsment fogalmának és témakörének </w:t>
      </w:r>
      <w:r w:rsidR="00BB7774">
        <w:t xml:space="preserve">feldolgozása, és </w:t>
      </w:r>
      <w:r>
        <w:t>jelentőségének bemutatása egy hasonlóságelemzési módszer és egy konkrét vállalat számviteli elemzésének segítségével.</w:t>
      </w:r>
    </w:p>
    <w:p w:rsidR="00C12D82" w:rsidRDefault="00C12D82" w:rsidP="00C12D82"/>
    <w:p w:rsidR="00F30A1F" w:rsidRDefault="00BA6DA3" w:rsidP="00757C0A">
      <w:r>
        <w:t xml:space="preserve">A bevezetést követően, a szakdolgozat 2. fejezetében </w:t>
      </w:r>
      <w:r w:rsidR="00E5293C">
        <w:t>olyan szakirodalmi áttekintés kerül bemutatásra, amely a témához szorosan kapcsolódó ismereteket tartalmazza.</w:t>
      </w:r>
      <w:r w:rsidR="00F30A1F">
        <w:t xml:space="preserve"> </w:t>
      </w:r>
    </w:p>
    <w:p w:rsidR="00757C0A" w:rsidRDefault="00E5293C" w:rsidP="00757C0A">
      <w:r>
        <w:t xml:space="preserve">Elsőként a vállalat, vállalatvezetés témakörrel foglalkozom, ezen belül bemutatásra kerülnek </w:t>
      </w:r>
      <w:r w:rsidR="00BB7774">
        <w:t xml:space="preserve">a </w:t>
      </w:r>
      <w:r>
        <w:t>vállalati alapfogalmak, a menedzsment definíciók és a menedzsment funkciók. Ezt követően a vállalati információk típusait ismertetem, melyek a későbbi elemzések során elengedhetetlenek lesznek számomra.</w:t>
      </w:r>
      <w:r w:rsidR="00000491">
        <w:t xml:space="preserve"> A mérleg</w:t>
      </w:r>
      <w:r>
        <w:t>-</w:t>
      </w:r>
      <w:r w:rsidR="00000491">
        <w:t xml:space="preserve"> </w:t>
      </w:r>
      <w:r>
        <w:t>és eredménykimutatás</w:t>
      </w:r>
      <w:r w:rsidR="00000491">
        <w:t>, valamint</w:t>
      </w:r>
      <w:r>
        <w:t xml:space="preserve"> a vállalati eredményességet és hatékonyságot </w:t>
      </w:r>
      <w:r w:rsidR="00000491">
        <w:t>jellemző</w:t>
      </w:r>
      <w:r>
        <w:t xml:space="preserve"> mutatók</w:t>
      </w:r>
      <w:r w:rsidR="00000491">
        <w:t xml:space="preserve"> leírása is helyet kap a fejezetben. A fejezet zárásaként a hasonlóságelemzés módszertani ismereteit gyűjtöttem össze.</w:t>
      </w:r>
    </w:p>
    <w:p w:rsidR="00F30A1F" w:rsidRDefault="00F30A1F" w:rsidP="00000491"/>
    <w:p w:rsidR="00412161" w:rsidRDefault="00412161" w:rsidP="00000491"/>
    <w:p w:rsidR="00F30A1F" w:rsidRDefault="00000491" w:rsidP="00000491">
      <w:r>
        <w:lastRenderedPageBreak/>
        <w:t xml:space="preserve">A 3. fejezetben </w:t>
      </w:r>
      <w:r w:rsidRPr="005D1CE1">
        <w:t>a</w:t>
      </w:r>
      <w:r>
        <w:t>z elemzésekre gyűjtött adatokat, adatvagyont, s ezt követően a</w:t>
      </w:r>
      <w:r w:rsidR="00412161">
        <w:t xml:space="preserve"> három</w:t>
      </w:r>
      <w:r w:rsidR="00BB7774">
        <w:t xml:space="preserve"> általam kiválasztott </w:t>
      </w:r>
      <w:r w:rsidR="00412161">
        <w:t>volántársaság utolsó három évének adataira elvégzett</w:t>
      </w:r>
      <w:r>
        <w:t xml:space="preserve"> hasonlóságelemzés menetét szemléltetem</w:t>
      </w:r>
      <w:r w:rsidRPr="005D1CE1">
        <w:t>.</w:t>
      </w:r>
      <w:r>
        <w:t xml:space="preserve"> Azt vizsgálom meg, hogy a </w:t>
      </w:r>
      <w:r w:rsidRPr="005D1CE1">
        <w:t>vállalati menedzsmentet jól</w:t>
      </w:r>
      <w:r>
        <w:t xml:space="preserve"> leíró mutatók befolyással vannak-e </w:t>
      </w:r>
      <w:r w:rsidRPr="005D1CE1">
        <w:t>a vállalati eredményességre</w:t>
      </w:r>
      <w:r>
        <w:t xml:space="preserve">. </w:t>
      </w:r>
    </w:p>
    <w:p w:rsidR="00F30A1F" w:rsidRDefault="00F30A1F" w:rsidP="00000491"/>
    <w:p w:rsidR="00000491" w:rsidRDefault="00412161" w:rsidP="00000491">
      <w:r>
        <w:t xml:space="preserve">Az ezt követő fejezet </w:t>
      </w:r>
      <w:r w:rsidR="00000491">
        <w:t>az</w:t>
      </w:r>
      <w:r>
        <w:t xml:space="preserve"> elemzés futtatása után</w:t>
      </w:r>
      <w:r w:rsidR="00000491">
        <w:t xml:space="preserve"> kapott eredményeket, eredményrétegeket tartalmazza. Ezeket példákkal értelmezem, s </w:t>
      </w:r>
      <w:r>
        <w:t>egyéni következtetéseket és javaslatokat fogalmazok meg.</w:t>
      </w:r>
    </w:p>
    <w:p w:rsidR="00412161" w:rsidRDefault="00412161" w:rsidP="00000491"/>
    <w:p w:rsidR="00412161" w:rsidRDefault="00412161" w:rsidP="00000491">
      <w:r>
        <w:t>Az 5. fejezetben az egyik - hasonlóságelemzésben is részt vevő - volántársaság, a Borsod Volán Zrt. számviteli elemzését végzem el. Az adatvagyon, illetve a társaság tevékenységének és történetének bemutatását követően a mérleg-és eredménykimutatás belső szerkezetét vizsgálom, majd a likviditási, jövedelmezőségi és hatékonysági mutatók segítségével átfogó elemzést készítek.</w:t>
      </w:r>
    </w:p>
    <w:p w:rsidR="00000491" w:rsidRDefault="00000491" w:rsidP="00000491"/>
    <w:p w:rsidR="00412161" w:rsidRPr="00412161" w:rsidRDefault="00412161" w:rsidP="00412161">
      <w:r>
        <w:t xml:space="preserve">A munkám lezárásaként </w:t>
      </w:r>
      <w:r w:rsidRPr="00412161">
        <w:t xml:space="preserve">az elvégzett </w:t>
      </w:r>
      <w:r>
        <w:t>elemzések egy teljes, átfogó összefoglalása olvasható a dolgozat végén.</w:t>
      </w:r>
    </w:p>
    <w:p w:rsidR="00000491" w:rsidRPr="00E5293C" w:rsidRDefault="00000491" w:rsidP="00757C0A"/>
    <w:p w:rsidR="00757C0A" w:rsidRDefault="00757C0A" w:rsidP="00757C0A">
      <w:pPr>
        <w:rPr>
          <w:i/>
        </w:rPr>
      </w:pPr>
    </w:p>
    <w:p w:rsidR="00757C0A" w:rsidRDefault="00757C0A" w:rsidP="00757C0A">
      <w:pPr>
        <w:rPr>
          <w:i/>
        </w:rPr>
      </w:pPr>
    </w:p>
    <w:p w:rsidR="00757C0A" w:rsidRPr="00757C0A" w:rsidRDefault="00757C0A" w:rsidP="00757C0A"/>
    <w:p w:rsidR="00757C0A" w:rsidRDefault="00757C0A" w:rsidP="00757C0A"/>
    <w:p w:rsidR="00EF11C7" w:rsidRPr="007D5074" w:rsidRDefault="00EF11C7" w:rsidP="00757C0A">
      <w:pPr>
        <w:pStyle w:val="Cmsor1"/>
      </w:pPr>
      <w:r w:rsidRPr="00757C0A">
        <w:br w:type="page"/>
      </w:r>
      <w:bookmarkStart w:id="6" w:name="_Toc348337436"/>
      <w:r>
        <w:lastRenderedPageBreak/>
        <w:t xml:space="preserve"> </w:t>
      </w:r>
      <w:bookmarkStart w:id="7" w:name="_Toc348337927"/>
      <w:bookmarkStart w:id="8" w:name="_Toc348347652"/>
      <w:bookmarkStart w:id="9" w:name="_Toc348424569"/>
      <w:bookmarkStart w:id="10" w:name="_Toc348429378"/>
      <w:bookmarkStart w:id="11" w:name="_Toc352063646"/>
      <w:r>
        <w:t>Szakirodalmi áttekintés</w:t>
      </w:r>
      <w:bookmarkEnd w:id="6"/>
      <w:bookmarkEnd w:id="7"/>
      <w:bookmarkEnd w:id="8"/>
      <w:bookmarkEnd w:id="9"/>
      <w:bookmarkEnd w:id="10"/>
      <w:bookmarkEnd w:id="11"/>
    </w:p>
    <w:p w:rsidR="00EF11C7" w:rsidRDefault="00EF11C7" w:rsidP="006834B5">
      <w:pPr>
        <w:ind w:left="432"/>
      </w:pPr>
    </w:p>
    <w:p w:rsidR="001334F8" w:rsidRDefault="001334F8" w:rsidP="001334F8">
      <w:r>
        <w:t xml:space="preserve">Ahhoz, hogy </w:t>
      </w:r>
      <w:r w:rsidR="00692C19">
        <w:t>a</w:t>
      </w:r>
      <w:r w:rsidR="00096581">
        <w:t xml:space="preserve"> </w:t>
      </w:r>
      <w:r w:rsidR="00B97F5C">
        <w:t>vállalatoknál tevékenykedő</w:t>
      </w:r>
      <w:r w:rsidR="00096581">
        <w:t xml:space="preserve"> </w:t>
      </w:r>
      <w:r w:rsidR="00692C19">
        <w:t>vállalati menedzsment szerepe</w:t>
      </w:r>
      <w:r>
        <w:t xml:space="preserve"> és annak </w:t>
      </w:r>
      <w:r w:rsidR="00096581">
        <w:t xml:space="preserve">a vállalat eredményességére való </w:t>
      </w:r>
      <w:r>
        <w:t>hatá</w:t>
      </w:r>
      <w:r w:rsidR="00692C19">
        <w:t>sa</w:t>
      </w:r>
      <w:r w:rsidR="00096581">
        <w:t xml:space="preserve"> </w:t>
      </w:r>
      <w:r>
        <w:t>konkrét elemzések, adatok segítségével</w:t>
      </w:r>
      <w:r w:rsidR="00906116">
        <w:t xml:space="preserve"> is értékelhető legyen, szükség</w:t>
      </w:r>
      <w:r>
        <w:t xml:space="preserve"> van a </w:t>
      </w:r>
      <w:r w:rsidR="002C3AB3">
        <w:t>témában néhány</w:t>
      </w:r>
      <w:r>
        <w:t xml:space="preserve"> elengedhetetlenül fontos fogalom ismeretére. Elsőként magát a vállalatot és a vállalati környezet felépítését</w:t>
      </w:r>
      <w:r w:rsidR="00906116">
        <w:t xml:space="preserve">, </w:t>
      </w:r>
      <w:r>
        <w:t>azt követően a menedzsmenttel kap</w:t>
      </w:r>
      <w:r w:rsidR="00BF0B2B">
        <w:t xml:space="preserve">csolatos alapfogalmakat, s </w:t>
      </w:r>
      <w:r>
        <w:t xml:space="preserve">a menedzsment funkcióit </w:t>
      </w:r>
      <w:r w:rsidR="00906116">
        <w:t>érdemes megismerni.</w:t>
      </w:r>
    </w:p>
    <w:p w:rsidR="00BE2C72" w:rsidRDefault="00BE2C72" w:rsidP="001334F8">
      <w:r>
        <w:t>A vállalati menedzsmenttel kapcsolatos</w:t>
      </w:r>
      <w:r w:rsidR="00AB48DD">
        <w:t xml:space="preserve"> legszükségesebb</w:t>
      </w:r>
      <w:r w:rsidR="00BF0B2B" w:rsidRPr="00BF0B2B">
        <w:t xml:space="preserve"> ism</w:t>
      </w:r>
      <w:r>
        <w:t>eretek feldolgozását követően a Borsod Volán Zrt. számviteli elemzése</w:t>
      </w:r>
      <w:r w:rsidR="00BF0B2B" w:rsidRPr="00BF0B2B">
        <w:t xml:space="preserve"> során</w:t>
      </w:r>
      <w:r w:rsidR="00AB48DD">
        <w:t xml:space="preserve"> előforduló</w:t>
      </w:r>
      <w:r w:rsidR="00CA2D52">
        <w:t xml:space="preserve"> fogalmakkal</w:t>
      </w:r>
      <w:r w:rsidR="00906116">
        <w:t xml:space="preserve"> és mutatószámokkal foglalkozom</w:t>
      </w:r>
      <w:r w:rsidR="00096581">
        <w:t xml:space="preserve"> annak érdekében</w:t>
      </w:r>
      <w:r w:rsidR="00906116">
        <w:t xml:space="preserve">, </w:t>
      </w:r>
      <w:r>
        <w:t>hogy az elemzés eredményeit a teljesség ig</w:t>
      </w:r>
      <w:r w:rsidR="00906116">
        <w:t>ényével és pontos rálátással tudjam</w:t>
      </w:r>
      <w:r>
        <w:t xml:space="preserve"> értékelni.  </w:t>
      </w:r>
    </w:p>
    <w:p w:rsidR="00BF0B2B" w:rsidRDefault="00BF0B2B" w:rsidP="001334F8">
      <w:r w:rsidRPr="00BF0B2B">
        <w:t xml:space="preserve">A </w:t>
      </w:r>
      <w:r w:rsidR="00AB48DD">
        <w:t>szakirodalmi áttekintést olyan módszertani ismeretekkel</w:t>
      </w:r>
      <w:r w:rsidR="00906116">
        <w:t xml:space="preserve"> zárom</w:t>
      </w:r>
      <w:r w:rsidR="00AB48DD">
        <w:t>, melyek elengedhetetlenek</w:t>
      </w:r>
      <w:r w:rsidR="00E64403">
        <w:t xml:space="preserve"> </w:t>
      </w:r>
      <w:r w:rsidR="008F3439">
        <w:t xml:space="preserve">a számviteli elemzést megelőző hasonlóságelemzés </w:t>
      </w:r>
      <w:r w:rsidR="00AB48DD">
        <w:t>megértéséhez.</w:t>
      </w:r>
      <w:r w:rsidRPr="00BF0B2B">
        <w:t xml:space="preserve"> </w:t>
      </w:r>
    </w:p>
    <w:p w:rsidR="006834B5" w:rsidRDefault="006834B5" w:rsidP="006834B5">
      <w:pPr>
        <w:pStyle w:val="Cmsor2"/>
      </w:pPr>
      <w:bookmarkStart w:id="12" w:name="_Toc348347653"/>
      <w:bookmarkStart w:id="13" w:name="_Toc348424570"/>
      <w:bookmarkStart w:id="14" w:name="_Toc348429379"/>
      <w:bookmarkStart w:id="15" w:name="_Toc352063647"/>
      <w:r>
        <w:t>Vállalkozás, vállalat, vállalati környezet</w:t>
      </w:r>
      <w:bookmarkEnd w:id="12"/>
      <w:bookmarkEnd w:id="13"/>
      <w:bookmarkEnd w:id="14"/>
      <w:bookmarkEnd w:id="15"/>
    </w:p>
    <w:p w:rsidR="006834B5" w:rsidRDefault="006834B5" w:rsidP="006834B5"/>
    <w:p w:rsidR="00AB48DD" w:rsidRDefault="006834B5" w:rsidP="001334F8">
      <w:r w:rsidRPr="006834B5">
        <w:t>Az üzleti vállalkozások olyan emberi tevékenységek, amelyeknek alapvető célja, hogy minél magasab</w:t>
      </w:r>
      <w:r w:rsidR="00AB48DD">
        <w:t>b hasznot, nyereséget realizálja</w:t>
      </w:r>
      <w:r w:rsidRPr="006834B5">
        <w:t>n</w:t>
      </w:r>
      <w:r w:rsidR="00AB48DD">
        <w:t>ak</w:t>
      </w:r>
      <w:r w:rsidRPr="006834B5">
        <w:t xml:space="preserve"> amellett, hogy a meglévő fogyasztói </w:t>
      </w:r>
      <w:r w:rsidR="00AB48DD">
        <w:t>igényeket maximálisan kielégítsék</w:t>
      </w:r>
      <w:r w:rsidR="00096581">
        <w:t xml:space="preserve">. </w:t>
      </w:r>
      <w:r w:rsidR="002C3AB3" w:rsidRPr="006834B5">
        <w:t>A vállalat állandó szervezeti keretet ad az üzleti vállalkozásnak, a végbeme</w:t>
      </w:r>
      <w:r w:rsidR="002C3AB3">
        <w:t xml:space="preserve">nő gazdasági tevékenységeknek, </w:t>
      </w:r>
      <w:r w:rsidR="002C3AB3" w:rsidRPr="006834B5">
        <w:t xml:space="preserve">valamint </w:t>
      </w:r>
      <w:r w:rsidR="002C3AB3">
        <w:t>egy jogilag körül</w:t>
      </w:r>
      <w:r w:rsidR="002C3AB3" w:rsidRPr="006834B5">
        <w:t xml:space="preserve">határolt struktúra. </w:t>
      </w:r>
      <w:r w:rsidR="002C3AB3" w:rsidRPr="006834B5">
        <w:br/>
        <w:t>A vállalati műk</w:t>
      </w:r>
      <w:r w:rsidR="002C3AB3">
        <w:t xml:space="preserve">ödés érintettjei idegen szóval a </w:t>
      </w:r>
      <w:r w:rsidR="002C3AB3" w:rsidRPr="006834B5">
        <w:t>"</w:t>
      </w:r>
      <w:r w:rsidR="002C3AB3" w:rsidRPr="00CF3590">
        <w:rPr>
          <w:b/>
        </w:rPr>
        <w:t>stakeholderek</w:t>
      </w:r>
      <w:r w:rsidR="002C3AB3" w:rsidRPr="006834B5">
        <w:t>".</w:t>
      </w:r>
      <w:r w:rsidR="00FA3480">
        <w:t xml:space="preserve"> </w:t>
      </w:r>
      <w:r w:rsidRPr="006834B5">
        <w:t>A stakeholderek olyan konkrét személyek, csoportok vagy szervezetek, akik/amelyek a vállalat működésében</w:t>
      </w:r>
      <w:r w:rsidR="00F57351">
        <w:t xml:space="preserve"> lényegesen</w:t>
      </w:r>
      <w:r w:rsidRPr="006834B5">
        <w:t xml:space="preserve"> részt vesznek</w:t>
      </w:r>
      <w:r w:rsidR="001545AD">
        <w:t xml:space="preserve"> és hatással is vannak arra</w:t>
      </w:r>
      <w:r w:rsidRPr="006834B5">
        <w:t>.</w:t>
      </w:r>
      <w:r w:rsidR="00FA3480">
        <w:t xml:space="preserve"> (Chikán, 2010)</w:t>
      </w:r>
    </w:p>
    <w:p w:rsidR="001545AD" w:rsidRPr="00AB48DD" w:rsidRDefault="001545AD" w:rsidP="001545AD">
      <w:r>
        <w:t xml:space="preserve">A </w:t>
      </w:r>
      <w:r w:rsidR="000F55C2">
        <w:t>vállalatot körülvevő környezet</w:t>
      </w:r>
      <w:r>
        <w:t xml:space="preserve"> egy egyszerű csoportosítással belső, illetve </w:t>
      </w:r>
      <w:r w:rsidRPr="001545AD">
        <w:t>külső</w:t>
      </w:r>
      <w:r>
        <w:t xml:space="preserve"> környezeti érintettekre </w:t>
      </w:r>
      <w:r w:rsidR="000F55C2">
        <w:t>bontható</w:t>
      </w:r>
      <w:r w:rsidRPr="001545AD">
        <w:t xml:space="preserve">. </w:t>
      </w:r>
      <w:r w:rsidR="002C3AB3" w:rsidRPr="00AB48DD">
        <w:t>A</w:t>
      </w:r>
      <w:r w:rsidR="002C3AB3">
        <w:t xml:space="preserve">z ún. </w:t>
      </w:r>
      <w:r w:rsidR="002C3AB3" w:rsidRPr="00AB48DD">
        <w:t>k</w:t>
      </w:r>
      <w:r w:rsidR="000F55C2">
        <w:t>ülső érintettek köréhez sorolom</w:t>
      </w:r>
      <w:r w:rsidR="002C3AB3" w:rsidRPr="00AB48DD">
        <w:t xml:space="preserve"> a fogyasztókat, a konkurenciát</w:t>
      </w:r>
      <w:r w:rsidR="002C3AB3">
        <w:t xml:space="preserve"> (versenytársak) - </w:t>
      </w:r>
      <w:r w:rsidR="002C3AB3" w:rsidRPr="00AB48DD">
        <w:t xml:space="preserve">akik hasonló működési profillal rendelkeznek, s hasonló fogyasztói igényeket kívánnak kielégíteni -, az állami intézményeket, a befektetőket, szállítókat valamint a természeti környezetet is. </w:t>
      </w:r>
      <w:r w:rsidRPr="00AB48DD">
        <w:t xml:space="preserve">A belső érintettek a tulajdonosok, menedzserek és a munkavállalók, akik más-más szerepkörben cselekszenek annak érdekében, hogy a vállalat </w:t>
      </w:r>
      <w:r>
        <w:t xml:space="preserve">az </w:t>
      </w:r>
      <w:r w:rsidRPr="00AB48DD">
        <w:t>alapvető céljá</w:t>
      </w:r>
      <w:r>
        <w:t>t, a legmagasabb hasznot elérje</w:t>
      </w:r>
      <w:r w:rsidRPr="00AB48DD">
        <w:t>.</w:t>
      </w:r>
    </w:p>
    <w:p w:rsidR="006834B5" w:rsidRPr="006834B5" w:rsidRDefault="00AB48DD" w:rsidP="001334F8">
      <w:r w:rsidRPr="00AB48DD">
        <w:t xml:space="preserve">Az </w:t>
      </w:r>
      <w:r w:rsidR="004E455B">
        <w:t xml:space="preserve">1. </w:t>
      </w:r>
      <w:r w:rsidR="004F4BE8">
        <w:t xml:space="preserve">ábrán </w:t>
      </w:r>
      <w:r w:rsidR="00906116">
        <w:t xml:space="preserve">látható, hogy </w:t>
      </w:r>
      <w:r w:rsidRPr="00AB48DD">
        <w:t xml:space="preserve">az érintettek </w:t>
      </w:r>
      <w:r w:rsidR="001545AD">
        <w:t xml:space="preserve">folyamatos </w:t>
      </w:r>
      <w:r w:rsidRPr="00AB48DD">
        <w:t>kapcsolatban állnak egymással, sőt, betöltött szerepeik bármikor megváltozhatnak.</w:t>
      </w:r>
      <w:r w:rsidR="001545AD">
        <w:t xml:space="preserve"> Példának okául egy-egy - </w:t>
      </w:r>
      <w:r w:rsidR="001545AD" w:rsidRPr="00AB48DD">
        <w:t>belső érintett</w:t>
      </w:r>
      <w:r w:rsidR="001545AD">
        <w:t xml:space="preserve"> -</w:t>
      </w:r>
      <w:r w:rsidR="001545AD" w:rsidRPr="00AB48DD">
        <w:t xml:space="preserve"> munk</w:t>
      </w:r>
      <w:r w:rsidR="001545AD">
        <w:t xml:space="preserve">avállaló is lehet egyszerre fogyasztó, vagy fogyasztóból is lehet munkavállaló. </w:t>
      </w:r>
    </w:p>
    <w:p w:rsidR="006834B5" w:rsidRPr="006834B5" w:rsidRDefault="00516073" w:rsidP="006834B5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4191000"/>
            <wp:effectExtent l="19050" t="0" r="0" b="0"/>
            <wp:docPr id="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51" w:rsidRPr="00415391" w:rsidRDefault="00086A3C" w:rsidP="00415391">
      <w:pPr>
        <w:jc w:val="center"/>
        <w:rPr>
          <w:b/>
          <w:bCs/>
          <w:sz w:val="20"/>
        </w:rPr>
      </w:pPr>
      <w:r w:rsidRPr="00086A3C">
        <w:rPr>
          <w:b/>
          <w:bCs/>
          <w:sz w:val="20"/>
        </w:rPr>
        <w:fldChar w:fldCharType="begin"/>
      </w:r>
      <w:r w:rsidR="006834B5" w:rsidRPr="006834B5">
        <w:rPr>
          <w:b/>
          <w:bCs/>
          <w:sz w:val="20"/>
        </w:rPr>
        <w:instrText xml:space="preserve"> SEQ A_vállalati_környezet \* ARABIC </w:instrText>
      </w:r>
      <w:r w:rsidRPr="00086A3C">
        <w:rPr>
          <w:b/>
          <w:bCs/>
          <w:sz w:val="20"/>
        </w:rPr>
        <w:fldChar w:fldCharType="separate"/>
      </w:r>
      <w:r w:rsidR="00ED7C9F">
        <w:rPr>
          <w:b/>
          <w:bCs/>
          <w:noProof/>
          <w:sz w:val="20"/>
        </w:rPr>
        <w:t>1</w:t>
      </w:r>
      <w:r w:rsidRPr="006834B5">
        <w:rPr>
          <w:sz w:val="20"/>
        </w:rPr>
        <w:fldChar w:fldCharType="end"/>
      </w:r>
      <w:r w:rsidR="006834B5" w:rsidRPr="006834B5">
        <w:rPr>
          <w:b/>
          <w:bCs/>
          <w:sz w:val="20"/>
        </w:rPr>
        <w:t>.</w:t>
      </w:r>
      <w:r w:rsidR="00415391">
        <w:rPr>
          <w:b/>
          <w:bCs/>
          <w:sz w:val="20"/>
        </w:rPr>
        <w:t xml:space="preserve"> ábra: A vállalati környezet</w:t>
      </w:r>
      <w:r w:rsidR="00415391">
        <w:rPr>
          <w:b/>
          <w:bCs/>
          <w:sz w:val="20"/>
        </w:rPr>
        <w:br/>
        <w:t xml:space="preserve">Forrás: </w:t>
      </w:r>
      <w:r w:rsidR="006834B5" w:rsidRPr="006834B5">
        <w:rPr>
          <w:b/>
          <w:bCs/>
          <w:sz w:val="20"/>
        </w:rPr>
        <w:t>Thommen</w:t>
      </w:r>
      <w:r w:rsidR="00415391">
        <w:rPr>
          <w:b/>
          <w:bCs/>
          <w:sz w:val="20"/>
        </w:rPr>
        <w:t xml:space="preserve"> (2010)</w:t>
      </w:r>
      <w:r w:rsidR="006834B5" w:rsidRPr="006834B5">
        <w:rPr>
          <w:b/>
          <w:bCs/>
          <w:sz w:val="20"/>
        </w:rPr>
        <w:t>: Wirtschaf</w:t>
      </w:r>
      <w:r w:rsidR="00415391">
        <w:rPr>
          <w:b/>
          <w:bCs/>
          <w:sz w:val="20"/>
        </w:rPr>
        <w:t xml:space="preserve">t, Unternehmen, </w:t>
      </w:r>
      <w:r w:rsidR="006834B5">
        <w:rPr>
          <w:b/>
          <w:bCs/>
          <w:sz w:val="20"/>
        </w:rPr>
        <w:t>Manage</w:t>
      </w:r>
      <w:r w:rsidR="00415391">
        <w:rPr>
          <w:b/>
          <w:bCs/>
          <w:sz w:val="20"/>
        </w:rPr>
        <w:t>ment</w:t>
      </w:r>
      <w:r w:rsidR="00415391">
        <w:rPr>
          <w:b/>
          <w:bCs/>
          <w:sz w:val="20"/>
        </w:rPr>
        <w:br/>
      </w:r>
      <w:r w:rsidR="00096581">
        <w:rPr>
          <w:b/>
          <w:bCs/>
          <w:sz w:val="20"/>
        </w:rPr>
        <w:t>Fordította: saját fordítás</w:t>
      </w:r>
    </w:p>
    <w:p w:rsidR="00F57351" w:rsidRDefault="00F57351" w:rsidP="00F57351">
      <w:pPr>
        <w:pStyle w:val="Cmsor2"/>
      </w:pPr>
      <w:bookmarkStart w:id="16" w:name="_Toc348424571"/>
      <w:bookmarkStart w:id="17" w:name="_Toc348429380"/>
      <w:bookmarkStart w:id="18" w:name="_Toc352063648"/>
      <w:r>
        <w:t>A menedzsment - alapfogalmak</w:t>
      </w:r>
      <w:bookmarkEnd w:id="16"/>
      <w:bookmarkEnd w:id="17"/>
      <w:bookmarkEnd w:id="18"/>
    </w:p>
    <w:p w:rsidR="00F57351" w:rsidRDefault="00F57351" w:rsidP="00F57351"/>
    <w:p w:rsidR="00F57351" w:rsidRDefault="002C77F8" w:rsidP="00F57351">
      <w:r>
        <w:t xml:space="preserve">A vállalat működtetéséhez, gazdálkodásához kapcsolódó döntések megvalósításáért felelősek a menedzserek, akiknek olyan tudás és ismeret van a birtokában, amellyel a vállalati működés az adott erőforrások rendelkezésre állása mellett a leghatékonyabb. </w:t>
      </w:r>
    </w:p>
    <w:p w:rsidR="006834B5" w:rsidRDefault="002C77F8" w:rsidP="00A32719">
      <w:pPr>
        <w:pStyle w:val="Idzet"/>
      </w:pPr>
      <w:r>
        <w:t xml:space="preserve">"A </w:t>
      </w:r>
      <w:r w:rsidRPr="002C77F8">
        <w:rPr>
          <w:b/>
        </w:rPr>
        <w:t>menedzsment</w:t>
      </w:r>
      <w:r>
        <w:t xml:space="preserve"> emberi közösségek, közös célra irányuló </w:t>
      </w:r>
      <w:r w:rsidRPr="002C77F8">
        <w:t>együttműködésének</w:t>
      </w:r>
      <w:r>
        <w:t xml:space="preserve"> </w:t>
      </w:r>
      <w:r w:rsidRPr="002C77F8">
        <w:t>szervezése. A menedzsment olyan folyamat, amelynek célja több</w:t>
      </w:r>
      <w:r>
        <w:t xml:space="preserve"> </w:t>
      </w:r>
      <w:r w:rsidRPr="002C77F8">
        <w:t>ember tevékenységének olyan eredmények elérése érdekében történő</w:t>
      </w:r>
      <w:r>
        <w:t xml:space="preserve"> koordinálása, </w:t>
      </w:r>
      <w:r w:rsidRPr="002C77F8">
        <w:t>amelyek nem lennének megvalósíthatók egyéni cselekvéssel.</w:t>
      </w:r>
      <w:r>
        <w:t>"</w:t>
      </w:r>
    </w:p>
    <w:p w:rsidR="002C77F8" w:rsidRDefault="002C77F8" w:rsidP="002C77F8">
      <w:r w:rsidRPr="00A32719">
        <w:rPr>
          <w:rStyle w:val="IdzetChar"/>
        </w:rPr>
        <w:t>"A menedzsment az ember által létrehozott szervezetek irányítása, vezetése, tervezése, szervezése, ellenőrzése, döntési folyamatainak, hatalomgyakorlási, formális és informális, valamint kulturális folyamatainak összehangolása."</w:t>
      </w:r>
      <w:r w:rsidR="00906116">
        <w:t xml:space="preserve"> (Gyenge, Székely; 2007)</w:t>
      </w:r>
    </w:p>
    <w:p w:rsidR="00515BF9" w:rsidRDefault="00682C4D" w:rsidP="00682C4D">
      <w:r>
        <w:t>A</w:t>
      </w:r>
      <w:r w:rsidR="00515BF9">
        <w:t>z általános menedzsment</w:t>
      </w:r>
      <w:r w:rsidR="004F4BE8">
        <w:t>,</w:t>
      </w:r>
      <w:r w:rsidR="00515BF9">
        <w:t xml:space="preserve"> </w:t>
      </w:r>
      <w:r w:rsidR="004F4BE8">
        <w:t xml:space="preserve">a vezetés 14 alapelvét </w:t>
      </w:r>
      <w:r w:rsidRPr="00682C4D">
        <w:t>a</w:t>
      </w:r>
      <w:r w:rsidR="00CA2D52">
        <w:t xml:space="preserve"> </w:t>
      </w:r>
      <w:r w:rsidRPr="00682C4D">
        <w:t>francia</w:t>
      </w:r>
      <w:r>
        <w:t xml:space="preserve"> bányamérnök</w:t>
      </w:r>
      <w:r w:rsidR="004F4BE8">
        <w:t>,</w:t>
      </w:r>
      <w:r>
        <w:rPr>
          <w:i/>
        </w:rPr>
        <w:t xml:space="preserve"> </w:t>
      </w:r>
      <w:r>
        <w:t>Henri Fayol dolgozta ki</w:t>
      </w:r>
      <w:r w:rsidR="004F4BE8">
        <w:t xml:space="preserve"> </w:t>
      </w:r>
      <w:r w:rsidR="00515BF9">
        <w:t>(</w:t>
      </w:r>
      <w:hyperlink r:id="rId12" w:history="1">
        <w:r w:rsidR="00515BF9" w:rsidRPr="00515BF9">
          <w:rPr>
            <w:rStyle w:val="Hiperhivatkozs"/>
          </w:rPr>
          <w:t>http://hu.wikipedia.org/wiki/Henri_Fayol</w:t>
        </w:r>
      </w:hyperlink>
      <w:r w:rsidR="004F4BE8">
        <w:t>).</w:t>
      </w:r>
      <w:r w:rsidR="00515BF9">
        <w:t xml:space="preserve"> </w:t>
      </w:r>
    </w:p>
    <w:p w:rsidR="00682C4D" w:rsidRDefault="00682C4D" w:rsidP="00682C4D">
      <w:r>
        <w:t xml:space="preserve">Az alapelvek között szerepel például a munkamegosztás, a rend, a fegyelem, a hatáskör és a felelősség, a méltányos javadalmazás és a kiegyensúlyozottság </w:t>
      </w:r>
      <w:r>
        <w:lastRenderedPageBreak/>
        <w:t>is.</w:t>
      </w:r>
      <w:r w:rsidR="00226492">
        <w:t xml:space="preserve"> </w:t>
      </w:r>
      <w:r>
        <w:t>A vezető tehát komplex feladatokat</w:t>
      </w:r>
      <w:r w:rsidR="00DB335A">
        <w:t xml:space="preserve"> </w:t>
      </w:r>
      <w:r>
        <w:t xml:space="preserve">és problémákat old meg, érdekeket hangol össze, s közben az alkalmazottakkal dolgozik. </w:t>
      </w:r>
    </w:p>
    <w:p w:rsidR="00682C4D" w:rsidRDefault="00682C4D" w:rsidP="00682C4D">
      <w:pPr>
        <w:pStyle w:val="Cmsor2"/>
      </w:pPr>
      <w:bookmarkStart w:id="19" w:name="_Toc348424572"/>
      <w:bookmarkStart w:id="20" w:name="_Toc348429381"/>
      <w:bookmarkStart w:id="21" w:name="_Toc352063649"/>
      <w:r>
        <w:t>A menedzsment legfőbb funkciói</w:t>
      </w:r>
      <w:bookmarkEnd w:id="19"/>
      <w:bookmarkEnd w:id="20"/>
      <w:bookmarkEnd w:id="21"/>
    </w:p>
    <w:p w:rsidR="00682C4D" w:rsidRDefault="00682C4D" w:rsidP="00682C4D"/>
    <w:p w:rsidR="00300A5C" w:rsidRDefault="00300A5C" w:rsidP="00300A5C">
      <w:r>
        <w:t>A menedzsment fogalmával mély</w:t>
      </w:r>
      <w:r w:rsidR="00CA2D52">
        <w:t>ebben is lehet foglalkozni</w:t>
      </w:r>
      <w:r>
        <w:t>, ha an</w:t>
      </w:r>
      <w:r w:rsidR="00CA2D52">
        <w:t xml:space="preserve">nak a </w:t>
      </w:r>
      <w:r w:rsidR="00515BF9">
        <w:t xml:space="preserve">- definícióban szereplő - </w:t>
      </w:r>
      <w:r w:rsidR="00CA2D52">
        <w:t>funkciói is vizsgálat alá kerülnek</w:t>
      </w:r>
      <w:r>
        <w:t>.</w:t>
      </w:r>
    </w:p>
    <w:p w:rsidR="00300A5C" w:rsidRDefault="00300A5C" w:rsidP="00300A5C">
      <w:r>
        <w:t>A menedzsment legfőbb funkciói</w:t>
      </w:r>
      <w:r w:rsidR="001E2D9D">
        <w:t xml:space="preserve"> a menedzsment általános definíciója szerint</w:t>
      </w:r>
      <w:r>
        <w:t>:</w:t>
      </w:r>
    </w:p>
    <w:p w:rsidR="00300A5C" w:rsidRDefault="00300A5C" w:rsidP="00370665">
      <w:pPr>
        <w:numPr>
          <w:ilvl w:val="0"/>
          <w:numId w:val="2"/>
        </w:numPr>
      </w:pPr>
      <w:r>
        <w:t>vezetés,</w:t>
      </w:r>
    </w:p>
    <w:p w:rsidR="00300A5C" w:rsidRDefault="00300A5C" w:rsidP="00370665">
      <w:pPr>
        <w:numPr>
          <w:ilvl w:val="0"/>
          <w:numId w:val="2"/>
        </w:numPr>
      </w:pPr>
      <w:r>
        <w:t>szervezés,</w:t>
      </w:r>
    </w:p>
    <w:p w:rsidR="00300A5C" w:rsidRDefault="00300A5C" w:rsidP="00370665">
      <w:pPr>
        <w:numPr>
          <w:ilvl w:val="0"/>
          <w:numId w:val="2"/>
        </w:numPr>
      </w:pPr>
      <w:r>
        <w:t>tervezés,</w:t>
      </w:r>
    </w:p>
    <w:p w:rsidR="00300A5C" w:rsidRDefault="00C35D11" w:rsidP="00370665">
      <w:pPr>
        <w:numPr>
          <w:ilvl w:val="0"/>
          <w:numId w:val="2"/>
        </w:numPr>
      </w:pPr>
      <w:r>
        <w:t>irányítás.</w:t>
      </w:r>
    </w:p>
    <w:p w:rsidR="00682C4D" w:rsidRDefault="0048187F" w:rsidP="00300A5C">
      <w:pPr>
        <w:pStyle w:val="Cmsor3"/>
      </w:pPr>
      <w:bookmarkStart w:id="22" w:name="_Toc348424573"/>
      <w:bookmarkStart w:id="23" w:name="_Toc348429382"/>
      <w:bookmarkStart w:id="24" w:name="_Toc352063650"/>
      <w:r>
        <w:t>V</w:t>
      </w:r>
      <w:r w:rsidR="00300A5C">
        <w:t>ezetés</w:t>
      </w:r>
      <w:bookmarkEnd w:id="22"/>
      <w:bookmarkEnd w:id="23"/>
      <w:bookmarkEnd w:id="24"/>
    </w:p>
    <w:p w:rsidR="00300A5C" w:rsidRDefault="00300A5C" w:rsidP="00300A5C"/>
    <w:p w:rsidR="00300A5C" w:rsidRDefault="00300A5C" w:rsidP="00300A5C">
      <w:r>
        <w:t xml:space="preserve">A </w:t>
      </w:r>
      <w:r w:rsidR="002C3AB3">
        <w:t>vezetés,</w:t>
      </w:r>
      <w:r>
        <w:t xml:space="preserve"> mint tevékenység egy akaratérvényesítési folyamat, emberek </w:t>
      </w:r>
      <w:r w:rsidR="002C3AB3">
        <w:t>tudatos irányítása</w:t>
      </w:r>
      <w:r>
        <w:t xml:space="preserve">, segítése, motiválása és kényszerítése a vállalati kitűzött cél elérése érdekében.  </w:t>
      </w:r>
    </w:p>
    <w:p w:rsidR="00FA3480" w:rsidRDefault="00300A5C" w:rsidP="00300A5C">
      <w:r>
        <w:t xml:space="preserve">A vezetés különböző résztevékenységek összességeként is definiálható. A vezetés gondoskodik a munkaerő biztosításáról, </w:t>
      </w:r>
      <w:r w:rsidR="0067016B">
        <w:t>hogy az adott munkát az feladathoz megfelelő képzettségű és számú egyén vagy csoport végezze el. A vezetésnek a megfelelő képzésre és a szakismeretre is felelőssége van, ezenkívül felügyelni kell a beosztottakat, s olyan döntéseket és ítéleteket kell meghozni, amelyek a személyes problémák megoldását is elősegítik, tehát a tanácsadás is a vezetői szerep szerves része, csakúgy, mint a vál</w:t>
      </w:r>
      <w:r w:rsidR="00096581">
        <w:t>lalaton belüli jó kommunikáció.</w:t>
      </w:r>
      <w:r w:rsidR="00FA3480">
        <w:t xml:space="preserve"> (Horváth, Kovács; 2013)</w:t>
      </w:r>
    </w:p>
    <w:p w:rsidR="00A11300" w:rsidRDefault="00516073" w:rsidP="00A11300">
      <w:pPr>
        <w:keepNext/>
        <w:jc w:val="center"/>
      </w:pPr>
      <w:r>
        <w:rPr>
          <w:noProof/>
        </w:rPr>
        <w:drawing>
          <wp:inline distT="0" distB="0" distL="0" distR="0">
            <wp:extent cx="3362325" cy="3086100"/>
            <wp:effectExtent l="19050" t="0" r="9525" b="0"/>
            <wp:docPr id="52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ED" w:rsidRPr="00BC49ED" w:rsidRDefault="00A11300" w:rsidP="00415391">
      <w:pPr>
        <w:pStyle w:val="Kpalrs"/>
        <w:jc w:val="center"/>
      </w:pPr>
      <w:r>
        <w:t xml:space="preserve">2. </w:t>
      </w:r>
      <w:r w:rsidR="00AB48DD">
        <w:t>ábra</w:t>
      </w:r>
      <w:r w:rsidR="001A3239">
        <w:t>: A vezetés részei</w:t>
      </w:r>
      <w:r w:rsidR="00415391">
        <w:br/>
      </w:r>
      <w:r>
        <w:t xml:space="preserve"> </w:t>
      </w:r>
      <w:r w:rsidR="00415391">
        <w:t xml:space="preserve">Forrás: </w:t>
      </w:r>
      <w:r w:rsidRPr="00A11300">
        <w:t>Thommen</w:t>
      </w:r>
      <w:r w:rsidR="00415391">
        <w:t xml:space="preserve"> (2010)</w:t>
      </w:r>
      <w:r w:rsidRPr="00A11300">
        <w:t>: Wirtschaft, Unterne</w:t>
      </w:r>
      <w:r w:rsidR="0084683A">
        <w:t>hmen, Management</w:t>
      </w:r>
      <w:r w:rsidR="00096581">
        <w:br/>
        <w:t>Fordította: saját fordítás</w:t>
      </w:r>
    </w:p>
    <w:p w:rsidR="00300A5C" w:rsidRDefault="00300A5C" w:rsidP="00300A5C">
      <w:pPr>
        <w:pStyle w:val="Cmsor3"/>
      </w:pPr>
      <w:bookmarkStart w:id="25" w:name="_Toc348424574"/>
      <w:bookmarkStart w:id="26" w:name="_Toc348429383"/>
      <w:bookmarkStart w:id="27" w:name="_Toc352063651"/>
      <w:r>
        <w:lastRenderedPageBreak/>
        <w:t>Irányítás</w:t>
      </w:r>
      <w:bookmarkEnd w:id="25"/>
      <w:bookmarkEnd w:id="26"/>
      <w:bookmarkEnd w:id="27"/>
    </w:p>
    <w:p w:rsidR="002960E1" w:rsidRPr="002960E1" w:rsidRDefault="002960E1" w:rsidP="002960E1">
      <w:pPr>
        <w:rPr>
          <w:b/>
          <w:bCs/>
        </w:rPr>
      </w:pPr>
    </w:p>
    <w:p w:rsidR="00300A5C" w:rsidRDefault="002960E1" w:rsidP="002960E1">
      <w:r>
        <w:t xml:space="preserve">Az irányítás </w:t>
      </w:r>
      <w:r w:rsidRPr="002960E1">
        <w:t>az a menedzsment funkció</w:t>
      </w:r>
      <w:r>
        <w:t>, amely az alkalmazottak tevékenységei</w:t>
      </w:r>
      <w:r w:rsidRPr="002960E1">
        <w:t>nek ellenőrzését,</w:t>
      </w:r>
      <w:r w:rsidR="00906116">
        <w:t xml:space="preserve"> </w:t>
      </w:r>
      <w:r>
        <w:t>a rendszerek folyamat</w:t>
      </w:r>
      <w:r w:rsidR="003B347D">
        <w:t>a</w:t>
      </w:r>
      <w:r>
        <w:t xml:space="preserve">iba való beavatkozását, </w:t>
      </w:r>
      <w:r w:rsidRPr="002960E1">
        <w:t>a szervezeti célok megvalósítását, és az esetleg szükséges korrekciók végrehajtását</w:t>
      </w:r>
      <w:r>
        <w:t xml:space="preserve"> </w:t>
      </w:r>
      <w:r w:rsidRPr="002960E1">
        <w:t>jelenti.</w:t>
      </w:r>
      <w:r>
        <w:t xml:space="preserve"> </w:t>
      </w:r>
    </w:p>
    <w:p w:rsidR="00A11300" w:rsidRDefault="0048187F" w:rsidP="002960E1">
      <w:r>
        <w:t>Ugyanúgy, mint a vezetés</w:t>
      </w:r>
      <w:r w:rsidR="00CA2D52">
        <w:t>,</w:t>
      </w:r>
      <w:r>
        <w:t xml:space="preserve"> az irányítás is értelmezhető résztevékenységek összekapcsolódásaként. Az irányításon belül kiváltképp fontos az elvárások és követelmények </w:t>
      </w:r>
      <w:r w:rsidR="005F6452">
        <w:t>pontos előírása, tehát, hogy mi és milyen színvonalú munka várható</w:t>
      </w:r>
      <w:r>
        <w:t xml:space="preserve"> el az alkalmazott egyéntől vagy csoportoktól. Figyelembe kell venni azt is, hogy milyen módon lehet elérni a kitűzött célokat,</w:t>
      </w:r>
      <w:r w:rsidR="00CA2D52">
        <w:t xml:space="preserve"> </w:t>
      </w:r>
      <w:r w:rsidR="005C59F5">
        <w:t>különböző eljárásokkal kell fel</w:t>
      </w:r>
      <w:r w:rsidR="00CA2D52">
        <w:t>mérni a lehetőségeket</w:t>
      </w:r>
      <w:r>
        <w:t xml:space="preserve">. A méréssel kapott hibákat, eltéréseket értékelni kell, s akkor javító intézkedések megfogalmazására van szükség. Az irányítástól ugyancsak elvárható még a már fent említett beavatkozás, az elvártnál kedvezőtlenebb folyamatokat módosítani kell, valamint célszerű gyorsan reagálni </w:t>
      </w:r>
      <w:r w:rsidR="005C59F5">
        <w:t xml:space="preserve">a </w:t>
      </w:r>
      <w:r w:rsidR="00A11300">
        <w:t>váratlan helyzetekre, környezeti hatásokra.</w:t>
      </w:r>
      <w:r>
        <w:t xml:space="preserve">  </w:t>
      </w:r>
    </w:p>
    <w:p w:rsidR="00A11300" w:rsidRDefault="00A11300" w:rsidP="00A11300">
      <w:pPr>
        <w:pStyle w:val="Cmsor3"/>
      </w:pPr>
      <w:bookmarkStart w:id="28" w:name="_Toc348429384"/>
      <w:bookmarkStart w:id="29" w:name="_Toc352063652"/>
      <w:r>
        <w:t>Tervezés</w:t>
      </w:r>
      <w:bookmarkEnd w:id="28"/>
      <w:bookmarkEnd w:id="29"/>
    </w:p>
    <w:p w:rsidR="00A11300" w:rsidRDefault="00226492" w:rsidP="00A11300">
      <w:r>
        <w:br/>
      </w:r>
      <w:r w:rsidR="005D0E78">
        <w:t>A tervezés a kívánt cél(ok) és az az(ok) elérését lehetővé tevő utak megh</w:t>
      </w:r>
      <w:r w:rsidR="005C59F5">
        <w:t xml:space="preserve">atározása. Tervezés alatt </w:t>
      </w:r>
      <w:r w:rsidR="005D0E78">
        <w:t>a különféle tevékenységek összehangolását, ütemezését</w:t>
      </w:r>
      <w:r w:rsidR="005C59F5">
        <w:t xml:space="preserve"> értem</w:t>
      </w:r>
      <w:r w:rsidR="005D0E78">
        <w:t xml:space="preserve">. Végig kell gondolni a célokat és azok fontossági sorrendjét, majd értékelni kell </w:t>
      </w:r>
      <w:r w:rsidR="00BA5FBE">
        <w:t xml:space="preserve">a jelenlegi helyzetet </w:t>
      </w:r>
      <w:r w:rsidR="005D0E78">
        <w:t xml:space="preserve">annak függvényében, hogy mennyiben tér el a kívánt állapottól. Fontos felmérni a rendelkezésre álló erőforrásokat és időt, s a hátráltató, ill. előnyös eseményeket. Ha pedig készen van az ütemezés, tehát tevékenységsor rögzítésre került, akkor az adott tervet </w:t>
      </w:r>
      <w:r w:rsidR="005C59F5">
        <w:t xml:space="preserve">már </w:t>
      </w:r>
      <w:r w:rsidR="005D0E78">
        <w:t xml:space="preserve">végre lehet hajtani. </w:t>
      </w:r>
    </w:p>
    <w:p w:rsidR="005D0E78" w:rsidRDefault="005D0E78" w:rsidP="00A11300">
      <w:r>
        <w:t>A tervezés egy egyéni, sajátos döntés is, azaz komplex problémákról való döntést jelent, mindenképpen megelőzi a cselekvést</w:t>
      </w:r>
      <w:r w:rsidR="00CA2D52">
        <w:t>,</w:t>
      </w:r>
      <w:r>
        <w:t xml:space="preserve"> és a végrehajtásához cselekvés szükséges. </w:t>
      </w:r>
    </w:p>
    <w:p w:rsidR="005D0E78" w:rsidRDefault="005D0E78" w:rsidP="00BD03A2">
      <w:r>
        <w:t xml:space="preserve">A vállalatok vezetése, irányítása </w:t>
      </w:r>
      <w:r w:rsidR="00BD03A2">
        <w:t>a tervezéstől</w:t>
      </w:r>
      <w:r w:rsidR="00226492">
        <w:t xml:space="preserve"> is nagymértékben</w:t>
      </w:r>
      <w:r w:rsidR="00BD03A2">
        <w:t xml:space="preserve"> függ. A működési folyamatok, a fejlesztések és az intézkedések is alapja a vállalati terv vagy vállalati tervezés. </w:t>
      </w:r>
      <w:r w:rsidR="00BA5FBE">
        <w:t xml:space="preserve"> </w:t>
      </w:r>
    </w:p>
    <w:p w:rsidR="005D0E78" w:rsidRDefault="00BD03A2" w:rsidP="00A11300">
      <w:r w:rsidRPr="00315B33">
        <w:t>A vállalatok</w:t>
      </w:r>
      <w:r w:rsidR="00315B33">
        <w:t xml:space="preserve"> különböző részei térben és időben folyamatosan kapcsolatban állnak egymással, ezért a vállalatok tervezési kérdései és folyamatai egy igen összetett rendszert képeznek. A számos és bonyolult folyamat összehangolása jelentős hatással van a vállalat eredményességére.</w:t>
      </w:r>
    </w:p>
    <w:p w:rsidR="00226492" w:rsidRDefault="00226492" w:rsidP="00A11300"/>
    <w:p w:rsidR="00226492" w:rsidRPr="00906116" w:rsidRDefault="00226492" w:rsidP="00A11300">
      <w:pPr>
        <w:rPr>
          <w:color w:val="FF0000"/>
        </w:rPr>
      </w:pPr>
      <w:r w:rsidRPr="00A32719">
        <w:rPr>
          <w:rStyle w:val="IdzetChar"/>
        </w:rPr>
        <w:t>"Meg vagyok győződve arról, hogy ha egy szervezeten belüli változások nagysága kisebb, mint a külső változások mértéke, a vég látható közelségben van."</w:t>
      </w:r>
      <w:r>
        <w:rPr>
          <w:i/>
          <w:iCs/>
        </w:rPr>
        <w:t xml:space="preserve"> </w:t>
      </w:r>
      <w:r w:rsidR="007140F0" w:rsidRPr="007140F0">
        <w:rPr>
          <w:iCs/>
        </w:rPr>
        <w:t>(</w:t>
      </w:r>
      <w:r w:rsidR="007140F0">
        <w:rPr>
          <w:iCs/>
        </w:rPr>
        <w:t xml:space="preserve">Jack F. Welch, </w:t>
      </w:r>
      <w:hyperlink r:id="rId14" w:history="1">
        <w:r w:rsidR="007140F0" w:rsidRPr="007140F0">
          <w:rPr>
            <w:rStyle w:val="Hiperhivatkozs"/>
            <w:iCs/>
          </w:rPr>
          <w:t>http://www.cons.hu/index.php?menu=cikk&amp;id=496</w:t>
        </w:r>
      </w:hyperlink>
      <w:r w:rsidRPr="007140F0">
        <w:t>)</w:t>
      </w:r>
      <w:r w:rsidR="00A524E1">
        <w:t xml:space="preserve"> </w:t>
      </w:r>
    </w:p>
    <w:p w:rsidR="00226492" w:rsidRDefault="00226492" w:rsidP="00A11300"/>
    <w:p w:rsidR="005D0E78" w:rsidRDefault="00BF0B2B" w:rsidP="005D0E78">
      <w:pPr>
        <w:pStyle w:val="Cmsor3"/>
      </w:pPr>
      <w:bookmarkStart w:id="30" w:name="_Toc348429385"/>
      <w:bookmarkStart w:id="31" w:name="_Toc352063653"/>
      <w:r>
        <w:lastRenderedPageBreak/>
        <w:t>Szervezés</w:t>
      </w:r>
      <w:bookmarkEnd w:id="30"/>
      <w:bookmarkEnd w:id="31"/>
    </w:p>
    <w:p w:rsidR="00BF0B2B" w:rsidRDefault="00BF0B2B" w:rsidP="00BF0B2B"/>
    <w:p w:rsidR="007C3F46" w:rsidRDefault="007C3F46" w:rsidP="007C3F46">
      <w:r>
        <w:t>A tervezés során</w:t>
      </w:r>
      <w:r w:rsidRPr="007C3F46">
        <w:t xml:space="preserve"> a célok</w:t>
      </w:r>
      <w:r>
        <w:t xml:space="preserve"> és ütemezés</w:t>
      </w:r>
      <w:r w:rsidRPr="007C3F46">
        <w:t xml:space="preserve"> megfoga</w:t>
      </w:r>
      <w:r>
        <w:t>lmazását követően a végrehajtásért a szervezés felelős. A feladatok, a rendelkezésre álló eszközök, valamint a feladatok elvégzéséért felelős személyek és csoportok összekapcsolása és elrendezése úgy, hogy az a vállalat szempontjából a lehető leghatékonyabb legyen.</w:t>
      </w:r>
    </w:p>
    <w:p w:rsidR="00014F4A" w:rsidRDefault="00906116" w:rsidP="00C35D11">
      <w:r>
        <w:t>A szervezés kapcsán kiderül,</w:t>
      </w:r>
      <w:r w:rsidR="007C3F46">
        <w:t xml:space="preserve"> hogy milyen munkakörök és milyen munkamegosztás</w:t>
      </w:r>
      <w:r w:rsidR="00EC7E48">
        <w:t>ok</w:t>
      </w:r>
      <w:r w:rsidR="007C3F46">
        <w:t xml:space="preserve"> alkalmazható</w:t>
      </w:r>
      <w:r>
        <w:t>k</w:t>
      </w:r>
      <w:r w:rsidR="007C3F46">
        <w:t>, illetve, hogy milyen szerveze</w:t>
      </w:r>
      <w:r w:rsidR="006B0D3D">
        <w:t>ti keretek között</w:t>
      </w:r>
      <w:r w:rsidR="007C3F46">
        <w:t xml:space="preserve"> működhet a vállalkozás. </w:t>
      </w:r>
      <w:r w:rsidR="0084683A">
        <w:tab/>
      </w:r>
    </w:p>
    <w:p w:rsidR="00014F4A" w:rsidRPr="00014F4A" w:rsidRDefault="00014F4A" w:rsidP="00014F4A"/>
    <w:p w:rsidR="006B0D3D" w:rsidRDefault="007C14FC" w:rsidP="007C14FC">
      <w:pPr>
        <w:pStyle w:val="Cmsor2"/>
      </w:pPr>
      <w:bookmarkStart w:id="32" w:name="_Toc352063654"/>
      <w:r>
        <w:t>Vállalati információk</w:t>
      </w:r>
      <w:bookmarkEnd w:id="32"/>
      <w:r w:rsidR="007C3F46">
        <w:t xml:space="preserve"> </w:t>
      </w:r>
    </w:p>
    <w:p w:rsidR="008A4353" w:rsidRDefault="008A4353" w:rsidP="005D0E78"/>
    <w:p w:rsidR="005D0E78" w:rsidRDefault="00906116" w:rsidP="005D0E78">
      <w:r>
        <w:t>A 2.2 és a 2.3</w:t>
      </w:r>
      <w:r w:rsidR="008A4353">
        <w:t xml:space="preserve"> alfejezetekből látható, hogy a vállalati menedzsment biztosítja a vállalatok számára a szükséges feltételeket, előirányzatokat határoz meg és dolgoz ki, felel a felmerülő problémák megoldásáért és a kitűzött célok eléréséért, és ennek megfelelően döntéseket hoz.</w:t>
      </w:r>
    </w:p>
    <w:p w:rsidR="008A4353" w:rsidRDefault="008A4353" w:rsidP="005D0E78">
      <w:r>
        <w:t>Ezek metszeteként előáll a "vállalati eredmény", amely teljes mértékben jelképezi a menedzsmenti funkciókat ellátó egyének és/vagy csoportok teljesítményét és a közös, célorientált problémamentes együttműködést.</w:t>
      </w:r>
    </w:p>
    <w:p w:rsidR="002A07F9" w:rsidRPr="0012523F" w:rsidRDefault="002A07F9" w:rsidP="005D0E78">
      <w:r>
        <w:t>A vállalati eredményességet és hatékonyságot belső vállalati elemzések segítségével lehet értékelni. Különféle elfogadott vállalatelemzési módszer áll a rendelkezésre</w:t>
      </w:r>
      <w:r w:rsidR="00134E82">
        <w:t>, i</w:t>
      </w:r>
      <w:r>
        <w:t>lyen például a stakeholder-elemzés, az erőforrás elemzés, a pénzügyi elemzés vagy az értéklánc-elemzés is.</w:t>
      </w:r>
      <w:r w:rsidR="008A4353">
        <w:t xml:space="preserve"> </w:t>
      </w:r>
      <w:r w:rsidR="00FC7B10" w:rsidRPr="0012523F">
        <w:rPr>
          <w:color w:val="000000"/>
        </w:rPr>
        <w:t>Ezek köz</w:t>
      </w:r>
      <w:r w:rsidRPr="0012523F">
        <w:rPr>
          <w:color w:val="000000"/>
        </w:rPr>
        <w:t xml:space="preserve">ül a pénzügyi helyzet </w:t>
      </w:r>
      <w:r w:rsidR="00FC7B10" w:rsidRPr="0012523F">
        <w:rPr>
          <w:color w:val="000000"/>
        </w:rPr>
        <w:t>vizsgálatát</w:t>
      </w:r>
      <w:r w:rsidR="00DB7D72">
        <w:rPr>
          <w:color w:val="000000"/>
        </w:rPr>
        <w:t xml:space="preserve"> - azon belül a vagyoni helyzet, a jövedelmezőség és a likviditás alakulását -</w:t>
      </w:r>
      <w:r w:rsidR="006E4EF6">
        <w:rPr>
          <w:color w:val="000000"/>
        </w:rPr>
        <w:t xml:space="preserve"> emelem</w:t>
      </w:r>
      <w:r w:rsidR="00FC7B10" w:rsidRPr="0012523F">
        <w:rPr>
          <w:color w:val="000000"/>
        </w:rPr>
        <w:t xml:space="preserve"> ki,</w:t>
      </w:r>
      <w:r w:rsidR="0012523F" w:rsidRPr="0012523F">
        <w:rPr>
          <w:color w:val="000000"/>
        </w:rPr>
        <w:t xml:space="preserve"> melyhez vállalati információkat kell gyűjteni.</w:t>
      </w:r>
      <w:r w:rsidR="007D7EE9" w:rsidRPr="00CD7E8F">
        <w:rPr>
          <w:color w:val="FF0000"/>
        </w:rPr>
        <w:t xml:space="preserve"> </w:t>
      </w:r>
    </w:p>
    <w:p w:rsidR="00CD7E8F" w:rsidRDefault="00CD7E8F" w:rsidP="00CD7E8F">
      <w:r>
        <w:t>A vállalati információk sze</w:t>
      </w:r>
      <w:r w:rsidR="00EC7E48">
        <w:t>mpontjából három nagy csoportot lehet megkülönböztetni</w:t>
      </w:r>
      <w:r>
        <w:t xml:space="preserve">. </w:t>
      </w:r>
    </w:p>
    <w:p w:rsidR="00CD7E8F" w:rsidRPr="00CD7E8F" w:rsidRDefault="00CD7E8F" w:rsidP="00CD7E8F">
      <w:pPr>
        <w:rPr>
          <w:i/>
        </w:rPr>
      </w:pPr>
      <w:r w:rsidRPr="00CD7E8F">
        <w:rPr>
          <w:i/>
        </w:rPr>
        <w:t>"A céginformáció a következő részekből állhat:</w:t>
      </w:r>
    </w:p>
    <w:p w:rsidR="00CD7E8F" w:rsidRPr="00CD7E8F" w:rsidRDefault="00CD7E8F" w:rsidP="00370665">
      <w:pPr>
        <w:numPr>
          <w:ilvl w:val="0"/>
          <w:numId w:val="3"/>
        </w:numPr>
        <w:rPr>
          <w:i/>
        </w:rPr>
      </w:pPr>
      <w:r w:rsidRPr="00CD7E8F">
        <w:rPr>
          <w:i/>
        </w:rPr>
        <w:t>regisztrált adatok</w:t>
      </w:r>
      <w:r>
        <w:rPr>
          <w:i/>
        </w:rPr>
        <w:t>,</w:t>
      </w:r>
    </w:p>
    <w:p w:rsidR="00CD7E8F" w:rsidRPr="00CD7E8F" w:rsidRDefault="00CD7E8F" w:rsidP="00370665">
      <w:pPr>
        <w:numPr>
          <w:ilvl w:val="0"/>
          <w:numId w:val="3"/>
        </w:numPr>
        <w:rPr>
          <w:i/>
        </w:rPr>
      </w:pPr>
      <w:r w:rsidRPr="00CD7E8F">
        <w:rPr>
          <w:i/>
        </w:rPr>
        <w:t>működési adatok</w:t>
      </w:r>
      <w:r>
        <w:rPr>
          <w:i/>
        </w:rPr>
        <w:t>,</w:t>
      </w:r>
    </w:p>
    <w:p w:rsidR="00CD7E8F" w:rsidRDefault="00032C04" w:rsidP="00032C04">
      <w:pPr>
        <w:numPr>
          <w:ilvl w:val="0"/>
          <w:numId w:val="3"/>
        </w:numPr>
        <w:rPr>
          <w:i/>
        </w:rPr>
      </w:pPr>
      <w:r>
        <w:rPr>
          <w:i/>
        </w:rPr>
        <w:t xml:space="preserve">minősítő </w:t>
      </w:r>
      <w:r w:rsidR="00CD7E8F" w:rsidRPr="00CD7E8F">
        <w:rPr>
          <w:i/>
        </w:rPr>
        <w:t>adatok</w:t>
      </w:r>
      <w:r w:rsidR="00CD7E8F">
        <w:rPr>
          <w:i/>
        </w:rPr>
        <w:t>.</w:t>
      </w:r>
      <w:r w:rsidR="00CD7E8F" w:rsidRPr="00CD7E8F">
        <w:rPr>
          <w:i/>
        </w:rPr>
        <w:t>"</w:t>
      </w:r>
      <w:r w:rsidRPr="00032C04">
        <w:rPr>
          <w:i/>
        </w:rPr>
        <w:t>(</w:t>
      </w:r>
      <w:r w:rsidR="008D7172">
        <w:rPr>
          <w:i/>
        </w:rPr>
        <w:t xml:space="preserve">Wikipédia: </w:t>
      </w:r>
      <w:r w:rsidR="000017CB">
        <w:rPr>
          <w:i/>
        </w:rPr>
        <w:t>Céginformáció</w:t>
      </w:r>
      <w:r w:rsidRPr="00032C04">
        <w:rPr>
          <w:i/>
        </w:rPr>
        <w:t>)</w:t>
      </w:r>
    </w:p>
    <w:p w:rsidR="00032C04" w:rsidRPr="00032C04" w:rsidRDefault="00032C04" w:rsidP="00032C04">
      <w:pPr>
        <w:rPr>
          <w:i/>
        </w:rPr>
      </w:pPr>
    </w:p>
    <w:p w:rsidR="007D7EE9" w:rsidRDefault="00CD7E8F" w:rsidP="005D0E78">
      <w:r>
        <w:t>A vállalat</w:t>
      </w:r>
      <w:r w:rsidR="00CA2D52">
        <w:t xml:space="preserve"> regisztrált adataiból tudható</w:t>
      </w:r>
      <w:r>
        <w:t xml:space="preserve"> meg </w:t>
      </w:r>
      <w:r w:rsidR="0012523F">
        <w:t xml:space="preserve">például </w:t>
      </w:r>
      <w:r w:rsidR="00CA2D52">
        <w:t>a cég neve, címe, tevékenységi köre, valamint a tulajdonosok neve, címe</w:t>
      </w:r>
      <w:r>
        <w:t xml:space="preserve"> is. A működési adatok</w:t>
      </w:r>
      <w:r w:rsidR="00CA2D52">
        <w:t xml:space="preserve"> leíró jelleggel tájékoztatnak </w:t>
      </w:r>
      <w:r>
        <w:t xml:space="preserve">a vállalat működéséről, </w:t>
      </w:r>
      <w:r w:rsidR="0012523F">
        <w:t>a legtöbb és leglényegesebb információ</w:t>
      </w:r>
      <w:r w:rsidR="00CA2D52">
        <w:t xml:space="preserve">t </w:t>
      </w:r>
      <w:r w:rsidR="0012523F">
        <w:t>a mérlegek és az eredménykimutatások adják. A minősítő adatok leginkább a mérlegből és az eredménykimutatásból számolt mutatók, de minősítő adatnak számít például a szállítói értékelés vagy a vállalati fejlődés megítélése is.</w:t>
      </w:r>
      <w:r w:rsidR="0012523F">
        <w:rPr>
          <w:color w:val="FF0000"/>
        </w:rPr>
        <w:t xml:space="preserve"> </w:t>
      </w:r>
    </w:p>
    <w:p w:rsidR="007D7EE9" w:rsidRDefault="006B57F8" w:rsidP="00023EFF">
      <w:pPr>
        <w:pStyle w:val="Cmsor2"/>
      </w:pPr>
      <w:bookmarkStart w:id="33" w:name="_Toc352063655"/>
      <w:r>
        <w:lastRenderedPageBreak/>
        <w:t>A</w:t>
      </w:r>
      <w:r w:rsidR="007D7EE9">
        <w:t xml:space="preserve"> mérleg és </w:t>
      </w:r>
      <w:r w:rsidR="006178D0">
        <w:t>eredménykimutatás</w:t>
      </w:r>
      <w:bookmarkEnd w:id="33"/>
      <w:r w:rsidR="006178D0">
        <w:t xml:space="preserve"> </w:t>
      </w:r>
    </w:p>
    <w:p w:rsidR="009C23A4" w:rsidRDefault="009C23A4" w:rsidP="009C23A4"/>
    <w:p w:rsidR="009C23A4" w:rsidRDefault="00424B05" w:rsidP="009C23A4">
      <w:r>
        <w:t>Törvényi előírások alapján a vállalkozásoknak beszámoló készítési kötelezettségük van úgy, hogy azt meghatározott keretek és szabályok közt</w:t>
      </w:r>
      <w:r w:rsidR="00D8222A">
        <w:t>,</w:t>
      </w:r>
      <w:r>
        <w:t xml:space="preserve"> </w:t>
      </w:r>
      <w:r w:rsidR="00D8222A">
        <w:t xml:space="preserve">szabályosan vezetett adatok alapján </w:t>
      </w:r>
      <w:r>
        <w:t>kell elkészíteni. Beszámolók különböző típus</w:t>
      </w:r>
      <w:r w:rsidR="00B0313C">
        <w:t>aival lehet találkozni</w:t>
      </w:r>
      <w:r w:rsidR="003167F9">
        <w:t>, de számom</w:t>
      </w:r>
      <w:r>
        <w:t>ra jelenleg az éves beszámol</w:t>
      </w:r>
      <w:r w:rsidR="00D8222A">
        <w:t xml:space="preserve">ó részei lesznek fontosak, amelyek </w:t>
      </w:r>
      <w:r>
        <w:t>a mérleg, az eredménykimutatás, a kiegészítő melléklet és az üzleti jelentés.</w:t>
      </w:r>
    </w:p>
    <w:p w:rsidR="00424B05" w:rsidRDefault="00424B05" w:rsidP="009C23A4">
      <w:r>
        <w:t xml:space="preserve">A </w:t>
      </w:r>
      <w:r>
        <w:rPr>
          <w:b/>
          <w:bCs/>
        </w:rPr>
        <w:t>mérleg</w:t>
      </w:r>
      <w:r>
        <w:t xml:space="preserve"> olyan egységesen szerkesztett kimutatás, amely egy adott időpontra vonatkozóan bemutatja a vállalkozás vagyonát (</w:t>
      </w:r>
      <w:hyperlink r:id="rId15" w:tooltip="Eszköz (számvitel)" w:history="1">
        <w:r w:rsidRPr="00424B05">
          <w:rPr>
            <w:rStyle w:val="Hiperhivatkozs"/>
            <w:color w:val="000000"/>
            <w:u w:val="none"/>
          </w:rPr>
          <w:t>eszközök</w:t>
        </w:r>
      </w:hyperlink>
      <w:r w:rsidRPr="00424B05">
        <w:rPr>
          <w:color w:val="000000"/>
        </w:rPr>
        <w:t>), valamint ezeknek a vagyon</w:t>
      </w:r>
      <w:r>
        <w:rPr>
          <w:color w:val="000000"/>
        </w:rPr>
        <w:t xml:space="preserve"> </w:t>
      </w:r>
      <w:r w:rsidRPr="00424B05">
        <w:rPr>
          <w:color w:val="000000"/>
        </w:rPr>
        <w:t>eleme</w:t>
      </w:r>
      <w:r>
        <w:rPr>
          <w:color w:val="000000"/>
        </w:rPr>
        <w:t>i</w:t>
      </w:r>
      <w:r w:rsidRPr="00424B05">
        <w:rPr>
          <w:color w:val="000000"/>
        </w:rPr>
        <w:t>nek a finanszírozási forrását (</w:t>
      </w:r>
      <w:hyperlink r:id="rId16" w:tooltip="Forrás (számvitel)" w:history="1">
        <w:r w:rsidRPr="00424B05">
          <w:rPr>
            <w:rStyle w:val="Hiperhivatkozs"/>
            <w:color w:val="000000"/>
            <w:u w:val="none"/>
          </w:rPr>
          <w:t>források</w:t>
        </w:r>
      </w:hyperlink>
      <w:r w:rsidRPr="00424B05">
        <w:rPr>
          <w:color w:val="000000"/>
        </w:rPr>
        <w:t xml:space="preserve">). </w:t>
      </w:r>
      <w:r w:rsidR="000B1356">
        <w:t>Ahhoz, hogy a mérleg eszköz és forrás</w:t>
      </w:r>
      <w:r w:rsidR="003167F9">
        <w:t xml:space="preserve"> oldala megegyezzen, létrehozzák</w:t>
      </w:r>
      <w:r w:rsidR="000B1356">
        <w:t xml:space="preserve"> a mérleg szerinti eredményt, ami a nyereség vagy a veszteség lehet.</w:t>
      </w:r>
      <w:r w:rsidR="00E03DC4">
        <w:t xml:space="preserve"> (Vajna; 2010)</w:t>
      </w:r>
    </w:p>
    <w:p w:rsidR="000B1356" w:rsidRDefault="00906116" w:rsidP="009C23A4">
      <w:r>
        <w:t xml:space="preserve">Az eszközöket </w:t>
      </w:r>
      <w:r w:rsidR="000B1356">
        <w:t>befektetett eszközök, forgóeszközök és aktív időbeli elhatárolások szerint</w:t>
      </w:r>
      <w:r>
        <w:t xml:space="preserve"> lehet csoportosítani</w:t>
      </w:r>
      <w:r w:rsidR="000B1356">
        <w:t xml:space="preserve">. </w:t>
      </w:r>
    </w:p>
    <w:p w:rsidR="000B1356" w:rsidRDefault="000B1356" w:rsidP="009C23A4">
      <w:r>
        <w:t xml:space="preserve">A </w:t>
      </w:r>
      <w:r w:rsidRPr="000B1356">
        <w:rPr>
          <w:b/>
        </w:rPr>
        <w:t>befektetett eszközök</w:t>
      </w:r>
      <w:r>
        <w:t xml:space="preserve"> részét képezik azok az eszközök, amelyek a vállalkozás tevékenységeit legalább egy éven túl szolgálják. </w:t>
      </w:r>
    </w:p>
    <w:p w:rsidR="00FC1CF7" w:rsidRDefault="00B248BC" w:rsidP="009C23A4">
      <w:r>
        <w:t xml:space="preserve">A </w:t>
      </w:r>
      <w:r w:rsidR="000B1356" w:rsidRPr="000B1356">
        <w:rPr>
          <w:b/>
          <w:color w:val="000000"/>
        </w:rPr>
        <w:t>forgóeszköz</w:t>
      </w:r>
      <w:r w:rsidR="000B1356">
        <w:rPr>
          <w:b/>
          <w:color w:val="000000"/>
        </w:rPr>
        <w:t>ök</w:t>
      </w:r>
      <w:r w:rsidR="000B1356">
        <w:t xml:space="preserve"> pedi</w:t>
      </w:r>
      <w:r w:rsidR="003F4381">
        <w:t>g azo</w:t>
      </w:r>
      <w:r w:rsidR="003167F9">
        <w:t>k</w:t>
      </w:r>
      <w:r w:rsidR="003F4381">
        <w:t xml:space="preserve"> az eszközök</w:t>
      </w:r>
      <w:r w:rsidR="000B1356">
        <w:t>, amelyek - a befektetett eszközökkel ellentétben - kevesebb, mint egy évig állnak a vállalkozás rendelkezés</w:t>
      </w:r>
      <w:r w:rsidR="003F4381">
        <w:t>ére. Forgóeszközök közé sorolják</w:t>
      </w:r>
      <w:r w:rsidR="000B1356">
        <w:t xml:space="preserve"> a készleteket, a követeléseket, az értékpapírokat és a pénzeszközöket is. </w:t>
      </w:r>
      <w:r w:rsidR="00FC1CF7">
        <w:t xml:space="preserve">A </w:t>
      </w:r>
      <w:r w:rsidR="00FC1CF7" w:rsidRPr="00FC1CF7">
        <w:rPr>
          <w:b/>
        </w:rPr>
        <w:t>készletek</w:t>
      </w:r>
      <w:r w:rsidR="00FC1CF7">
        <w:t xml:space="preserve"> a vállalkozási tevékenységeket szolgálják, ide tartoznak például az alapanyagok, üzemanyagok, és az áruk is. A </w:t>
      </w:r>
      <w:r w:rsidR="00FC1CF7" w:rsidRPr="00FC1CF7">
        <w:rPr>
          <w:b/>
        </w:rPr>
        <w:t>követelések</w:t>
      </w:r>
      <w:r w:rsidR="00FC1CF7">
        <w:t xml:space="preserve"> o</w:t>
      </w:r>
      <w:r w:rsidR="003F4381">
        <w:t>lyan fizetési igények, amelyek</w:t>
      </w:r>
      <w:r w:rsidR="00FC1CF7">
        <w:t xml:space="preserve"> szállítási vagy eg</w:t>
      </w:r>
      <w:r w:rsidR="003F4381">
        <w:t>yéb szerződésekből származtatható</w:t>
      </w:r>
      <w:r>
        <w:t>k</w:t>
      </w:r>
      <w:r w:rsidR="00FC1CF7">
        <w:t>, s a szállításokat vagy egyéb szolgáltatásokat már a vállalkozó teljesítette, és a másik fél is elismerte.</w:t>
      </w:r>
    </w:p>
    <w:p w:rsidR="00D527B9" w:rsidRDefault="00FC1CF7" w:rsidP="009C23A4">
      <w:r>
        <w:t>A forrásoknak is há</w:t>
      </w:r>
      <w:r w:rsidR="003F4381">
        <w:t>rom fő csoportját különböztetik</w:t>
      </w:r>
      <w:r>
        <w:t xml:space="preserve"> meg:</w:t>
      </w:r>
      <w:r w:rsidR="00D527B9">
        <w:t xml:space="preserve"> </w:t>
      </w:r>
      <w:r>
        <w:t xml:space="preserve">saját tőke, céltartalékok és a kötelezettségek. Ezek közül </w:t>
      </w:r>
      <w:r w:rsidR="003167F9">
        <w:t>számom</w:t>
      </w:r>
      <w:r>
        <w:t xml:space="preserve">ra a továbbiakban a saját tőke és a kötelezettségek fogalma és ismerete lesz mérvadó. </w:t>
      </w:r>
      <w:r w:rsidR="00D527B9">
        <w:t xml:space="preserve">A </w:t>
      </w:r>
      <w:r w:rsidR="00D527B9" w:rsidRPr="00D527B9">
        <w:rPr>
          <w:b/>
        </w:rPr>
        <w:t>saját tőke</w:t>
      </w:r>
      <w:r w:rsidR="00D527B9">
        <w:t xml:space="preserve"> szabadon használható saját </w:t>
      </w:r>
      <w:hyperlink r:id="rId17" w:tooltip="Forrás (számvitel)" w:history="1">
        <w:r w:rsidR="00D527B9" w:rsidRPr="00D527B9">
          <w:rPr>
            <w:rStyle w:val="Hiperhivatkozs"/>
            <w:color w:val="000000"/>
            <w:u w:val="none"/>
          </w:rPr>
          <w:t>forrás</w:t>
        </w:r>
      </w:hyperlink>
      <w:r w:rsidR="00D527B9">
        <w:t xml:space="preserve">, amelyet a tulajdonosok időbeli korlátozás nélkül a vállalkozás rendelkezésére bocsátanak. Minél nagyobb a saját tőke </w:t>
      </w:r>
      <w:r w:rsidR="00D527B9" w:rsidRPr="00D527B9">
        <w:t>értéke, annál kevésbé idegenforrás-függő a vállalkozás.</w:t>
      </w:r>
      <w:r w:rsidR="00D527B9">
        <w:t xml:space="preserve"> A </w:t>
      </w:r>
      <w:r w:rsidR="00D527B9" w:rsidRPr="00D527B9">
        <w:rPr>
          <w:b/>
        </w:rPr>
        <w:t>kötelezettségek</w:t>
      </w:r>
      <w:r w:rsidR="00D527B9">
        <w:t xml:space="preserve"> pedig az idegen források, tartozások. A köt</w:t>
      </w:r>
      <w:r w:rsidR="003F4381">
        <w:t>elezettségeket megkülönböztetik lejárat szerint, s léteznek</w:t>
      </w:r>
      <w:r w:rsidR="00D527B9">
        <w:t xml:space="preserve"> még hátrasorolt kötelezettségek</w:t>
      </w:r>
      <w:r w:rsidR="003F4381">
        <w:t xml:space="preserve"> is</w:t>
      </w:r>
      <w:r w:rsidR="00D527B9">
        <w:t>. Az egy évnél hosszab</w:t>
      </w:r>
      <w:r w:rsidR="00F345F1">
        <w:t>b visszafizetési kötelezettség</w:t>
      </w:r>
      <w:r w:rsidR="00D527B9">
        <w:t xml:space="preserve"> hosszú lejáratú, az egy év</w:t>
      </w:r>
      <w:r w:rsidR="00F345F1">
        <w:t>ben belül visszafizetendő hitel vagy kölcsön</w:t>
      </w:r>
      <w:r w:rsidR="00D527B9">
        <w:t xml:space="preserve"> </w:t>
      </w:r>
      <w:r w:rsidR="00D527B9" w:rsidRPr="00D527B9">
        <w:rPr>
          <w:b/>
          <w:color w:val="000000"/>
        </w:rPr>
        <w:t>rövid lejáratú kötelezettség</w:t>
      </w:r>
      <w:r w:rsidR="00F345F1">
        <w:t>nek számít</w:t>
      </w:r>
      <w:r w:rsidR="00D527B9">
        <w:t xml:space="preserve">. </w:t>
      </w:r>
    </w:p>
    <w:p w:rsidR="008F3439" w:rsidRPr="00A46B6E" w:rsidRDefault="003F4381" w:rsidP="008F3439">
      <w:r>
        <w:t>Mint azt a 2.4 alfejezetben</w:t>
      </w:r>
      <w:r w:rsidR="00A46B6E">
        <w:t xml:space="preserve"> már</w:t>
      </w:r>
      <w:r>
        <w:t xml:space="preserve"> említettem</w:t>
      </w:r>
      <w:r w:rsidR="00D527B9">
        <w:t xml:space="preserve">, az éves beszámoló másik </w:t>
      </w:r>
      <w:r w:rsidR="00476301">
        <w:t xml:space="preserve">fontos része az </w:t>
      </w:r>
      <w:r w:rsidR="00476301" w:rsidRPr="00476301">
        <w:rPr>
          <w:b/>
        </w:rPr>
        <w:t>eredménykimutatás</w:t>
      </w:r>
      <w:r w:rsidR="00476301">
        <w:t>, amely a vállalkozás bevételeit és költségeit an</w:t>
      </w:r>
      <w:r w:rsidR="00B248BC">
        <w:t>nak jellege szerint tartalmazza,</w:t>
      </w:r>
      <w:r w:rsidR="006D665F">
        <w:t xml:space="preserve"> </w:t>
      </w:r>
      <w:r w:rsidR="00B248BC">
        <w:t>t</w:t>
      </w:r>
      <w:r w:rsidR="00476301">
        <w:t>ehát a mérleg szerinti eredmény összetevőit és annak alakulását magyarázza meg.</w:t>
      </w:r>
      <w:r>
        <w:t xml:space="preserve"> Ezenkívül megtudható</w:t>
      </w:r>
      <w:r w:rsidR="00BE4194">
        <w:t xml:space="preserve"> belőle, hogy az adózás előtti eredmény milyen része</w:t>
      </w:r>
      <w:r>
        <w:t xml:space="preserve">kre bomlik fel (adó, osztalékok </w:t>
      </w:r>
      <w:r w:rsidR="00BE4194">
        <w:t>stb.), s</w:t>
      </w:r>
      <w:r>
        <w:t xml:space="preserve"> ez további</w:t>
      </w:r>
      <w:r w:rsidR="00BE4194">
        <w:t xml:space="preserve"> jövedelmezőségi vizsgálódásra ad lehetőséget.</w:t>
      </w:r>
      <w:r w:rsidR="00A46B6E">
        <w:t xml:space="preserve"> </w:t>
      </w:r>
      <w:r w:rsidR="00A46B6E" w:rsidRPr="00A46B6E">
        <w:t>Sokan</w:t>
      </w:r>
      <w:r w:rsidR="00A46B6E">
        <w:t xml:space="preserve"> pontosan ezen okok miatt</w:t>
      </w:r>
      <w:r w:rsidR="00A46B6E" w:rsidRPr="00A46B6E">
        <w:t xml:space="preserve"> az eredménykimutatást tekintik a legfontosab</w:t>
      </w:r>
      <w:r w:rsidR="00A46B6E">
        <w:t xml:space="preserve">b jelentésnek, mivel </w:t>
      </w:r>
      <w:r w:rsidR="00A46B6E">
        <w:lastRenderedPageBreak/>
        <w:t>a vállalat tevékenységének eredményességét adja vissza</w:t>
      </w:r>
      <w:r w:rsidR="00A46B6E" w:rsidRPr="00A46B6E">
        <w:t>. Lé</w:t>
      </w:r>
      <w:r w:rsidR="00A46B6E">
        <w:t>nyegében itt látható</w:t>
      </w:r>
      <w:r w:rsidR="00A46B6E" w:rsidRPr="00A46B6E">
        <w:t>, hogy jól megy-e a vállalkozás, és a kiadások fedezése után</w:t>
      </w:r>
      <w:r w:rsidR="00CC200C">
        <w:t xml:space="preserve"> milyen az eredményesség</w:t>
      </w:r>
      <w:r w:rsidR="00A46B6E" w:rsidRPr="00A46B6E">
        <w:t>.</w:t>
      </w:r>
    </w:p>
    <w:p w:rsidR="008F3439" w:rsidRDefault="007564C0" w:rsidP="00023EFF">
      <w:pPr>
        <w:pStyle w:val="Cmsor2"/>
      </w:pPr>
      <w:bookmarkStart w:id="34" w:name="_Toc352063656"/>
      <w:r>
        <w:t xml:space="preserve">Pénzügyi </w:t>
      </w:r>
      <w:r w:rsidR="00A967BC">
        <w:t xml:space="preserve">és vagyoni </w:t>
      </w:r>
      <w:r>
        <w:t>helyzet értékelése</w:t>
      </w:r>
      <w:bookmarkEnd w:id="34"/>
    </w:p>
    <w:p w:rsidR="0040578C" w:rsidRDefault="0040578C" w:rsidP="008F3439"/>
    <w:p w:rsidR="009B607F" w:rsidRDefault="003F4381" w:rsidP="009B607F">
      <w:r>
        <w:t>A 2.4 alfejezet megmutatja</w:t>
      </w:r>
      <w:r w:rsidR="009B607F">
        <w:t xml:space="preserve">, hogy a vállalatok vezetéséhez, irányításához, a döntések meghozatalához, azaz a menedzsment funkciók ellátásához rengeteg információra van szükség, amelyek leginkább a vállalat pénzügyi, vagyoni és jövedelmezőségi helyzetéről adnak átfogó képet. </w:t>
      </w:r>
      <w:r w:rsidR="00540AF5">
        <w:t xml:space="preserve">A legfontosabb információforrás a számvitel. </w:t>
      </w:r>
    </w:p>
    <w:p w:rsidR="009B607F" w:rsidRDefault="007564C0" w:rsidP="009B607F">
      <w:r>
        <w:t>A</w:t>
      </w:r>
      <w:r w:rsidR="0040578C">
        <w:t xml:space="preserve"> </w:t>
      </w:r>
      <w:r>
        <w:rPr>
          <w:b/>
        </w:rPr>
        <w:t>gazdasági</w:t>
      </w:r>
      <w:r w:rsidR="00BE4194" w:rsidRPr="007564C0">
        <w:rPr>
          <w:b/>
        </w:rPr>
        <w:t xml:space="preserve"> </w:t>
      </w:r>
      <w:r w:rsidR="00540AF5" w:rsidRPr="007564C0">
        <w:rPr>
          <w:b/>
        </w:rPr>
        <w:t>elemzés</w:t>
      </w:r>
      <w:r w:rsidR="00540AF5">
        <w:t xml:space="preserve"> olyan módszer</w:t>
      </w:r>
      <w:r w:rsidR="0040578C">
        <w:t xml:space="preserve">, amely a </w:t>
      </w:r>
      <w:r w:rsidR="0040578C" w:rsidRPr="0040578C">
        <w:t>gazdálkodás, a fejlesztés, illetve a vállalkozás eredménye</w:t>
      </w:r>
      <w:r w:rsidR="0040578C">
        <w:t>sségének vizsgálatára irányul</w:t>
      </w:r>
      <w:r w:rsidR="00BE4194">
        <w:t>,</w:t>
      </w:r>
      <w:r w:rsidR="00540AF5">
        <w:t xml:space="preserve"> s általa a vállalat tevékenysége megismerhető és értékelhető. I</w:t>
      </w:r>
      <w:r w:rsidR="002C3AB3">
        <w:t>nformációt szolgáltat</w:t>
      </w:r>
      <w:r w:rsidR="009B607F">
        <w:t xml:space="preserve"> </w:t>
      </w:r>
    </w:p>
    <w:p w:rsidR="00BE4194" w:rsidRDefault="002C3AB3" w:rsidP="00370665">
      <w:pPr>
        <w:numPr>
          <w:ilvl w:val="0"/>
          <w:numId w:val="11"/>
        </w:numPr>
      </w:pPr>
      <w:r>
        <w:t xml:space="preserve">a </w:t>
      </w:r>
      <w:r w:rsidR="009B607F">
        <w:t>vállalat/vállalkozás tulajdonosai</w:t>
      </w:r>
      <w:r w:rsidR="00BE4194">
        <w:t xml:space="preserve">nak, </w:t>
      </w:r>
    </w:p>
    <w:p w:rsidR="009B607F" w:rsidRDefault="009B607F" w:rsidP="00370665">
      <w:pPr>
        <w:numPr>
          <w:ilvl w:val="0"/>
          <w:numId w:val="10"/>
        </w:numPr>
      </w:pPr>
      <w:r>
        <w:t>az esetlegesen befektetőknek,</w:t>
      </w:r>
    </w:p>
    <w:p w:rsidR="00BE4194" w:rsidRDefault="009B607F" w:rsidP="00370665">
      <w:pPr>
        <w:numPr>
          <w:ilvl w:val="0"/>
          <w:numId w:val="10"/>
        </w:numPr>
      </w:pPr>
      <w:r>
        <w:t>hitelezőknek (pl. bank</w:t>
      </w:r>
      <w:r w:rsidR="00BE4194">
        <w:t>)</w:t>
      </w:r>
      <w:r>
        <w:t>,</w:t>
      </w:r>
    </w:p>
    <w:p w:rsidR="00BE4194" w:rsidRDefault="009B607F" w:rsidP="00370665">
      <w:pPr>
        <w:numPr>
          <w:ilvl w:val="0"/>
          <w:numId w:val="10"/>
        </w:numPr>
      </w:pPr>
      <w:r>
        <w:t>a meglévő és potenciális partnereknek,</w:t>
      </w:r>
      <w:r w:rsidR="00BE4194">
        <w:t xml:space="preserve"> (szállítók, vevők)</w:t>
      </w:r>
    </w:p>
    <w:p w:rsidR="00BE4194" w:rsidRDefault="00BE4194" w:rsidP="00370665">
      <w:pPr>
        <w:numPr>
          <w:ilvl w:val="0"/>
          <w:numId w:val="10"/>
        </w:numPr>
      </w:pPr>
      <w:r>
        <w:t>a</w:t>
      </w:r>
      <w:r w:rsidR="009B607F">
        <w:t xml:space="preserve"> vállalat közvetlen</w:t>
      </w:r>
      <w:r>
        <w:t xml:space="preserve"> környezet számára</w:t>
      </w:r>
      <w:r w:rsidR="009B607F">
        <w:t>,</w:t>
      </w:r>
    </w:p>
    <w:p w:rsidR="00BE4194" w:rsidRDefault="00BE4194" w:rsidP="00370665">
      <w:pPr>
        <w:numPr>
          <w:ilvl w:val="0"/>
          <w:numId w:val="10"/>
        </w:numPr>
      </w:pPr>
      <w:r>
        <w:t>makrogazdasági összesítések és háttérelemzések számára</w:t>
      </w:r>
      <w:r w:rsidR="009B607F">
        <w:t>,</w:t>
      </w:r>
    </w:p>
    <w:p w:rsidR="00540AF5" w:rsidRDefault="00BE4194" w:rsidP="00370665">
      <w:pPr>
        <w:numPr>
          <w:ilvl w:val="0"/>
          <w:numId w:val="10"/>
        </w:numPr>
      </w:pPr>
      <w:r>
        <w:t>a vá</w:t>
      </w:r>
      <w:r w:rsidR="009B607F">
        <w:t>llalat vezetőinek és alkalmazottainak is</w:t>
      </w:r>
      <w:r>
        <w:t xml:space="preserve">. </w:t>
      </w:r>
    </w:p>
    <w:p w:rsidR="00540AF5" w:rsidRDefault="007564C0" w:rsidP="00540AF5">
      <w:r>
        <w:t xml:space="preserve">Az </w:t>
      </w:r>
      <w:r w:rsidR="00540AF5">
        <w:t xml:space="preserve">elemzés célja, hogy számszerűsített adatok alapján értékelje a vállalaton belüli gazdálkodási folyamatot, alapozza meg az esetleges vezetői döntéseket, ill. az elrendelt intézkedések végrehajtását.  Az elemzés során </w:t>
      </w:r>
      <w:r w:rsidR="00540AF5" w:rsidRPr="00540AF5">
        <w:t>ok-okozati összefüggéseket kell vizsgálni</w:t>
      </w:r>
      <w:r w:rsidR="003F4381">
        <w:t xml:space="preserve">, </w:t>
      </w:r>
      <w:r w:rsidR="003167F9">
        <w:t xml:space="preserve">ez </w:t>
      </w:r>
      <w:r w:rsidR="00540AF5">
        <w:t>az</w:t>
      </w:r>
      <w:r w:rsidR="00540AF5" w:rsidRPr="00540AF5">
        <w:t xml:space="preserve"> elemzés </w:t>
      </w:r>
      <w:r w:rsidR="00540AF5">
        <w:t xml:space="preserve">egyik </w:t>
      </w:r>
      <w:r w:rsidR="00540AF5" w:rsidRPr="00540AF5">
        <w:t xml:space="preserve">legfontosabb követelménye. </w:t>
      </w:r>
      <w:r w:rsidR="00540AF5">
        <w:t xml:space="preserve">A vizsgálódás levezető vagy felépítő módszerrel hajtható végre, előbbi az átfogó eredményekből indul ki, utóbbi pedig a részeredményekből az átfogó eredmények </w:t>
      </w:r>
      <w:r>
        <w:t>felé hala</w:t>
      </w:r>
      <w:r w:rsidR="00B248BC">
        <w:t>d. Az elemzés</w:t>
      </w:r>
      <w:r w:rsidR="003F4381">
        <w:t xml:space="preserve"> csoportosítható</w:t>
      </w:r>
      <w:r>
        <w:t xml:space="preserve"> időpont, periodicitás, terjedelem</w:t>
      </w:r>
      <w:r w:rsidR="007D0FCD">
        <w:t xml:space="preserve"> és jelleg szerint, de ezeket nem kell szigorúan különállónak tekinteni, a gyakorlatban nagyrészt vegyesen, kombináltan fordulnak elő.</w:t>
      </w:r>
    </w:p>
    <w:p w:rsidR="007564C0" w:rsidRDefault="007564C0" w:rsidP="00540AF5">
      <w:r>
        <w:t xml:space="preserve">Az elemzési folyamat: </w:t>
      </w:r>
    </w:p>
    <w:p w:rsidR="007564C0" w:rsidRDefault="007564C0" w:rsidP="00370665">
      <w:pPr>
        <w:numPr>
          <w:ilvl w:val="0"/>
          <w:numId w:val="12"/>
        </w:numPr>
      </w:pPr>
      <w:r>
        <w:t xml:space="preserve">adatvagyon gyűjtése, rendezése, ellenőrzése (mérlegek, eredménykimutatások, üzleti jelentések), </w:t>
      </w:r>
    </w:p>
    <w:p w:rsidR="007564C0" w:rsidRDefault="007564C0" w:rsidP="00370665">
      <w:pPr>
        <w:numPr>
          <w:ilvl w:val="0"/>
          <w:numId w:val="12"/>
        </w:numPr>
      </w:pPr>
      <w:r>
        <w:t>az adatok összehasonlítása, csoportosítása, értékelése,</w:t>
      </w:r>
    </w:p>
    <w:p w:rsidR="007564C0" w:rsidRDefault="007564C0" w:rsidP="00370665">
      <w:pPr>
        <w:numPr>
          <w:ilvl w:val="0"/>
          <w:numId w:val="12"/>
        </w:numPr>
      </w:pPr>
      <w:r>
        <w:t>következtetések, javaslatok megfogalmazása, esetleges döntések előkészítése.</w:t>
      </w:r>
      <w:r w:rsidR="00BB63B1">
        <w:t xml:space="preserve"> (Tóth, 2012)</w:t>
      </w:r>
    </w:p>
    <w:p w:rsidR="00761099" w:rsidRDefault="007564C0" w:rsidP="008F3439">
      <w:r>
        <w:t>A gazdasági elemzés egyik legfontosabb része a pénzügyi helyzet elemzése</w:t>
      </w:r>
      <w:r w:rsidR="007D0FCD">
        <w:t xml:space="preserve">. </w:t>
      </w:r>
      <w:r w:rsidR="003F4381">
        <w:rPr>
          <w:color w:val="000000"/>
        </w:rPr>
        <w:t xml:space="preserve">Az </w:t>
      </w:r>
      <w:r w:rsidR="00B248BC">
        <w:rPr>
          <w:color w:val="000000"/>
        </w:rPr>
        <w:t>ilyen elemzés</w:t>
      </w:r>
      <w:r w:rsidR="007D0FCD" w:rsidRPr="003A441E">
        <w:rPr>
          <w:color w:val="000000"/>
        </w:rPr>
        <w:t xml:space="preserve"> </w:t>
      </w:r>
      <w:r w:rsidR="003F4381">
        <w:rPr>
          <w:color w:val="000000"/>
        </w:rPr>
        <w:t>készítésekor meg kell vizsgálni</w:t>
      </w:r>
      <w:r w:rsidR="003A441E">
        <w:rPr>
          <w:color w:val="000000"/>
        </w:rPr>
        <w:t xml:space="preserve"> a mérleget (eszköz és forrás oldalról e</w:t>
      </w:r>
      <w:r w:rsidR="00B248BC">
        <w:rPr>
          <w:color w:val="000000"/>
        </w:rPr>
        <w:t xml:space="preserve">gyaránt) és </w:t>
      </w:r>
      <w:r w:rsidR="0065289B">
        <w:rPr>
          <w:color w:val="000000"/>
        </w:rPr>
        <w:t>az eredménykimutatást. A számviteli kutatások adataiból számolható viszonyszámok adják általában a legjobban értelmezhető információkat.</w:t>
      </w:r>
      <w:r w:rsidR="003A441E">
        <w:rPr>
          <w:color w:val="000000"/>
        </w:rPr>
        <w:t xml:space="preserve"> </w:t>
      </w:r>
      <w:r w:rsidR="0065289B">
        <w:rPr>
          <w:color w:val="000000"/>
        </w:rPr>
        <w:t xml:space="preserve">Ezeket a mutatószámokat </w:t>
      </w:r>
      <w:r w:rsidR="003A441E">
        <w:t>az alábbi csoportokra</w:t>
      </w:r>
      <w:r w:rsidR="00E55DA0">
        <w:t xml:space="preserve"> bonthatom</w:t>
      </w:r>
      <w:r w:rsidR="007D0FCD">
        <w:t>:</w:t>
      </w:r>
    </w:p>
    <w:p w:rsidR="00C35D11" w:rsidRDefault="00C35D11" w:rsidP="008F3439"/>
    <w:p w:rsidR="007D0FCD" w:rsidRDefault="007D0FCD" w:rsidP="00370665">
      <w:pPr>
        <w:numPr>
          <w:ilvl w:val="0"/>
          <w:numId w:val="13"/>
        </w:numPr>
      </w:pPr>
      <w:r>
        <w:lastRenderedPageBreak/>
        <w:t>likviditási mutatók,</w:t>
      </w:r>
    </w:p>
    <w:p w:rsidR="003A441E" w:rsidRDefault="003A441E" w:rsidP="00370665">
      <w:pPr>
        <w:numPr>
          <w:ilvl w:val="0"/>
          <w:numId w:val="13"/>
        </w:numPr>
      </w:pPr>
      <w:r>
        <w:t>tőkeáttételi</w:t>
      </w:r>
      <w:r w:rsidR="007D0FCD">
        <w:t xml:space="preserve"> mutatók,</w:t>
      </w:r>
    </w:p>
    <w:p w:rsidR="003A441E" w:rsidRDefault="007D0FCD" w:rsidP="00370665">
      <w:pPr>
        <w:numPr>
          <w:ilvl w:val="0"/>
          <w:numId w:val="13"/>
        </w:numPr>
      </w:pPr>
      <w:r>
        <w:t xml:space="preserve">működési mutatók: </w:t>
      </w:r>
    </w:p>
    <w:p w:rsidR="007D0FCD" w:rsidRDefault="007D0FCD" w:rsidP="00370665">
      <w:pPr>
        <w:numPr>
          <w:ilvl w:val="2"/>
          <w:numId w:val="13"/>
        </w:numPr>
      </w:pPr>
      <w:r>
        <w:t>jövedelmezőségi mutatók,</w:t>
      </w:r>
    </w:p>
    <w:p w:rsidR="00DE07A4" w:rsidRDefault="00023EFF" w:rsidP="00DE07A4">
      <w:pPr>
        <w:numPr>
          <w:ilvl w:val="2"/>
          <w:numId w:val="13"/>
        </w:numPr>
      </w:pPr>
      <w:r>
        <w:t>haté</w:t>
      </w:r>
      <w:r w:rsidR="007D0FCD">
        <w:t>konysági mutatók,</w:t>
      </w:r>
    </w:p>
    <w:p w:rsidR="007D0FCD" w:rsidRDefault="007D0FCD" w:rsidP="00370665">
      <w:pPr>
        <w:numPr>
          <w:ilvl w:val="0"/>
          <w:numId w:val="13"/>
        </w:numPr>
      </w:pPr>
      <w:r>
        <w:t>kockázati mutatók,</w:t>
      </w:r>
    </w:p>
    <w:p w:rsidR="007D0FCD" w:rsidRDefault="007D0FCD" w:rsidP="00370665">
      <w:pPr>
        <w:numPr>
          <w:ilvl w:val="0"/>
          <w:numId w:val="13"/>
        </w:numPr>
      </w:pPr>
      <w:r>
        <w:t>piaci mutatók,</w:t>
      </w:r>
    </w:p>
    <w:p w:rsidR="0040578C" w:rsidRDefault="007D0FCD" w:rsidP="00370665">
      <w:pPr>
        <w:numPr>
          <w:ilvl w:val="0"/>
          <w:numId w:val="13"/>
        </w:numPr>
      </w:pPr>
      <w:r>
        <w:t>növekedési mutatók</w:t>
      </w:r>
      <w:r w:rsidR="00A967BC">
        <w:t>.</w:t>
      </w:r>
    </w:p>
    <w:p w:rsidR="006C7368" w:rsidRDefault="006C7368" w:rsidP="008F3439"/>
    <w:p w:rsidR="00023EFF" w:rsidRDefault="00023EFF" w:rsidP="008F3439">
      <w:r>
        <w:t>A továbbiakban</w:t>
      </w:r>
      <w:r w:rsidR="003A441E">
        <w:t xml:space="preserve"> csak a likviditás,</w:t>
      </w:r>
      <w:r w:rsidR="0065289B">
        <w:t xml:space="preserve"> </w:t>
      </w:r>
      <w:r>
        <w:t>a jövedelmezőség és a hat</w:t>
      </w:r>
      <w:r w:rsidR="003F4381">
        <w:t>ékonyság fogalmával foglalkozom</w:t>
      </w:r>
      <w:r>
        <w:t>.</w:t>
      </w:r>
    </w:p>
    <w:p w:rsidR="00023EFF" w:rsidRDefault="00023EFF" w:rsidP="00023EFF">
      <w:pPr>
        <w:pStyle w:val="Cmsor3"/>
      </w:pPr>
      <w:bookmarkStart w:id="35" w:name="_Toc352063657"/>
      <w:r>
        <w:t>Likviditás</w:t>
      </w:r>
      <w:bookmarkEnd w:id="35"/>
    </w:p>
    <w:p w:rsidR="00C56D5C" w:rsidRPr="00C56D5C" w:rsidRDefault="00C56D5C" w:rsidP="00C56D5C"/>
    <w:p w:rsidR="00C56D5C" w:rsidRDefault="003E73E9" w:rsidP="00C56D5C">
      <w:r w:rsidRPr="003E73E9">
        <w:t>A likviditás a vállalkozás azon képessége, hogy fizetési kötelezettségeinek minden időpontban, a megkövetelt határidőre eleget tud tenni. A likviditás biztosítása elsőrendű fontosságú feladat minden egyes vállalkozás vezetése számára. A mérlegek eszköz, illetve forrás oldalán a tételeket ötfokú skálán (I.-V.) likviditási fokozatokba sorolják. Az eszközök csoportosítása az eszközök pé</w:t>
      </w:r>
      <w:r>
        <w:t>nzzé tehetőségének ideje szerint</w:t>
      </w:r>
      <w:r w:rsidRPr="003E73E9">
        <w:t xml:space="preserve"> történik, a forrásokat pedig úgy csoportosítják, hogy mennyi idő alatt válnak a kötelezettségek esedékessé. </w:t>
      </w:r>
      <w:r w:rsidR="00C56D5C" w:rsidRPr="00C56D5C">
        <w:t xml:space="preserve">A likviditás </w:t>
      </w:r>
      <w:r w:rsidR="0065289B">
        <w:t>mutatói a vállalat fizetőké</w:t>
      </w:r>
      <w:r w:rsidR="008145FC">
        <w:t xml:space="preserve">pességének mérésére szolgálnak. </w:t>
      </w:r>
      <w:r w:rsidR="00E03DC4">
        <w:t>(Ugrósdy, 2012)</w:t>
      </w:r>
    </w:p>
    <w:p w:rsidR="00C56D5C" w:rsidRDefault="000A3655" w:rsidP="00C56D5C">
      <w:r>
        <w:t xml:space="preserve">A </w:t>
      </w:r>
      <w:r w:rsidRPr="000A3655">
        <w:rPr>
          <w:b/>
        </w:rPr>
        <w:t>folyó likviditási mutató</w:t>
      </w:r>
      <w:r>
        <w:t xml:space="preserve"> a vállalat fizetőképességét általánosan jellemző mutató. </w:t>
      </w:r>
    </w:p>
    <w:p w:rsidR="000A3655" w:rsidRDefault="000A3655" w:rsidP="00660422"/>
    <w:p w:rsidR="000A3655" w:rsidRDefault="00516073" w:rsidP="00A66E0E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Folyó likviditási mutató=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Forgóeszközök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Rövid lejáratú kötelezettségek</m:t>
              </m:r>
            </m:den>
          </m:f>
        </m:oMath>
      </m:oMathPara>
    </w:p>
    <w:p w:rsidR="003E73E9" w:rsidRDefault="003E73E9" w:rsidP="00660422"/>
    <w:p w:rsidR="00660422" w:rsidRDefault="00193BDC" w:rsidP="00660422">
      <w:r w:rsidRPr="00193BDC">
        <w:t xml:space="preserve">A </w:t>
      </w:r>
      <w:r w:rsidRPr="00193BDC">
        <w:rPr>
          <w:b/>
        </w:rPr>
        <w:t>likviditási gyorsráta</w:t>
      </w:r>
      <w:r w:rsidRPr="00193BDC">
        <w:t xml:space="preserve"> kifejezi, hogy a készletek</w:t>
      </w:r>
      <w:r>
        <w:t xml:space="preserve"> (pl.</w:t>
      </w:r>
      <w:r w:rsidRPr="00193BDC">
        <w:t xml:space="preserve"> csomagoló anyagok, reklámanyagok</w:t>
      </w:r>
      <w:r>
        <w:t xml:space="preserve"> stb.</w:t>
      </w:r>
      <w:r w:rsidRPr="00193BDC">
        <w:t>) figyelmen kívül hagyásával a maradék forgóeszközök (követelések, értékpapírok és pénzeszközök) hány %-át fedezik a rövid lejáratú kötelezettségeknek.</w:t>
      </w:r>
    </w:p>
    <w:p w:rsidR="00193BDC" w:rsidRDefault="00193BDC" w:rsidP="00660422"/>
    <w:p w:rsidR="00660422" w:rsidRDefault="00516073" w:rsidP="00470232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Gyors ráta=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Forgóeszközök-Készletek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Rövid lejáratú kötelezettségek</m:t>
              </m:r>
            </m:den>
          </m:f>
        </m:oMath>
      </m:oMathPara>
    </w:p>
    <w:p w:rsidR="00660422" w:rsidRDefault="00660422" w:rsidP="00660422"/>
    <w:p w:rsidR="00660422" w:rsidRDefault="00486CA4" w:rsidP="00660422">
      <w:r>
        <w:t>A következő</w:t>
      </w:r>
      <w:r w:rsidR="00660422">
        <w:t xml:space="preserve"> tárgyalt mutató a </w:t>
      </w:r>
      <w:r w:rsidR="00660422" w:rsidRPr="00660422">
        <w:rPr>
          <w:b/>
        </w:rPr>
        <w:t>pénzhányad mutató</w:t>
      </w:r>
      <w:r w:rsidR="00660422">
        <w:t xml:space="preserve">, amely </w:t>
      </w:r>
      <w:r w:rsidR="00660422" w:rsidRPr="00660422">
        <w:t>megmutatja, hogy az év végi pénzkészlet hány %-ban fedezi a rövid lejáratú kötelezettségeket</w:t>
      </w:r>
      <w:r w:rsidR="00660422">
        <w:t xml:space="preserve">. </w:t>
      </w:r>
    </w:p>
    <w:p w:rsidR="003A441E" w:rsidRDefault="003A441E" w:rsidP="00660422"/>
    <w:p w:rsidR="00470232" w:rsidRDefault="00516073" w:rsidP="00F338B3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Pénzhányad mutató=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Forgóeszközök-Készletek-Követelések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Rövid lejáratú kötelezettségek</m:t>
              </m:r>
            </m:den>
          </m:f>
        </m:oMath>
      </m:oMathPara>
    </w:p>
    <w:p w:rsidR="00C35D11" w:rsidRDefault="00C35D11" w:rsidP="00F338B3">
      <w:pPr>
        <w:jc w:val="center"/>
      </w:pPr>
    </w:p>
    <w:p w:rsidR="00A4168A" w:rsidRDefault="00023EFF" w:rsidP="00A4168A">
      <w:pPr>
        <w:pStyle w:val="Cmsor3"/>
      </w:pPr>
      <w:bookmarkStart w:id="36" w:name="_Toc352063658"/>
      <w:r>
        <w:lastRenderedPageBreak/>
        <w:t>Jövedelmezőség</w:t>
      </w:r>
      <w:bookmarkEnd w:id="36"/>
    </w:p>
    <w:p w:rsidR="00A4168A" w:rsidRDefault="00A4168A" w:rsidP="00A4168A"/>
    <w:p w:rsidR="00A4168A" w:rsidRDefault="00A4168A" w:rsidP="00A4168A">
      <w:r w:rsidRPr="00A4168A">
        <w:rPr>
          <w:color w:val="000000" w:themeColor="text1"/>
        </w:rPr>
        <w:t xml:space="preserve">A </w:t>
      </w:r>
      <w:r w:rsidRPr="00A4168A">
        <w:rPr>
          <w:bCs/>
          <w:color w:val="000000" w:themeColor="text1"/>
        </w:rPr>
        <w:t>jövedelmezőség</w:t>
      </w:r>
      <w:r>
        <w:rPr>
          <w:bCs/>
          <w:color w:val="000000" w:themeColor="text1"/>
        </w:rPr>
        <w:t xml:space="preserve"> alapvetően </w:t>
      </w:r>
      <w:r>
        <w:rPr>
          <w:color w:val="000000" w:themeColor="text1"/>
        </w:rPr>
        <w:t xml:space="preserve">a </w:t>
      </w:r>
      <w:hyperlink r:id="rId18" w:tooltip="vállalat" w:history="1">
        <w:r w:rsidRPr="00A4168A">
          <w:rPr>
            <w:rStyle w:val="Hiperhivatkozs"/>
            <w:color w:val="000000" w:themeColor="text1"/>
            <w:u w:val="none"/>
          </w:rPr>
          <w:t>vállalat</w:t>
        </w:r>
      </w:hyperlink>
      <w:r w:rsidRPr="00A4168A">
        <w:rPr>
          <w:color w:val="000000" w:themeColor="text1"/>
        </w:rPr>
        <w:t xml:space="preserve"> teljesítőképessége</w:t>
      </w:r>
      <w:r>
        <w:rPr>
          <w:color w:val="000000" w:themeColor="text1"/>
        </w:rPr>
        <w:t>ként definiálható, megmutatja, hogy egy</w:t>
      </w:r>
      <w:r w:rsidRPr="00A4168A">
        <w:rPr>
          <w:color w:val="000000" w:themeColor="text1"/>
        </w:rPr>
        <w:t xml:space="preserve"> ad</w:t>
      </w:r>
      <w:r>
        <w:rPr>
          <w:color w:val="000000" w:themeColor="text1"/>
        </w:rPr>
        <w:t xml:space="preserve">ott vállalat milyen eredményességgel használja fel a rendelkezésre álló erőforrásokat. </w:t>
      </w:r>
      <w:r>
        <w:t>A jövedelmezőség mutatói</w:t>
      </w:r>
      <w:r w:rsidR="00486CA4">
        <w:t>val az egyes jövedelem kategóriákat</w:t>
      </w:r>
      <w:r>
        <w:t xml:space="preserve"> valamily</w:t>
      </w:r>
      <w:r w:rsidR="00486CA4">
        <w:t>en vetítési alaphoz lehet viszonyítani</w:t>
      </w:r>
      <w:r>
        <w:t xml:space="preserve">. </w:t>
      </w:r>
    </w:p>
    <w:p w:rsidR="00A4168A" w:rsidRDefault="00A4168A" w:rsidP="00A4168A">
      <w:r>
        <w:t>A mutatószámok kiszámítása során a számlálóban általában a következő jövedelem kategóriák szerepelhetnek:</w:t>
      </w:r>
    </w:p>
    <w:p w:rsidR="00A4168A" w:rsidRDefault="00A4168A" w:rsidP="00370665">
      <w:pPr>
        <w:pStyle w:val="Listaszerbekezds"/>
        <w:numPr>
          <w:ilvl w:val="0"/>
          <w:numId w:val="15"/>
        </w:numPr>
      </w:pPr>
      <w:r>
        <w:t>adózás előtti eredmény,</w:t>
      </w:r>
    </w:p>
    <w:p w:rsidR="00A4168A" w:rsidRDefault="00A4168A" w:rsidP="00370665">
      <w:pPr>
        <w:pStyle w:val="Listaszerbekezds"/>
        <w:numPr>
          <w:ilvl w:val="0"/>
          <w:numId w:val="15"/>
        </w:numPr>
      </w:pPr>
      <w:r>
        <w:t>adózott eredmény,</w:t>
      </w:r>
    </w:p>
    <w:p w:rsidR="00A4168A" w:rsidRDefault="00A4168A" w:rsidP="00370665">
      <w:pPr>
        <w:pStyle w:val="Listaszerbekezds"/>
        <w:numPr>
          <w:ilvl w:val="0"/>
          <w:numId w:val="15"/>
        </w:numPr>
      </w:pPr>
      <w:r>
        <w:t>mérleg szerinti eredmény,</w:t>
      </w:r>
    </w:p>
    <w:p w:rsidR="00A4168A" w:rsidRDefault="00A4168A" w:rsidP="00370665">
      <w:pPr>
        <w:pStyle w:val="Listaszerbekezds"/>
        <w:numPr>
          <w:ilvl w:val="0"/>
          <w:numId w:val="15"/>
        </w:numPr>
      </w:pPr>
      <w:r>
        <w:t>szokásos vállalati eredmény,</w:t>
      </w:r>
    </w:p>
    <w:p w:rsidR="00A4168A" w:rsidRDefault="00A4168A" w:rsidP="00370665">
      <w:pPr>
        <w:pStyle w:val="Listaszerbekezds"/>
        <w:numPr>
          <w:ilvl w:val="0"/>
          <w:numId w:val="15"/>
        </w:numPr>
      </w:pPr>
      <w:r>
        <w:t xml:space="preserve">üzleti tevékenység eredménye. </w:t>
      </w:r>
    </w:p>
    <w:p w:rsidR="00A4168A" w:rsidRDefault="00A4168A" w:rsidP="00A4168A">
      <w:r>
        <w:t>A nevezőben állhat:</w:t>
      </w:r>
    </w:p>
    <w:p w:rsidR="00A4168A" w:rsidRDefault="00A4168A" w:rsidP="00370665">
      <w:pPr>
        <w:pStyle w:val="Listaszerbekezds"/>
        <w:numPr>
          <w:ilvl w:val="0"/>
          <w:numId w:val="16"/>
        </w:numPr>
      </w:pPr>
      <w:r>
        <w:t>eszköz,</w:t>
      </w:r>
    </w:p>
    <w:p w:rsidR="00A4168A" w:rsidRDefault="00A4168A" w:rsidP="00370665">
      <w:pPr>
        <w:pStyle w:val="Listaszerbekezds"/>
        <w:numPr>
          <w:ilvl w:val="0"/>
          <w:numId w:val="16"/>
        </w:numPr>
      </w:pPr>
      <w:r>
        <w:t>saját tőke,</w:t>
      </w:r>
    </w:p>
    <w:p w:rsidR="00A4168A" w:rsidRDefault="00A4168A" w:rsidP="00370665">
      <w:pPr>
        <w:pStyle w:val="Listaszerbekezds"/>
        <w:numPr>
          <w:ilvl w:val="0"/>
          <w:numId w:val="16"/>
        </w:numPr>
      </w:pPr>
      <w:r>
        <w:t>költség,</w:t>
      </w:r>
    </w:p>
    <w:p w:rsidR="00857F73" w:rsidRDefault="00857F73" w:rsidP="00370665">
      <w:pPr>
        <w:pStyle w:val="Listaszerbekezds"/>
        <w:numPr>
          <w:ilvl w:val="0"/>
          <w:numId w:val="16"/>
        </w:numPr>
      </w:pPr>
      <w:r>
        <w:t>átlagos állományi létszám,</w:t>
      </w:r>
    </w:p>
    <w:p w:rsidR="00A4168A" w:rsidRDefault="00A4168A" w:rsidP="00370665">
      <w:pPr>
        <w:pStyle w:val="Listaszerbekezds"/>
        <w:numPr>
          <w:ilvl w:val="0"/>
          <w:numId w:val="16"/>
        </w:numPr>
      </w:pPr>
      <w:r>
        <w:t>árbevétel.</w:t>
      </w:r>
    </w:p>
    <w:p w:rsidR="0065289B" w:rsidRDefault="00A4168A" w:rsidP="0065289B">
      <w:r>
        <w:t>A jöv</w:t>
      </w:r>
      <w:r w:rsidR="00B248BC">
        <w:t xml:space="preserve">edelmezőségi mutatók általános </w:t>
      </w:r>
      <w:r>
        <w:t xml:space="preserve">információt nyújtanak az eredményességről és annak változásáról, </w:t>
      </w:r>
      <w:r w:rsidR="00857F73">
        <w:t>kiszámításuk jó összehasonlítási alap lehet más vállalatokkal szemben</w:t>
      </w:r>
      <w:r w:rsidR="00B248BC">
        <w:t xml:space="preserve"> is</w:t>
      </w:r>
      <w:r w:rsidR="00857F73">
        <w:t>, s birtokuk</w:t>
      </w:r>
      <w:r>
        <w:t>ban még több elem</w:t>
      </w:r>
      <w:r w:rsidR="005C427B">
        <w:t>zési lehetőség adódik</w:t>
      </w:r>
      <w:r w:rsidR="00857F73">
        <w:t>.</w:t>
      </w:r>
    </w:p>
    <w:p w:rsidR="002B12FB" w:rsidRDefault="00857F73" w:rsidP="00857F73">
      <w:r>
        <w:t xml:space="preserve">Az </w:t>
      </w:r>
      <w:r w:rsidRPr="002B12FB">
        <w:rPr>
          <w:b/>
        </w:rPr>
        <w:t>eszközarányos eredmény</w:t>
      </w:r>
      <w:r>
        <w:t xml:space="preserve"> </w:t>
      </w:r>
      <w:r w:rsidRPr="00857F73">
        <w:t xml:space="preserve">(Return on Assets = </w:t>
      </w:r>
      <w:r w:rsidRPr="002B12FB">
        <w:rPr>
          <w:b/>
        </w:rPr>
        <w:t>ROA</w:t>
      </w:r>
      <w:r w:rsidRPr="00857F73">
        <w:t>)</w:t>
      </w:r>
      <w:r w:rsidR="002B12FB">
        <w:t xml:space="preserve"> </w:t>
      </w:r>
      <w:r w:rsidRPr="00857F73">
        <w:t>vállalat</w:t>
      </w:r>
      <w:r w:rsidR="002B12FB">
        <w:t xml:space="preserve"> egészének eredményességét méri, megmutatja, hogy a vállalat összes eszközének egy egységnyi mennyiségének segítségével mekkora vállalati nyereség realizálható. Tehát választ ad arra, hogy a menedzsment milyen hozam mellett működteti a vállalatot. A mutató értéke a vállalat egészének, sőt a hitelezők, befektetők számára is fontos információtartalommal bír. A mutató egyenes intenzitású viszonyszám, minél magasabb az értéke, a vállalkozást és a vállalat vezetését annál jobbra értékelik.</w:t>
      </w:r>
    </w:p>
    <w:p w:rsidR="002B12FB" w:rsidRDefault="002B12FB" w:rsidP="00857F73"/>
    <w:p w:rsidR="002B12FB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ROA=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Adózott eredmény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Eszközök összesen</m:t>
              </m:r>
            </m:den>
          </m:f>
        </m:oMath>
      </m:oMathPara>
    </w:p>
    <w:p w:rsidR="002B12FB" w:rsidRDefault="002B12FB" w:rsidP="00857F73"/>
    <w:p w:rsidR="002B12FB" w:rsidRDefault="002B12FB" w:rsidP="00857F73">
      <w:r>
        <w:t>Érdemes a saját tőke jövedelmezőségét is megvizsgálni.</w:t>
      </w:r>
      <w:r w:rsidR="005A331A">
        <w:t xml:space="preserve"> A </w:t>
      </w:r>
      <w:r w:rsidR="005A331A" w:rsidRPr="005A331A">
        <w:rPr>
          <w:b/>
        </w:rPr>
        <w:t>saját tőke hozama</w:t>
      </w:r>
      <w:r w:rsidR="00A62250">
        <w:t xml:space="preserve"> </w:t>
      </w:r>
      <w:r w:rsidR="005A331A">
        <w:t xml:space="preserve">(Return on Equity = </w:t>
      </w:r>
      <w:r w:rsidR="005A331A" w:rsidRPr="005A331A">
        <w:rPr>
          <w:b/>
        </w:rPr>
        <w:t>ROE</w:t>
      </w:r>
      <w:r w:rsidR="005A331A">
        <w:t>) a saját tőke arányában méri a jövedelmezőséget.</w:t>
      </w:r>
      <w:r>
        <w:t xml:space="preserve"> </w:t>
      </w:r>
      <w:r w:rsidR="005A331A">
        <w:t>A vállalatok</w:t>
      </w:r>
      <w:r w:rsidRPr="002B12FB">
        <w:t xml:space="preserve"> részvényesei számára ez a legfontosabb átfogó jövedelmezőségi mutató. </w:t>
      </w:r>
      <w:r w:rsidR="005A331A">
        <w:t>Minél nagyobb az értéke, annál kedvezőbb a vállalat gazdasági megítélése.</w:t>
      </w:r>
    </w:p>
    <w:p w:rsidR="005A331A" w:rsidRDefault="005A331A" w:rsidP="00857F73"/>
    <w:p w:rsidR="005A331A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ROE=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Adózott eredmény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Saját tőke</m:t>
              </m:r>
            </m:den>
          </m:f>
        </m:oMath>
      </m:oMathPara>
    </w:p>
    <w:p w:rsidR="007C7DC1" w:rsidRDefault="007C7DC1" w:rsidP="00477D81">
      <w:pPr>
        <w:jc w:val="center"/>
      </w:pPr>
    </w:p>
    <w:p w:rsidR="002B12FB" w:rsidRDefault="00486CA4" w:rsidP="00857F73">
      <w:r>
        <w:t>A harmadik általam</w:t>
      </w:r>
      <w:r w:rsidR="00351E14">
        <w:t xml:space="preserve"> tárgyalt jövedelmezőségi mutató az </w:t>
      </w:r>
      <w:r w:rsidR="00351E14" w:rsidRPr="007C7DC1">
        <w:rPr>
          <w:b/>
        </w:rPr>
        <w:t>árbevétel arányos jövedelmezőség</w:t>
      </w:r>
      <w:r w:rsidR="007C7DC1">
        <w:t xml:space="preserve"> </w:t>
      </w:r>
      <w:r w:rsidR="00351E14">
        <w:t>(Return On</w:t>
      </w:r>
      <w:r w:rsidR="00A62250">
        <w:t xml:space="preserve"> Sales =</w:t>
      </w:r>
      <w:r w:rsidR="00351E14">
        <w:t xml:space="preserve"> </w:t>
      </w:r>
      <w:r w:rsidR="00351E14" w:rsidRPr="007C7DC1">
        <w:rPr>
          <w:b/>
        </w:rPr>
        <w:t>ROS</w:t>
      </w:r>
      <w:r w:rsidR="00351E14">
        <w:t xml:space="preserve">), amely mutató kifejezi, hogy </w:t>
      </w:r>
      <w:r w:rsidR="006158AA">
        <w:t>az értékesíté</w:t>
      </w:r>
      <w:r w:rsidR="00351E14">
        <w:t xml:space="preserve">s egy egységnyi árbevétele </w:t>
      </w:r>
      <w:r w:rsidR="006158AA">
        <w:t>mekkora nyereséget realizált, azaz mennyire volt jövedelmező az értékesítés.</w:t>
      </w:r>
    </w:p>
    <w:p w:rsidR="006158AA" w:rsidRDefault="006158AA" w:rsidP="00857F73"/>
    <w:p w:rsidR="006158AA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ROS=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Adózott eredmény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Nettó árbevétel</m:t>
              </m:r>
            </m:den>
          </m:f>
        </m:oMath>
      </m:oMathPara>
    </w:p>
    <w:p w:rsidR="006158AA" w:rsidRDefault="006158AA" w:rsidP="00857F73"/>
    <w:p w:rsidR="00023EFF" w:rsidRDefault="00023EFF" w:rsidP="00023EFF">
      <w:pPr>
        <w:pStyle w:val="Cmsor3"/>
      </w:pPr>
      <w:bookmarkStart w:id="37" w:name="_Toc352063659"/>
      <w:r>
        <w:t>Hatékonyság</w:t>
      </w:r>
      <w:bookmarkEnd w:id="37"/>
    </w:p>
    <w:p w:rsidR="003167F9" w:rsidRDefault="003167F9" w:rsidP="0065289B"/>
    <w:p w:rsidR="00CB6433" w:rsidRDefault="003167F9" w:rsidP="0065289B">
      <w:r>
        <w:t>A</w:t>
      </w:r>
      <w:r w:rsidR="00C33351">
        <w:t xml:space="preserve"> vállalat hatékonyságának vizsgálatánál </w:t>
      </w:r>
      <w:r w:rsidR="00CB6433">
        <w:t>arra a kérdésre szeret</w:t>
      </w:r>
      <w:r w:rsidR="005C427B">
        <w:t>n</w:t>
      </w:r>
      <w:r w:rsidR="00C33351">
        <w:t>é</w:t>
      </w:r>
      <w:r w:rsidR="00CB6433">
        <w:t>k választ kapni, hogy a termelés tényezői milyen eredménnyel működnek</w:t>
      </w:r>
      <w:r w:rsidR="005C427B">
        <w:t xml:space="preserve">. A hatékonyság-vizsgálat során is </w:t>
      </w:r>
      <w:r w:rsidR="00C33351">
        <w:t>viszonyszámokkal dolgozom</w:t>
      </w:r>
      <w:r w:rsidR="00CB6433">
        <w:t>. A</w:t>
      </w:r>
      <w:r w:rsidR="0052134B">
        <w:t xml:space="preserve"> termelés nagysága </w:t>
      </w:r>
      <w:r w:rsidR="00CB6433">
        <w:t>és a termelési tényezők</w:t>
      </w:r>
      <w:r w:rsidR="00C33351">
        <w:t xml:space="preserve"> közötti kapcsolatokat lehet elemezni</w:t>
      </w:r>
      <w:r w:rsidR="00CB6433">
        <w:t>.</w:t>
      </w:r>
      <w:r w:rsidR="00C33351">
        <w:t xml:space="preserve"> A termelés nagysága</w:t>
      </w:r>
      <w:r w:rsidR="0052134B">
        <w:t xml:space="preserve"> általában a bruttó termelési érték vagy a bruttó hozz</w:t>
      </w:r>
      <w:r w:rsidR="00C33351">
        <w:t>áadott érték mutatókkal fejezhető ki</w:t>
      </w:r>
      <w:r w:rsidR="0052134B">
        <w:t>.</w:t>
      </w:r>
      <w:r w:rsidR="00CB6433">
        <w:t xml:space="preserve"> A termelési tényezők a következők: </w:t>
      </w:r>
    </w:p>
    <w:p w:rsidR="00CB6433" w:rsidRDefault="00CB6433" w:rsidP="00370665">
      <w:pPr>
        <w:pStyle w:val="Listaszerbekezds"/>
        <w:numPr>
          <w:ilvl w:val="0"/>
          <w:numId w:val="14"/>
        </w:numPr>
      </w:pPr>
      <w:r>
        <w:t>munkaerő,</w:t>
      </w:r>
    </w:p>
    <w:p w:rsidR="00C33351" w:rsidRDefault="00CB6433" w:rsidP="00370665">
      <w:pPr>
        <w:pStyle w:val="Listaszerbekezds"/>
        <w:numPr>
          <w:ilvl w:val="0"/>
          <w:numId w:val="14"/>
        </w:numPr>
      </w:pPr>
      <w:r>
        <w:t>tárgyi eszközök</w:t>
      </w:r>
      <w:r w:rsidR="00A62250">
        <w:t>,</w:t>
      </w:r>
    </w:p>
    <w:p w:rsidR="00C33351" w:rsidRDefault="00C33351" w:rsidP="00370665">
      <w:pPr>
        <w:pStyle w:val="Listaszerbekezds"/>
        <w:numPr>
          <w:ilvl w:val="0"/>
          <w:numId w:val="14"/>
        </w:numPr>
      </w:pPr>
      <w:r>
        <w:t>tőke</w:t>
      </w:r>
      <w:r w:rsidR="00A62250">
        <w:t>,</w:t>
      </w:r>
    </w:p>
    <w:p w:rsidR="00CB6433" w:rsidRDefault="00C33351" w:rsidP="00370665">
      <w:pPr>
        <w:pStyle w:val="Listaszerbekezds"/>
        <w:numPr>
          <w:ilvl w:val="0"/>
          <w:numId w:val="14"/>
        </w:numPr>
      </w:pPr>
      <w:r>
        <w:t>föld</w:t>
      </w:r>
      <w:r w:rsidR="00CB6433">
        <w:t>.</w:t>
      </w:r>
    </w:p>
    <w:p w:rsidR="00145566" w:rsidRDefault="00C33351" w:rsidP="00023EFF">
      <w:r>
        <w:t>A munkaerő értékét</w:t>
      </w:r>
      <w:r w:rsidR="00CB6433">
        <w:t xml:space="preserve"> az átlagos statisztikai állományi létszám mutatójának értékével szokás jellemezni az adott időszakra nézve.</w:t>
      </w:r>
      <w:r w:rsidR="00145566">
        <w:t xml:space="preserve"> A statisztikai állományi létszámhoz</w:t>
      </w:r>
      <w:r w:rsidR="00A02365">
        <w:t xml:space="preserve"> (SÁL)</w:t>
      </w:r>
      <w:r w:rsidR="00145566">
        <w:t xml:space="preserve"> azok a munkavállalók tartoznak, akik az aznapi munkában ténylegesen részt vettek. Ezzel szemben munkajogi állományi létszámhoz</w:t>
      </w:r>
      <w:r w:rsidR="00A02365">
        <w:t xml:space="preserve"> (MÁL) </w:t>
      </w:r>
      <w:r w:rsidR="00145566">
        <w:t xml:space="preserve">tartozik minden olyan személy, akik jogilag a </w:t>
      </w:r>
      <w:r w:rsidR="00756A89">
        <w:t xml:space="preserve">munkáltató alkalmazottai, tehát nem veszem figyelembe </w:t>
      </w:r>
      <w:r w:rsidR="00145566">
        <w:t>az</w:t>
      </w:r>
      <w:r w:rsidR="00756A89">
        <w:t>t</w:t>
      </w:r>
      <w:r w:rsidR="00145566">
        <w:t xml:space="preserve">, hogy az alkalmazott éppen dolgozik-e, vagy valamilyen okból távol van. </w:t>
      </w:r>
      <w:r w:rsidR="00E03DC4">
        <w:t>(Ugrósdy; 2012)</w:t>
      </w:r>
    </w:p>
    <w:p w:rsidR="00CB6433" w:rsidRDefault="00034569" w:rsidP="00023EFF">
      <w:r>
        <w:t xml:space="preserve">A </w:t>
      </w:r>
      <w:r w:rsidRPr="00034569">
        <w:rPr>
          <w:b/>
        </w:rPr>
        <w:t>munkatermelékenység</w:t>
      </w:r>
      <w:r>
        <w:t xml:space="preserve"> és a </w:t>
      </w:r>
      <w:r w:rsidRPr="00034569">
        <w:rPr>
          <w:b/>
        </w:rPr>
        <w:t>munkaigényesség</w:t>
      </w:r>
      <w:r>
        <w:t xml:space="preserve"> mutatói a humán erőforrás felhasználásának hatékonyságát mutatja meg.</w:t>
      </w:r>
      <w:r w:rsidR="0052134B">
        <w:t xml:space="preserve"> A munkatermelékenység az egy főre jutó termelési értéket adja meg. Minél nagyobb a viszonyszám értéke, annál hatékonyabb a termelés.</w:t>
      </w:r>
    </w:p>
    <w:p w:rsidR="00034569" w:rsidRDefault="00034569" w:rsidP="00023EFF"/>
    <w:p w:rsidR="00034569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Munkatermelékenység=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Hozzáadott érték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Átlagos állományi létszám</m:t>
              </m:r>
            </m:den>
          </m:f>
        </m:oMath>
      </m:oMathPara>
    </w:p>
    <w:p w:rsidR="0052134B" w:rsidRDefault="0052134B" w:rsidP="00023EFF"/>
    <w:p w:rsidR="0052134B" w:rsidRDefault="0052134B" w:rsidP="00023EFF">
      <w:r>
        <w:t xml:space="preserve">Ennek a fordítottja a munkaigényesség. A termelés értelemszerűen annál hatékonyabb, minél kevesebb a munkaigényesség értéke. </w:t>
      </w:r>
    </w:p>
    <w:p w:rsidR="0052134B" w:rsidRDefault="0052134B" w:rsidP="00023EFF"/>
    <w:p w:rsidR="0052134B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Munkaigényesség=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Átlagos állományi létszám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Hozzáadott érték</m:t>
              </m:r>
            </m:den>
          </m:f>
        </m:oMath>
      </m:oMathPara>
    </w:p>
    <w:p w:rsidR="0052134B" w:rsidRDefault="0052134B" w:rsidP="00023EFF"/>
    <w:p w:rsidR="00EB35BA" w:rsidRDefault="0052134B" w:rsidP="00023EFF">
      <w:r>
        <w:lastRenderedPageBreak/>
        <w:t>Ehhez hasonlóan a</w:t>
      </w:r>
      <w:r w:rsidR="00627B00">
        <w:t xml:space="preserve">z </w:t>
      </w:r>
      <w:r>
        <w:t xml:space="preserve">eszközök felhasználásának </w:t>
      </w:r>
      <w:r w:rsidR="004F1989">
        <w:t xml:space="preserve">és működésének hatékonyságát a tárgyi eszközök </w:t>
      </w:r>
      <w:r w:rsidRPr="0052134B">
        <w:rPr>
          <w:b/>
        </w:rPr>
        <w:t>eszközhatékonyság</w:t>
      </w:r>
      <w:r w:rsidR="004F1989">
        <w:rPr>
          <w:b/>
        </w:rPr>
        <w:t>a</w:t>
      </w:r>
      <w:r>
        <w:t xml:space="preserve"> és az </w:t>
      </w:r>
      <w:r w:rsidRPr="0052134B">
        <w:rPr>
          <w:b/>
        </w:rPr>
        <w:t>eszközigényesség</w:t>
      </w:r>
      <w:r w:rsidR="004F1989">
        <w:rPr>
          <w:b/>
        </w:rPr>
        <w:t>e</w:t>
      </w:r>
      <w:r w:rsidR="00627B00">
        <w:t xml:space="preserve"> mutató értéke tükrözi</w:t>
      </w:r>
      <w:r>
        <w:t>. Az eszközhatékonyság - a munkat</w:t>
      </w:r>
      <w:r w:rsidR="00627B00">
        <w:t xml:space="preserve">ermelékenységhez hasonlóan - </w:t>
      </w:r>
      <w:r>
        <w:t>egyenes intenzitási viszonyszám, növekedése egyenes arányban van a termel</w:t>
      </w:r>
      <w:r w:rsidR="00627B00">
        <w:t>és hatékonyságának emelkedésével</w:t>
      </w:r>
      <w:r>
        <w:t xml:space="preserve">. </w:t>
      </w:r>
    </w:p>
    <w:p w:rsidR="0052134B" w:rsidRDefault="0052134B" w:rsidP="00023EFF">
      <w:r>
        <w:t xml:space="preserve">Megmutatja, hogy </w:t>
      </w:r>
      <w:r w:rsidR="004F1989">
        <w:t xml:space="preserve">az adott időszakban egy egységnyi tárgyi eszköz mekkora termelési értéket hoz létre. </w:t>
      </w:r>
    </w:p>
    <w:p w:rsidR="004F1989" w:rsidRDefault="004F1989" w:rsidP="00023EFF"/>
    <w:p w:rsidR="004F1989" w:rsidRDefault="00516073" w:rsidP="00477D81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Eszközhatékonyság=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Hozzáadott érték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Tárgyi eszközök</m:t>
              </m:r>
            </m:den>
          </m:f>
        </m:oMath>
      </m:oMathPara>
    </w:p>
    <w:p w:rsidR="004F1989" w:rsidRDefault="004F1989" w:rsidP="00023EFF"/>
    <w:p w:rsidR="004F1989" w:rsidRDefault="004F1989" w:rsidP="00023EFF">
      <w:r>
        <w:t>Az eszközigényesség fordított intenzitási viszonyszám, a termelés akkor lesz hatékonyabb, ha minél kisebb az eszközigényesség.</w:t>
      </w:r>
    </w:p>
    <w:p w:rsidR="004F1989" w:rsidRDefault="004F1989" w:rsidP="00023EFF"/>
    <w:p w:rsidR="004F1989" w:rsidRDefault="00516073" w:rsidP="00477D81">
      <w:pPr>
        <w:jc w:val="center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Eszközigényesség=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Tárgyi eszközök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Hozzáadott érték</m:t>
              </m:r>
            </m:den>
          </m:f>
        </m:oMath>
      </m:oMathPara>
    </w:p>
    <w:p w:rsidR="004F1989" w:rsidRDefault="004F1989" w:rsidP="00023EFF"/>
    <w:p w:rsidR="00034569" w:rsidRDefault="00627B00" w:rsidP="00023EFF">
      <w:r>
        <w:t xml:space="preserve">Érdemes megemlíteni még </w:t>
      </w:r>
      <w:r w:rsidR="00747322">
        <w:t xml:space="preserve">az </w:t>
      </w:r>
      <w:r>
        <w:t>eszközkihasználást</w:t>
      </w:r>
      <w:r w:rsidR="004F1989">
        <w:t xml:space="preserve"> és </w:t>
      </w:r>
      <w:r>
        <w:t>az eszközellátottságot</w:t>
      </w:r>
      <w:r w:rsidR="004F1989">
        <w:t xml:space="preserve"> is. Az </w:t>
      </w:r>
      <w:r w:rsidR="004F1989" w:rsidRPr="004F1989">
        <w:rPr>
          <w:b/>
        </w:rPr>
        <w:t>eszközellátottság</w:t>
      </w:r>
      <w:r w:rsidR="004F1989">
        <w:t xml:space="preserve"> a munkaerő technikai fejlettségét, felszereltségét mutatja meg.</w:t>
      </w:r>
    </w:p>
    <w:p w:rsidR="004F1989" w:rsidRDefault="004F1989" w:rsidP="00023EFF"/>
    <w:p w:rsidR="004F1989" w:rsidRDefault="00516073" w:rsidP="00477D81">
      <w:pPr>
        <w:jc w:val="center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Eszközellátottság=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Tárgyi eszközök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Átlagos állományi létszám</m:t>
              </m:r>
            </m:den>
          </m:f>
        </m:oMath>
      </m:oMathPara>
    </w:p>
    <w:p w:rsidR="004F1989" w:rsidRDefault="004F1989" w:rsidP="00023EFF"/>
    <w:p w:rsidR="00CB6433" w:rsidRDefault="004F1989" w:rsidP="00023EFF">
      <w:r>
        <w:t xml:space="preserve">Az </w:t>
      </w:r>
      <w:r w:rsidRPr="005C427B">
        <w:rPr>
          <w:b/>
        </w:rPr>
        <w:t>eszközkihasználás</w:t>
      </w:r>
      <w:r w:rsidR="00474F04">
        <w:t xml:space="preserve"> az eszközellátottság fogalmának</w:t>
      </w:r>
      <w:r>
        <w:t xml:space="preserve"> a fordítottja, ebből az látható, hogy egy egység tárgyi eszközt mekkora állományi létszám használ. </w:t>
      </w:r>
    </w:p>
    <w:p w:rsidR="00F67584" w:rsidRDefault="00F67584" w:rsidP="00023EFF"/>
    <w:p w:rsidR="00F67584" w:rsidRDefault="00516073" w:rsidP="00023EFF"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Eszközkihasználás=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Átlagos állományi létszám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Tárgyi eszközök</m:t>
              </m:r>
            </m:den>
          </m:f>
        </m:oMath>
      </m:oMathPara>
    </w:p>
    <w:p w:rsidR="00CB6433" w:rsidRPr="00023EFF" w:rsidRDefault="00CB6433" w:rsidP="00023EFF"/>
    <w:p w:rsidR="00992F42" w:rsidRDefault="00370519" w:rsidP="00370519">
      <w:pPr>
        <w:pStyle w:val="Cmsor2"/>
      </w:pPr>
      <w:bookmarkStart w:id="38" w:name="_Toc352063660"/>
      <w:r>
        <w:t>Hasonlóságelemzés</w:t>
      </w:r>
      <w:bookmarkEnd w:id="38"/>
    </w:p>
    <w:p w:rsidR="003A441E" w:rsidRPr="003A441E" w:rsidRDefault="003A441E" w:rsidP="003A441E"/>
    <w:p w:rsidR="00C35D11" w:rsidRDefault="00CC33F8" w:rsidP="003E3CF2">
      <w:r>
        <w:t xml:space="preserve">A gondolkodásunk alapjai mindazon </w:t>
      </w:r>
      <w:r w:rsidR="003167F9">
        <w:t>meg</w:t>
      </w:r>
      <w:r>
        <w:t xml:space="preserve">hozott döntések, amelyeket korábban tapasztalt és megismert események, következmények összehasonlítására alapozunk. Tehát a leendő, jövőbeli döntéseinkben jelentős szerepet játszik az, hogy az új, még számunkra ismeretlen helyzetet, szituációt hogyan értékelünk a már megtapasztalt következményekkel együtt járó esetek alapján. </w:t>
      </w:r>
    </w:p>
    <w:p w:rsidR="00E03DC4" w:rsidRDefault="00E03DC4" w:rsidP="003E3CF2"/>
    <w:p w:rsidR="00D05ACD" w:rsidRPr="003E3CF2" w:rsidRDefault="00D05ACD" w:rsidP="00D05ACD">
      <w:pPr>
        <w:pStyle w:val="Idzet"/>
      </w:pPr>
      <w:r>
        <w:lastRenderedPageBreak/>
        <w:t>"</w:t>
      </w:r>
      <w:r w:rsidRPr="003E3CF2">
        <w:t>A hasonlóság elemzés célja: A hasonlóságelemzés (vö. benchmarking) alkalmazása révén minden paradoxon ellenére elvárható, hogy</w:t>
      </w:r>
      <w:r w:rsidR="002C3AB3">
        <w:t xml:space="preserve"> </w:t>
      </w:r>
      <w:r w:rsidRPr="003E3CF2">
        <w:t>egyes objektumok (pl. emberek, vállalkozások, települések, kistérségek, megyék, régiók, országok) másokhoz mérve magukat újszerű (számos esetben ok-okozatilag talán le sem vezethető) ötletet nyernek arra vonatkozóan, hová is „fejlődjenek” (változzanak) annak reményében, hogy bizonyos céljaik (alapvetően a fennmaradásuk) biztosított legyen.</w:t>
      </w:r>
    </w:p>
    <w:p w:rsidR="00D05ACD" w:rsidRDefault="00D05ACD" w:rsidP="00D05ACD">
      <w:pPr>
        <w:pStyle w:val="Idzet"/>
        <w:rPr>
          <w:i w:val="0"/>
        </w:rPr>
      </w:pPr>
      <w:r w:rsidRPr="003E3CF2">
        <w:t xml:space="preserve">Számos „összevethetőnek tűnő” jellemzővel rendelkező objektum (pl. vállalkozás, autó, ingatlan, régió, ország) külső szemlélőként való összevetése feltárhatja a </w:t>
      </w:r>
      <w:r w:rsidR="002C3AB3" w:rsidRPr="003E3CF2">
        <w:t>támogatásra,</w:t>
      </w:r>
      <w:r w:rsidRPr="003E3CF2">
        <w:t xml:space="preserve"> ill. a befektetésre (hitelképességre, ill. kockázati tőke bevonásra) való jogosultság mértékét.</w:t>
      </w:r>
      <w:r>
        <w:t xml:space="preserve">" </w:t>
      </w:r>
      <w:r w:rsidR="005029EE" w:rsidRPr="005029EE">
        <w:rPr>
          <w:i w:val="0"/>
        </w:rPr>
        <w:t>(Pitlik, 2002)</w:t>
      </w:r>
    </w:p>
    <w:p w:rsidR="00C35D11" w:rsidRPr="00C35D11" w:rsidRDefault="00C35D11" w:rsidP="00C35D11"/>
    <w:p w:rsidR="00D05ACD" w:rsidRDefault="002C3AB3" w:rsidP="00370519">
      <w:r>
        <w:t xml:space="preserve">Számtalan matematikai és </w:t>
      </w:r>
      <w:r w:rsidRPr="003E3CF2">
        <w:t>statisztikai</w:t>
      </w:r>
      <w:r>
        <w:t xml:space="preserve"> módszer segítségével össze lehet adatokat, objektumokat hasonlítani. </w:t>
      </w:r>
      <w:r w:rsidR="00D05ACD">
        <w:t>Az objektív, számszerűsített alapon történő összehasonlítás egyik módszere a COCO</w:t>
      </w:r>
      <w:r w:rsidR="00D1158A">
        <w:t xml:space="preserve"> (</w:t>
      </w:r>
      <w:r w:rsidR="00D1158A" w:rsidRPr="00D1158A">
        <w:t>Component-based Object Comparison for Objectivity</w:t>
      </w:r>
      <w:r w:rsidR="00D1158A">
        <w:t>)</w:t>
      </w:r>
      <w:r w:rsidR="00D05ACD">
        <w:t xml:space="preserve"> hasonlóságelemzési módszer.  </w:t>
      </w:r>
    </w:p>
    <w:p w:rsidR="000A38DC" w:rsidRDefault="00D05ACD" w:rsidP="00370519">
      <w:r>
        <w:t xml:space="preserve">A </w:t>
      </w:r>
      <w:r w:rsidRPr="00692C19">
        <w:rPr>
          <w:b/>
        </w:rPr>
        <w:t>COCO módszer</w:t>
      </w:r>
      <w:r>
        <w:t xml:space="preserve"> széles kör</w:t>
      </w:r>
      <w:r w:rsidR="002730BE">
        <w:t>ben alkalmazható a gyakorlatban</w:t>
      </w:r>
      <w:r w:rsidR="007A21C6">
        <w:t xml:space="preserve"> (pl.</w:t>
      </w:r>
      <w:r w:rsidR="00A9025C">
        <w:t xml:space="preserve">: Miau Wiki: </w:t>
      </w:r>
      <w:hyperlink r:id="rId19" w:history="1">
        <w:r w:rsidR="00A9025C" w:rsidRPr="00A9025C">
          <w:rPr>
            <w:rStyle w:val="Hiperhivatkozs"/>
          </w:rPr>
          <w:t>https://miau.gau.hu/mediawiki/index.php/Kezd%C5%91lap</w:t>
        </w:r>
      </w:hyperlink>
      <w:r w:rsidR="00A9025C">
        <w:t>)</w:t>
      </w:r>
      <w:r w:rsidR="002730BE">
        <w:t xml:space="preserve">. </w:t>
      </w:r>
      <w:r w:rsidR="002730BE" w:rsidRPr="002730BE">
        <w:t>Tehát a módszer</w:t>
      </w:r>
      <w:r w:rsidR="00A9025C">
        <w:t xml:space="preserve"> szinte</w:t>
      </w:r>
      <w:r w:rsidR="002730BE" w:rsidRPr="002730BE">
        <w:t xml:space="preserve"> bármely célcsoportnak hasznos lehet (vállalatok, egészségü</w:t>
      </w:r>
      <w:r w:rsidR="000A38DC">
        <w:t xml:space="preserve">gy, média, magánszemélyek stb.). De ki kell hangsúlyozni, hogy csak akkor, ha megfelelő minőségű és mennyiségű adatok állnak rendelkezésre a vizsgálódáshoz. </w:t>
      </w:r>
    </w:p>
    <w:p w:rsidR="000A38DC" w:rsidRDefault="00F01F59" w:rsidP="00370519">
      <w:r>
        <w:t xml:space="preserve">Bemutatok </w:t>
      </w:r>
      <w:r w:rsidR="002730BE">
        <w:t>néhány példát:</w:t>
      </w:r>
      <w:r w:rsidR="00D05ACD">
        <w:t xml:space="preserve">  </w:t>
      </w:r>
    </w:p>
    <w:p w:rsidR="00D05ACD" w:rsidRDefault="002730BE" w:rsidP="00370665">
      <w:pPr>
        <w:numPr>
          <w:ilvl w:val="0"/>
          <w:numId w:val="4"/>
        </w:numPr>
      </w:pPr>
      <w:r>
        <w:t>társadalmi folyamatok elemzése és/vagy előrejelzése</w:t>
      </w:r>
      <w:r w:rsidR="00A9025C">
        <w:t xml:space="preserve"> (</w:t>
      </w:r>
      <w:hyperlink r:id="rId20" w:history="1">
        <w:r w:rsidR="00A9025C" w:rsidRPr="007A21C6">
          <w:rPr>
            <w:rStyle w:val="Hiperhivatkozs"/>
          </w:rPr>
          <w:t>http://miau.gau.hu/myx-free/bevezetes.html</w:t>
        </w:r>
      </w:hyperlink>
      <w:r w:rsidR="00A9025C">
        <w:t>)</w:t>
      </w:r>
      <w:r w:rsidR="00CF0114">
        <w:t>,</w:t>
      </w:r>
    </w:p>
    <w:p w:rsidR="00D05ACD" w:rsidRDefault="00D05ACD" w:rsidP="00370665">
      <w:pPr>
        <w:numPr>
          <w:ilvl w:val="0"/>
          <w:numId w:val="4"/>
        </w:numPr>
      </w:pPr>
      <w:r>
        <w:t>sportfogadás előrejelzések a korábbi adatbázisokat figyelembe véve,</w:t>
      </w:r>
      <w:r w:rsidR="00A9025C">
        <w:t xml:space="preserve"> (</w:t>
      </w:r>
      <w:hyperlink r:id="rId21" w:history="1">
        <w:r w:rsidR="00A9025C" w:rsidRPr="007A21C6">
          <w:rPr>
            <w:rStyle w:val="Hiperhivatkozs"/>
          </w:rPr>
          <w:t>http://miau.gau.hu/myx-free/index_fifawc2010.php3?x=soccer_news</w:t>
        </w:r>
      </w:hyperlink>
      <w:r w:rsidR="00A9025C">
        <w:t>)</w:t>
      </w:r>
    </w:p>
    <w:p w:rsidR="00A9025C" w:rsidRDefault="00D05ACD" w:rsidP="00A9025C">
      <w:pPr>
        <w:numPr>
          <w:ilvl w:val="0"/>
          <w:numId w:val="4"/>
        </w:numPr>
      </w:pPr>
      <w:r>
        <w:t>vállalati elemzések,</w:t>
      </w:r>
      <w:r w:rsidR="00A9025C">
        <w:t xml:space="preserve"> </w:t>
      </w:r>
      <w:r w:rsidR="007A21C6">
        <w:t>vállalatok versenyeztetése,</w:t>
      </w:r>
    </w:p>
    <w:p w:rsidR="00D05ACD" w:rsidRDefault="007A21C6" w:rsidP="00A9025C">
      <w:pPr>
        <w:ind w:left="720"/>
      </w:pPr>
      <w:r>
        <w:t>(</w:t>
      </w:r>
      <w:hyperlink r:id="rId22" w:history="1">
        <w:r w:rsidR="00A9025C" w:rsidRPr="007A21C6">
          <w:rPr>
            <w:rStyle w:val="Hiperhivatkozs"/>
          </w:rPr>
          <w:t>https://miau.gau.hu/mediawiki/index.php/Kateg%C3%B3ria:Innovat%C3%ADv_ERP-modulok</w:t>
        </w:r>
      </w:hyperlink>
      <w:r>
        <w:t>)</w:t>
      </w:r>
    </w:p>
    <w:p w:rsidR="00D05ACD" w:rsidRDefault="00D05ACD" w:rsidP="00370665">
      <w:pPr>
        <w:numPr>
          <w:ilvl w:val="0"/>
          <w:numId w:val="4"/>
        </w:numPr>
      </w:pPr>
      <w:r>
        <w:t>termékek</w:t>
      </w:r>
      <w:r w:rsidR="002730BE">
        <w:t>/szolgáltatások</w:t>
      </w:r>
      <w:r>
        <w:t xml:space="preserve"> ár-érték arány értékelése,</w:t>
      </w:r>
    </w:p>
    <w:p w:rsidR="007A21C6" w:rsidRDefault="002730BE" w:rsidP="00370665">
      <w:pPr>
        <w:numPr>
          <w:ilvl w:val="0"/>
          <w:numId w:val="4"/>
        </w:numPr>
      </w:pPr>
      <w:r>
        <w:t>egészségügyi tanácsadás,</w:t>
      </w:r>
    </w:p>
    <w:p w:rsidR="00D05ACD" w:rsidRDefault="007A21C6" w:rsidP="007A21C6">
      <w:pPr>
        <w:ind w:left="720"/>
      </w:pPr>
      <w:r>
        <w:t>(</w:t>
      </w:r>
      <w:hyperlink r:id="rId23" w:history="1">
        <w:r w:rsidRPr="007A21C6">
          <w:rPr>
            <w:rStyle w:val="Hiperhivatkozs"/>
          </w:rPr>
          <w:t>http://miau.gau.hu/miau2009/index.php3?x=e0&amp;string=czaba</w:t>
        </w:r>
      </w:hyperlink>
      <w:r>
        <w:t>)</w:t>
      </w:r>
    </w:p>
    <w:p w:rsidR="002730BE" w:rsidRDefault="002730BE" w:rsidP="00370665">
      <w:pPr>
        <w:numPr>
          <w:ilvl w:val="0"/>
          <w:numId w:val="4"/>
        </w:numPr>
      </w:pPr>
      <w:r>
        <w:t>oktatási helyzet vizsgálata</w:t>
      </w:r>
      <w:r w:rsidR="00A32719">
        <w:t>,</w:t>
      </w:r>
      <w:r w:rsidR="007A21C6">
        <w:t xml:space="preserve"> (</w:t>
      </w:r>
      <w:hyperlink r:id="rId24" w:history="1">
        <w:r w:rsidR="007A21C6" w:rsidRPr="007A21C6">
          <w:rPr>
            <w:rStyle w:val="Hiperhivatkozs"/>
          </w:rPr>
          <w:t>http://miau.gau.hu/avir</w:t>
        </w:r>
      </w:hyperlink>
      <w:r w:rsidR="007A21C6" w:rsidRPr="00DA55C3">
        <w:t>/</w:t>
      </w:r>
      <w:r w:rsidR="007A21C6">
        <w:t>)</w:t>
      </w:r>
    </w:p>
    <w:p w:rsidR="00C578DD" w:rsidRDefault="00A32719" w:rsidP="00C578DD">
      <w:pPr>
        <w:numPr>
          <w:ilvl w:val="0"/>
          <w:numId w:val="4"/>
        </w:numPr>
      </w:pPr>
      <w:r>
        <w:t>regionális összehasonlítások</w:t>
      </w:r>
      <w:r w:rsidR="007A21C6">
        <w:t>, (</w:t>
      </w:r>
      <w:hyperlink r:id="rId25" w:history="1">
        <w:r w:rsidR="007A21C6" w:rsidRPr="007A21C6">
          <w:rPr>
            <w:rStyle w:val="Hiperhivatkozs"/>
          </w:rPr>
          <w:t>http://miau.gau.hu/miau/172/bank.pdf</w:t>
        </w:r>
      </w:hyperlink>
      <w:r w:rsidR="007A21C6">
        <w:t>)</w:t>
      </w:r>
      <w:r>
        <w:t xml:space="preserve">. </w:t>
      </w:r>
    </w:p>
    <w:p w:rsidR="00C578DD" w:rsidRDefault="00C578DD" w:rsidP="00C578DD"/>
    <w:p w:rsidR="008A165C" w:rsidRPr="00C578DD" w:rsidRDefault="008A165C" w:rsidP="00C578DD">
      <w:pPr>
        <w:rPr>
          <w:color w:val="000000" w:themeColor="text1"/>
        </w:rPr>
      </w:pPr>
      <w:r>
        <w:rPr>
          <w:color w:val="000000" w:themeColor="text1"/>
        </w:rPr>
        <w:t>A 3. fejezetben található elemzés során azért esett a választásom a COCO módszerre, mert automatizálható, hiszen az adatok, amellyel dolgozom, bármikor módosíthatók; független az emberi szubjektivitástól és az eltérő véleményektől; bárki á</w:t>
      </w:r>
      <w:r w:rsidR="00C00CB6">
        <w:rPr>
          <w:color w:val="000000" w:themeColor="text1"/>
        </w:rPr>
        <w:t xml:space="preserve">ltal használható és megérthető, mert </w:t>
      </w:r>
      <w:r>
        <w:rPr>
          <w:color w:val="000000" w:themeColor="text1"/>
        </w:rPr>
        <w:t>nem igényel mélyebb programozói vagy matematikai alaptudást.</w:t>
      </w:r>
    </w:p>
    <w:p w:rsidR="000A38DC" w:rsidRDefault="000A38DC" w:rsidP="00370519"/>
    <w:p w:rsidR="00370519" w:rsidRDefault="00A32719" w:rsidP="00992F42">
      <w:pPr>
        <w:pStyle w:val="Cmsor3"/>
      </w:pPr>
      <w:bookmarkStart w:id="39" w:name="_Toc352063661"/>
      <w:r>
        <w:lastRenderedPageBreak/>
        <w:t>Inputok</w:t>
      </w:r>
      <w:bookmarkEnd w:id="39"/>
    </w:p>
    <w:p w:rsidR="00D1158A" w:rsidRDefault="00D1158A" w:rsidP="00D1158A"/>
    <w:p w:rsidR="00D1158A" w:rsidRDefault="00D1158A" w:rsidP="00D1158A">
      <w:r>
        <w:t xml:space="preserve">A COCO módszer inputja egy </w:t>
      </w:r>
      <w:r w:rsidRPr="00692C19">
        <w:rPr>
          <w:b/>
        </w:rPr>
        <w:t>objektum-attribútum mátrix</w:t>
      </w:r>
      <w:r>
        <w:t xml:space="preserve"> (a továbbiakban OAM), melynek sorait az objektumok, oszlopait pedig a</w:t>
      </w:r>
      <w:r w:rsidRPr="00D1158A">
        <w:t>z</w:t>
      </w:r>
      <w:r>
        <w:t xml:space="preserve"> </w:t>
      </w:r>
      <w:r w:rsidRPr="00D1158A">
        <w:t>összes objektumra érvényes é</w:t>
      </w:r>
      <w:r>
        <w:t xml:space="preserve">rtékkel rendelkező attribútumok képezik. A sorok és oszlopok száma egyaránt legalább kettő, tartalmuk bármilyen megfigyelésre vagy mérésre vonatkozhatnak. </w:t>
      </w:r>
    </w:p>
    <w:p w:rsidR="00D1158A" w:rsidRDefault="00D1158A" w:rsidP="00D1158A">
      <w:r>
        <w:t xml:space="preserve">Az </w:t>
      </w:r>
      <w:r w:rsidR="003167F9">
        <w:t xml:space="preserve">oszlopokat két csoportra kell bontani: </w:t>
      </w:r>
      <w:r>
        <w:t xml:space="preserve">az </w:t>
      </w:r>
      <w:r w:rsidRPr="00293B5F">
        <w:rPr>
          <w:i/>
        </w:rPr>
        <w:t>X</w:t>
      </w:r>
      <w:r w:rsidR="00293B5F">
        <w:t xml:space="preserve"> csoport a magyarázó</w:t>
      </w:r>
      <w:r>
        <w:t xml:space="preserve"> tényezők csoportja, az </w:t>
      </w:r>
      <w:r w:rsidRPr="00293B5F">
        <w:rPr>
          <w:i/>
        </w:rPr>
        <w:t>Y</w:t>
      </w:r>
      <w:r>
        <w:t xml:space="preserve"> csoport a magyarázandó tényező, s utóbbi </w:t>
      </w:r>
      <w:r w:rsidR="007A21C6">
        <w:t xml:space="preserve">itt és most </w:t>
      </w:r>
      <w:r>
        <w:t xml:space="preserve">egyelemű halmaz. </w:t>
      </w:r>
    </w:p>
    <w:p w:rsidR="003167F9" w:rsidRDefault="00FD4C46" w:rsidP="003167F9">
      <w:r>
        <w:t xml:space="preserve">Az </w:t>
      </w:r>
      <w:r w:rsidRPr="00293B5F">
        <w:rPr>
          <w:i/>
        </w:rPr>
        <w:t>X</w:t>
      </w:r>
      <w:r w:rsidR="007A21C6" w:rsidRPr="00293B5F">
        <w:rPr>
          <w:i/>
        </w:rPr>
        <w:t>(i)</w:t>
      </w:r>
      <w:r>
        <w:t xml:space="preserve"> és </w:t>
      </w:r>
      <w:r w:rsidRPr="00293B5F">
        <w:rPr>
          <w:i/>
        </w:rPr>
        <w:t>Y</w:t>
      </w:r>
      <w:r>
        <w:t xml:space="preserve"> közt irányultságokat kell megadni az objektivitás lehető legnagyobb szinten tartása mellett. </w:t>
      </w:r>
    </w:p>
    <w:p w:rsidR="00FD4C46" w:rsidRPr="003167F9" w:rsidRDefault="00FD4C46" w:rsidP="003167F9">
      <w:pPr>
        <w:rPr>
          <w:i/>
        </w:rPr>
      </w:pPr>
      <w:r w:rsidRPr="003167F9">
        <w:rPr>
          <w:i/>
        </w:rPr>
        <w:t>"Típus: „minél nagyobb</w:t>
      </w:r>
      <w:r w:rsidR="00CB1FE9" w:rsidRPr="003167F9">
        <w:rPr>
          <w:i/>
        </w:rPr>
        <w:t>,</w:t>
      </w:r>
      <w:r w:rsidRPr="003167F9">
        <w:rPr>
          <w:i/>
        </w:rPr>
        <w:t xml:space="preserve"> annál jobb”: ez a típus az mondja ki, hogy egy X-attribútum és az Y között az ismert univerzumban egyenes arányosság áll fenn.</w:t>
      </w:r>
    </w:p>
    <w:p w:rsidR="00FD4C46" w:rsidRDefault="00FD4C46" w:rsidP="00FD4C46">
      <w:pPr>
        <w:pStyle w:val="Idzet"/>
        <w:rPr>
          <w:i w:val="0"/>
        </w:rPr>
      </w:pPr>
      <w:r w:rsidRPr="00FD4C46">
        <w:t>Típus: „minél kisebb</w:t>
      </w:r>
      <w:r w:rsidR="00CB1FE9">
        <w:t>,</w:t>
      </w:r>
      <w:r w:rsidRPr="00FD4C46">
        <w:t xml:space="preserve"> annál jobb”: az előző típus alapján itt egyfajta fo</w:t>
      </w:r>
      <w:r>
        <w:t xml:space="preserve">rdított arányosságot várunk el." </w:t>
      </w:r>
      <w:r w:rsidRPr="00FD4C46">
        <w:rPr>
          <w:i w:val="0"/>
        </w:rPr>
        <w:t>(Pitlik-Ruff, 2008)</w:t>
      </w:r>
    </w:p>
    <w:p w:rsidR="005029EE" w:rsidRPr="005029EE" w:rsidRDefault="00293B5F" w:rsidP="005029EE">
      <w:r>
        <w:t>Tekinthetem</w:t>
      </w:r>
      <w:r w:rsidR="005029EE">
        <w:t xml:space="preserve"> például egy adott vállalat likviditási rátáját, amelynek minél nagyobb az értéke, annál </w:t>
      </w:r>
      <w:r w:rsidR="005029EE" w:rsidRPr="005029EE">
        <w:t>biztonságosabb a vállalat a</w:t>
      </w:r>
      <w:r w:rsidR="005029EE">
        <w:t xml:space="preserve">zonnali fizetőképessége, tehát magasabb lesz a mérleg szerinti eredmény. Vagy ha minél kisebb a vállalat saját tőkéjének aránya, </w:t>
      </w:r>
      <w:r w:rsidR="005029EE" w:rsidRPr="005029EE">
        <w:t xml:space="preserve">annál nagyobb a kényszer a jó menedzseri döntésekre, így </w:t>
      </w:r>
      <w:r w:rsidR="005029EE">
        <w:t>a "minél kisebb annál jobb" típus szerint magasabb lesz a mérleg szerinti eredmény.</w:t>
      </w:r>
    </w:p>
    <w:p w:rsidR="00D1158A" w:rsidRDefault="00D1158A" w:rsidP="00D1158A">
      <w:pPr>
        <w:pStyle w:val="Cmsor3"/>
      </w:pPr>
      <w:bookmarkStart w:id="40" w:name="_Toc352063662"/>
      <w:r>
        <w:t>Lépcsős függvény</w:t>
      </w:r>
      <w:bookmarkEnd w:id="40"/>
    </w:p>
    <w:p w:rsidR="0075537C" w:rsidRDefault="0075537C" w:rsidP="0075537C"/>
    <w:p w:rsidR="0075537C" w:rsidRPr="0075537C" w:rsidRDefault="0075537C" w:rsidP="00DB335A">
      <w:pPr>
        <w:pStyle w:val="Idzet"/>
      </w:pPr>
      <w:r w:rsidRPr="0075537C">
        <w:t>„Lépcsős függvény az egyes objektumokhoz – attribútumonként – hozzárendelt számított paraméterértékek által meghatározott függvény.</w:t>
      </w:r>
    </w:p>
    <w:p w:rsidR="005029EE" w:rsidRPr="005029EE" w:rsidRDefault="0075537C" w:rsidP="005D1CE1">
      <w:pPr>
        <w:pStyle w:val="Idzet"/>
      </w:pPr>
      <w:r w:rsidRPr="0075537C">
        <w:t>Értékkészlete (fennsíkok) az adott változóhoz t</w:t>
      </w:r>
      <w:r w:rsidR="008D7172">
        <w:t>artozó paraméterek értékei (max</w:t>
      </w:r>
      <w:r w:rsidR="004916E5">
        <w:t xml:space="preserve">. </w:t>
      </w:r>
      <w:r w:rsidR="004916E5">
        <w:rPr>
          <w:color w:val="000000" w:themeColor="text1"/>
        </w:rPr>
        <w:t xml:space="preserve">s </w:t>
      </w:r>
      <w:r w:rsidRPr="008D7172">
        <w:rPr>
          <w:color w:val="000000" w:themeColor="text1"/>
        </w:rPr>
        <w:t>elemű</w:t>
      </w:r>
      <w:r w:rsidRPr="0075537C">
        <w:t xml:space="preserve"> halmaz). A lépcsős függvény tehát a COCO „lelke”: a megoldást jelentő paramétertér (tömb).” </w:t>
      </w:r>
      <w:r w:rsidRPr="00DB335A">
        <w:rPr>
          <w:i w:val="0"/>
        </w:rPr>
        <w:t>(Pitlik – Ruff, 2008)</w:t>
      </w:r>
    </w:p>
    <w:p w:rsidR="005029EE" w:rsidRDefault="00D1158A" w:rsidP="00370519">
      <w:pPr>
        <w:pStyle w:val="Cmsor3"/>
      </w:pPr>
      <w:bookmarkStart w:id="41" w:name="_Toc352063663"/>
      <w:r>
        <w:t>Célfüggvény</w:t>
      </w:r>
      <w:bookmarkEnd w:id="41"/>
    </w:p>
    <w:p w:rsidR="005D1CE1" w:rsidRPr="005D1CE1" w:rsidRDefault="005D1CE1" w:rsidP="005D1CE1"/>
    <w:p w:rsidR="00285F30" w:rsidRDefault="00DB335A" w:rsidP="005D1CE1">
      <w:pPr>
        <w:pStyle w:val="Idzet"/>
      </w:pPr>
      <w:r>
        <w:t>"</w:t>
      </w:r>
      <w:r w:rsidRPr="00DB335A">
        <w:t xml:space="preserve">Az inputmátrix és a megoldás-paramétertömb jellemzése után a COCO logikájának lezárásához már csak az elemzési célt leíró célfüggvény értelmezése maradt hátra. Egy COCO-modell feladata az egyes objektumokra attribútumonként jellemző lépcsőszintekhez megtalálni ezek helyes csereértékét. Ahhoz, hogy ezt az egyébként akár (lineáris) optimalizációként is értelmezhető feladatot kezelni </w:t>
      </w:r>
      <w:r w:rsidR="002C3AB3" w:rsidRPr="00DB335A">
        <w:t>lehessen,</w:t>
      </w:r>
      <w:r w:rsidRPr="00DB335A">
        <w:t xml:space="preserve"> szükség van egy célértékre (vagyis az ezt számoló célfüggvényre). </w:t>
      </w:r>
    </w:p>
    <w:p w:rsidR="00285F30" w:rsidRDefault="00285F30" w:rsidP="005D1CE1">
      <w:pPr>
        <w:pStyle w:val="Idzet"/>
      </w:pPr>
    </w:p>
    <w:p w:rsidR="00C35D11" w:rsidRPr="00E03DC4" w:rsidRDefault="00DB335A" w:rsidP="00E03DC4">
      <w:pPr>
        <w:pStyle w:val="Idzet"/>
        <w:rPr>
          <w:i w:val="0"/>
        </w:rPr>
      </w:pPr>
      <w:r w:rsidRPr="00DB335A">
        <w:lastRenderedPageBreak/>
        <w:t>A célfüggvény képzése elsődlegesen triviális: adott objektum esetén az attribútumonként ismert lépcsőszintek értékeinek valamilyen jellegű összevonása nyomán keletkező becslési értékvektor (Yb) eltéréseinek eredője a valós Y-vektor elemeihez képest objektumonként legyen minimális.</w:t>
      </w:r>
      <w:r>
        <w:t xml:space="preserve">" </w:t>
      </w:r>
      <w:r w:rsidR="0075537C" w:rsidRPr="00DB335A">
        <w:rPr>
          <w:i w:val="0"/>
        </w:rPr>
        <w:t>(Pitlik – Ruff, 2008)</w:t>
      </w:r>
    </w:p>
    <w:p w:rsidR="00DB335A" w:rsidRDefault="00DB335A" w:rsidP="00DB335A">
      <w:pPr>
        <w:pStyle w:val="Cmsor3"/>
      </w:pPr>
      <w:bookmarkStart w:id="42" w:name="_Toc352063664"/>
      <w:r>
        <w:t>Optimalizálás</w:t>
      </w:r>
      <w:bookmarkEnd w:id="42"/>
      <w:r>
        <w:t xml:space="preserve"> </w:t>
      </w:r>
    </w:p>
    <w:p w:rsidR="000F12B3" w:rsidRPr="000F12B3" w:rsidRDefault="000F12B3" w:rsidP="000F12B3"/>
    <w:p w:rsidR="00CB1FE9" w:rsidRPr="00CB1FE9" w:rsidRDefault="00CB1FE9" w:rsidP="00CB1FE9">
      <w:r w:rsidRPr="00CB1FE9">
        <w:t xml:space="preserve"> „</w:t>
      </w:r>
      <w:r w:rsidRPr="00CB1FE9">
        <w:rPr>
          <w:i/>
        </w:rPr>
        <w:t>Az inputok, a megoldástér és a célfüggvény definiálása után a feladata már csak technikai jellegű: meg kell találni a legkevesebb gépidőt felhasználva az első (ill. elvárt számú) már használható szintű paraméter-tömböt.</w:t>
      </w:r>
      <w:r w:rsidRPr="00CB1FE9">
        <w:t>” (Pitlik – Ruff, 2008)</w:t>
      </w:r>
    </w:p>
    <w:p w:rsidR="00F338B3" w:rsidRDefault="00CB1FE9" w:rsidP="00600807">
      <w:r>
        <w:t xml:space="preserve">Ez - többek között - Microsoft Excel Solver bővítményének segítségével tehető meg. </w:t>
      </w:r>
      <w:r w:rsidRPr="00CB1FE9">
        <w:t xml:space="preserve">A Solvert addig kell újra és újra elindítani, amíg az összes eltérés </w:t>
      </w:r>
      <w:r>
        <w:t>nem minimális</w:t>
      </w:r>
      <w:r w:rsidR="00CB1744">
        <w:t>.</w:t>
      </w:r>
    </w:p>
    <w:p w:rsidR="007A21C6" w:rsidRDefault="007A21C6" w:rsidP="00600807"/>
    <w:p w:rsidR="007A21C6" w:rsidRDefault="00536C14" w:rsidP="007A21C6">
      <w:pPr>
        <w:jc w:val="left"/>
      </w:pPr>
      <w:r>
        <w:br w:type="page"/>
      </w:r>
    </w:p>
    <w:p w:rsidR="00992F42" w:rsidRDefault="005D1CE1" w:rsidP="006E5DD2">
      <w:pPr>
        <w:pStyle w:val="Cmsor1"/>
      </w:pPr>
      <w:bookmarkStart w:id="43" w:name="_Toc352063665"/>
      <w:r>
        <w:lastRenderedPageBreak/>
        <w:t xml:space="preserve">Anyag és módszertan, </w:t>
      </w:r>
      <w:r w:rsidR="00073CA9">
        <w:t>hasonlóságelemzés</w:t>
      </w:r>
      <w:bookmarkEnd w:id="43"/>
    </w:p>
    <w:p w:rsidR="006E5DD2" w:rsidRDefault="006E5DD2" w:rsidP="006E5DD2"/>
    <w:p w:rsidR="003A1AC0" w:rsidRDefault="00070501" w:rsidP="003A1AC0">
      <w:r>
        <w:t xml:space="preserve">Ebben a fejezetben </w:t>
      </w:r>
      <w:r w:rsidR="005D1CE1" w:rsidRPr="005D1CE1">
        <w:t>a</w:t>
      </w:r>
      <w:r w:rsidR="00BA0C59">
        <w:t>z elemzésekre gyűjtött adatokat, adatvagyont</w:t>
      </w:r>
      <w:r w:rsidR="00AE3D86">
        <w:t>, s ezt követően az elemzés</w:t>
      </w:r>
      <w:r w:rsidR="005D1CE1" w:rsidRPr="005D1CE1">
        <w:t xml:space="preserve"> lépéseit, folyam</w:t>
      </w:r>
      <w:r w:rsidR="00BA0C59">
        <w:t>atát szemléltetem</w:t>
      </w:r>
      <w:r w:rsidR="005D1CE1" w:rsidRPr="005D1CE1">
        <w:t>.</w:t>
      </w:r>
    </w:p>
    <w:p w:rsidR="003A1AC0" w:rsidRPr="0087354F" w:rsidRDefault="000463E8" w:rsidP="003A1AC0">
      <w:pPr>
        <w:rPr>
          <w:color w:val="FF0000"/>
        </w:rPr>
      </w:pPr>
      <w:r>
        <w:t>Azt vizsgálom meg</w:t>
      </w:r>
      <w:r w:rsidR="00DA430E">
        <w:t xml:space="preserve">, </w:t>
      </w:r>
      <w:r w:rsidR="0087354F">
        <w:t xml:space="preserve">vajon </w:t>
      </w:r>
      <w:r w:rsidR="002C3AB3">
        <w:t xml:space="preserve">néhány </w:t>
      </w:r>
      <w:r w:rsidR="002C3AB3" w:rsidRPr="005D1CE1">
        <w:t>kiválasztott</w:t>
      </w:r>
      <w:r w:rsidR="003A1AC0" w:rsidRPr="005D1CE1">
        <w:t xml:space="preserve"> - vállalati menedzsmentet jól</w:t>
      </w:r>
      <w:r w:rsidR="00BA0C59">
        <w:t xml:space="preserve"> leíró - mutató befolyással van-e </w:t>
      </w:r>
      <w:r w:rsidR="003A1AC0" w:rsidRPr="005D1CE1">
        <w:t>a vállalati eredményességre. A sza</w:t>
      </w:r>
      <w:r w:rsidR="00DA430E">
        <w:t>kirodalmi áttekintés alátámasztott</w:t>
      </w:r>
      <w:r w:rsidR="003A1AC0" w:rsidRPr="005D1CE1">
        <w:t xml:space="preserve">a azt a hipotézist, hogy a vállalati menedzsment tevékenysége és annak minősége formálja leginkább a vállalat eredményét, sikereit. </w:t>
      </w:r>
    </w:p>
    <w:p w:rsidR="003A1AC0" w:rsidRPr="003A1AC0" w:rsidRDefault="0087354F" w:rsidP="003A1AC0">
      <w:r>
        <w:t>Az objektív elemzés elkészítésére</w:t>
      </w:r>
      <w:r w:rsidR="003A1AC0" w:rsidRPr="005D1CE1">
        <w:t xml:space="preserve"> a COCO </w:t>
      </w:r>
      <w:r>
        <w:t xml:space="preserve">hasonlóságelemző </w:t>
      </w:r>
      <w:r w:rsidR="003A1AC0" w:rsidRPr="005D1CE1">
        <w:t>módszer az egyik legalkalmasabb.  Az összehasonlító elemzést három kiválasztott hazai volántársaság (Nógrád Vo</w:t>
      </w:r>
      <w:r w:rsidR="00B94509">
        <w:t>lán Zrt., Borsod Volán Zrt., Má</w:t>
      </w:r>
      <w:r w:rsidR="003A1AC0" w:rsidRPr="005D1CE1">
        <w:t>t</w:t>
      </w:r>
      <w:r w:rsidR="00B94509">
        <w:t>r</w:t>
      </w:r>
      <w:r w:rsidR="003A1AC0" w:rsidRPr="005D1CE1">
        <w:t xml:space="preserve">a Volán Zrt.) </w:t>
      </w:r>
      <w:r w:rsidR="00600807">
        <w:t>releváns adatai alapján vég</w:t>
      </w:r>
      <w:r w:rsidR="00BA0C59">
        <w:t>zem</w:t>
      </w:r>
      <w:r w:rsidR="003A1AC0" w:rsidRPr="005D1CE1">
        <w:t xml:space="preserve"> el. </w:t>
      </w:r>
    </w:p>
    <w:p w:rsidR="005D1CE1" w:rsidRDefault="005D1CE1" w:rsidP="005D1CE1">
      <w:pPr>
        <w:pStyle w:val="Cmsor3"/>
      </w:pPr>
      <w:bookmarkStart w:id="44" w:name="_Toc352063666"/>
      <w:r>
        <w:t>Adatvagyon</w:t>
      </w:r>
      <w:bookmarkEnd w:id="44"/>
    </w:p>
    <w:p w:rsidR="004B5ACB" w:rsidRDefault="004B5ACB" w:rsidP="004B5ACB"/>
    <w:p w:rsidR="004B5ACB" w:rsidRPr="004B5ACB" w:rsidRDefault="004B5ACB" w:rsidP="004B5ACB">
      <w:r>
        <w:t xml:space="preserve">Az </w:t>
      </w:r>
      <w:r w:rsidRPr="004B5ACB">
        <w:t xml:space="preserve">elemzés adatvagyona: </w:t>
      </w:r>
    </w:p>
    <w:p w:rsidR="004B5ACB" w:rsidRPr="004B5ACB" w:rsidRDefault="004B5ACB" w:rsidP="00370665">
      <w:pPr>
        <w:numPr>
          <w:ilvl w:val="0"/>
          <w:numId w:val="6"/>
        </w:numPr>
      </w:pPr>
      <w:r w:rsidRPr="004B5ACB">
        <w:t>3 évre vonatkozóan (2009, 2010, 2011),</w:t>
      </w:r>
    </w:p>
    <w:p w:rsidR="004B5ACB" w:rsidRPr="004B5ACB" w:rsidRDefault="004B5ACB" w:rsidP="00370665">
      <w:pPr>
        <w:numPr>
          <w:ilvl w:val="0"/>
          <w:numId w:val="6"/>
        </w:numPr>
      </w:pPr>
      <w:r w:rsidRPr="004B5ACB">
        <w:t>3 volántársaság,</w:t>
      </w:r>
    </w:p>
    <w:p w:rsidR="004B5ACB" w:rsidRDefault="004B5ACB" w:rsidP="00370665">
      <w:pPr>
        <w:numPr>
          <w:ilvl w:val="0"/>
          <w:numId w:val="6"/>
        </w:numPr>
      </w:pPr>
      <w:r w:rsidRPr="004B5ACB">
        <w:t xml:space="preserve">6 vizsgálati szempont. </w:t>
      </w:r>
    </w:p>
    <w:p w:rsidR="004B5ACB" w:rsidRPr="004B5ACB" w:rsidRDefault="004B5ACB" w:rsidP="004B5ACB"/>
    <w:p w:rsidR="004B5ACB" w:rsidRPr="004B5ACB" w:rsidRDefault="004B5ACB" w:rsidP="004B5ACB">
      <w:r w:rsidRPr="004B5ACB">
        <w:t>Volántársaságok:</w:t>
      </w:r>
    </w:p>
    <w:p w:rsidR="004B5ACB" w:rsidRPr="004B5ACB" w:rsidRDefault="00DB48EE" w:rsidP="00370665">
      <w:pPr>
        <w:numPr>
          <w:ilvl w:val="0"/>
          <w:numId w:val="7"/>
        </w:numPr>
      </w:pPr>
      <w:r w:rsidRPr="004B5ACB">
        <w:t>Nógrád Volán Zrt</w:t>
      </w:r>
      <w:r w:rsidR="004B5ACB" w:rsidRPr="004B5ACB">
        <w:t>.</w:t>
      </w:r>
      <w:r w:rsidRPr="004B5ACB">
        <w:t xml:space="preserve"> </w:t>
      </w:r>
    </w:p>
    <w:p w:rsidR="004B5ACB" w:rsidRPr="004B5ACB" w:rsidRDefault="00DB48EE" w:rsidP="00370665">
      <w:pPr>
        <w:numPr>
          <w:ilvl w:val="0"/>
          <w:numId w:val="7"/>
        </w:numPr>
      </w:pPr>
      <w:r w:rsidRPr="004B5ACB">
        <w:t xml:space="preserve">Borsod Volán Zrt. </w:t>
      </w:r>
    </w:p>
    <w:p w:rsidR="004B5ACB" w:rsidRDefault="00B94509" w:rsidP="00370665">
      <w:pPr>
        <w:numPr>
          <w:ilvl w:val="0"/>
          <w:numId w:val="7"/>
        </w:numPr>
      </w:pPr>
      <w:r>
        <w:t>Má</w:t>
      </w:r>
      <w:r w:rsidR="00DB48EE" w:rsidRPr="004B5ACB">
        <w:t>t</w:t>
      </w:r>
      <w:r>
        <w:t>r</w:t>
      </w:r>
      <w:r w:rsidR="00DB48EE" w:rsidRPr="004B5ACB">
        <w:t>a Volán Zrt.</w:t>
      </w:r>
    </w:p>
    <w:p w:rsidR="0049272C" w:rsidRDefault="0049272C" w:rsidP="0049272C"/>
    <w:p w:rsidR="0049272C" w:rsidRDefault="0049272C" w:rsidP="0049272C">
      <w:r>
        <w:t>A vizsgálni kívánt időszak kiválasztásánál</w:t>
      </w:r>
      <w:r w:rsidR="00E6216E">
        <w:t xml:space="preserve"> az</w:t>
      </w:r>
      <w:r>
        <w:t xml:space="preserve"> elsődleges szempont</w:t>
      </w:r>
      <w:r w:rsidR="00E6216E">
        <w:t>om</w:t>
      </w:r>
      <w:r>
        <w:t xml:space="preserve"> </w:t>
      </w:r>
      <w:r w:rsidR="00E6216E">
        <w:t>az volt</w:t>
      </w:r>
      <w:r>
        <w:t>, hogy a közelmúlt adataival végezzem el az elemzést. Ezenkívül három év adatai alapján nem keletkezik túl nagy adatvagyon, ami már nehezen kezelhető lenne.</w:t>
      </w:r>
    </w:p>
    <w:p w:rsidR="0049272C" w:rsidRDefault="0049272C" w:rsidP="0049272C">
      <w:r>
        <w:t>A társaságo</w:t>
      </w:r>
      <w:r w:rsidR="00747322">
        <w:t>ka</w:t>
      </w:r>
      <w:r>
        <w:t>t azonos alaptevékenység</w:t>
      </w:r>
      <w:r w:rsidR="00747322">
        <w:t>ük</w:t>
      </w:r>
      <w:r>
        <w:t xml:space="preserve"> alapján választottam ki. Mind a három volántársaság </w:t>
      </w:r>
      <w:r w:rsidR="00E6216E">
        <w:t xml:space="preserve">egy régióban, </w:t>
      </w:r>
      <w:r>
        <w:t>Észak-Magyarországon működik</w:t>
      </w:r>
      <w:r w:rsidR="00153ABC">
        <w:t>,</w:t>
      </w:r>
      <w:r>
        <w:t xml:space="preserve"> és ott szállít utasokat. </w:t>
      </w:r>
      <w:r w:rsidR="00E6216E">
        <w:t>A társaságok járatai az észak-magyaro</w:t>
      </w:r>
      <w:r w:rsidR="00747322">
        <w:t xml:space="preserve">rszági településeken és városokban - </w:t>
      </w:r>
      <w:r w:rsidR="00E6216E">
        <w:t xml:space="preserve">ezek között nagyvárosokban is, pl. Miskolcon, </w:t>
      </w:r>
      <w:r w:rsidR="00747322">
        <w:t>Gyöngyösön és Salgótarjánban is -</w:t>
      </w:r>
      <w:r w:rsidR="00E6216E">
        <w:t xml:space="preserve"> közlekednek.</w:t>
      </w:r>
    </w:p>
    <w:p w:rsidR="004B5ACB" w:rsidRDefault="00745CFE" w:rsidP="004B5ACB">
      <w:r>
        <w:t xml:space="preserve">A </w:t>
      </w:r>
      <w:r w:rsidR="002C3AB3" w:rsidRPr="004B5ACB">
        <w:t>hasonlóságelemzés</w:t>
      </w:r>
      <w:r w:rsidR="004B5ACB" w:rsidRPr="004B5ACB">
        <w:t xml:space="preserve"> elvégzéséhez szükséges adatok az </w:t>
      </w:r>
      <w:hyperlink r:id="rId26" w:tooltip="http://e-beszamolo.kim.gov.hu/" w:history="1">
        <w:r w:rsidR="004B5ACB" w:rsidRPr="004B5ACB">
          <w:rPr>
            <w:rStyle w:val="Hiperhivatkozs"/>
          </w:rPr>
          <w:t>http://e-beszamolo.kim.gov.hu/</w:t>
        </w:r>
      </w:hyperlink>
      <w:r w:rsidR="004B5ACB" w:rsidRPr="004B5ACB">
        <w:t xml:space="preserve"> </w:t>
      </w:r>
      <w:r w:rsidR="00190A29" w:rsidRPr="00190A29">
        <w:t>online lekérdezési rendszer</w:t>
      </w:r>
      <w:r w:rsidR="00190A29">
        <w:t xml:space="preserve">ben </w:t>
      </w:r>
      <w:r w:rsidR="004B5ACB">
        <w:t>találhatók meg</w:t>
      </w:r>
      <w:r w:rsidR="004B5ACB" w:rsidRPr="004B5ACB">
        <w:t>. A volántársaságok adott évi mérlegeit, eredménykimutatásait és részletes jelentéseit tanulmányozva a következő működési és szám</w:t>
      </w:r>
      <w:r w:rsidR="00BA0C59">
        <w:t>olt minősítő adatokat használom</w:t>
      </w:r>
      <w:r w:rsidR="004B5ACB" w:rsidRPr="004B5ACB">
        <w:t xml:space="preserve"> fel az adott évekre lebontva: </w:t>
      </w:r>
    </w:p>
    <w:p w:rsidR="00E6216E" w:rsidRDefault="00E6216E" w:rsidP="004B5ACB"/>
    <w:p w:rsidR="00E6216E" w:rsidRDefault="00E6216E" w:rsidP="004B5ACB"/>
    <w:p w:rsidR="00E6216E" w:rsidRPr="004B5ACB" w:rsidRDefault="00E6216E" w:rsidP="004B5ACB"/>
    <w:p w:rsidR="00DB48EE" w:rsidRPr="004B5ACB" w:rsidRDefault="005059E5" w:rsidP="00370665">
      <w:pPr>
        <w:numPr>
          <w:ilvl w:val="0"/>
          <w:numId w:val="8"/>
        </w:numPr>
      </w:pPr>
      <w:r>
        <w:lastRenderedPageBreak/>
        <w:t>át</w:t>
      </w:r>
      <w:r w:rsidR="00DB48EE" w:rsidRPr="004B5ACB">
        <w:t>lagos állományi létszám (fő),</w:t>
      </w:r>
    </w:p>
    <w:p w:rsidR="004B5ACB" w:rsidRPr="004B5ACB" w:rsidRDefault="004B5ACB" w:rsidP="00370665">
      <w:pPr>
        <w:numPr>
          <w:ilvl w:val="0"/>
          <w:numId w:val="5"/>
        </w:numPr>
      </w:pPr>
      <w:r w:rsidRPr="004B5ACB">
        <w:t>élőmunka termelékenysége (ezer Ft),</w:t>
      </w:r>
    </w:p>
    <w:p w:rsidR="004B5ACB" w:rsidRPr="004B5ACB" w:rsidRDefault="004B5ACB" w:rsidP="00370665">
      <w:pPr>
        <w:numPr>
          <w:ilvl w:val="0"/>
          <w:numId w:val="5"/>
        </w:numPr>
      </w:pPr>
      <w:r w:rsidRPr="004B5ACB">
        <w:t>saját tőke aránya (%),</w:t>
      </w:r>
    </w:p>
    <w:p w:rsidR="004B5ACB" w:rsidRPr="004B5ACB" w:rsidRDefault="004B5ACB" w:rsidP="00370665">
      <w:pPr>
        <w:numPr>
          <w:ilvl w:val="0"/>
          <w:numId w:val="5"/>
        </w:numPr>
      </w:pPr>
      <w:r w:rsidRPr="004B5ACB">
        <w:t xml:space="preserve">igazgatóság és felügyelőbizottság </w:t>
      </w:r>
      <w:r w:rsidR="002C3AB3" w:rsidRPr="004B5ACB">
        <w:t>díjazása (</w:t>
      </w:r>
      <w:r w:rsidRPr="004B5ACB">
        <w:t>ezer Ft),</w:t>
      </w:r>
    </w:p>
    <w:p w:rsidR="004B5ACB" w:rsidRPr="004B5ACB" w:rsidRDefault="004B5ACB" w:rsidP="00370665">
      <w:pPr>
        <w:numPr>
          <w:ilvl w:val="0"/>
          <w:numId w:val="5"/>
        </w:numPr>
      </w:pPr>
      <w:r w:rsidRPr="004B5ACB">
        <w:t>ROA mutató (%),</w:t>
      </w:r>
    </w:p>
    <w:p w:rsidR="004B5ACB" w:rsidRPr="004B5ACB" w:rsidRDefault="004B5ACB" w:rsidP="00370665">
      <w:pPr>
        <w:numPr>
          <w:ilvl w:val="0"/>
          <w:numId w:val="5"/>
        </w:numPr>
      </w:pPr>
      <w:r w:rsidRPr="004B5ACB">
        <w:t>likviditási ráta (%),</w:t>
      </w:r>
    </w:p>
    <w:p w:rsidR="004B5ACB" w:rsidRDefault="004B5ACB" w:rsidP="00370665">
      <w:pPr>
        <w:numPr>
          <w:ilvl w:val="0"/>
          <w:numId w:val="5"/>
        </w:numPr>
      </w:pPr>
      <w:r w:rsidRPr="004B5ACB">
        <w:t>mérleg szerinti eredmény (ezer Ft).</w:t>
      </w:r>
    </w:p>
    <w:p w:rsidR="00E6216E" w:rsidRDefault="00E6216E" w:rsidP="00E6216E"/>
    <w:p w:rsidR="00E6216E" w:rsidRDefault="00E6216E" w:rsidP="00E6216E">
      <w:r>
        <w:t xml:space="preserve">A vizsgálati szempontok között így szerepel hatékonysági mutató, jövedelmezőségi mutató, likviditási mutató, tőkeáttételi mutató és általános működési adat is. </w:t>
      </w:r>
      <w:r w:rsidR="005059E5">
        <w:t>Azért választottam ki ezeket, mivel ezek a mutatók és adatok adják a legjelentősebb és legjobban értelmezhető információkat egy vállalatról.</w:t>
      </w:r>
      <w:r>
        <w:t xml:space="preserve">  </w:t>
      </w:r>
      <w:r w:rsidR="005059E5">
        <w:t xml:space="preserve">A vállalat eredményességét pedig a mérleg szerinti eredmény jellemzi a leginkább. </w:t>
      </w:r>
    </w:p>
    <w:p w:rsidR="005059E5" w:rsidRPr="004B5ACB" w:rsidRDefault="004B5ACB" w:rsidP="004B5ACB">
      <w:r w:rsidRPr="004B5ACB">
        <w:t xml:space="preserve">Több mutató elemzésbe való bevonása talán teljesebb, átfogóbb képet adott volna, de a rendelkezésre álló mérlegadatok és jelentések nagy információtartalma ellenére a külön álló fájlok és dokumentumok rendszere és a konkrét (visszakereshető) elérési linkek hiánya miatt nem volt túl egyszerű a statisztikai adatokat kinyerni az egyes évek szerint. </w:t>
      </w:r>
      <w:r w:rsidR="00CE4002">
        <w:t xml:space="preserve">A szükséges adatokat egyenként kellett táblázatba foglalni. </w:t>
      </w:r>
    </w:p>
    <w:p w:rsidR="005D1CE1" w:rsidRDefault="005D1CE1" w:rsidP="005D1CE1">
      <w:pPr>
        <w:pStyle w:val="Cmsor3"/>
      </w:pPr>
      <w:bookmarkStart w:id="45" w:name="_Toc352063667"/>
      <w:r>
        <w:t>Inputok</w:t>
      </w:r>
      <w:bookmarkEnd w:id="45"/>
    </w:p>
    <w:p w:rsidR="00164EE5" w:rsidRPr="00164EE5" w:rsidRDefault="00164EE5" w:rsidP="00164EE5"/>
    <w:p w:rsidR="00164EE5" w:rsidRDefault="00164EE5" w:rsidP="00164EE5">
      <w:r>
        <w:t>Az adatokat meta-adatbáz</w:t>
      </w:r>
      <w:r w:rsidR="00BE44B1">
        <w:t>is jelleggel strukturálta</w:t>
      </w:r>
      <w:r w:rsidR="00B13259">
        <w:t>m</w:t>
      </w:r>
      <w:r w:rsidR="00BE44B1">
        <w:t>, meghatározásra került</w:t>
      </w:r>
      <w:r>
        <w:t>ek az Excel táblázatban az objektumok (sorok), valamint az attribútumok (</w:t>
      </w:r>
      <w:r w:rsidRPr="00C37911">
        <w:rPr>
          <w:i/>
        </w:rPr>
        <w:t>X</w:t>
      </w:r>
      <w:r>
        <w:t xml:space="preserve"> és </w:t>
      </w:r>
      <w:r w:rsidRPr="00C37911">
        <w:rPr>
          <w:i/>
        </w:rPr>
        <w:t>Y</w:t>
      </w:r>
      <w:r>
        <w:t xml:space="preserve"> oszlopok). A sorok az </w:t>
      </w:r>
      <w:r w:rsidRPr="004B5ACB">
        <w:t>összehasonlított vállalatok egyes éveit tartalmazzák</w:t>
      </w:r>
      <w:r w:rsidR="00BE44B1">
        <w:t xml:space="preserve"> (3*3=9)</w:t>
      </w:r>
      <w:r w:rsidRPr="004B5ACB">
        <w:t xml:space="preserve">, amelyek </w:t>
      </w:r>
      <w:r>
        <w:t xml:space="preserve">értelemszerűen </w:t>
      </w:r>
      <w:r w:rsidRPr="004B5ACB">
        <w:t>a következők: 2009. Nógrád Volán, 2009. Borsod Volán, 2009. Mátra Volán, 2010. Nógrád Volán, 2010. Borsod Volán, 2010. Mátra Volán, 2011. Nógrád Volán, 2011. Borsod Volán, 2011. Mátra Volán.</w:t>
      </w:r>
    </w:p>
    <w:p w:rsidR="00071870" w:rsidRPr="00071870" w:rsidRDefault="00164EE5" w:rsidP="00071870">
      <w:pPr>
        <w:rPr>
          <w:color w:val="FF0000"/>
        </w:rPr>
      </w:pPr>
      <w:r w:rsidRPr="004B5ACB">
        <w:t>Az oszlopokba</w:t>
      </w:r>
      <w:r w:rsidR="00BA0C59">
        <w:t xml:space="preserve"> a vizsgálati</w:t>
      </w:r>
      <w:r w:rsidR="00600807">
        <w:t xml:space="preserve"> szempontok kerüln</w:t>
      </w:r>
      <w:r>
        <w:t xml:space="preserve">ek, melyek </w:t>
      </w:r>
      <w:r w:rsidR="00BA0C59">
        <w:t>nagy</w:t>
      </w:r>
      <w:r w:rsidR="00BE44B1">
        <w:t xml:space="preserve">mértékben befolyásolják azt, </w:t>
      </w:r>
      <w:r w:rsidRPr="004B5ACB">
        <w:t xml:space="preserve">hogyan alakul a vállalat eredményessége. Tehát az </w:t>
      </w:r>
      <w:r w:rsidRPr="00C37911">
        <w:rPr>
          <w:i/>
        </w:rPr>
        <w:t>Y</w:t>
      </w:r>
      <w:r>
        <w:t xml:space="preserve"> egyelemű halmaz</w:t>
      </w:r>
      <w:r w:rsidRPr="004B5ACB">
        <w:t xml:space="preserve"> a mérleg szerinti eredmény.</w:t>
      </w:r>
      <w:r w:rsidR="002C3AB3">
        <w:t xml:space="preserve"> Az elemzéshez szükség van két kimutatás elkészítésére, amelyek az eredeti értékeket tartalmazzák összeg, illetve darab nézetben.</w:t>
      </w:r>
      <w:r w:rsidR="00B13259">
        <w:t xml:space="preserve"> </w:t>
      </w:r>
      <w:r w:rsidR="002C3AB3">
        <w:t>Utóbbi jelentősége az ellenőrzés, hogy az adat</w:t>
      </w:r>
      <w:r w:rsidR="00B13259">
        <w:t>bázisban valamennyi objektum valamennyi tulajdonságához egy érték lett rögzítve.</w:t>
      </w:r>
      <w:r w:rsidR="00BA0C59">
        <w:t xml:space="preserve"> </w:t>
      </w:r>
    </w:p>
    <w:p w:rsidR="005059E5" w:rsidRDefault="00600807" w:rsidP="00164EE5">
      <w:r>
        <w:t>Így definiáltam</w:t>
      </w:r>
      <w:r w:rsidR="00071870">
        <w:t xml:space="preserve"> is az objektum-attribútum mátrixot</w:t>
      </w:r>
      <w:r w:rsidR="004E455B">
        <w:t xml:space="preserve">, mely </w:t>
      </w:r>
      <w:r w:rsidR="0026135B" w:rsidRPr="0026135B">
        <w:t>a</w:t>
      </w:r>
      <w:r w:rsidR="0026135B">
        <w:t xml:space="preserve"> 2. táblázatban</w:t>
      </w:r>
      <w:r w:rsidR="004E455B">
        <w:t xml:space="preserve"> látható</w:t>
      </w:r>
      <w:r w:rsidR="00071870">
        <w:t>.</w:t>
      </w:r>
    </w:p>
    <w:p w:rsidR="00164EE5" w:rsidRPr="004B5ACB" w:rsidRDefault="00164EE5" w:rsidP="00164EE5">
      <w:r>
        <w:t>Az</w:t>
      </w:r>
      <w:r w:rsidR="00385044">
        <w:t xml:space="preserve"> 1. táblázat</w:t>
      </w:r>
      <w:r>
        <w:t xml:space="preserve"> foglalja magában az irányokat, melyeket a következőképpen ad</w:t>
      </w:r>
      <w:r w:rsidR="00B13259">
        <w:t>tam</w:t>
      </w:r>
      <w:r>
        <w:t xml:space="preserve"> meg: </w:t>
      </w:r>
    </w:p>
    <w:p w:rsidR="00164EE5" w:rsidRDefault="00164EE5" w:rsidP="00370665">
      <w:pPr>
        <w:numPr>
          <w:ilvl w:val="0"/>
          <w:numId w:val="9"/>
        </w:numPr>
      </w:pPr>
      <w:r w:rsidRPr="004B5ACB">
        <w:t xml:space="preserve">1, minél kisebb, annál jobb, </w:t>
      </w:r>
    </w:p>
    <w:p w:rsidR="005059E5" w:rsidRDefault="00164EE5" w:rsidP="005059E5">
      <w:pPr>
        <w:numPr>
          <w:ilvl w:val="0"/>
          <w:numId w:val="9"/>
        </w:numPr>
      </w:pPr>
      <w:r w:rsidRPr="004B5ACB">
        <w:t xml:space="preserve">0, minél nagyobb, annál jobb. </w:t>
      </w:r>
    </w:p>
    <w:p w:rsidR="005059E5" w:rsidRDefault="005059E5" w:rsidP="005059E5">
      <w:pPr>
        <w:ind w:left="1080"/>
      </w:pPr>
    </w:p>
    <w:tbl>
      <w:tblPr>
        <w:tblW w:w="0" w:type="auto"/>
        <w:jc w:val="center"/>
        <w:tblLook w:val="05A0"/>
      </w:tblPr>
      <w:tblGrid>
        <w:gridCol w:w="4555"/>
        <w:gridCol w:w="2975"/>
      </w:tblGrid>
      <w:tr w:rsidR="003361B3" w:rsidRPr="00DB48EE" w:rsidTr="005059E5">
        <w:trPr>
          <w:trHeight w:val="402"/>
          <w:jc w:val="center"/>
        </w:trPr>
        <w:tc>
          <w:tcPr>
            <w:tcW w:w="4555" w:type="dxa"/>
            <w:tcBorders>
              <w:bottom w:val="single" w:sz="12" w:space="0" w:color="FFFFFF" w:themeColor="background1"/>
            </w:tcBorders>
            <w:shd w:val="clear" w:color="auto" w:fill="9E3A38" w:themeFill="accent2" w:themeFillShade="CC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FFFFFF"/>
                <w:szCs w:val="28"/>
              </w:rPr>
            </w:pPr>
            <w:r w:rsidRPr="00300971">
              <w:rPr>
                <w:rFonts w:eastAsia="Calibri"/>
                <w:b/>
                <w:bCs/>
                <w:color w:val="FFFFFF"/>
                <w:szCs w:val="28"/>
              </w:rPr>
              <w:lastRenderedPageBreak/>
              <w:t>X</w:t>
            </w:r>
          </w:p>
        </w:tc>
        <w:tc>
          <w:tcPr>
            <w:tcW w:w="2975" w:type="dxa"/>
            <w:tcBorders>
              <w:bottom w:val="single" w:sz="12" w:space="0" w:color="FFFFFF" w:themeColor="background1"/>
            </w:tcBorders>
            <w:shd w:val="clear" w:color="auto" w:fill="9E3A38" w:themeFill="accent2" w:themeFillShade="CC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FFFFFF"/>
                <w:szCs w:val="28"/>
              </w:rPr>
            </w:pPr>
            <w:r w:rsidRPr="00300971">
              <w:rPr>
                <w:rFonts w:eastAsia="Calibri"/>
                <w:b/>
                <w:bCs/>
                <w:color w:val="FFFFFF"/>
                <w:szCs w:val="28"/>
              </w:rPr>
              <w:t>Y (mérleg szerinti eredmény)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Átlagos állományi létszám</w:t>
            </w:r>
          </w:p>
        </w:tc>
        <w:tc>
          <w:tcPr>
            <w:tcW w:w="297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0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Élőmunka termelékenysége</w:t>
            </w:r>
          </w:p>
        </w:tc>
        <w:tc>
          <w:tcPr>
            <w:tcW w:w="297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0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Saját tőke aránya</w:t>
            </w:r>
          </w:p>
        </w:tc>
        <w:tc>
          <w:tcPr>
            <w:tcW w:w="297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1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Igazgatóság és felügy</w:t>
            </w:r>
            <w:r w:rsidR="002B50DF" w:rsidRPr="00300971">
              <w:rPr>
                <w:rFonts w:eastAsia="Calibri"/>
                <w:b/>
                <w:bCs/>
                <w:color w:val="000000"/>
                <w:szCs w:val="28"/>
              </w:rPr>
              <w:t>elő</w:t>
            </w: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 xml:space="preserve"> biz</w:t>
            </w:r>
            <w:r w:rsidR="002B50DF" w:rsidRPr="00300971">
              <w:rPr>
                <w:rFonts w:eastAsia="Calibri"/>
                <w:b/>
                <w:bCs/>
                <w:color w:val="000000"/>
                <w:szCs w:val="28"/>
              </w:rPr>
              <w:t>ottság</w:t>
            </w: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 xml:space="preserve"> díjazása</w:t>
            </w:r>
          </w:p>
        </w:tc>
        <w:tc>
          <w:tcPr>
            <w:tcW w:w="297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0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ROA</w:t>
            </w:r>
          </w:p>
        </w:tc>
        <w:tc>
          <w:tcPr>
            <w:tcW w:w="2975" w:type="dxa"/>
            <w:shd w:val="clear" w:color="auto" w:fill="CCCCCC" w:themeFill="text1" w:themeFillTint="33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0</w:t>
            </w:r>
          </w:p>
        </w:tc>
      </w:tr>
      <w:tr w:rsidR="003361B3" w:rsidRPr="00DB48EE" w:rsidTr="005059E5">
        <w:trPr>
          <w:trHeight w:val="354"/>
          <w:jc w:val="center"/>
        </w:trPr>
        <w:tc>
          <w:tcPr>
            <w:tcW w:w="455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Likviditási ráta</w:t>
            </w:r>
          </w:p>
        </w:tc>
        <w:tc>
          <w:tcPr>
            <w:tcW w:w="2975" w:type="dxa"/>
            <w:shd w:val="clear" w:color="auto" w:fill="E6E6E6"/>
            <w:vAlign w:val="center"/>
          </w:tcPr>
          <w:p w:rsidR="003361B3" w:rsidRPr="00300971" w:rsidRDefault="003361B3" w:rsidP="00300971">
            <w:pPr>
              <w:jc w:val="center"/>
              <w:rPr>
                <w:rFonts w:eastAsia="Calibri"/>
                <w:b/>
                <w:bCs/>
                <w:color w:val="000000"/>
                <w:szCs w:val="28"/>
              </w:rPr>
            </w:pPr>
            <w:r w:rsidRPr="00300971">
              <w:rPr>
                <w:rFonts w:eastAsia="Calibri"/>
                <w:b/>
                <w:bCs/>
                <w:color w:val="000000"/>
                <w:szCs w:val="28"/>
              </w:rPr>
              <w:t>0</w:t>
            </w:r>
          </w:p>
        </w:tc>
      </w:tr>
    </w:tbl>
    <w:p w:rsidR="00415391" w:rsidRPr="00415391" w:rsidRDefault="00086A3C" w:rsidP="00415391">
      <w:pPr>
        <w:pStyle w:val="Kpalrs"/>
        <w:keepNext/>
        <w:jc w:val="center"/>
      </w:pPr>
      <w:fldSimple w:instr=" SEQ táblázat \* ARABIC ">
        <w:r w:rsidR="00ED7C9F">
          <w:rPr>
            <w:noProof/>
          </w:rPr>
          <w:t>1</w:t>
        </w:r>
      </w:fldSimple>
      <w:r w:rsidR="003361B3">
        <w:t>. táblá</w:t>
      </w:r>
      <w:r w:rsidR="00415391">
        <w:t>zat: Irányultságok</w:t>
      </w:r>
      <w:r w:rsidR="003361B3">
        <w:t>.</w:t>
      </w:r>
      <w:r w:rsidR="00C37911">
        <w:br/>
        <w:t>Forrás: saját szerkesztés</w:t>
      </w:r>
    </w:p>
    <w:p w:rsidR="003361B3" w:rsidRDefault="003361B3" w:rsidP="00385044"/>
    <w:p w:rsidR="00D02138" w:rsidRDefault="002B1A4E" w:rsidP="004B5ACB">
      <w:r>
        <w:t xml:space="preserve">Az átlagos </w:t>
      </w:r>
      <w:r w:rsidR="00385044">
        <w:t>állományi létszám</w:t>
      </w:r>
      <w:r>
        <w:t xml:space="preserve"> </w:t>
      </w:r>
      <w:r w:rsidR="00385044">
        <w:t xml:space="preserve">esetén </w:t>
      </w:r>
      <w:r w:rsidR="00385044" w:rsidRPr="00385044">
        <w:t>minél többen dolgoznak, annál eredményesebb a vállalat, így nag</w:t>
      </w:r>
      <w:r w:rsidR="00385044">
        <w:t>yobb a mérleg szerinti eredmény.</w:t>
      </w:r>
      <w:r w:rsidR="00385044" w:rsidRPr="00385044">
        <w:t xml:space="preserve"> </w:t>
      </w:r>
      <w:r w:rsidR="00385044">
        <w:t>Az élőmunka termelékenység növelése elérhető jobb munkaszervezéssel, előkészítéssel, a munkafolyamatok begyakorlásával, a szakképzettség növelésével, a munkafegyelem javításával, valamint műszaki fejlesztéssel</w:t>
      </w:r>
      <w:r w:rsidR="00747322">
        <w:t>;</w:t>
      </w:r>
      <w:r>
        <w:t xml:space="preserve"> így</w:t>
      </w:r>
      <w:r w:rsidR="0000152A">
        <w:t xml:space="preserve"> </w:t>
      </w:r>
      <w:r>
        <w:t xml:space="preserve">az értéke </w:t>
      </w:r>
      <w:r w:rsidR="00385044" w:rsidRPr="00385044">
        <w:t>minél nagyobb, annál termelékenyebb a vállalat, ezáltal nag</w:t>
      </w:r>
      <w:r>
        <w:t>yobb a mérleg szerinti eredmény.</w:t>
      </w:r>
      <w:r w:rsidR="00385044" w:rsidRPr="00385044">
        <w:t xml:space="preserve"> </w:t>
      </w:r>
      <w:r>
        <w:t>A saját tőke arányánál már a fordított arányosság érvényes, hiszen</w:t>
      </w:r>
      <w:r w:rsidR="00385044" w:rsidRPr="00385044">
        <w:t xml:space="preserve"> minél kisebb, annál nagyobb a kényszer a jó menedzseri döntésekre, </w:t>
      </w:r>
      <w:r>
        <w:t xml:space="preserve">és így </w:t>
      </w:r>
      <w:r w:rsidR="00385044" w:rsidRPr="00385044">
        <w:t>lesz</w:t>
      </w:r>
      <w:r>
        <w:t xml:space="preserve"> magasabb a mérleg szerinti eredmény.</w:t>
      </w:r>
      <w:r w:rsidR="00385044" w:rsidRPr="00385044">
        <w:t xml:space="preserve"> </w:t>
      </w:r>
      <w:r>
        <w:t xml:space="preserve">Az </w:t>
      </w:r>
      <w:r w:rsidR="00385044" w:rsidRPr="00385044">
        <w:t xml:space="preserve">igazgatóság </w:t>
      </w:r>
      <w:r>
        <w:t xml:space="preserve">és felügyelőbizottság díjazásának mértéke </w:t>
      </w:r>
      <w:r w:rsidR="00385044" w:rsidRPr="00385044">
        <w:t>minél nagyobb, annál motiváltabb és hasznosabb egy vezető, és annál nag</w:t>
      </w:r>
      <w:r>
        <w:t>yobb a mérleg szerinti eredmény.</w:t>
      </w:r>
      <w:r w:rsidR="00385044" w:rsidRPr="00385044">
        <w:t xml:space="preserve"> </w:t>
      </w:r>
      <w:r>
        <w:t xml:space="preserve">Az eszközarányos eredmény és a </w:t>
      </w:r>
      <w:r w:rsidRPr="00385044">
        <w:t xml:space="preserve">likviditási ráta </w:t>
      </w:r>
      <w:r>
        <w:t>esetén is az egyenes arányosság érvényesül.</w:t>
      </w:r>
    </w:p>
    <w:p w:rsidR="0000152A" w:rsidRDefault="0000152A" w:rsidP="004B5ACB"/>
    <w:p w:rsidR="009A51C6" w:rsidRDefault="00516073" w:rsidP="009A51C6">
      <w:pPr>
        <w:keepNext/>
      </w:pPr>
      <w:r>
        <w:rPr>
          <w:noProof/>
        </w:rPr>
        <w:drawing>
          <wp:inline distT="0" distB="0" distL="0" distR="0">
            <wp:extent cx="5581650" cy="1781175"/>
            <wp:effectExtent l="19050" t="0" r="0" b="0"/>
            <wp:docPr id="5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2A" w:rsidRDefault="00086A3C" w:rsidP="0000152A">
      <w:pPr>
        <w:pStyle w:val="Kpalrs"/>
        <w:jc w:val="center"/>
      </w:pPr>
      <w:fldSimple w:instr=" SEQ táblázat \* ARABIC ">
        <w:r w:rsidR="00ED7C9F">
          <w:rPr>
            <w:noProof/>
          </w:rPr>
          <w:t>2</w:t>
        </w:r>
      </w:fldSimple>
      <w:r w:rsidR="009A51C6">
        <w:t>. táblázat</w:t>
      </w:r>
      <w:r w:rsidR="00633558">
        <w:t xml:space="preserve">: </w:t>
      </w:r>
      <w:r w:rsidR="00E07639">
        <w:t xml:space="preserve">Az objektum-attribútum </w:t>
      </w:r>
      <w:r w:rsidR="00A47653">
        <w:t xml:space="preserve">mátrix </w:t>
      </w:r>
      <w:r w:rsidR="00633558">
        <w:br/>
        <w:t xml:space="preserve"> Forrás: saját számítás</w:t>
      </w:r>
      <w:r w:rsidR="00E07639">
        <w:t xml:space="preserve"> (</w:t>
      </w:r>
      <w:hyperlink r:id="rId28" w:history="1">
        <w:r w:rsidR="00E07639" w:rsidRPr="00E07639">
          <w:rPr>
            <w:rStyle w:val="Hiperhivatkozs"/>
          </w:rPr>
          <w:t>https://miau.gau.hu/mediawiki/index.php/Vallalatimenedzsment</w:t>
        </w:r>
      </w:hyperlink>
      <w:r w:rsidR="00E07639">
        <w:t>)</w:t>
      </w:r>
    </w:p>
    <w:p w:rsidR="005059E5" w:rsidRPr="005059E5" w:rsidRDefault="005059E5" w:rsidP="005059E5"/>
    <w:p w:rsidR="005D1CE1" w:rsidRDefault="005D1CE1" w:rsidP="005D1CE1">
      <w:pPr>
        <w:pStyle w:val="Cmsor3"/>
      </w:pPr>
      <w:bookmarkStart w:id="46" w:name="_Toc352063668"/>
      <w:r>
        <w:t>Lépcsős függvény</w:t>
      </w:r>
      <w:bookmarkEnd w:id="46"/>
    </w:p>
    <w:p w:rsidR="00071870" w:rsidRDefault="00071870" w:rsidP="00071870"/>
    <w:p w:rsidR="0000152A" w:rsidRDefault="00B13259" w:rsidP="00071870">
      <w:pPr>
        <w:rPr>
          <w:color w:val="000000" w:themeColor="text1"/>
        </w:rPr>
      </w:pPr>
      <w:r w:rsidRPr="00B13259">
        <w:rPr>
          <w:color w:val="000000" w:themeColor="text1"/>
        </w:rPr>
        <w:t xml:space="preserve">Mielőtt a lépcsős függvényt definiálnám, az adatokat rangsorolni kell. </w:t>
      </w:r>
      <w:r w:rsidR="00071870" w:rsidRPr="00B13259">
        <w:rPr>
          <w:color w:val="000000" w:themeColor="text1"/>
        </w:rPr>
        <w:t>A rangsorolást oszloponként</w:t>
      </w:r>
      <w:r>
        <w:rPr>
          <w:color w:val="000000" w:themeColor="text1"/>
        </w:rPr>
        <w:t xml:space="preserve"> végzem el úgy, hogy figyelembe veszem </w:t>
      </w:r>
      <w:r w:rsidR="00071870" w:rsidRPr="00B13259">
        <w:rPr>
          <w:color w:val="000000" w:themeColor="text1"/>
        </w:rPr>
        <w:t>az adott</w:t>
      </w:r>
      <w:r>
        <w:rPr>
          <w:color w:val="000000" w:themeColor="text1"/>
        </w:rPr>
        <w:t xml:space="preserve"> tulajdonság </w:t>
      </w:r>
      <w:r w:rsidR="00071870" w:rsidRPr="00747322">
        <w:rPr>
          <w:i/>
          <w:color w:val="000000" w:themeColor="text1"/>
        </w:rPr>
        <w:t>Y</w:t>
      </w:r>
      <w:r w:rsidR="00071870" w:rsidRPr="00B13259">
        <w:rPr>
          <w:color w:val="000000" w:themeColor="text1"/>
        </w:rPr>
        <w:t>-ra gyak</w:t>
      </w:r>
      <w:r>
        <w:rPr>
          <w:color w:val="000000" w:themeColor="text1"/>
        </w:rPr>
        <w:t>orolt hatását</w:t>
      </w:r>
      <w:r w:rsidR="00071870" w:rsidRPr="00B13259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071870" w:rsidRPr="00B13259">
        <w:rPr>
          <w:color w:val="000000" w:themeColor="text1"/>
        </w:rPr>
        <w:t xml:space="preserve">A SORSZÁM() függvényparamétereit </w:t>
      </w:r>
      <w:r>
        <w:rPr>
          <w:color w:val="000000" w:themeColor="text1"/>
        </w:rPr>
        <w:t xml:space="preserve">az </w:t>
      </w:r>
      <w:r>
        <w:rPr>
          <w:color w:val="000000" w:themeColor="text1"/>
        </w:rPr>
        <w:lastRenderedPageBreak/>
        <w:t xml:space="preserve">irányok szerint rögzítem. Így a lépcsők táblázat </w:t>
      </w:r>
      <w:r w:rsidR="00071870" w:rsidRPr="00B13259">
        <w:rPr>
          <w:color w:val="000000" w:themeColor="text1"/>
        </w:rPr>
        <w:t xml:space="preserve">a becsült </w:t>
      </w:r>
      <w:r w:rsidR="00071870" w:rsidRPr="004D0E26">
        <w:rPr>
          <w:i/>
          <w:color w:val="000000" w:themeColor="text1"/>
        </w:rPr>
        <w:t>Y</w:t>
      </w:r>
      <w:r w:rsidR="00071870" w:rsidRPr="00B13259">
        <w:rPr>
          <w:color w:val="000000" w:themeColor="text1"/>
        </w:rPr>
        <w:t xml:space="preserve"> öss</w:t>
      </w:r>
      <w:r>
        <w:rPr>
          <w:color w:val="000000" w:themeColor="text1"/>
        </w:rPr>
        <w:t xml:space="preserve">zetevőit fogja tartalmazni a </w:t>
      </w:r>
      <w:r w:rsidR="00071870" w:rsidRPr="00B13259">
        <w:rPr>
          <w:color w:val="000000" w:themeColor="text1"/>
        </w:rPr>
        <w:t>rangsorpozícióikhoz rendelve.</w:t>
      </w:r>
      <w:r w:rsidR="006876BC">
        <w:rPr>
          <w:color w:val="000000" w:themeColor="text1"/>
        </w:rPr>
        <w:t xml:space="preserve"> A </w:t>
      </w:r>
      <w:r w:rsidR="00633558">
        <w:rPr>
          <w:color w:val="000000" w:themeColor="text1"/>
        </w:rPr>
        <w:t>lépcsők függvény táblázatá</w:t>
      </w:r>
      <w:r w:rsidR="006876BC">
        <w:rPr>
          <w:color w:val="000000" w:themeColor="text1"/>
        </w:rPr>
        <w:t>t a megoldás során a Solver tölti fel.</w:t>
      </w:r>
      <w:r w:rsidR="00C03994">
        <w:rPr>
          <w:color w:val="000000" w:themeColor="text1"/>
        </w:rPr>
        <w:t xml:space="preserve"> A segédtáblázat </w:t>
      </w:r>
      <w:r w:rsidR="00633558">
        <w:rPr>
          <w:color w:val="000000" w:themeColor="text1"/>
        </w:rPr>
        <w:t xml:space="preserve">- </w:t>
      </w:r>
      <w:r w:rsidR="00633558" w:rsidRPr="00633558">
        <w:rPr>
          <w:color w:val="000000" w:themeColor="text1"/>
        </w:rPr>
        <w:t>vagyis a lépcsők különbsége attribútumonként</w:t>
      </w:r>
      <w:r w:rsidR="00633558">
        <w:rPr>
          <w:color w:val="000000" w:themeColor="text1"/>
        </w:rPr>
        <w:t>, mely célja, hogy a S</w:t>
      </w:r>
      <w:r w:rsidR="00633558" w:rsidRPr="00633558">
        <w:rPr>
          <w:color w:val="000000" w:themeColor="text1"/>
        </w:rPr>
        <w:t>olver korlátozó feltételeit egyetlen egy elemként lehessen megadni munkaszervezési okokbó</w:t>
      </w:r>
      <w:r w:rsidR="00633558">
        <w:rPr>
          <w:color w:val="000000" w:themeColor="text1"/>
        </w:rPr>
        <w:t>l gyorsan és hibaminimalizáltan</w:t>
      </w:r>
      <w:r w:rsidR="00C07A46">
        <w:rPr>
          <w:color w:val="000000" w:themeColor="text1"/>
        </w:rPr>
        <w:t>,</w:t>
      </w:r>
      <w:r w:rsidR="004D0E26">
        <w:rPr>
          <w:color w:val="000000" w:themeColor="text1"/>
        </w:rPr>
        <w:t xml:space="preserve"> - </w:t>
      </w:r>
      <w:r w:rsidR="00633558" w:rsidRPr="00633558">
        <w:rPr>
          <w:color w:val="000000" w:themeColor="text1"/>
        </w:rPr>
        <w:t>értelemszerűen</w:t>
      </w:r>
      <w:r w:rsidR="00633558">
        <w:rPr>
          <w:color w:val="000000" w:themeColor="text1"/>
        </w:rPr>
        <w:t xml:space="preserve"> </w:t>
      </w:r>
      <w:r w:rsidR="00C03994">
        <w:rPr>
          <w:color w:val="000000" w:themeColor="text1"/>
        </w:rPr>
        <w:t xml:space="preserve">egy sorral kevesebbet tartalmaz, mint a lépcsők tábla. </w:t>
      </w:r>
    </w:p>
    <w:p w:rsidR="0000152A" w:rsidRDefault="0000152A" w:rsidP="00071870">
      <w:pPr>
        <w:rPr>
          <w:color w:val="000000" w:themeColor="text1"/>
        </w:rPr>
      </w:pPr>
    </w:p>
    <w:p w:rsidR="009A51C6" w:rsidRDefault="00516073" w:rsidP="009A51C6">
      <w:pPr>
        <w:keepNext/>
      </w:pPr>
      <w:r>
        <w:rPr>
          <w:noProof/>
        </w:rPr>
        <w:drawing>
          <wp:inline distT="0" distB="0" distL="0" distR="0">
            <wp:extent cx="5581650" cy="1685925"/>
            <wp:effectExtent l="19050" t="0" r="0" b="0"/>
            <wp:docPr id="5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42" w:rsidRDefault="00086A3C" w:rsidP="009A51C6">
      <w:pPr>
        <w:pStyle w:val="Kpalrs"/>
        <w:jc w:val="center"/>
      </w:pPr>
      <w:r>
        <w:rPr>
          <w:color w:val="000000" w:themeColor="text1"/>
        </w:rPr>
        <w:fldChar w:fldCharType="begin"/>
      </w:r>
      <w:r w:rsidR="009A51C6">
        <w:rPr>
          <w:color w:val="000000" w:themeColor="text1"/>
        </w:rPr>
        <w:instrText xml:space="preserve"> SEQ táblázat \* ARABIC </w:instrText>
      </w:r>
      <w:r>
        <w:rPr>
          <w:color w:val="000000" w:themeColor="text1"/>
        </w:rPr>
        <w:fldChar w:fldCharType="separate"/>
      </w:r>
      <w:r w:rsidR="00ED7C9F">
        <w:rPr>
          <w:noProof/>
          <w:color w:val="000000" w:themeColor="text1"/>
        </w:rPr>
        <w:t>3</w:t>
      </w:r>
      <w:r>
        <w:rPr>
          <w:color w:val="000000" w:themeColor="text1"/>
        </w:rPr>
        <w:fldChar w:fldCharType="end"/>
      </w:r>
      <w:r w:rsidR="009A51C6">
        <w:t>. táblázat</w:t>
      </w:r>
      <w:r w:rsidR="00936B42">
        <w:t>: Az OAM sorszám-nézete</w:t>
      </w:r>
      <w:r w:rsidR="00936B42">
        <w:br/>
        <w:t xml:space="preserve"> Forrás: saját számítás</w:t>
      </w:r>
      <w:r w:rsidR="00E07639">
        <w:t xml:space="preserve"> (</w:t>
      </w:r>
      <w:hyperlink r:id="rId30" w:history="1">
        <w:r w:rsidR="00E07639" w:rsidRPr="00E07639">
          <w:rPr>
            <w:rStyle w:val="Hiperhivatkozs"/>
          </w:rPr>
          <w:t>https://miau.gau.hu/mediawiki/index.php/Vallalatimenedzsment</w:t>
        </w:r>
      </w:hyperlink>
      <w:r w:rsidR="00E07639">
        <w:t>)</w:t>
      </w:r>
    </w:p>
    <w:p w:rsidR="005059E5" w:rsidRPr="005059E5" w:rsidRDefault="005059E5" w:rsidP="005059E5"/>
    <w:p w:rsidR="005D1CE1" w:rsidRDefault="005D1CE1" w:rsidP="005D1CE1">
      <w:pPr>
        <w:pStyle w:val="Cmsor3"/>
      </w:pPr>
      <w:bookmarkStart w:id="47" w:name="_Toc352063669"/>
      <w:r>
        <w:t>Célfüggvény</w:t>
      </w:r>
      <w:bookmarkEnd w:id="47"/>
    </w:p>
    <w:p w:rsidR="00071870" w:rsidRDefault="00071870" w:rsidP="00071870"/>
    <w:p w:rsidR="00CF0114" w:rsidRDefault="00CF0114" w:rsidP="00CF0114">
      <w:r>
        <w:t>Az FKERES() függvény segítségével lépcsők táblából, a rangsor alapján átveszem a komponenseket</w:t>
      </w:r>
      <w:r w:rsidR="006416A6">
        <w:t xml:space="preserve">, vagyis azon mérleg szerinti eredmény komponenseket, melyeket </w:t>
      </w:r>
      <w:r>
        <w:t xml:space="preserve">soronként összegezve megkapom a számított </w:t>
      </w:r>
      <w:r w:rsidRPr="00A87F0B">
        <w:rPr>
          <w:i/>
        </w:rPr>
        <w:t>Y</w:t>
      </w:r>
      <w:r>
        <w:t xml:space="preserve">-t. Az eredeti </w:t>
      </w:r>
      <w:r w:rsidRPr="0031728B">
        <w:rPr>
          <w:i/>
        </w:rPr>
        <w:t>Y</w:t>
      </w:r>
      <w:r>
        <w:t xml:space="preserve"> értékek az alapadatokból hivatkozhatók le. </w:t>
      </w:r>
    </w:p>
    <w:p w:rsidR="00CF0114" w:rsidRDefault="00CF0114" w:rsidP="006876BC">
      <w:r>
        <w:t xml:space="preserve">Az eredeti és számított </w:t>
      </w:r>
      <w:r w:rsidRPr="0031728B">
        <w:rPr>
          <w:i/>
        </w:rPr>
        <w:t>Y</w:t>
      </w:r>
      <w:r>
        <w:t xml:space="preserve"> értékek eltéréseiből látható, hogy mennyire pontosan magyarázható meg az </w:t>
      </w:r>
      <w:r w:rsidRPr="0031728B">
        <w:rPr>
          <w:i/>
        </w:rPr>
        <w:t>Y</w:t>
      </w:r>
      <w:r>
        <w:t xml:space="preserve"> a különböző</w:t>
      </w:r>
      <w:r w:rsidR="006416A6" w:rsidRPr="006416A6">
        <w:t>, figyelembe vett</w:t>
      </w:r>
      <w:r>
        <w:t xml:space="preserve"> tulajdonságok alapján. Ez</w:t>
      </w:r>
      <w:r w:rsidR="00CB1FE9">
        <w:t>eke</w:t>
      </w:r>
      <w:r>
        <w:t>t százalékos értékkel is kifejezem, amely</w:t>
      </w:r>
      <w:r w:rsidR="00CB1FE9">
        <w:t>ek</w:t>
      </w:r>
      <w:r>
        <w:t>ről ítéletet hozok, hogy sem</w:t>
      </w:r>
      <w:r w:rsidR="00CB1FE9">
        <w:t>legesek, alul- vagy felülteljesítenek</w:t>
      </w:r>
      <w:r>
        <w:t>-e.</w:t>
      </w:r>
    </w:p>
    <w:p w:rsidR="00DB5117" w:rsidRPr="00071870" w:rsidRDefault="006876BC" w:rsidP="00071870">
      <w:r w:rsidRPr="006876BC">
        <w:t xml:space="preserve">A </w:t>
      </w:r>
      <w:r>
        <w:t xml:space="preserve">célfüggvény az eredeti és számított </w:t>
      </w:r>
      <w:r w:rsidRPr="0031728B">
        <w:rPr>
          <w:i/>
        </w:rPr>
        <w:t>Y</w:t>
      </w:r>
      <w:r>
        <w:t xml:space="preserve"> </w:t>
      </w:r>
      <w:r w:rsidRPr="006876BC">
        <w:t>kö</w:t>
      </w:r>
      <w:r>
        <w:t>zötti pozitív, illetve nega</w:t>
      </w:r>
      <w:r w:rsidR="0020631B">
        <w:t>tív eltérések</w:t>
      </w:r>
      <w:r w:rsidR="006416A6">
        <w:t xml:space="preserve"> négyzetösszege</w:t>
      </w:r>
      <w:r w:rsidR="0020631B">
        <w:t>.</w:t>
      </w:r>
    </w:p>
    <w:p w:rsidR="005D1CE1" w:rsidRDefault="005D1CE1" w:rsidP="005D1CE1">
      <w:pPr>
        <w:pStyle w:val="Cmsor3"/>
      </w:pPr>
      <w:bookmarkStart w:id="48" w:name="_Toc352063670"/>
      <w:r>
        <w:t>Optimalizálás</w:t>
      </w:r>
      <w:bookmarkEnd w:id="48"/>
    </w:p>
    <w:p w:rsidR="00071870" w:rsidRDefault="00071870" w:rsidP="00071870"/>
    <w:p w:rsidR="00FC42E1" w:rsidRDefault="00636690" w:rsidP="00071870">
      <w:r>
        <w:t xml:space="preserve">Az elemzés - többek között - Microsoft Excel Solver bővítményének segítségével futtatható. </w:t>
      </w:r>
      <w:r w:rsidRPr="00CB1FE9">
        <w:t>A</w:t>
      </w:r>
      <w:r>
        <w:t xml:space="preserve"> Solver célcellája az összes</w:t>
      </w:r>
      <w:r w:rsidR="006416A6">
        <w:t xml:space="preserve"> négyzetes </w:t>
      </w:r>
      <w:r>
        <w:t>eltérés,</w:t>
      </w:r>
      <w:r w:rsidR="00A330A5">
        <w:t xml:space="preserve"> amelyet minimalizálni kell. </w:t>
      </w:r>
      <w:r w:rsidR="004916E5">
        <w:t xml:space="preserve">A módosuló cellák a lépcsők táblázat, amelynek értékeit mindaddig módosítja a Solver, míg a célcella nem éri el a minimális értéket. </w:t>
      </w:r>
    </w:p>
    <w:p w:rsidR="00DB5117" w:rsidRDefault="00A330A5" w:rsidP="00071870">
      <w:r>
        <w:t xml:space="preserve">A megoldásra korlátozó feltételként azt kell megadni, hogy a segédtáblázat értékei ne legyenek negatívak, hiszen a </w:t>
      </w:r>
      <w:r w:rsidR="00600807">
        <w:t>lépcsők</w:t>
      </w:r>
      <w:r w:rsidR="00C03994">
        <w:t xml:space="preserve"> táblázatnak - a </w:t>
      </w:r>
      <w:r w:rsidR="00C03994">
        <w:lastRenderedPageBreak/>
        <w:t>rangsorpozíciókhoz való rendelés miatt - oszloponként felülről lefelé csökkenő tendenciát kell mutatnia.</w:t>
      </w:r>
    </w:p>
    <w:p w:rsidR="00CF0114" w:rsidRDefault="00CF0114" w:rsidP="00CF0114">
      <w:pPr>
        <w:pStyle w:val="Cmsor3"/>
      </w:pPr>
      <w:bookmarkStart w:id="49" w:name="_Toc352063671"/>
      <w:r>
        <w:t>Ellenőrzés</w:t>
      </w:r>
      <w:bookmarkEnd w:id="49"/>
    </w:p>
    <w:p w:rsidR="00CF0114" w:rsidRDefault="00CF0114" w:rsidP="00CF0114"/>
    <w:p w:rsidR="00CB1FE9" w:rsidRDefault="00CF0114" w:rsidP="00CF0114">
      <w:r w:rsidRPr="00A31DAB">
        <w:t>Az</w:t>
      </w:r>
      <w:r>
        <w:t xml:space="preserve"> elkészült elemzés </w:t>
      </w:r>
      <w:r w:rsidR="006416A6">
        <w:t xml:space="preserve">minőségbiztosítása (vö. ellenőrzés) az inverz elemzés futtatása. </w:t>
      </w:r>
      <w:r w:rsidR="00E52219">
        <w:t>A következő lépés tehát a probléma</w:t>
      </w:r>
      <w:r w:rsidR="006416A6">
        <w:t xml:space="preserve"> (OAM)</w:t>
      </w:r>
      <w:r w:rsidR="00E52219">
        <w:t xml:space="preserve"> tükrözése, az attribútumok hatásirányának megfordítása</w:t>
      </w:r>
      <w:r w:rsidR="006416A6">
        <w:t xml:space="preserve"> révén</w:t>
      </w:r>
      <w:r w:rsidR="00E52219">
        <w:t xml:space="preserve">. Ezzel </w:t>
      </w:r>
      <w:r w:rsidR="006416A6">
        <w:t>újra számítom a sorszám-</w:t>
      </w:r>
      <w:r w:rsidR="00CB1FE9">
        <w:t xml:space="preserve">értékeket. </w:t>
      </w:r>
      <w:r w:rsidR="00E52219">
        <w:t xml:space="preserve">Így a tulajdonságok </w:t>
      </w:r>
      <w:r w:rsidR="004916E5">
        <w:t>esetén,</w:t>
      </w:r>
      <w:r w:rsidR="00E52219">
        <w:t xml:space="preserve"> amelyik </w:t>
      </w:r>
      <w:r w:rsidR="00CB1FE9">
        <w:t>mutató</w:t>
      </w:r>
      <w:r w:rsidRPr="00A31DAB">
        <w:t xml:space="preserve"> a „minél nagyobb, </w:t>
      </w:r>
      <w:r w:rsidR="00CB1FE9">
        <w:t>annál jobb” elv szerint kapta az irányt</w:t>
      </w:r>
      <w:r w:rsidRPr="00A31DAB">
        <w:t>, annál az in</w:t>
      </w:r>
      <w:r w:rsidR="00CB1FE9">
        <w:t>verz futtatás</w:t>
      </w:r>
      <w:r w:rsidRPr="00A31DAB">
        <w:t xml:space="preserve"> esetén a „minél kisebb, annál jobb”</w:t>
      </w:r>
      <w:r w:rsidR="00E52219">
        <w:t xml:space="preserve"> típus lesz mérvadó</w:t>
      </w:r>
      <w:r w:rsidR="00CB1FE9">
        <w:t xml:space="preserve">, és ennek megfelelően </w:t>
      </w:r>
      <w:r w:rsidR="002B7BB1">
        <w:t xml:space="preserve">ugyanígy </w:t>
      </w:r>
      <w:r w:rsidR="00CB1FE9">
        <w:t>fordítva is</w:t>
      </w:r>
      <w:r w:rsidRPr="00A31DAB">
        <w:t xml:space="preserve">. </w:t>
      </w:r>
    </w:p>
    <w:p w:rsidR="00E620E4" w:rsidRPr="00E620E4" w:rsidRDefault="006416A6" w:rsidP="00E620E4">
      <w:r>
        <w:t xml:space="preserve">Ha az inverz optimalizálás </w:t>
      </w:r>
      <w:r w:rsidR="00CB1FE9">
        <w:t>eredménye (semleges, alul-</w:t>
      </w:r>
      <w:r w:rsidR="00B8491F">
        <w:t xml:space="preserve">, </w:t>
      </w:r>
      <w:r w:rsidR="00CB1FE9">
        <w:t>vagy felülteljesít)</w:t>
      </w:r>
      <w:r>
        <w:t xml:space="preserve"> objektumonként egymással</w:t>
      </w:r>
      <w:r w:rsidR="00CB1FE9">
        <w:t xml:space="preserve"> ellentétes a direkt elemzés eredményével, akko</w:t>
      </w:r>
      <w:r w:rsidR="002B7BB1">
        <w:t xml:space="preserve">r a kapott eredmény hitelesnek </w:t>
      </w:r>
      <w:r w:rsidR="00E620E4" w:rsidRPr="00E620E4">
        <w:t xml:space="preserve">(logikusnak) tekinthető a tagadás tagadása elvet alapul véve. </w:t>
      </w:r>
    </w:p>
    <w:p w:rsidR="00B27BB3" w:rsidRDefault="00B27BB3" w:rsidP="00B27BB3"/>
    <w:p w:rsidR="00B27BB3" w:rsidRDefault="00B27BB3" w:rsidP="00B27BB3">
      <w:pPr>
        <w:jc w:val="left"/>
      </w:pPr>
    </w:p>
    <w:p w:rsidR="00B27BB3" w:rsidRPr="00CF0114" w:rsidRDefault="005059E5" w:rsidP="00B27BB3">
      <w:pPr>
        <w:jc w:val="left"/>
      </w:pPr>
      <w:r>
        <w:br w:type="page"/>
      </w:r>
    </w:p>
    <w:p w:rsidR="00BB0CA4" w:rsidRDefault="00BB0CA4" w:rsidP="006F16D4">
      <w:pPr>
        <w:pStyle w:val="Cmsor1"/>
      </w:pPr>
      <w:bookmarkStart w:id="50" w:name="_Toc352063672"/>
      <w:r>
        <w:lastRenderedPageBreak/>
        <w:t>Eredmények</w:t>
      </w:r>
      <w:bookmarkEnd w:id="50"/>
    </w:p>
    <w:p w:rsidR="006F16D4" w:rsidRDefault="006F16D4" w:rsidP="006F16D4"/>
    <w:p w:rsidR="00CA097A" w:rsidRDefault="002367EF" w:rsidP="006F16D4">
      <w:r>
        <w:t>A</w:t>
      </w:r>
      <w:r w:rsidR="00E07639">
        <w:t xml:space="preserve">z </w:t>
      </w:r>
      <w:r>
        <w:t>elemzés</w:t>
      </w:r>
      <w:r w:rsidR="00BA0C59">
        <w:t xml:space="preserve"> lefutását követően azt kaptam</w:t>
      </w:r>
      <w:r w:rsidR="006F16D4" w:rsidRPr="006F16D4">
        <w:t>, hogy valamennyi tényező tulajdonságai alapján hozott direkt döntés hiteles</w:t>
      </w:r>
      <w:r w:rsidR="00F71AB6">
        <w:t>, amennyiben tolerencia-határként 0,1 egység kerül megadásra</w:t>
      </w:r>
      <w:r w:rsidR="002E28F3">
        <w:t xml:space="preserve">. A </w:t>
      </w:r>
      <w:r w:rsidR="006F16D4" w:rsidRPr="006F16D4">
        <w:t xml:space="preserve">„HA” függvénnyel történt ellenőrzés </w:t>
      </w:r>
      <w:r w:rsidR="002E28F3">
        <w:t>során a kerekítési "torzulásokat</w:t>
      </w:r>
      <w:r w:rsidR="006F16D4" w:rsidRPr="006F16D4">
        <w:t xml:space="preserve">" nem szabad jelként értelmezni, </w:t>
      </w:r>
      <w:r w:rsidR="006F16D4">
        <w:t xml:space="preserve">hiszen </w:t>
      </w:r>
      <w:r w:rsidR="006F16D4" w:rsidRPr="006F16D4">
        <w:t>a nagyon kics</w:t>
      </w:r>
      <w:r w:rsidR="006F16D4">
        <w:t xml:space="preserve">i eltérések nullának minősülnek. </w:t>
      </w:r>
    </w:p>
    <w:p w:rsidR="006F16D4" w:rsidRPr="006F16D4" w:rsidRDefault="004164A2" w:rsidP="006F16D4">
      <w:r>
        <w:t xml:space="preserve">A fontosság a tényezők a becsléshez való átlagos hozzájárulása, melyet az </w:t>
      </w:r>
      <w:r w:rsidR="00F32937">
        <w:t>ÁTLAG() függvény segítségével számítottam</w:t>
      </w:r>
      <w:r>
        <w:t>.</w:t>
      </w:r>
      <w:r w:rsidR="00BA663D">
        <w:t xml:space="preserve"> A </w:t>
      </w:r>
      <w:r>
        <w:t xml:space="preserve">tényezők fontosságának </w:t>
      </w:r>
      <w:r w:rsidR="006F16D4" w:rsidRPr="006F16D4">
        <w:t xml:space="preserve">rangsora: </w:t>
      </w:r>
    </w:p>
    <w:p w:rsidR="006F16D4" w:rsidRPr="006F16D4" w:rsidRDefault="006F16D4" w:rsidP="00370665">
      <w:pPr>
        <w:pStyle w:val="Listaszerbekezds"/>
        <w:numPr>
          <w:ilvl w:val="0"/>
          <w:numId w:val="20"/>
        </w:numPr>
      </w:pPr>
      <w:r w:rsidRPr="006F16D4">
        <w:t>Likviditási ráta</w:t>
      </w:r>
    </w:p>
    <w:p w:rsidR="006F16D4" w:rsidRPr="006F16D4" w:rsidRDefault="006F16D4" w:rsidP="00370665">
      <w:pPr>
        <w:pStyle w:val="Listaszerbekezds"/>
        <w:numPr>
          <w:ilvl w:val="0"/>
          <w:numId w:val="20"/>
        </w:numPr>
      </w:pPr>
      <w:r w:rsidRPr="006F16D4">
        <w:t>Eszközarányos eredmény</w:t>
      </w:r>
    </w:p>
    <w:p w:rsidR="006F16D4" w:rsidRPr="006F16D4" w:rsidRDefault="006F16D4" w:rsidP="00370665">
      <w:pPr>
        <w:pStyle w:val="Listaszerbekezds"/>
        <w:numPr>
          <w:ilvl w:val="0"/>
          <w:numId w:val="20"/>
        </w:numPr>
      </w:pPr>
      <w:r w:rsidRPr="006F16D4">
        <w:t>Igazgatóság és felügyelőbizottság díjazása</w:t>
      </w:r>
    </w:p>
    <w:p w:rsidR="00CA097A" w:rsidRDefault="006F16D4" w:rsidP="00B27BB3">
      <w:pPr>
        <w:pStyle w:val="Listaszerbekezds"/>
        <w:numPr>
          <w:ilvl w:val="0"/>
          <w:numId w:val="20"/>
        </w:numPr>
      </w:pPr>
      <w:r w:rsidRPr="006F16D4">
        <w:t>Élőmunka termelékenysége</w:t>
      </w:r>
    </w:p>
    <w:p w:rsidR="006F16D4" w:rsidRPr="006F16D4" w:rsidRDefault="004164A2" w:rsidP="006F16D4">
      <w:r w:rsidRPr="004164A2">
        <w:t xml:space="preserve">Az érzékenység vizsgálatához a SZÓRÁS() függvényt használom. </w:t>
      </w:r>
      <w:r>
        <w:t xml:space="preserve"> </w:t>
      </w:r>
      <w:r w:rsidR="006F16D4" w:rsidRPr="006F16D4">
        <w:t>A szórások rangsora azt jelzi, hogy egy tényező változására</w:t>
      </w:r>
      <w:r w:rsidR="006F16D4">
        <w:t xml:space="preserve"> mennyire érzékeny a számított </w:t>
      </w:r>
      <w:r w:rsidR="006F16D4" w:rsidRPr="00F32937">
        <w:rPr>
          <w:i/>
        </w:rPr>
        <w:t>Y</w:t>
      </w:r>
      <w:r w:rsidR="00BA663D">
        <w:t>. A rangsor a következő</w:t>
      </w:r>
      <w:r w:rsidR="006F16D4" w:rsidRPr="006F16D4">
        <w:t xml:space="preserve">: </w:t>
      </w:r>
    </w:p>
    <w:p w:rsidR="006F16D4" w:rsidRPr="006F16D4" w:rsidRDefault="006F16D4" w:rsidP="00370665">
      <w:pPr>
        <w:pStyle w:val="Listaszerbekezds"/>
        <w:numPr>
          <w:ilvl w:val="0"/>
          <w:numId w:val="19"/>
        </w:numPr>
      </w:pPr>
      <w:r w:rsidRPr="006F16D4">
        <w:t>Átlagos állományi létszám</w:t>
      </w:r>
    </w:p>
    <w:p w:rsidR="006F16D4" w:rsidRPr="006F16D4" w:rsidRDefault="006F16D4" w:rsidP="00370665">
      <w:pPr>
        <w:pStyle w:val="Listaszerbekezds"/>
        <w:numPr>
          <w:ilvl w:val="0"/>
          <w:numId w:val="19"/>
        </w:numPr>
      </w:pPr>
      <w:r w:rsidRPr="006F16D4">
        <w:t>Likviditási ráta</w:t>
      </w:r>
    </w:p>
    <w:p w:rsidR="002367EF" w:rsidRDefault="006F16D4" w:rsidP="00370665">
      <w:pPr>
        <w:pStyle w:val="Listaszerbekezds"/>
        <w:numPr>
          <w:ilvl w:val="0"/>
          <w:numId w:val="19"/>
        </w:numPr>
      </w:pPr>
      <w:r w:rsidRPr="006F16D4">
        <w:t>Eszközarányos eredmény</w:t>
      </w:r>
    </w:p>
    <w:p w:rsidR="00E07639" w:rsidRDefault="002367EF" w:rsidP="000F5D73">
      <w:pPr>
        <w:pStyle w:val="Listaszerbekezds"/>
        <w:numPr>
          <w:ilvl w:val="0"/>
          <w:numId w:val="19"/>
        </w:numPr>
      </w:pPr>
      <w:r w:rsidRPr="002367EF">
        <w:t>Igazgatóság és felügyelőbizottság díjazása</w:t>
      </w:r>
    </w:p>
    <w:p w:rsidR="00447D20" w:rsidRDefault="00447D20" w:rsidP="00447D20"/>
    <w:p w:rsidR="00BB220B" w:rsidRDefault="00447D20" w:rsidP="00BB220B">
      <w:r>
        <w:t>Az elemzés eredményei a 7. mellékletben találhatók.</w:t>
      </w:r>
    </w:p>
    <w:p w:rsidR="006F16D4" w:rsidRDefault="006F16D4" w:rsidP="006F16D4">
      <w:pPr>
        <w:pStyle w:val="Cmsor2"/>
      </w:pPr>
      <w:bookmarkStart w:id="51" w:name="_Toc352063673"/>
      <w:r>
        <w:t xml:space="preserve">A </w:t>
      </w:r>
      <w:r w:rsidR="00C32A46">
        <w:t>kapott lépcsők értéke</w:t>
      </w:r>
      <w:bookmarkEnd w:id="51"/>
    </w:p>
    <w:p w:rsidR="00E11A3A" w:rsidRDefault="00DB5117" w:rsidP="006F16D4">
      <w:r>
        <w:br/>
      </w:r>
      <w:r w:rsidR="006F16D4">
        <w:t>A további eredményréteg</w:t>
      </w:r>
      <w:r w:rsidR="00AE3D86">
        <w:t xml:space="preserve"> a kapott lépcsők értékei</w:t>
      </w:r>
      <w:r w:rsidR="0026135B">
        <w:t>, amelyek az 4. táblázatban</w:t>
      </w:r>
      <w:r>
        <w:t xml:space="preserve"> láthatók. Ebben az alfejezetben ezeket </w:t>
      </w:r>
      <w:r w:rsidR="004E455B">
        <w:t xml:space="preserve">példákkal </w:t>
      </w:r>
      <w:r>
        <w:t>értelmezem.</w:t>
      </w:r>
    </w:p>
    <w:p w:rsidR="00BA663D" w:rsidRDefault="00BA663D" w:rsidP="006F16D4"/>
    <w:p w:rsidR="00B27BB3" w:rsidRDefault="00B27BB3" w:rsidP="006F16D4"/>
    <w:p w:rsidR="009A51C6" w:rsidRDefault="0049272C" w:rsidP="009A51C6">
      <w:pPr>
        <w:keepNext/>
      </w:pPr>
      <w:r w:rsidRPr="0049272C">
        <w:rPr>
          <w:noProof/>
        </w:rPr>
        <w:drawing>
          <wp:inline distT="0" distB="0" distL="0" distR="0">
            <wp:extent cx="5563883" cy="1647825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6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3A" w:rsidRDefault="00086A3C" w:rsidP="00CA097A">
      <w:pPr>
        <w:pStyle w:val="Kpalrs"/>
        <w:jc w:val="center"/>
      </w:pPr>
      <w:fldSimple w:instr=" SEQ táblázat \* ARABIC ">
        <w:r w:rsidR="00ED7C9F">
          <w:rPr>
            <w:noProof/>
          </w:rPr>
          <w:t>4</w:t>
        </w:r>
      </w:fldSimple>
      <w:r w:rsidR="009A51C6">
        <w:t xml:space="preserve">. táblázat: </w:t>
      </w:r>
      <w:r w:rsidR="00415391">
        <w:t>A kapott lépcsők értékei</w:t>
      </w:r>
      <w:r w:rsidR="00415391">
        <w:br/>
        <w:t xml:space="preserve"> Forrás: saját számítás</w:t>
      </w:r>
      <w:r w:rsidR="00E07639">
        <w:t xml:space="preserve"> (</w:t>
      </w:r>
      <w:hyperlink r:id="rId32" w:history="1">
        <w:r w:rsidR="00E07639" w:rsidRPr="00E07639">
          <w:rPr>
            <w:rStyle w:val="Hiperhivatkozs"/>
          </w:rPr>
          <w:t>https://miau.gau.hu/mediawiki/index.php/Vallalatimenedzsment</w:t>
        </w:r>
      </w:hyperlink>
      <w:r w:rsidR="00E07639">
        <w:t>)</w:t>
      </w:r>
    </w:p>
    <w:p w:rsidR="00BA663D" w:rsidRDefault="00BA663D" w:rsidP="00BA663D"/>
    <w:p w:rsidR="00BA663D" w:rsidRPr="00BA663D" w:rsidRDefault="00BA663D" w:rsidP="00BA663D"/>
    <w:p w:rsidR="00B27BB3" w:rsidRDefault="00B27BB3" w:rsidP="00370665">
      <w:pPr>
        <w:pStyle w:val="Cmsor3"/>
        <w:numPr>
          <w:ilvl w:val="2"/>
          <w:numId w:val="24"/>
        </w:numPr>
      </w:pPr>
      <w:bookmarkStart w:id="52" w:name="_Toc352063674"/>
      <w:r w:rsidRPr="001A1AF3">
        <w:lastRenderedPageBreak/>
        <w:t>Élőmunka termelékenység</w:t>
      </w:r>
      <w:bookmarkEnd w:id="52"/>
    </w:p>
    <w:p w:rsidR="00B27BB3" w:rsidRPr="001A1AF3" w:rsidRDefault="00B27BB3" w:rsidP="00B27BB3"/>
    <w:p w:rsidR="00D8126A" w:rsidRDefault="00D8126A" w:rsidP="00D8126A">
      <w:r w:rsidRPr="006F16D4">
        <w:t xml:space="preserve">Az </w:t>
      </w:r>
      <w:r>
        <w:t xml:space="preserve">élőmunka termelékenység </w:t>
      </w:r>
      <w:r w:rsidRPr="006F16D4">
        <w:t xml:space="preserve">negatív lépcső értékei azt jelentik, hogy az attribútum adott szintjénél rosszabb bemenő jel esetén a mérleg szerinti eredmény csökken. </w:t>
      </w:r>
    </w:p>
    <w:p w:rsidR="00B27BB3" w:rsidRDefault="00B27BB3" w:rsidP="006F16D4">
      <w:r w:rsidRPr="006F16D4">
        <w:t xml:space="preserve">Akkor keletkezhet negatív élőmunka termelékenység, ha van </w:t>
      </w:r>
      <w:r>
        <w:t xml:space="preserve">megfelelő </w:t>
      </w:r>
      <w:r w:rsidRPr="006F16D4">
        <w:t>bérkiáramlás, de</w:t>
      </w:r>
      <w:r>
        <w:t xml:space="preserve"> ezzel szemben</w:t>
      </w:r>
      <w:r w:rsidRPr="006F16D4">
        <w:t xml:space="preserve"> nincs teljesítmény. Pl.: táppénz </w:t>
      </w:r>
      <w:r>
        <w:t>esetén.</w:t>
      </w:r>
    </w:p>
    <w:p w:rsidR="006F16D4" w:rsidRDefault="006F16D4" w:rsidP="006F16D4">
      <w:pPr>
        <w:pStyle w:val="Cmsor3"/>
      </w:pPr>
      <w:bookmarkStart w:id="53" w:name="_Toc352063675"/>
      <w:r>
        <w:t>Átlagos állományi létszám</w:t>
      </w:r>
      <w:bookmarkEnd w:id="53"/>
    </w:p>
    <w:p w:rsidR="006F16D4" w:rsidRPr="006F16D4" w:rsidRDefault="006F16D4" w:rsidP="006F16D4"/>
    <w:p w:rsidR="006F16D4" w:rsidRPr="006F16D4" w:rsidRDefault="006F16D4" w:rsidP="006F16D4">
      <w:r w:rsidRPr="006F16D4">
        <w:t>Az átlagos állományi létszámnál megfigyelhető negatív lépcsők azt jelentik, hogy alacsony létszám esetén veszteség keletkezhet. Ez valóban elképzelhető pl.: ha a Volán telephelyek garázsai tele vannak buszokkal</w:t>
      </w:r>
      <w:r w:rsidR="00F32937">
        <w:t>,</w:t>
      </w:r>
      <w:r w:rsidRPr="006F16D4">
        <w:t xml:space="preserve"> és nincs megfelelő mennyiségű személyzet ezek forgalomba</w:t>
      </w:r>
      <w:r w:rsidR="00AE3D86">
        <w:t xml:space="preserve">n tartásához. </w:t>
      </w:r>
      <w:r w:rsidR="00AE3D86" w:rsidRPr="00D8126A">
        <w:t xml:space="preserve">Ekkor fellép </w:t>
      </w:r>
      <w:r w:rsidRPr="00D8126A">
        <w:t>az amortizáció</w:t>
      </w:r>
      <w:r w:rsidR="001A1AF3" w:rsidRPr="00D8126A">
        <w:t>,</w:t>
      </w:r>
      <w:r w:rsidRPr="00D8126A">
        <w:t xml:space="preserve"> ellenben bevétel nem minden jármű esetén keletkezik</w:t>
      </w:r>
      <w:r w:rsidR="001A1AF3" w:rsidRPr="00D8126A">
        <w:t>,</w:t>
      </w:r>
      <w:r w:rsidRPr="00D8126A">
        <w:t xml:space="preserve"> így a mérleg szerinti eredmény </w:t>
      </w:r>
      <w:r w:rsidR="00D8126A" w:rsidRPr="00D8126A">
        <w:t>negatív kell, hogy legyen, h</w:t>
      </w:r>
      <w:r w:rsidRPr="00D8126A">
        <w:t>a az amortizáció értéke képes meghaladni a megtakarított bér- és üzemanyagköltséget.</w:t>
      </w:r>
      <w:r w:rsidRPr="006F16D4">
        <w:t xml:space="preserve"> </w:t>
      </w:r>
    </w:p>
    <w:p w:rsidR="006F16D4" w:rsidRPr="006F16D4" w:rsidRDefault="006F16D4" w:rsidP="00370665">
      <w:pPr>
        <w:numPr>
          <w:ilvl w:val="0"/>
          <w:numId w:val="17"/>
        </w:numPr>
      </w:pPr>
      <w:r w:rsidRPr="006F16D4">
        <w:t xml:space="preserve">Ellenszámítás: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Bér: 300.000Ft/fő/hó (minden részletével)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Menetteljesítmény: 500km/fő/nap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Km tarifa: 100Ft/km (fogyasztás, alkatrészek, kenőanyag, matrica...stb.)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Bevétel: 280Ft/utas/út * 1000 utas/nap= 280.000Ft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Busz (állóeszköz) beszerzési érték: 30.000.000Ft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Leírás kulcsa: 10%/év (3.000.000Ft/év) </w:t>
      </w:r>
    </w:p>
    <w:p w:rsidR="006F16D4" w:rsidRPr="006F16D4" w:rsidRDefault="006F16D4" w:rsidP="00370665">
      <w:pPr>
        <w:numPr>
          <w:ilvl w:val="1"/>
          <w:numId w:val="17"/>
        </w:numPr>
      </w:pPr>
      <w:r w:rsidRPr="006F16D4">
        <w:t xml:space="preserve">200 munkanap/év </w:t>
      </w:r>
    </w:p>
    <w:p w:rsidR="006F16D4" w:rsidRPr="006F16D4" w:rsidRDefault="006F16D4" w:rsidP="00370665">
      <w:pPr>
        <w:numPr>
          <w:ilvl w:val="2"/>
          <w:numId w:val="17"/>
        </w:numPr>
      </w:pPr>
      <w:r w:rsidRPr="006F16D4">
        <w:t xml:space="preserve">Ha megy a busz (egy éven át): </w:t>
      </w:r>
    </w:p>
    <w:p w:rsidR="006F16D4" w:rsidRPr="006F16D4" w:rsidRDefault="006F16D4" w:rsidP="00370665">
      <w:pPr>
        <w:numPr>
          <w:ilvl w:val="3"/>
          <w:numId w:val="17"/>
        </w:numPr>
        <w:jc w:val="left"/>
      </w:pPr>
      <w:r w:rsidRPr="006F16D4">
        <w:t xml:space="preserve">Bevételek összesen: 200*280.000 (reklámfelület értékesítése nélkül) </w:t>
      </w:r>
    </w:p>
    <w:p w:rsidR="006F16D4" w:rsidRPr="006F16D4" w:rsidRDefault="001A1AF3" w:rsidP="00370665">
      <w:pPr>
        <w:numPr>
          <w:ilvl w:val="3"/>
          <w:numId w:val="17"/>
        </w:numPr>
        <w:jc w:val="left"/>
      </w:pPr>
      <w:r>
        <w:t xml:space="preserve">Kiadások </w:t>
      </w:r>
      <w:r w:rsidR="006F16D4" w:rsidRPr="006F16D4">
        <w:t xml:space="preserve">összesen: 3.000.000+100*500*200+12*300.000 </w:t>
      </w:r>
    </w:p>
    <w:p w:rsidR="006F16D4" w:rsidRPr="006F16D4" w:rsidRDefault="006F16D4" w:rsidP="00370665">
      <w:pPr>
        <w:numPr>
          <w:ilvl w:val="3"/>
          <w:numId w:val="17"/>
        </w:numPr>
        <w:jc w:val="left"/>
      </w:pPr>
      <w:r w:rsidRPr="006F16D4">
        <w:t xml:space="preserve">Eredmények összesen: 56.000.000-16.600.000 kb.= 40m Ft </w:t>
      </w:r>
    </w:p>
    <w:p w:rsidR="006F16D4" w:rsidRPr="006F16D4" w:rsidRDefault="006F16D4" w:rsidP="00370665">
      <w:pPr>
        <w:numPr>
          <w:ilvl w:val="2"/>
          <w:numId w:val="17"/>
        </w:numPr>
      </w:pPr>
      <w:r w:rsidRPr="006F16D4">
        <w:t xml:space="preserve">Ha nem megy a busz: </w:t>
      </w:r>
    </w:p>
    <w:p w:rsidR="006F16D4" w:rsidRPr="006F16D4" w:rsidRDefault="006F16D4" w:rsidP="00370665">
      <w:pPr>
        <w:numPr>
          <w:ilvl w:val="3"/>
          <w:numId w:val="17"/>
        </w:numPr>
      </w:pPr>
      <w:r w:rsidRPr="006F16D4">
        <w:t xml:space="preserve">Bevételek összesen: 0 </w:t>
      </w:r>
    </w:p>
    <w:p w:rsidR="006F16D4" w:rsidRPr="006F16D4" w:rsidRDefault="006F16D4" w:rsidP="00370665">
      <w:pPr>
        <w:numPr>
          <w:ilvl w:val="3"/>
          <w:numId w:val="17"/>
        </w:numPr>
      </w:pPr>
      <w:r w:rsidRPr="006F16D4">
        <w:t xml:space="preserve">Kiadások összesen: 3.000.000 </w:t>
      </w:r>
    </w:p>
    <w:p w:rsidR="00D8126A" w:rsidRDefault="006F16D4" w:rsidP="00D8126A">
      <w:pPr>
        <w:numPr>
          <w:ilvl w:val="3"/>
          <w:numId w:val="17"/>
        </w:numPr>
      </w:pPr>
      <w:r w:rsidRPr="006F16D4">
        <w:t xml:space="preserve">Eredmények összesen: -3.000.000 Ft </w:t>
      </w:r>
    </w:p>
    <w:p w:rsidR="00B27BB3" w:rsidRDefault="00B27BB3" w:rsidP="00B27BB3">
      <w:pPr>
        <w:pStyle w:val="Cmsor3"/>
      </w:pPr>
      <w:bookmarkStart w:id="54" w:name="_Toc352063676"/>
      <w:r w:rsidRPr="001A1AF3">
        <w:t>Igazgatóság és felügyelőbizottság díjazása</w:t>
      </w:r>
      <w:bookmarkEnd w:id="54"/>
    </w:p>
    <w:p w:rsidR="00B27BB3" w:rsidRPr="001A1AF3" w:rsidRDefault="00B27BB3" w:rsidP="00B27BB3"/>
    <w:p w:rsidR="00B27BB3" w:rsidRPr="006F16D4" w:rsidRDefault="00B27BB3" w:rsidP="00B27BB3">
      <w:r w:rsidRPr="006F16D4">
        <w:t xml:space="preserve">Az itt megfigyelhető negatív lépcsők is azt jelentik, hogy veszteség állhat elő. </w:t>
      </w:r>
      <w:r w:rsidR="000F66C3">
        <w:br/>
      </w:r>
      <w:r w:rsidR="00F32937">
        <w:t>Például h</w:t>
      </w:r>
      <w:r w:rsidRPr="006F16D4">
        <w:t xml:space="preserve">a az ellenőrök (akár szó szerint is a </w:t>
      </w:r>
      <w:r>
        <w:t xml:space="preserve">jegyellenőrök) nem végzik jól, </w:t>
      </w:r>
      <w:r>
        <w:lastRenderedPageBreak/>
        <w:t xml:space="preserve">elfogadhatóan, szabályok szerint </w:t>
      </w:r>
      <w:r w:rsidRPr="006F16D4">
        <w:t xml:space="preserve">a munkájukat, akkor az eszközarányos eredményhez hasonló anomáliák </w:t>
      </w:r>
      <w:r>
        <w:t>lépnek fel. Pl.</w:t>
      </w:r>
      <w:r w:rsidR="00AB14E0">
        <w:t>:</w:t>
      </w:r>
      <w:r>
        <w:t xml:space="preserve"> sok bliccelő utas.</w:t>
      </w:r>
    </w:p>
    <w:p w:rsidR="00B27BB3" w:rsidRDefault="00AB14E0" w:rsidP="00DB5117">
      <w:r>
        <w:t xml:space="preserve">Vagy </w:t>
      </w:r>
      <w:r w:rsidR="00F32937">
        <w:t>e</w:t>
      </w:r>
      <w:r w:rsidR="00B27BB3">
        <w:t>lőfordulhatnak</w:t>
      </w:r>
      <w:r w:rsidR="00B27BB3" w:rsidRPr="006F16D4">
        <w:t xml:space="preserve"> még tú</w:t>
      </w:r>
      <w:r w:rsidR="00B27BB3">
        <w:t xml:space="preserve">l drága beszállítói szerződések vagy a </w:t>
      </w:r>
      <w:r w:rsidR="00B27BB3" w:rsidRPr="006F16D4">
        <w:t>jogi képvis</w:t>
      </w:r>
      <w:r w:rsidR="00B27BB3">
        <w:t xml:space="preserve">elet magas költségei visszavont, ill. </w:t>
      </w:r>
      <w:r w:rsidR="00B27BB3" w:rsidRPr="006F16D4">
        <w:t>újra</w:t>
      </w:r>
      <w:r w:rsidR="00B27BB3">
        <w:t xml:space="preserve"> </w:t>
      </w:r>
      <w:r w:rsidR="00B27BB3" w:rsidRPr="006F16D4">
        <w:t>kiírt közbeszerzés esetén (felügyelő bizottság)</w:t>
      </w:r>
      <w:r w:rsidR="00B27BB3">
        <w:t>.</w:t>
      </w:r>
      <w:r w:rsidR="00B27BB3" w:rsidRPr="006F16D4">
        <w:t xml:space="preserve"> </w:t>
      </w:r>
    </w:p>
    <w:p w:rsidR="00084D77" w:rsidRDefault="00084D77" w:rsidP="00B27BB3">
      <w:pPr>
        <w:pStyle w:val="Cmsor3"/>
      </w:pPr>
      <w:bookmarkStart w:id="55" w:name="_Toc352063677"/>
      <w:r w:rsidRPr="001A1AF3">
        <w:t>Eszközarányos eredmény</w:t>
      </w:r>
      <w:bookmarkEnd w:id="55"/>
    </w:p>
    <w:p w:rsidR="00084D77" w:rsidRPr="001A1AF3" w:rsidRDefault="00084D77" w:rsidP="00084D77"/>
    <w:p w:rsidR="00084D77" w:rsidRDefault="00084D77" w:rsidP="00084D77">
      <w:r w:rsidRPr="006F16D4">
        <w:t xml:space="preserve">Az eszközarányos eredmény negatív lépcső értékei azt jelentik, hogy az attribútum adott szintjénél rosszabb bemenő jel esetén a mérleg szerinti eredmény csökken. </w:t>
      </w:r>
    </w:p>
    <w:p w:rsidR="00B27BB3" w:rsidRDefault="00084D77" w:rsidP="00084D77">
      <w:r w:rsidRPr="006F16D4">
        <w:t xml:space="preserve">Pl.: kihasználatlan buszok esetén, ha nagy a járatsűrűség, de kevés az (fizető) utazó. </w:t>
      </w:r>
      <w:r>
        <w:t>Ekkor a vállalat</w:t>
      </w:r>
      <w:r w:rsidRPr="006F16D4">
        <w:t xml:space="preserve"> nem használja fel hatékonyan az eszközeit, s ezáltal nem tud profitot termelni.</w:t>
      </w:r>
    </w:p>
    <w:p w:rsidR="006F16D4" w:rsidRDefault="006F16D4" w:rsidP="001A1AF3">
      <w:pPr>
        <w:pStyle w:val="Cmsor3"/>
      </w:pPr>
      <w:bookmarkStart w:id="56" w:name="_Toc352063678"/>
      <w:r w:rsidRPr="001A1AF3">
        <w:t>Likviditási ráta</w:t>
      </w:r>
      <w:bookmarkEnd w:id="56"/>
    </w:p>
    <w:p w:rsidR="001A1AF3" w:rsidRPr="001A1AF3" w:rsidRDefault="001A1AF3" w:rsidP="001A1AF3"/>
    <w:p w:rsidR="006F16D4" w:rsidRPr="006F16D4" w:rsidRDefault="006F16D4" w:rsidP="006F16D4">
      <w:r w:rsidRPr="006F16D4">
        <w:t xml:space="preserve">A negatív lépcsők értéke azt jelenti, hogy alacsony likviditási ráta esetén kevesebb lesz a mérleg szerinti eredmény. </w:t>
      </w:r>
    </w:p>
    <w:p w:rsidR="006F16D4" w:rsidRPr="006F16D4" w:rsidRDefault="006F16D4" w:rsidP="006F16D4">
      <w:r w:rsidRPr="006F16D4">
        <w:t>Pl.</w:t>
      </w:r>
      <w:r w:rsidR="00AB14E0">
        <w:t>:</w:t>
      </w:r>
      <w:r w:rsidRPr="006F16D4">
        <w:t xml:space="preserve"> Nógrád Volán</w:t>
      </w:r>
      <w:r w:rsidR="00AE3D86">
        <w:t xml:space="preserve"> Zrt.</w:t>
      </w:r>
      <w:r w:rsidRPr="006F16D4">
        <w:t xml:space="preserve"> a 2011. évben: </w:t>
      </w:r>
    </w:p>
    <w:p w:rsidR="006F16D4" w:rsidRPr="006F16D4" w:rsidRDefault="006F16D4" w:rsidP="00370665">
      <w:pPr>
        <w:numPr>
          <w:ilvl w:val="0"/>
          <w:numId w:val="18"/>
        </w:numPr>
      </w:pPr>
      <w:r w:rsidRPr="006F16D4">
        <w:t>forgóeszközök csökk</w:t>
      </w:r>
      <w:r w:rsidR="00AB14E0">
        <w:t xml:space="preserve">enése: 20 </w:t>
      </w:r>
      <w:r w:rsidRPr="006F16D4">
        <w:t>905 e</w:t>
      </w:r>
      <w:r w:rsidR="00367CE5">
        <w:t xml:space="preserve">zer </w:t>
      </w:r>
      <w:r w:rsidRPr="006F16D4">
        <w:t>Ft, ez 3,4%-os csökkenés</w:t>
      </w:r>
      <w:r w:rsidR="001A1AF3">
        <w:t>,</w:t>
      </w:r>
      <w:r w:rsidRPr="006F16D4">
        <w:t xml:space="preserve"> </w:t>
      </w:r>
    </w:p>
    <w:p w:rsidR="001A1AF3" w:rsidRDefault="00AB14E0" w:rsidP="00370665">
      <w:pPr>
        <w:numPr>
          <w:ilvl w:val="0"/>
          <w:numId w:val="18"/>
        </w:numPr>
      </w:pPr>
      <w:r>
        <w:t xml:space="preserve">kötelezettségek növekedése: 382 </w:t>
      </w:r>
      <w:r w:rsidR="001A1AF3">
        <w:t>926 e</w:t>
      </w:r>
      <w:r w:rsidR="00367CE5">
        <w:t xml:space="preserve">zer </w:t>
      </w:r>
      <w:r w:rsidR="001A1AF3">
        <w:t>Ft, ez 17,1%-os növekedés.</w:t>
      </w:r>
    </w:p>
    <w:p w:rsidR="006F16D4" w:rsidRPr="006F16D4" w:rsidRDefault="001A1AF3" w:rsidP="001A1AF3">
      <w:r>
        <w:t xml:space="preserve">Ráadásul a kötelezettségeken belül </w:t>
      </w:r>
      <w:r w:rsidR="006F16D4" w:rsidRPr="006F16D4">
        <w:t>rövidlejáratú kötelezettségek növekedésének aránya 41,7%-os (pl. a lízingkötelezettségek éve</w:t>
      </w:r>
      <w:r>
        <w:t>n belüli állományának növekedése).</w:t>
      </w:r>
    </w:p>
    <w:p w:rsidR="00D8126A" w:rsidRDefault="006F16D4" w:rsidP="006F16D4">
      <w:r w:rsidRPr="006F16D4">
        <w:t>Tehát a forgóeszközök értékének mérsékelt csökkenése mellett az összes kötelezettség nagyobb növekedési üteme figyelhető meg, s ez csökkenti a mérleg szerinti eredményt, amellett, hogy negatívan hat a likviditási mutatóra. Hiszen ha a likviditási ráta túl al</w:t>
      </w:r>
      <w:r w:rsidR="001A1AF3">
        <w:t>a</w:t>
      </w:r>
      <w:r w:rsidRPr="006F16D4">
        <w:t>csony, mert a vállalat</w:t>
      </w:r>
      <w:r w:rsidR="001A1AF3">
        <w:t xml:space="preserve"> és a vállalati menedzsment</w:t>
      </w:r>
      <w:r w:rsidRPr="006F16D4">
        <w:t xml:space="preserve"> rosszul tervezi a bevételek és kiadások áramlását, akkor a forgóeszközhitelek költségei egyértelműen a veszteség irányába nyomják az esetleg különben kedvezőbb eredményességet. </w:t>
      </w:r>
    </w:p>
    <w:p w:rsidR="00DC4E67" w:rsidRPr="006F16D4" w:rsidRDefault="00DC4E67" w:rsidP="00DC4E67">
      <w:pPr>
        <w:pStyle w:val="Cmsor2"/>
      </w:pPr>
      <w:bookmarkStart w:id="57" w:name="_Toc352063679"/>
      <w:r>
        <w:t>Következtetések, javaslatok</w:t>
      </w:r>
      <w:bookmarkEnd w:id="57"/>
    </w:p>
    <w:p w:rsidR="006F16D4" w:rsidRDefault="006F16D4" w:rsidP="003A1AC0"/>
    <w:p w:rsidR="00EC24CF" w:rsidRPr="00EC24CF" w:rsidRDefault="00EC24CF" w:rsidP="00EC24CF">
      <w:r w:rsidRPr="00EC24CF">
        <w:t xml:space="preserve">Az elemzés </w:t>
      </w:r>
      <w:r w:rsidR="002C3AB3" w:rsidRPr="00EC24CF">
        <w:t>ere</w:t>
      </w:r>
      <w:r w:rsidR="002C3AB3">
        <w:t>dménye megerősített</w:t>
      </w:r>
      <w:r w:rsidRPr="00EC24CF">
        <w:t xml:space="preserve"> abban, hogy a vállalati menedzsmentet j</w:t>
      </w:r>
      <w:r>
        <w:t xml:space="preserve">ól leíró tényezők jelentős </w:t>
      </w:r>
      <w:r w:rsidRPr="00EC24CF">
        <w:t>szerepet vállalnak az eredményesség alakulásában.</w:t>
      </w:r>
      <w:r>
        <w:t xml:space="preserve"> Ezt a szakirodalmi áttekintésem is alátámasztja.</w:t>
      </w:r>
      <w:r w:rsidRPr="00EC24CF">
        <w:t xml:space="preserve"> A</w:t>
      </w:r>
      <w:r>
        <w:t>z általam</w:t>
      </w:r>
      <w:r w:rsidRPr="00EC24CF">
        <w:t xml:space="preserve"> vizsgált tulajdonságok közül</w:t>
      </w:r>
      <w:r>
        <w:t xml:space="preserve"> jelen esetben</w:t>
      </w:r>
      <w:r w:rsidRPr="00EC24CF">
        <w:t xml:space="preserve"> a két legfontosabb tényező a likviditási ráta és az eszközarányos eredmény; legkevésbé fontos az</w:t>
      </w:r>
      <w:r w:rsidR="00BC49ED">
        <w:t xml:space="preserve"> eredményesség szempontjából</w:t>
      </w:r>
      <w:r w:rsidRPr="00EC24CF">
        <w:t xml:space="preserve">, hogy mekkora az átlagos állományi létszám. </w:t>
      </w:r>
      <w:r w:rsidR="00BC49ED">
        <w:t xml:space="preserve">Ez lehetséges is, </w:t>
      </w:r>
      <w:r w:rsidR="00BC49ED">
        <w:lastRenderedPageBreak/>
        <w:t>hiszen egy alig néhány fő által üzemeltetett vállalkozás is működhet kiváló teljesítménnyel.</w:t>
      </w:r>
    </w:p>
    <w:p w:rsidR="00B71246" w:rsidRDefault="00EC24CF" w:rsidP="00EC24CF">
      <w:r>
        <w:t>A</w:t>
      </w:r>
      <w:r w:rsidR="00B71246">
        <w:t>z elemzési</w:t>
      </w:r>
      <w:r>
        <w:t xml:space="preserve"> módszer objektív, tehát megbízható, tényszerű. </w:t>
      </w:r>
      <w:r w:rsidR="00B94509">
        <w:t>Egy</w:t>
      </w:r>
      <w:r>
        <w:t xml:space="preserve"> önkényes elemzés</w:t>
      </w:r>
      <w:r w:rsidR="00B94509">
        <w:t xml:space="preserve"> azonban</w:t>
      </w:r>
      <w:r>
        <w:t xml:space="preserve"> szubjektív, saját megítélésű következtetéseke</w:t>
      </w:r>
      <w:r w:rsidR="00B71246">
        <w:t>t kaphattam volna</w:t>
      </w:r>
      <w:r>
        <w:t xml:space="preserve"> belőle, s ezáltal nő</w:t>
      </w:r>
      <w:r w:rsidR="00B71246">
        <w:t>tt volna</w:t>
      </w:r>
      <w:r>
        <w:t xml:space="preserve"> a kockázat. </w:t>
      </w:r>
      <w:r w:rsidR="00B94509">
        <w:t xml:space="preserve">Egy ilyen, </w:t>
      </w:r>
      <w:r>
        <w:t xml:space="preserve">vita tárgyát képezhető megítélés miatt a vállalati menedzsment rossz döntések sorozatát hozhatja, azaz kockázatosak lehetnek az önkényes elemzés hatására hozott döntések. </w:t>
      </w:r>
    </w:p>
    <w:p w:rsidR="00BC49ED" w:rsidRDefault="00AD72A4" w:rsidP="00EC24CF">
      <w:r>
        <w:t xml:space="preserve">A COCO elemzés emellett és </w:t>
      </w:r>
      <w:r w:rsidR="00B71246">
        <w:t xml:space="preserve">ezzel szemben </w:t>
      </w:r>
      <w:r w:rsidR="00EC24CF">
        <w:t>egy lehetséges kockázatcsökkentő segítség is lehet a vállalatok számára.</w:t>
      </w:r>
      <w:r w:rsidR="00B94509">
        <w:t xml:space="preserve"> </w:t>
      </w:r>
    </w:p>
    <w:p w:rsidR="00EC24CF" w:rsidRPr="00EC24CF" w:rsidRDefault="00B94509" w:rsidP="00EC24CF">
      <w:r>
        <w:t>Tehát c</w:t>
      </w:r>
      <w:r w:rsidR="00EC24CF" w:rsidRPr="00EC24CF">
        <w:t>élcsoportok lehet</w:t>
      </w:r>
      <w:r>
        <w:t>nek vállalatok, vállalatvezetők</w:t>
      </w:r>
      <w:r w:rsidR="00EC24CF" w:rsidRPr="00EC24CF">
        <w:t xml:space="preserve"> és olyan emberek, akik komoly döntési helyzetben vannak egy vállalat életében. </w:t>
      </w:r>
    </w:p>
    <w:p w:rsidR="008E1E44" w:rsidRDefault="00EC24CF" w:rsidP="00980D14">
      <w:r w:rsidRPr="00EC24CF">
        <w:t xml:space="preserve">Ezenkívül a témához </w:t>
      </w:r>
      <w:r>
        <w:t>közel álló tantárgyak hallgatóinak</w:t>
      </w:r>
      <w:r w:rsidRPr="00EC24CF">
        <w:t xml:space="preserve"> is hasznos lehet az </w:t>
      </w:r>
      <w:r>
        <w:t xml:space="preserve">ehhez hasonló </w:t>
      </w:r>
      <w:r w:rsidRPr="00EC24CF">
        <w:t>elemzés</w:t>
      </w:r>
      <w:r>
        <w:t>ek készítése</w:t>
      </w:r>
      <w:r w:rsidRPr="00EC24CF">
        <w:t>, már csak azért is, hogy számszerűsített, konkrét, számolt adatok is re</w:t>
      </w:r>
      <w:r>
        <w:t>ndelkezésre álljanak számukra</w:t>
      </w:r>
      <w:r w:rsidRPr="00EC24CF">
        <w:t xml:space="preserve"> a leíró- </w:t>
      </w:r>
      <w:r w:rsidR="00B71246">
        <w:t>és tényközlő jellegű szakirodal</w:t>
      </w:r>
      <w:r w:rsidRPr="00EC24CF">
        <w:t>m</w:t>
      </w:r>
      <w:r w:rsidR="00BC49ED">
        <w:t>ak</w:t>
      </w:r>
      <w:r w:rsidRPr="00EC24CF">
        <w:t xml:space="preserve"> mellett. </w:t>
      </w:r>
    </w:p>
    <w:p w:rsidR="00CF0114" w:rsidRDefault="00CF0114" w:rsidP="00980D14"/>
    <w:p w:rsidR="00E07639" w:rsidRDefault="00E07639" w:rsidP="00E07639">
      <w:r>
        <w:t xml:space="preserve">Az elkészített COCO elemzés (a felhasznált volan.xls) és a hozzá tartozó szócikk a weben is elérhető: </w:t>
      </w:r>
    </w:p>
    <w:p w:rsidR="00E07639" w:rsidRPr="006F16D4" w:rsidRDefault="00086A3C" w:rsidP="00E07639">
      <w:hyperlink r:id="rId33" w:history="1">
        <w:r w:rsidR="00E07639" w:rsidRPr="00E07639">
          <w:rPr>
            <w:rStyle w:val="Hiperhivatkozs"/>
          </w:rPr>
          <w:t>https://miau.gau.hu/mediawiki/index.php/Vallalatimenedzsment</w:t>
        </w:r>
      </w:hyperlink>
    </w:p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20631B" w:rsidRDefault="0020631B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084D77" w:rsidRDefault="00084D77" w:rsidP="00980D14"/>
    <w:p w:rsidR="0020631B" w:rsidRDefault="0020631B" w:rsidP="00980D14"/>
    <w:p w:rsidR="0020631B" w:rsidRPr="003A1AC0" w:rsidRDefault="0020631B" w:rsidP="00B27BB3">
      <w:pPr>
        <w:jc w:val="left"/>
      </w:pPr>
    </w:p>
    <w:p w:rsidR="00604442" w:rsidRPr="00604442" w:rsidRDefault="003A1AC0" w:rsidP="00604442">
      <w:pPr>
        <w:pStyle w:val="Cmsor1"/>
      </w:pPr>
      <w:bookmarkStart w:id="58" w:name="_Toc352063680"/>
      <w:r>
        <w:lastRenderedPageBreak/>
        <w:t>Számviteli elemzés</w:t>
      </w:r>
      <w:bookmarkEnd w:id="58"/>
    </w:p>
    <w:p w:rsidR="00604442" w:rsidRDefault="00604442" w:rsidP="00604442">
      <w:pPr>
        <w:pStyle w:val="Cmsor2"/>
      </w:pPr>
      <w:bookmarkStart w:id="59" w:name="_Toc352063681"/>
      <w:r>
        <w:t>Adatvagyon</w:t>
      </w:r>
      <w:bookmarkEnd w:id="59"/>
    </w:p>
    <w:p w:rsidR="00D54F37" w:rsidRDefault="00D54F37" w:rsidP="00D54F37"/>
    <w:p w:rsidR="00197CAF" w:rsidRDefault="00197CAF" w:rsidP="00197CAF">
      <w:r>
        <w:t xml:space="preserve">Ebben az alfejezetben </w:t>
      </w:r>
      <w:r w:rsidRPr="005D1CE1">
        <w:t>a</w:t>
      </w:r>
      <w:r>
        <w:t xml:space="preserve"> számviteli elemzésre gyűjtött</w:t>
      </w:r>
      <w:r w:rsidR="006B5CDE">
        <w:t xml:space="preserve"> és felhasznált</w:t>
      </w:r>
      <w:r>
        <w:t xml:space="preserve"> adatokat, adatvagyont mutatom be.</w:t>
      </w:r>
    </w:p>
    <w:p w:rsidR="00197CAF" w:rsidRDefault="00197CAF" w:rsidP="00197CAF"/>
    <w:p w:rsidR="00197CAF" w:rsidRPr="004B5ACB" w:rsidRDefault="00197CAF" w:rsidP="00197CAF">
      <w:r>
        <w:t xml:space="preserve">A számviteli </w:t>
      </w:r>
      <w:r w:rsidRPr="004B5ACB">
        <w:t xml:space="preserve">elemzés adatvagyona: </w:t>
      </w:r>
    </w:p>
    <w:p w:rsidR="00197CAF" w:rsidRDefault="00197CAF" w:rsidP="00370665">
      <w:pPr>
        <w:numPr>
          <w:ilvl w:val="0"/>
          <w:numId w:val="6"/>
        </w:numPr>
      </w:pPr>
      <w:r>
        <w:t>a Borsod Volán Zrt. adatai,</w:t>
      </w:r>
    </w:p>
    <w:p w:rsidR="00197CAF" w:rsidRPr="004B5ACB" w:rsidRDefault="00197CAF" w:rsidP="00370665">
      <w:pPr>
        <w:numPr>
          <w:ilvl w:val="0"/>
          <w:numId w:val="6"/>
        </w:numPr>
      </w:pPr>
      <w:r>
        <w:t>4</w:t>
      </w:r>
      <w:r w:rsidRPr="004B5ACB">
        <w:t xml:space="preserve"> évre vonatkozóan (</w:t>
      </w:r>
      <w:r>
        <w:t xml:space="preserve">2008, </w:t>
      </w:r>
      <w:r w:rsidRPr="004B5ACB">
        <w:t>2009, 2010, 2011),</w:t>
      </w:r>
    </w:p>
    <w:p w:rsidR="00197CAF" w:rsidRDefault="00197CAF" w:rsidP="00370665">
      <w:pPr>
        <w:numPr>
          <w:ilvl w:val="0"/>
          <w:numId w:val="6"/>
        </w:numPr>
      </w:pPr>
      <w:r>
        <w:t>5</w:t>
      </w:r>
      <w:r w:rsidRPr="004B5ACB">
        <w:t xml:space="preserve"> vizsgá</w:t>
      </w:r>
      <w:r>
        <w:t>lati szempont.</w:t>
      </w:r>
    </w:p>
    <w:p w:rsidR="00197CAF" w:rsidRPr="004B5ACB" w:rsidRDefault="00197CAF" w:rsidP="00197CAF"/>
    <w:p w:rsidR="00197CAF" w:rsidRDefault="00197CAF" w:rsidP="00197CAF">
      <w:r w:rsidRPr="004B5ACB">
        <w:t>A</w:t>
      </w:r>
      <w:r>
        <w:t>z elemzés és a számítások</w:t>
      </w:r>
      <w:r w:rsidRPr="004B5ACB">
        <w:t xml:space="preserve"> elvégzéséhez szükséges adatok az </w:t>
      </w:r>
      <w:hyperlink r:id="rId34" w:tooltip="http://e-beszamolo.kim.gov.hu/" w:history="1">
        <w:r w:rsidRPr="004B5ACB">
          <w:rPr>
            <w:rStyle w:val="Hiperhivatkozs"/>
          </w:rPr>
          <w:t>http://e-beszamolo.kim.gov.hu/</w:t>
        </w:r>
      </w:hyperlink>
      <w:r w:rsidRPr="004B5ACB">
        <w:t xml:space="preserve"> </w:t>
      </w:r>
      <w:r w:rsidR="00190A29" w:rsidRPr="00190A29">
        <w:t>online lekérdezési rendszer</w:t>
      </w:r>
      <w:r w:rsidR="00190A29">
        <w:t xml:space="preserve">ben </w:t>
      </w:r>
      <w:r>
        <w:t>találhatók meg</w:t>
      </w:r>
      <w:r w:rsidRPr="004B5ACB">
        <w:t xml:space="preserve">. A </w:t>
      </w:r>
      <w:r>
        <w:t xml:space="preserve">Borsod Volán Zrt. általam vizsgált éveinek </w:t>
      </w:r>
      <w:r w:rsidRPr="004B5ACB">
        <w:t>mérlegeit, eredménykimutatásait és részletes jelen</w:t>
      </w:r>
      <w:r>
        <w:t>téseit felhasználva a</w:t>
      </w:r>
      <w:r w:rsidRPr="004B5ACB">
        <w:t xml:space="preserve"> </w:t>
      </w:r>
      <w:r>
        <w:t xml:space="preserve">2.5 és 2.6 alfejezetben tárgyalt szempontok szerint értékelem a </w:t>
      </w:r>
      <w:r w:rsidR="00E518AC">
        <w:t>vállalat működését. A szempontok így</w:t>
      </w:r>
      <w:r>
        <w:t xml:space="preserve"> a</w:t>
      </w:r>
      <w:r w:rsidR="00E518AC">
        <w:t>z alábbiak</w:t>
      </w:r>
      <w:r>
        <w:t>:</w:t>
      </w:r>
    </w:p>
    <w:p w:rsidR="00197CAF" w:rsidRDefault="00197CAF" w:rsidP="00370665">
      <w:pPr>
        <w:pStyle w:val="Listaszerbekezds"/>
        <w:numPr>
          <w:ilvl w:val="0"/>
          <w:numId w:val="21"/>
        </w:numPr>
      </w:pPr>
      <w:r>
        <w:t>mérleg elemzése,</w:t>
      </w:r>
    </w:p>
    <w:p w:rsidR="00197CAF" w:rsidRDefault="00197CAF" w:rsidP="00370665">
      <w:pPr>
        <w:pStyle w:val="Listaszerbekezds"/>
        <w:numPr>
          <w:ilvl w:val="0"/>
          <w:numId w:val="21"/>
        </w:numPr>
      </w:pPr>
      <w:r>
        <w:t>eredménykimutatás elemzése,</w:t>
      </w:r>
    </w:p>
    <w:p w:rsidR="00197CAF" w:rsidRDefault="00197CAF" w:rsidP="00370665">
      <w:pPr>
        <w:pStyle w:val="Listaszerbekezds"/>
        <w:numPr>
          <w:ilvl w:val="0"/>
          <w:numId w:val="21"/>
        </w:numPr>
      </w:pPr>
      <w:r>
        <w:t>likviditás,</w:t>
      </w:r>
    </w:p>
    <w:p w:rsidR="00197CAF" w:rsidRDefault="00197CAF" w:rsidP="00370665">
      <w:pPr>
        <w:pStyle w:val="Listaszerbekezds"/>
        <w:numPr>
          <w:ilvl w:val="0"/>
          <w:numId w:val="21"/>
        </w:numPr>
      </w:pPr>
      <w:r>
        <w:t>jövedelmezőség,</w:t>
      </w:r>
    </w:p>
    <w:p w:rsidR="00197CAF" w:rsidRDefault="00197CAF" w:rsidP="00370665">
      <w:pPr>
        <w:pStyle w:val="Listaszerbekezds"/>
        <w:numPr>
          <w:ilvl w:val="0"/>
          <w:numId w:val="21"/>
        </w:numPr>
      </w:pPr>
      <w:r>
        <w:t>hatékonyság.</w:t>
      </w:r>
    </w:p>
    <w:p w:rsidR="006B5CDE" w:rsidRDefault="006B5CDE" w:rsidP="006B5CDE"/>
    <w:p w:rsidR="00500D0A" w:rsidRDefault="00500D0A" w:rsidP="00500D0A">
      <w:pPr>
        <w:pStyle w:val="Cmsor2"/>
      </w:pPr>
      <w:bookmarkStart w:id="60" w:name="_Toc352063682"/>
      <w:r>
        <w:t>Borsod Volán Zrt.</w:t>
      </w:r>
      <w:bookmarkEnd w:id="60"/>
    </w:p>
    <w:p w:rsidR="00500D0A" w:rsidRDefault="00500D0A" w:rsidP="00500D0A"/>
    <w:p w:rsidR="00A9244F" w:rsidRDefault="00A9244F" w:rsidP="00A9244F">
      <w:r w:rsidRPr="00A9244F">
        <w:t xml:space="preserve">A Borsod Volán Személyszállítási Zrt. </w:t>
      </w:r>
      <w:r w:rsidRPr="00A9244F">
        <w:rPr>
          <w:bCs/>
        </w:rPr>
        <w:t xml:space="preserve">1993. január 1-jén </w:t>
      </w:r>
      <w:r w:rsidRPr="00A9244F">
        <w:t>kez</w:t>
      </w:r>
      <w:r>
        <w:t>dt</w:t>
      </w:r>
      <w:r w:rsidR="00474E93">
        <w:t xml:space="preserve">e meg működését, </w:t>
      </w:r>
      <w:r>
        <w:t xml:space="preserve">alaptevékenységei a következők: </w:t>
      </w:r>
    </w:p>
    <w:p w:rsidR="00A9244F" w:rsidRPr="00A9244F" w:rsidRDefault="00A9244F" w:rsidP="00370665">
      <w:pPr>
        <w:pStyle w:val="Listaszerbekezds"/>
        <w:numPr>
          <w:ilvl w:val="0"/>
          <w:numId w:val="22"/>
        </w:numPr>
      </w:pPr>
      <w:r>
        <w:t>m</w:t>
      </w:r>
      <w:r w:rsidRPr="00A9244F">
        <w:t>áshová nem sorolt egyéb szárazföldi személyszállítás</w:t>
      </w:r>
      <w:r>
        <w:t>,</w:t>
      </w:r>
    </w:p>
    <w:p w:rsidR="00A9244F" w:rsidRPr="00A9244F" w:rsidRDefault="00A9244F" w:rsidP="00370665">
      <w:pPr>
        <w:pStyle w:val="Listaszerbekezds"/>
        <w:numPr>
          <w:ilvl w:val="0"/>
          <w:numId w:val="22"/>
        </w:numPr>
      </w:pPr>
      <w:r>
        <w:t>v</w:t>
      </w:r>
      <w:r w:rsidRPr="00A9244F">
        <w:t>árosi, elővárosi, várostérségi szárazföldi személyszállítás</w:t>
      </w:r>
      <w:r>
        <w:t>,</w:t>
      </w:r>
    </w:p>
    <w:p w:rsidR="00A9244F" w:rsidRDefault="00A9244F" w:rsidP="00370665">
      <w:pPr>
        <w:pStyle w:val="Listaszerbekezds"/>
        <w:numPr>
          <w:ilvl w:val="0"/>
          <w:numId w:val="22"/>
        </w:numPr>
      </w:pPr>
      <w:r>
        <w:t>s</w:t>
      </w:r>
      <w:r w:rsidRPr="00A9244F">
        <w:t>zárazföldi szállítást kiegészítő szolgáltatás</w:t>
      </w:r>
      <w:r>
        <w:t>.</w:t>
      </w:r>
    </w:p>
    <w:p w:rsidR="00A9244F" w:rsidRDefault="00A9244F" w:rsidP="00A9244F"/>
    <w:p w:rsidR="00A9244F" w:rsidRDefault="00A9244F" w:rsidP="00A9244F">
      <w:r>
        <w:t xml:space="preserve">Az egyéb tevékenységi köréhez tartozik még például </w:t>
      </w:r>
    </w:p>
    <w:p w:rsidR="00A9244F" w:rsidRPr="00A9244F" w:rsidRDefault="00A9244F" w:rsidP="00370665">
      <w:pPr>
        <w:pStyle w:val="Listaszerbekezds"/>
        <w:numPr>
          <w:ilvl w:val="0"/>
          <w:numId w:val="23"/>
        </w:numPr>
      </w:pPr>
      <w:r>
        <w:t>a g</w:t>
      </w:r>
      <w:r w:rsidRPr="00A9244F">
        <w:t>umiabroncs, gumitömlő gyártása</w:t>
      </w:r>
      <w:r>
        <w:t>,</w:t>
      </w:r>
    </w:p>
    <w:p w:rsidR="00A9244F" w:rsidRPr="00A9244F" w:rsidRDefault="00A9244F" w:rsidP="00370665">
      <w:pPr>
        <w:pStyle w:val="Listaszerbekezds"/>
        <w:numPr>
          <w:ilvl w:val="0"/>
          <w:numId w:val="23"/>
        </w:numPr>
      </w:pPr>
      <w:r>
        <w:t>a gőzellátás, légkondi</w:t>
      </w:r>
      <w:r w:rsidRPr="00A9244F">
        <w:t>cionálás</w:t>
      </w:r>
      <w:r>
        <w:t>,</w:t>
      </w:r>
    </w:p>
    <w:p w:rsidR="00A9244F" w:rsidRDefault="00A9244F" w:rsidP="00370665">
      <w:pPr>
        <w:pStyle w:val="Listaszerbekezds"/>
        <w:numPr>
          <w:ilvl w:val="0"/>
          <w:numId w:val="23"/>
        </w:numPr>
      </w:pPr>
      <w:r>
        <w:t>a g</w:t>
      </w:r>
      <w:r w:rsidRPr="00A9244F">
        <w:t>épjármű javítás - karbantartás</w:t>
      </w:r>
      <w:r>
        <w:t>,</w:t>
      </w:r>
    </w:p>
    <w:p w:rsidR="00A9244F" w:rsidRDefault="00A9244F" w:rsidP="00370665">
      <w:pPr>
        <w:pStyle w:val="Listaszerbekezds"/>
        <w:numPr>
          <w:ilvl w:val="0"/>
          <w:numId w:val="23"/>
        </w:numPr>
      </w:pPr>
      <w:r>
        <w:t>a r</w:t>
      </w:r>
      <w:r w:rsidRPr="00A9244F">
        <w:t>eklámügynöki tevékenység</w:t>
      </w:r>
      <w:r>
        <w:t>,</w:t>
      </w:r>
    </w:p>
    <w:p w:rsidR="00A9244F" w:rsidRDefault="00A9244F" w:rsidP="00370665">
      <w:pPr>
        <w:pStyle w:val="Listaszerbekezds"/>
        <w:numPr>
          <w:ilvl w:val="0"/>
          <w:numId w:val="23"/>
        </w:numPr>
      </w:pPr>
      <w:r>
        <w:t>az utazásszervezés,</w:t>
      </w:r>
    </w:p>
    <w:p w:rsidR="00A9244F" w:rsidRPr="00A9244F" w:rsidRDefault="00A9244F" w:rsidP="00370665">
      <w:pPr>
        <w:pStyle w:val="Listaszerbekezds"/>
        <w:numPr>
          <w:ilvl w:val="0"/>
          <w:numId w:val="23"/>
        </w:numPr>
      </w:pPr>
      <w:r>
        <w:t>a szállodai szolgáltatás.</w:t>
      </w:r>
    </w:p>
    <w:p w:rsidR="00A9244F" w:rsidRPr="00A9244F" w:rsidRDefault="00A9244F" w:rsidP="00A9244F">
      <w:pPr>
        <w:pStyle w:val="Listaszerbekezds"/>
      </w:pPr>
    </w:p>
    <w:p w:rsidR="002D0A1B" w:rsidRDefault="00A9244F" w:rsidP="00500D0A">
      <w:r>
        <w:t>A társaság központja Miskolcon található</w:t>
      </w:r>
      <w:r w:rsidR="002D0A1B" w:rsidRPr="002D0A1B">
        <w:t>.</w:t>
      </w:r>
    </w:p>
    <w:p w:rsidR="00E518AC" w:rsidRDefault="00E518AC" w:rsidP="00500D0A"/>
    <w:p w:rsidR="006B5CDE" w:rsidRDefault="009A16ED" w:rsidP="00500D0A">
      <w:r w:rsidRPr="009A16ED">
        <w:lastRenderedPageBreak/>
        <w:t>A Borsod Volán Zrt. alapvető feladata a Borsod - Abaúj - Zemplén megyében fennálló, illetve autóbuszos menetrend szerinti helyközi személyszállítási igények kielégítése. A volántársaság a tevékenységét mintegy 500 autóbusszal, 1700 dolgozóval, 7 műszaki-forgalmi telepen és 11 autóbusz</w:t>
      </w:r>
      <w:r>
        <w:t xml:space="preserve"> </w:t>
      </w:r>
      <w:r w:rsidRPr="009A16ED">
        <w:t>állomáson végzi.</w:t>
      </w:r>
      <w:r>
        <w:t xml:space="preserve"> Évente több, mint 30 millió kilométeren</w:t>
      </w:r>
      <w:r w:rsidR="00322386">
        <w:t>,</w:t>
      </w:r>
      <w:r>
        <w:t xml:space="preserve"> közel 60 millió utas szállításáról és utazási igényeik kielégítéséről gondoskodik. Kiváltképp fontos még megemlíteni, hogy a térség vasúti összeköttetései nem számottevőek,</w:t>
      </w:r>
      <w:r w:rsidR="002D0A1B">
        <w:t xml:space="preserve"> mindössze a települések egyharmada van a vasúti hálózattal összekapcsolva,</w:t>
      </w:r>
      <w:r>
        <w:t xml:space="preserve"> ezért 266 településre csak a társaság autóbuszaival lehet eljutni.</w:t>
      </w:r>
      <w:r w:rsidR="007E586C" w:rsidRPr="007E586C">
        <w:t xml:space="preserve"> </w:t>
      </w:r>
      <w:r w:rsidR="002D0A1B">
        <w:t xml:space="preserve">A </w:t>
      </w:r>
      <w:r w:rsidR="002D0A1B" w:rsidRPr="002D0A1B">
        <w:t>menetrend szerinti helyközi autóbusz-közlekedés 99,4 száza</w:t>
      </w:r>
      <w:r w:rsidR="002D0A1B">
        <w:t xml:space="preserve">lékos kapcsolatot biztosít. A </w:t>
      </w:r>
      <w:r w:rsidR="002D0A1B" w:rsidRPr="002D0A1B">
        <w:t>kritikus területnek számító 500 fő alatti települések esetében a vasút 12,2 százalékban, az autóbusz</w:t>
      </w:r>
      <w:r w:rsidR="002D0A1B">
        <w:t>ok 99,9 százalékban biztosítják</w:t>
      </w:r>
      <w:r w:rsidR="002D0A1B" w:rsidRPr="002D0A1B">
        <w:t xml:space="preserve"> </w:t>
      </w:r>
      <w:r w:rsidR="002D0A1B">
        <w:t xml:space="preserve">a közlekedést. </w:t>
      </w:r>
      <w:r w:rsidR="007E586C">
        <w:t xml:space="preserve">A </w:t>
      </w:r>
      <w:r w:rsidR="002D0A1B">
        <w:t>Borsod Volán Zrt. helyközi járatai</w:t>
      </w:r>
      <w:r w:rsidR="007E586C">
        <w:t xml:space="preserve"> összesen</w:t>
      </w:r>
      <w:r w:rsidR="007E586C" w:rsidRPr="007E586C">
        <w:t xml:space="preserve"> </w:t>
      </w:r>
      <w:r w:rsidR="002D0A1B">
        <w:t xml:space="preserve">kb. </w:t>
      </w:r>
      <w:r w:rsidR="007E586C" w:rsidRPr="007E586C">
        <w:t>2.290 km hosszú vonalhálózaton 356 települést kapcsolnak az o</w:t>
      </w:r>
      <w:r w:rsidR="007E586C">
        <w:t xml:space="preserve">rszág közlekedésébe. </w:t>
      </w:r>
    </w:p>
    <w:p w:rsidR="006B5CDE" w:rsidRDefault="006B5CDE" w:rsidP="00500D0A"/>
    <w:p w:rsidR="006B5CDE" w:rsidRDefault="006B5CDE" w:rsidP="00500D0A"/>
    <w:p w:rsidR="006B5CDE" w:rsidRDefault="006B5CDE" w:rsidP="00500D0A"/>
    <w:p w:rsidR="009A51C6" w:rsidRDefault="00516073" w:rsidP="009A51C6">
      <w:pPr>
        <w:keepNext/>
      </w:pPr>
      <w:r>
        <w:rPr>
          <w:noProof/>
        </w:rPr>
        <w:drawing>
          <wp:inline distT="0" distB="0" distL="0" distR="0">
            <wp:extent cx="5581650" cy="2914650"/>
            <wp:effectExtent l="19050" t="0" r="0" b="0"/>
            <wp:docPr id="48" name="Kép 1" descr="http://www.borsodvolan.hu/modules/ceginformacio/baz_3d_szerkesztet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ttp://www.borsodvolan.hu/modules/ceginformacio/baz_3d_szerkesztett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91" w:rsidRDefault="009A51C6" w:rsidP="009A51C6">
      <w:pPr>
        <w:pStyle w:val="Kpalrs"/>
        <w:jc w:val="center"/>
      </w:pPr>
      <w:r>
        <w:t>3. ábra</w:t>
      </w:r>
      <w:r w:rsidR="00415391">
        <w:t>: A Borsod Volán állomásai és telephelyei</w:t>
      </w:r>
    </w:p>
    <w:p w:rsidR="006B5CDE" w:rsidRDefault="00415391" w:rsidP="006B5CDE">
      <w:pPr>
        <w:pStyle w:val="Kpalrs"/>
        <w:jc w:val="center"/>
      </w:pPr>
      <w:r>
        <w:t>F</w:t>
      </w:r>
      <w:r w:rsidR="006B5CDE">
        <w:t xml:space="preserve">orrás: </w:t>
      </w:r>
      <w:r w:rsidR="006B5CDE" w:rsidRPr="00C2786A">
        <w:t>http://www.borsodvolan.hu/ceginformacio</w:t>
      </w:r>
    </w:p>
    <w:p w:rsidR="006B5CDE" w:rsidRDefault="006B5CDE" w:rsidP="00500D0A"/>
    <w:p w:rsidR="00C2786A" w:rsidRDefault="00C2786A" w:rsidP="00500D0A">
      <w:r>
        <w:t>Emellett a helyi autóbuszos közlekedést Tiszaújvárosban, Ózdon, Kazincbarcikán és Edelényben is megoldják a társaság járatai, sőt távolsági autóbuszok az ország keleti részének valamennyi megyeszékhelyére, nagyvárosába, üdülőhelyére és a fővárosba is közlekednek. Ezenkívül majdnem mindegyik európai országba szállítanak utasokat a különjáratok.</w:t>
      </w:r>
    </w:p>
    <w:p w:rsidR="006B5CDE" w:rsidRDefault="006B5CDE" w:rsidP="006B5CDE"/>
    <w:p w:rsidR="006B5CDE" w:rsidRPr="006B5CDE" w:rsidRDefault="006B5CDE" w:rsidP="006B5CDE"/>
    <w:p w:rsidR="00E6711B" w:rsidRDefault="00E6711B" w:rsidP="00E6711B">
      <w:pPr>
        <w:rPr>
          <w:rStyle w:val="iniciale"/>
        </w:rPr>
      </w:pPr>
    </w:p>
    <w:p w:rsidR="00E6711B" w:rsidRDefault="00E6711B" w:rsidP="00E6711B">
      <w:pPr>
        <w:rPr>
          <w:rStyle w:val="iniciale"/>
        </w:rPr>
      </w:pPr>
    </w:p>
    <w:p w:rsidR="00C2786A" w:rsidRPr="00E6711B" w:rsidRDefault="00A9244F" w:rsidP="00E6711B">
      <w:pPr>
        <w:rPr>
          <w:rStyle w:val="iniciale"/>
          <w:b/>
        </w:rPr>
      </w:pPr>
      <w:r w:rsidRPr="00E6711B">
        <w:rPr>
          <w:rStyle w:val="iniciale"/>
          <w:b/>
        </w:rPr>
        <w:lastRenderedPageBreak/>
        <w:t xml:space="preserve">Cégtörténet </w:t>
      </w:r>
    </w:p>
    <w:p w:rsidR="00C2786A" w:rsidRPr="00C2786A" w:rsidRDefault="00C2786A" w:rsidP="00C2786A"/>
    <w:p w:rsidR="006B5CDE" w:rsidRDefault="00C35D11" w:rsidP="00C2786A">
      <w:pPr>
        <w:rPr>
          <w:color w:val="000000" w:themeColor="text1"/>
        </w:rPr>
      </w:pPr>
      <w:r>
        <w:rPr>
          <w:color w:val="000000" w:themeColor="text1"/>
        </w:rPr>
        <w:t>Itt</w:t>
      </w:r>
      <w:r w:rsidR="00051763">
        <w:rPr>
          <w:color w:val="000000" w:themeColor="text1"/>
        </w:rPr>
        <w:t xml:space="preserve"> röviden áttekintem a</w:t>
      </w:r>
      <w:r w:rsidR="0049182F">
        <w:rPr>
          <w:color w:val="000000" w:themeColor="text1"/>
        </w:rPr>
        <w:t xml:space="preserve"> Borsod Volán Z</w:t>
      </w:r>
      <w:r w:rsidR="00C2786A">
        <w:rPr>
          <w:color w:val="000000" w:themeColor="text1"/>
        </w:rPr>
        <w:t>rt</w:t>
      </w:r>
      <w:r w:rsidR="0049182F">
        <w:rPr>
          <w:color w:val="000000" w:themeColor="text1"/>
        </w:rPr>
        <w:t>.</w:t>
      </w:r>
      <w:r w:rsidR="00051763">
        <w:rPr>
          <w:color w:val="000000" w:themeColor="text1"/>
        </w:rPr>
        <w:t xml:space="preserve"> cégtörténetét. A volántársaság </w:t>
      </w:r>
      <w:hyperlink r:id="rId36" w:tooltip="Jogelőd" w:history="1">
        <w:r w:rsidR="00C2786A">
          <w:rPr>
            <w:rStyle w:val="Hiperhivatkozs"/>
            <w:color w:val="000000" w:themeColor="text1"/>
            <w:u w:val="none"/>
          </w:rPr>
          <w:t>j</w:t>
        </w:r>
        <w:r w:rsidR="00C2786A" w:rsidRPr="00C2786A">
          <w:rPr>
            <w:rStyle w:val="Hiperhivatkozs"/>
            <w:color w:val="000000" w:themeColor="text1"/>
            <w:u w:val="none"/>
          </w:rPr>
          <w:t>ogelődje</w:t>
        </w:r>
      </w:hyperlink>
      <w:r w:rsidR="00C2786A" w:rsidRPr="00C2786A">
        <w:rPr>
          <w:color w:val="000000" w:themeColor="text1"/>
        </w:rPr>
        <w:t xml:space="preserve">, a Teherautófuvarozási Nemzeti Vállalat miskolci főnöksége </w:t>
      </w:r>
      <w:hyperlink r:id="rId37" w:tooltip="1949" w:history="1">
        <w:r w:rsidR="00C2786A" w:rsidRPr="00C2786A">
          <w:rPr>
            <w:rStyle w:val="Hiperhivatkozs"/>
            <w:color w:val="000000" w:themeColor="text1"/>
            <w:u w:val="none"/>
          </w:rPr>
          <w:t>1949</w:t>
        </w:r>
      </w:hyperlink>
      <w:r w:rsidR="00C2786A" w:rsidRPr="00C2786A">
        <w:rPr>
          <w:color w:val="000000" w:themeColor="text1"/>
        </w:rPr>
        <w:t xml:space="preserve">. </w:t>
      </w:r>
      <w:hyperlink r:id="rId38" w:tooltip="Január 1." w:history="1">
        <w:r w:rsidR="00C2786A" w:rsidRPr="00C2786A">
          <w:rPr>
            <w:rStyle w:val="Hiperhivatkozs"/>
            <w:color w:val="000000" w:themeColor="text1"/>
            <w:u w:val="none"/>
          </w:rPr>
          <w:t>január 1-jén</w:t>
        </w:r>
      </w:hyperlink>
      <w:r w:rsidR="00051763">
        <w:rPr>
          <w:color w:val="000000" w:themeColor="text1"/>
        </w:rPr>
        <w:t xml:space="preserve"> alakult meg</w:t>
      </w:r>
      <w:r w:rsidR="00C2786A" w:rsidRPr="00C2786A">
        <w:rPr>
          <w:color w:val="000000" w:themeColor="text1"/>
        </w:rPr>
        <w:t xml:space="preserve">, és </w:t>
      </w:r>
      <w:r w:rsidR="00051763">
        <w:rPr>
          <w:color w:val="000000" w:themeColor="text1"/>
        </w:rPr>
        <w:t xml:space="preserve">működését </w:t>
      </w:r>
      <w:hyperlink r:id="rId39" w:tooltip="1950" w:history="1">
        <w:r w:rsidR="00C2786A" w:rsidRPr="00C2786A">
          <w:rPr>
            <w:rStyle w:val="Hiperhivatkozs"/>
            <w:color w:val="000000" w:themeColor="text1"/>
            <w:u w:val="none"/>
          </w:rPr>
          <w:t>1950</w:t>
        </w:r>
      </w:hyperlink>
      <w:r w:rsidR="00C2786A" w:rsidRPr="00C2786A">
        <w:rPr>
          <w:color w:val="000000" w:themeColor="text1"/>
        </w:rPr>
        <w:t xml:space="preserve">. </w:t>
      </w:r>
      <w:hyperlink r:id="rId40" w:tooltip="Július 1." w:history="1">
        <w:r w:rsidR="00C2786A" w:rsidRPr="00C2786A">
          <w:rPr>
            <w:rStyle w:val="Hiperhivatkozs"/>
            <w:color w:val="000000" w:themeColor="text1"/>
            <w:u w:val="none"/>
          </w:rPr>
          <w:t>július 1-jétől</w:t>
        </w:r>
      </w:hyperlink>
      <w:r w:rsidR="00C2786A" w:rsidRPr="00C2786A">
        <w:rPr>
          <w:color w:val="000000" w:themeColor="text1"/>
        </w:rPr>
        <w:t xml:space="preserve"> önálló Tefu vállalatként</w:t>
      </w:r>
      <w:r w:rsidR="00051763">
        <w:rPr>
          <w:color w:val="000000" w:themeColor="text1"/>
        </w:rPr>
        <w:t xml:space="preserve"> folytatta</w:t>
      </w:r>
      <w:r w:rsidR="00C2786A" w:rsidRPr="00C2786A">
        <w:rPr>
          <w:color w:val="000000" w:themeColor="text1"/>
        </w:rPr>
        <w:t>.</w:t>
      </w:r>
    </w:p>
    <w:p w:rsidR="006B5CDE" w:rsidRDefault="00C2786A" w:rsidP="00C2786A">
      <w:pPr>
        <w:rPr>
          <w:color w:val="000000" w:themeColor="text1"/>
        </w:rPr>
      </w:pPr>
      <w:r w:rsidRPr="00C2786A">
        <w:rPr>
          <w:color w:val="000000" w:themeColor="text1"/>
        </w:rPr>
        <w:t xml:space="preserve"> </w:t>
      </w:r>
      <w:r w:rsidR="00051763">
        <w:rPr>
          <w:color w:val="000000" w:themeColor="text1"/>
        </w:rPr>
        <w:t xml:space="preserve">Alig pár évvel később, </w:t>
      </w:r>
      <w:r w:rsidRPr="00C2786A">
        <w:rPr>
          <w:color w:val="000000" w:themeColor="text1"/>
        </w:rPr>
        <w:t xml:space="preserve">1953-ban </w:t>
      </w:r>
      <w:r w:rsidR="00051763">
        <w:rPr>
          <w:color w:val="000000" w:themeColor="text1"/>
        </w:rPr>
        <w:t xml:space="preserve">megalapították </w:t>
      </w:r>
      <w:r w:rsidRPr="00C2786A">
        <w:rPr>
          <w:color w:val="000000" w:themeColor="text1"/>
        </w:rPr>
        <w:t>az Autóközlekedési Vállalatok</w:t>
      </w:r>
      <w:r w:rsidR="00051763">
        <w:rPr>
          <w:color w:val="000000" w:themeColor="text1"/>
        </w:rPr>
        <w:t>at</w:t>
      </w:r>
      <w:r w:rsidRPr="00C2786A">
        <w:rPr>
          <w:color w:val="000000" w:themeColor="text1"/>
        </w:rPr>
        <w:t xml:space="preserve">, </w:t>
      </w:r>
      <w:hyperlink r:id="rId41" w:tooltip="Borsod-Abaúj-Zemplén" w:history="1">
        <w:r w:rsidRPr="00C2786A">
          <w:rPr>
            <w:rStyle w:val="Hiperhivatkozs"/>
            <w:color w:val="000000" w:themeColor="text1"/>
            <w:u w:val="none"/>
          </w:rPr>
          <w:t>Borsod-Abaúj-Zemplén</w:t>
        </w:r>
      </w:hyperlink>
      <w:r w:rsidRPr="00C2786A">
        <w:rPr>
          <w:color w:val="000000" w:themeColor="text1"/>
        </w:rPr>
        <w:t xml:space="preserve"> megyében 31-es (Miskolc, tiszta profilú személyszállítási vállalat), 36-os (Miskolc, tiszta prof</w:t>
      </w:r>
      <w:r w:rsidR="00051763">
        <w:rPr>
          <w:color w:val="000000" w:themeColor="text1"/>
        </w:rPr>
        <w:t>ilú teherfuvarozási vállalat), valamint</w:t>
      </w:r>
      <w:r w:rsidRPr="00C2786A">
        <w:rPr>
          <w:color w:val="000000" w:themeColor="text1"/>
        </w:rPr>
        <w:t xml:space="preserve"> 37-es (Ózd, vegyes profilú vállalat) AKÖV néven. </w:t>
      </w:r>
      <w:r w:rsidR="006B5CDE">
        <w:rPr>
          <w:color w:val="000000" w:themeColor="text1"/>
        </w:rPr>
        <w:t xml:space="preserve"> </w:t>
      </w:r>
    </w:p>
    <w:p w:rsidR="0019621C" w:rsidRDefault="006B5CDE" w:rsidP="00C2786A">
      <w:pPr>
        <w:rPr>
          <w:color w:val="000000" w:themeColor="text1"/>
        </w:rPr>
      </w:pPr>
      <w:r>
        <w:rPr>
          <w:color w:val="000000" w:themeColor="text1"/>
        </w:rPr>
        <w:t>1</w:t>
      </w:r>
      <w:r w:rsidR="00C2786A" w:rsidRPr="00C2786A">
        <w:rPr>
          <w:color w:val="000000" w:themeColor="text1"/>
        </w:rPr>
        <w:t>961. január 1-jétől a 3 vállalatot</w:t>
      </w:r>
      <w:r w:rsidR="00051763">
        <w:rPr>
          <w:color w:val="000000" w:themeColor="text1"/>
        </w:rPr>
        <w:t xml:space="preserve"> összekapcsolták, a neve</w:t>
      </w:r>
      <w:r w:rsidR="004B3481">
        <w:rPr>
          <w:color w:val="000000" w:themeColor="text1"/>
        </w:rPr>
        <w:t xml:space="preserve"> 3-as</w:t>
      </w:r>
      <w:r w:rsidR="00C2786A" w:rsidRPr="00C2786A">
        <w:rPr>
          <w:color w:val="000000" w:themeColor="text1"/>
        </w:rPr>
        <w:t xml:space="preserve"> AKÖV</w:t>
      </w:r>
      <w:r w:rsidR="00051763">
        <w:rPr>
          <w:color w:val="000000" w:themeColor="text1"/>
        </w:rPr>
        <w:t xml:space="preserve"> lett</w:t>
      </w:r>
      <w:r w:rsidR="00C2786A" w:rsidRPr="00C2786A">
        <w:rPr>
          <w:color w:val="000000" w:themeColor="text1"/>
        </w:rPr>
        <w:t xml:space="preserve">. </w:t>
      </w:r>
      <w:r w:rsidR="004B3481">
        <w:rPr>
          <w:color w:val="000000" w:themeColor="text1"/>
        </w:rPr>
        <w:t>Ebben az évtizedben, a</w:t>
      </w:r>
      <w:r w:rsidR="00C2786A" w:rsidRPr="00C2786A">
        <w:rPr>
          <w:color w:val="000000" w:themeColor="text1"/>
        </w:rPr>
        <w:t>z 1960-as években a vállalat autóbusz-állomá</w:t>
      </w:r>
      <w:r w:rsidR="004B3481">
        <w:rPr>
          <w:color w:val="000000" w:themeColor="text1"/>
        </w:rPr>
        <w:t>sai és műszaki-forgalmi telepei folyamatosan épültek.</w:t>
      </w:r>
    </w:p>
    <w:p w:rsidR="0019621C" w:rsidRDefault="0019621C" w:rsidP="00C2786A">
      <w:pPr>
        <w:rPr>
          <w:color w:val="000000" w:themeColor="text1"/>
        </w:rPr>
      </w:pPr>
    </w:p>
    <w:p w:rsidR="0019621C" w:rsidRDefault="0019621C" w:rsidP="00C2786A">
      <w:pPr>
        <w:rPr>
          <w:color w:val="000000" w:themeColor="text1"/>
        </w:rPr>
      </w:pPr>
    </w:p>
    <w:p w:rsidR="006B5CDE" w:rsidRDefault="00516073" w:rsidP="0019621C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924175" cy="2476500"/>
            <wp:effectExtent l="19050" t="0" r="9525" b="0"/>
            <wp:docPr id="47" name="Kép 4" descr="http://www.borsodvolan.hu/modules/ceginformacio/ceginfo_ik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www.borsodvolan.hu/modules/ceginformacio/ceginfo_ik3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91" w:rsidRDefault="009A51C6" w:rsidP="0019621C">
      <w:pPr>
        <w:pStyle w:val="Kpalrs"/>
        <w:jc w:val="center"/>
      </w:pPr>
      <w:r w:rsidRPr="009A51C6">
        <w:t>4</w:t>
      </w:r>
      <w:r w:rsidR="0019621C" w:rsidRPr="009A51C6">
        <w:t>. ábra</w:t>
      </w:r>
      <w:r w:rsidRPr="009A51C6">
        <w:t>:</w:t>
      </w:r>
      <w:r>
        <w:t xml:space="preserve"> </w:t>
      </w:r>
      <w:r w:rsidR="00E11A3A">
        <w:t>Ikarus 31-es típusú autóbusz</w:t>
      </w:r>
    </w:p>
    <w:p w:rsidR="0019621C" w:rsidRDefault="0019621C" w:rsidP="0019621C">
      <w:pPr>
        <w:pStyle w:val="Kpalrs"/>
        <w:jc w:val="center"/>
      </w:pPr>
      <w:r>
        <w:t xml:space="preserve"> </w:t>
      </w:r>
      <w:r w:rsidR="004916E5">
        <w:t xml:space="preserve">Forrás: </w:t>
      </w:r>
      <w:r w:rsidR="004916E5" w:rsidRPr="002D0A1B">
        <w:t>http://www.borsodvolan.hu/ceginformacio</w:t>
      </w:r>
    </w:p>
    <w:p w:rsidR="0019621C" w:rsidRDefault="0019621C" w:rsidP="0019621C">
      <w:pPr>
        <w:jc w:val="center"/>
        <w:rPr>
          <w:color w:val="000000" w:themeColor="text1"/>
        </w:rPr>
      </w:pPr>
    </w:p>
    <w:p w:rsidR="004B3481" w:rsidRDefault="004B3481" w:rsidP="00C2786A">
      <w:pPr>
        <w:rPr>
          <w:color w:val="000000" w:themeColor="text1"/>
        </w:rPr>
      </w:pPr>
      <w:r>
        <w:t xml:space="preserve">Közben </w:t>
      </w:r>
      <w:hyperlink r:id="rId43" w:tooltip="1964" w:history="1">
        <w:r w:rsidR="00C2786A" w:rsidRPr="00C2786A">
          <w:rPr>
            <w:rStyle w:val="Hiperhivatkozs"/>
            <w:color w:val="000000" w:themeColor="text1"/>
            <w:u w:val="none"/>
          </w:rPr>
          <w:t>1964</w:t>
        </w:r>
      </w:hyperlink>
      <w:r w:rsidR="00C2786A" w:rsidRPr="00C2786A">
        <w:rPr>
          <w:color w:val="000000" w:themeColor="text1"/>
        </w:rPr>
        <w:t xml:space="preserve">. </w:t>
      </w:r>
      <w:hyperlink r:id="rId44" w:tooltip="Január 1." w:history="1">
        <w:r w:rsidR="00C2786A" w:rsidRPr="00C2786A">
          <w:rPr>
            <w:rStyle w:val="Hiperhivatkozs"/>
            <w:color w:val="000000" w:themeColor="text1"/>
            <w:u w:val="none"/>
          </w:rPr>
          <w:t>január 1-jén</w:t>
        </w:r>
      </w:hyperlink>
      <w:r w:rsidR="00C2786A" w:rsidRPr="00C2786A">
        <w:rPr>
          <w:color w:val="000000" w:themeColor="text1"/>
        </w:rPr>
        <w:t xml:space="preserve"> létrehozták a 3. sz. AKÖV üzemegységeit.</w:t>
      </w:r>
    </w:p>
    <w:p w:rsidR="00C2786A" w:rsidRDefault="004B3481" w:rsidP="00C2786A">
      <w:pPr>
        <w:rPr>
          <w:color w:val="000000" w:themeColor="text1"/>
        </w:rPr>
      </w:pPr>
      <w:r>
        <w:rPr>
          <w:color w:val="000000" w:themeColor="text1"/>
        </w:rPr>
        <w:t>1968. január 1-jétől az Autóközlekedési Vállalatok</w:t>
      </w:r>
      <w:r w:rsidR="00C2786A" w:rsidRPr="00C2786A">
        <w:rPr>
          <w:color w:val="000000" w:themeColor="text1"/>
        </w:rPr>
        <w:t xml:space="preserve"> felügyeletét a</w:t>
      </w:r>
      <w:r>
        <w:rPr>
          <w:color w:val="000000" w:themeColor="text1"/>
        </w:rPr>
        <w:t>z éppen megalakuló Volán Tröszt gyakorolta</w:t>
      </w:r>
      <w:r w:rsidR="00C2786A" w:rsidRPr="00C2786A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Az </w:t>
      </w:r>
      <w:r w:rsidRPr="00C2786A">
        <w:rPr>
          <w:color w:val="000000" w:themeColor="text1"/>
        </w:rPr>
        <w:t>Autóközlekedési Vezérigazgatóság helyét</w:t>
      </w:r>
      <w:r>
        <w:rPr>
          <w:color w:val="000000" w:themeColor="text1"/>
        </w:rPr>
        <w:t xml:space="preserve"> vették át.</w:t>
      </w:r>
    </w:p>
    <w:p w:rsidR="006B5CDE" w:rsidRDefault="00086A3C" w:rsidP="00C2786A">
      <w:pPr>
        <w:rPr>
          <w:color w:val="000000" w:themeColor="text1"/>
        </w:rPr>
      </w:pPr>
      <w:hyperlink r:id="rId45" w:tooltip="1970" w:history="1">
        <w:r w:rsidR="00C2786A" w:rsidRPr="00C2786A">
          <w:rPr>
            <w:rStyle w:val="Hiperhivatkozs"/>
            <w:color w:val="000000" w:themeColor="text1"/>
            <w:u w:val="none"/>
          </w:rPr>
          <w:t>1970</w:t>
        </w:r>
      </w:hyperlink>
      <w:r w:rsidR="00C2786A" w:rsidRPr="00C2786A">
        <w:rPr>
          <w:color w:val="000000" w:themeColor="text1"/>
        </w:rPr>
        <w:t xml:space="preserve">-ben a 3. sz. AKÖV neve </w:t>
      </w:r>
      <w:r w:rsidR="004B3481">
        <w:rPr>
          <w:color w:val="000000" w:themeColor="text1"/>
        </w:rPr>
        <w:t xml:space="preserve">megváltozott, </w:t>
      </w:r>
      <w:r w:rsidR="00C2786A" w:rsidRPr="00C2786A">
        <w:rPr>
          <w:color w:val="000000" w:themeColor="text1"/>
        </w:rPr>
        <w:t>3</w:t>
      </w:r>
      <w:r w:rsidR="004B3481">
        <w:rPr>
          <w:color w:val="000000" w:themeColor="text1"/>
        </w:rPr>
        <w:t>. sz. Volán Vállalat néven működött tovább</w:t>
      </w:r>
      <w:r w:rsidR="00C2786A" w:rsidRPr="00C2786A">
        <w:rPr>
          <w:color w:val="000000" w:themeColor="text1"/>
        </w:rPr>
        <w:t>,</w:t>
      </w:r>
      <w:r w:rsidR="004B3481">
        <w:rPr>
          <w:color w:val="000000" w:themeColor="text1"/>
        </w:rPr>
        <w:t xml:space="preserve"> s később,</w:t>
      </w:r>
      <w:r w:rsidR="00C2786A" w:rsidRPr="00C2786A">
        <w:rPr>
          <w:color w:val="000000" w:themeColor="text1"/>
        </w:rPr>
        <w:t xml:space="preserve"> </w:t>
      </w:r>
      <w:hyperlink r:id="rId46" w:tooltip="1984" w:history="1">
        <w:r w:rsidR="00C2786A" w:rsidRPr="00C2786A">
          <w:rPr>
            <w:rStyle w:val="Hiperhivatkozs"/>
            <w:color w:val="000000" w:themeColor="text1"/>
            <w:u w:val="none"/>
          </w:rPr>
          <w:t>1984</w:t>
        </w:r>
      </w:hyperlink>
      <w:r w:rsidR="00C2786A" w:rsidRPr="00C2786A">
        <w:rPr>
          <w:color w:val="000000" w:themeColor="text1"/>
        </w:rPr>
        <w:t xml:space="preserve">-től pedig önálló megyei vállalattá alakult. </w:t>
      </w:r>
    </w:p>
    <w:p w:rsidR="004B3481" w:rsidRDefault="00C2786A" w:rsidP="0049182F">
      <w:pPr>
        <w:rPr>
          <w:color w:val="000000" w:themeColor="text1"/>
        </w:rPr>
      </w:pPr>
      <w:r w:rsidRPr="00C2786A">
        <w:rPr>
          <w:color w:val="000000" w:themeColor="text1"/>
        </w:rPr>
        <w:t xml:space="preserve">Az </w:t>
      </w:r>
      <w:hyperlink r:id="rId47" w:tooltip="1990" w:history="1">
        <w:r w:rsidRPr="00C2786A">
          <w:rPr>
            <w:rStyle w:val="Hiperhivatkozs"/>
            <w:color w:val="000000" w:themeColor="text1"/>
            <w:u w:val="none"/>
          </w:rPr>
          <w:t>1990</w:t>
        </w:r>
      </w:hyperlink>
      <w:r w:rsidR="004B3481">
        <w:rPr>
          <w:color w:val="000000" w:themeColor="text1"/>
        </w:rPr>
        <w:t xml:space="preserve">-es évek elején </w:t>
      </w:r>
      <w:r w:rsidRPr="00C2786A">
        <w:rPr>
          <w:color w:val="000000" w:themeColor="text1"/>
        </w:rPr>
        <w:t>a cég tiszta profilú személyszállítási vállalat lett.</w:t>
      </w:r>
      <w:r w:rsidR="006B5CDE">
        <w:rPr>
          <w:color w:val="000000" w:themeColor="text1"/>
        </w:rPr>
        <w:t xml:space="preserve"> </w:t>
      </w:r>
    </w:p>
    <w:p w:rsidR="0049182F" w:rsidRDefault="00C2786A" w:rsidP="0049182F">
      <w:pPr>
        <w:rPr>
          <w:rStyle w:val="iniciale"/>
          <w:color w:val="000000" w:themeColor="text1"/>
        </w:rPr>
      </w:pPr>
      <w:r w:rsidRPr="00C2786A">
        <w:rPr>
          <w:color w:val="000000" w:themeColor="text1"/>
        </w:rPr>
        <w:t xml:space="preserve">1992. </w:t>
      </w:r>
      <w:hyperlink r:id="rId48" w:tooltip="December 31." w:history="1">
        <w:r w:rsidRPr="00C2786A">
          <w:rPr>
            <w:rStyle w:val="Hiperhivatkozs"/>
            <w:color w:val="000000" w:themeColor="text1"/>
            <w:u w:val="none"/>
          </w:rPr>
          <w:t>december 31-én</w:t>
        </w:r>
      </w:hyperlink>
      <w:r w:rsidRPr="00C2786A">
        <w:rPr>
          <w:color w:val="000000" w:themeColor="text1"/>
        </w:rPr>
        <w:t xml:space="preserve"> a </w:t>
      </w:r>
      <w:hyperlink r:id="rId49" w:tooltip="Közlekedési, Hírközlési és Vízügyi Minisztérium (a lap nem létezik)" w:history="1">
        <w:r w:rsidRPr="00C2786A">
          <w:rPr>
            <w:rStyle w:val="Hiperhivatkozs"/>
            <w:color w:val="000000" w:themeColor="text1"/>
            <w:u w:val="none"/>
          </w:rPr>
          <w:t>Közlekedési, Hírközlési és Vízügyi Minisztérium</w:t>
        </w:r>
      </w:hyperlink>
      <w:r w:rsidRPr="00C2786A">
        <w:rPr>
          <w:color w:val="000000" w:themeColor="text1"/>
        </w:rPr>
        <w:t xml:space="preserve"> megalapította az akkor 100%-ban, jelenleg 96,57%-ban állami tulajdonú BORSOD VOLÁN Személyszállítási részvénytársaságot.</w:t>
      </w:r>
    </w:p>
    <w:p w:rsidR="004B3481" w:rsidRDefault="004B3481" w:rsidP="0049182F">
      <w:pPr>
        <w:rPr>
          <w:rStyle w:val="iniciale"/>
          <w:color w:val="000000" w:themeColor="text1"/>
        </w:rPr>
      </w:pPr>
    </w:p>
    <w:p w:rsidR="004B3481" w:rsidRPr="0049182F" w:rsidRDefault="004B3481" w:rsidP="0049182F">
      <w:pPr>
        <w:rPr>
          <w:color w:val="000000" w:themeColor="text1"/>
        </w:rPr>
      </w:pPr>
    </w:p>
    <w:p w:rsidR="00604442" w:rsidRDefault="00604442" w:rsidP="00604442">
      <w:pPr>
        <w:pStyle w:val="Cmsor2"/>
      </w:pPr>
      <w:bookmarkStart w:id="61" w:name="_Toc352063683"/>
      <w:r>
        <w:lastRenderedPageBreak/>
        <w:t>Mérleg elemzése</w:t>
      </w:r>
      <w:bookmarkEnd w:id="61"/>
    </w:p>
    <w:p w:rsidR="0033527A" w:rsidRDefault="0033527A" w:rsidP="0033527A"/>
    <w:p w:rsidR="00255498" w:rsidRPr="00255498" w:rsidRDefault="00255498" w:rsidP="00255498">
      <w:pPr>
        <w:rPr>
          <w:b/>
          <w:bCs/>
        </w:rPr>
      </w:pPr>
      <w:r w:rsidRPr="00255498">
        <w:rPr>
          <w:bCs/>
        </w:rPr>
        <w:t>A Borsod Volán Zrt. az é</w:t>
      </w:r>
      <w:r>
        <w:rPr>
          <w:bCs/>
        </w:rPr>
        <w:t>ves beszámolójá</w:t>
      </w:r>
      <w:r w:rsidRPr="00255498">
        <w:rPr>
          <w:bCs/>
        </w:rPr>
        <w:t xml:space="preserve">t </w:t>
      </w:r>
      <w:r w:rsidRPr="00255498">
        <w:t>a 2000.</w:t>
      </w:r>
      <w:r>
        <w:t xml:space="preserve"> évi C. törvény szerint készíti. </w:t>
      </w:r>
      <w:r w:rsidRPr="00255498">
        <w:t xml:space="preserve">A mérlegkészítés időpontja a tárgyévet követő év </w:t>
      </w:r>
      <w:r w:rsidRPr="00255498">
        <w:rPr>
          <w:bCs/>
        </w:rPr>
        <w:t xml:space="preserve">február </w:t>
      </w:r>
      <w:r w:rsidRPr="00255498">
        <w:t>hó</w:t>
      </w:r>
      <w:r>
        <w:t>nap</w:t>
      </w:r>
      <w:r w:rsidRPr="00255498">
        <w:t xml:space="preserve"> </w:t>
      </w:r>
      <w:r w:rsidRPr="00255498">
        <w:rPr>
          <w:bCs/>
        </w:rPr>
        <w:t>15.</w:t>
      </w:r>
      <w:r w:rsidRPr="00255498">
        <w:rPr>
          <w:b/>
          <w:bCs/>
        </w:rPr>
        <w:t xml:space="preserve"> </w:t>
      </w:r>
      <w:r w:rsidRPr="00255498">
        <w:t>napja.</w:t>
      </w:r>
      <w:r>
        <w:rPr>
          <w:b/>
          <w:bCs/>
        </w:rPr>
        <w:t xml:space="preserve"> </w:t>
      </w:r>
      <w:r w:rsidRPr="00255498">
        <w:t>Az éves beszámoló készítése során a Számviteli Tv. 1. sz. mellékletének „A” változatú</w:t>
      </w:r>
      <w:r>
        <w:rPr>
          <w:b/>
          <w:bCs/>
        </w:rPr>
        <w:t xml:space="preserve"> </w:t>
      </w:r>
      <w:r>
        <w:t>mérlegét alkalmazzá</w:t>
      </w:r>
      <w:r w:rsidRPr="00255498">
        <w:t>k.</w:t>
      </w:r>
      <w:r>
        <w:t xml:space="preserve"> </w:t>
      </w:r>
    </w:p>
    <w:p w:rsidR="001A77B5" w:rsidRDefault="00604442" w:rsidP="001A77B5">
      <w:pPr>
        <w:pStyle w:val="Cmsor3"/>
      </w:pPr>
      <w:bookmarkStart w:id="62" w:name="_Toc352063684"/>
      <w:r>
        <w:t>Eszközök</w:t>
      </w:r>
      <w:bookmarkEnd w:id="62"/>
    </w:p>
    <w:p w:rsidR="00D67B0C" w:rsidRPr="00D67B0C" w:rsidRDefault="00D67B0C" w:rsidP="00D67B0C"/>
    <w:p w:rsidR="00B412BB" w:rsidRDefault="00353AC6" w:rsidP="00B412BB">
      <w:r>
        <w:t>Egy vállalat, vállalkozás eszköz</w:t>
      </w:r>
      <w:r w:rsidR="00B412BB" w:rsidRPr="00B412BB">
        <w:t>állományának változása fontos</w:t>
      </w:r>
      <w:r>
        <w:t xml:space="preserve"> szerepet játszik a vállalat hosszú távú eredményes működésében.</w:t>
      </w:r>
      <w:r w:rsidRPr="00353AC6">
        <w:t xml:space="preserve"> </w:t>
      </w:r>
      <w:r>
        <w:t>Az eszközök különböző eszközcsoportokra</w:t>
      </w:r>
      <w:r w:rsidR="004916E5">
        <w:t>, befektetett</w:t>
      </w:r>
      <w:r>
        <w:t xml:space="preserve"> eszközökre, forgóeszközökre és aktív időbeli elhatárolásokra bonthatók. </w:t>
      </w:r>
      <w:r w:rsidR="00B412BB" w:rsidRPr="00B412BB">
        <w:t xml:space="preserve">Az eszközök összetételéből </w:t>
      </w:r>
      <w:r>
        <w:t>lehet következtetéseket levonni például a vállalkozás stabilitására, vagy akár a tevékenység típusára is.</w:t>
      </w:r>
    </w:p>
    <w:p w:rsidR="00AE4737" w:rsidRPr="00B412BB" w:rsidRDefault="00AE4737" w:rsidP="00B412BB"/>
    <w:p w:rsidR="00353AC6" w:rsidRPr="00D67B0C" w:rsidRDefault="0026135B" w:rsidP="00D67B0C">
      <w:r>
        <w:t>A 5</w:t>
      </w:r>
      <w:r w:rsidR="00D67B0C">
        <w:t>. táblázatban látható a Borsod Volán Zrt. teljes eszközállományának alakulása.</w:t>
      </w:r>
    </w:p>
    <w:p w:rsidR="00275AFA" w:rsidRPr="001A77B5" w:rsidRDefault="00275AFA" w:rsidP="00275AFA">
      <w:pPr>
        <w:pStyle w:val="Kpalrs"/>
        <w:keepNext/>
        <w:jc w:val="right"/>
        <w:rPr>
          <w:sz w:val="24"/>
          <w:szCs w:val="24"/>
        </w:rPr>
      </w:pPr>
      <w:r w:rsidRPr="001A77B5">
        <w:rPr>
          <w:sz w:val="24"/>
          <w:szCs w:val="24"/>
        </w:rPr>
        <w:t>Adatok ezer Ft-ban</w:t>
      </w:r>
    </w:p>
    <w:tbl>
      <w:tblPr>
        <w:tblStyle w:val="Vilgoslista1jellszn2"/>
        <w:tblW w:w="0" w:type="auto"/>
        <w:tblLook w:val="04A0"/>
      </w:tblPr>
      <w:tblGrid>
        <w:gridCol w:w="2005"/>
        <w:gridCol w:w="1789"/>
        <w:gridCol w:w="1701"/>
        <w:gridCol w:w="1701"/>
        <w:gridCol w:w="1627"/>
      </w:tblGrid>
      <w:tr w:rsidR="00275AFA" w:rsidRPr="00275AFA" w:rsidTr="00133FC1">
        <w:trPr>
          <w:cnfStyle w:val="100000000000"/>
          <w:trHeight w:val="290"/>
        </w:trPr>
        <w:tc>
          <w:tcPr>
            <w:cnfStyle w:val="001000000000"/>
            <w:tcW w:w="2005" w:type="dxa"/>
            <w:hideMark/>
          </w:tcPr>
          <w:p w:rsidR="00275AFA" w:rsidRPr="00300971" w:rsidRDefault="00275AFA" w:rsidP="00300971">
            <w:pPr>
              <w:jc w:val="center"/>
              <w:rPr>
                <w:b w:val="0"/>
                <w:bCs w:val="0"/>
                <w:color w:val="FFFFFF" w:themeColor="background1"/>
              </w:rPr>
            </w:pPr>
          </w:p>
        </w:tc>
        <w:tc>
          <w:tcPr>
            <w:tcW w:w="1789" w:type="dxa"/>
            <w:hideMark/>
          </w:tcPr>
          <w:p w:rsidR="00275AFA" w:rsidRPr="00300971" w:rsidRDefault="00275AFA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2008</w:t>
            </w:r>
          </w:p>
        </w:tc>
        <w:tc>
          <w:tcPr>
            <w:tcW w:w="1701" w:type="dxa"/>
            <w:hideMark/>
          </w:tcPr>
          <w:p w:rsidR="00275AFA" w:rsidRPr="00300971" w:rsidRDefault="00275AFA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2009</w:t>
            </w:r>
          </w:p>
        </w:tc>
        <w:tc>
          <w:tcPr>
            <w:tcW w:w="1701" w:type="dxa"/>
            <w:hideMark/>
          </w:tcPr>
          <w:p w:rsidR="00275AFA" w:rsidRPr="00300971" w:rsidRDefault="00275AFA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2010</w:t>
            </w:r>
          </w:p>
        </w:tc>
        <w:tc>
          <w:tcPr>
            <w:tcW w:w="1627" w:type="dxa"/>
            <w:hideMark/>
          </w:tcPr>
          <w:p w:rsidR="00275AFA" w:rsidRPr="00300971" w:rsidRDefault="00275AFA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2011</w:t>
            </w:r>
          </w:p>
        </w:tc>
      </w:tr>
      <w:tr w:rsidR="00275AFA" w:rsidRPr="00275AFA" w:rsidTr="00133FC1">
        <w:trPr>
          <w:cnfStyle w:val="000000100000"/>
          <w:trHeight w:val="290"/>
        </w:trPr>
        <w:tc>
          <w:tcPr>
            <w:cnfStyle w:val="001000000000"/>
            <w:tcW w:w="2005" w:type="dxa"/>
            <w:hideMark/>
          </w:tcPr>
          <w:p w:rsidR="00275AFA" w:rsidRPr="00300971" w:rsidRDefault="00275AFA" w:rsidP="00300971">
            <w:pPr>
              <w:jc w:val="center"/>
              <w:rPr>
                <w:b w:val="0"/>
                <w:bCs w:val="0"/>
              </w:rPr>
            </w:pPr>
            <w:r w:rsidRPr="00300971">
              <w:t>Befektetett eszközök</w:t>
            </w:r>
          </w:p>
        </w:tc>
        <w:tc>
          <w:tcPr>
            <w:tcW w:w="1789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5 877 703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5 968 450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6 015 933</w:t>
            </w:r>
          </w:p>
        </w:tc>
        <w:tc>
          <w:tcPr>
            <w:tcW w:w="1627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6 776 218</w:t>
            </w:r>
          </w:p>
        </w:tc>
      </w:tr>
      <w:tr w:rsidR="00275AFA" w:rsidRPr="00275AFA" w:rsidTr="00133FC1">
        <w:trPr>
          <w:trHeight w:val="290"/>
        </w:trPr>
        <w:tc>
          <w:tcPr>
            <w:cnfStyle w:val="001000000000"/>
            <w:tcW w:w="2005" w:type="dxa"/>
            <w:hideMark/>
          </w:tcPr>
          <w:p w:rsidR="00275AFA" w:rsidRPr="00300971" w:rsidRDefault="00275AFA" w:rsidP="00300971">
            <w:pPr>
              <w:jc w:val="center"/>
              <w:rPr>
                <w:b w:val="0"/>
                <w:bCs w:val="0"/>
              </w:rPr>
            </w:pPr>
            <w:r w:rsidRPr="00300971">
              <w:t>Forgóeszközök</w:t>
            </w:r>
          </w:p>
        </w:tc>
        <w:tc>
          <w:tcPr>
            <w:tcW w:w="1789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2 531 394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2 147 426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2 820 656</w:t>
            </w:r>
          </w:p>
        </w:tc>
        <w:tc>
          <w:tcPr>
            <w:tcW w:w="1627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1 973 418</w:t>
            </w:r>
          </w:p>
        </w:tc>
      </w:tr>
      <w:tr w:rsidR="00275AFA" w:rsidRPr="00275AFA" w:rsidTr="00133FC1">
        <w:trPr>
          <w:cnfStyle w:val="000000100000"/>
          <w:trHeight w:val="290"/>
        </w:trPr>
        <w:tc>
          <w:tcPr>
            <w:cnfStyle w:val="001000000000"/>
            <w:tcW w:w="2005" w:type="dxa"/>
            <w:hideMark/>
          </w:tcPr>
          <w:p w:rsidR="00275AFA" w:rsidRPr="00300971" w:rsidRDefault="00275AFA" w:rsidP="00300971">
            <w:pPr>
              <w:jc w:val="center"/>
              <w:rPr>
                <w:b w:val="0"/>
                <w:bCs w:val="0"/>
              </w:rPr>
            </w:pPr>
            <w:r w:rsidRPr="00300971">
              <w:t>Aktív időbeli elhatárolások</w:t>
            </w:r>
          </w:p>
        </w:tc>
        <w:tc>
          <w:tcPr>
            <w:tcW w:w="1789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41 594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405 790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671 095</w:t>
            </w:r>
          </w:p>
        </w:tc>
        <w:tc>
          <w:tcPr>
            <w:tcW w:w="1627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100000"/>
            </w:pPr>
            <w:r w:rsidRPr="00275AFA">
              <w:t>1 425 196</w:t>
            </w:r>
          </w:p>
        </w:tc>
      </w:tr>
      <w:tr w:rsidR="00275AFA" w:rsidRPr="00275AFA" w:rsidTr="00133FC1">
        <w:trPr>
          <w:trHeight w:val="290"/>
        </w:trPr>
        <w:tc>
          <w:tcPr>
            <w:cnfStyle w:val="001000000000"/>
            <w:tcW w:w="2005" w:type="dxa"/>
            <w:hideMark/>
          </w:tcPr>
          <w:p w:rsidR="00275AFA" w:rsidRPr="00300971" w:rsidRDefault="00275AFA" w:rsidP="00300971">
            <w:pPr>
              <w:jc w:val="center"/>
              <w:rPr>
                <w:b w:val="0"/>
                <w:bCs w:val="0"/>
              </w:rPr>
            </w:pPr>
            <w:r w:rsidRPr="00300971">
              <w:t>Eszközök összesen</w:t>
            </w:r>
          </w:p>
        </w:tc>
        <w:tc>
          <w:tcPr>
            <w:tcW w:w="1789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8 450 691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8 521 666</w:t>
            </w:r>
          </w:p>
        </w:tc>
        <w:tc>
          <w:tcPr>
            <w:tcW w:w="1701" w:type="dxa"/>
            <w:vAlign w:val="center"/>
            <w:hideMark/>
          </w:tcPr>
          <w:p w:rsidR="00275AFA" w:rsidRPr="00275AFA" w:rsidRDefault="00275AFA" w:rsidP="00BD3FF5">
            <w:pPr>
              <w:jc w:val="right"/>
              <w:cnfStyle w:val="000000000000"/>
            </w:pPr>
            <w:r w:rsidRPr="00275AFA">
              <w:t>9 507 684</w:t>
            </w:r>
          </w:p>
        </w:tc>
        <w:tc>
          <w:tcPr>
            <w:tcW w:w="1627" w:type="dxa"/>
            <w:vAlign w:val="center"/>
            <w:hideMark/>
          </w:tcPr>
          <w:p w:rsidR="00275AFA" w:rsidRPr="00275AFA" w:rsidRDefault="00275AFA" w:rsidP="00BD3FF5">
            <w:pPr>
              <w:keepNext/>
              <w:jc w:val="right"/>
              <w:cnfStyle w:val="000000000000"/>
            </w:pPr>
            <w:r w:rsidRPr="00275AFA">
              <w:t>10 174 832</w:t>
            </w:r>
          </w:p>
        </w:tc>
      </w:tr>
    </w:tbl>
    <w:p w:rsidR="00415391" w:rsidRDefault="00086A3C" w:rsidP="009A51C6">
      <w:pPr>
        <w:pStyle w:val="Kpalrs"/>
        <w:jc w:val="center"/>
      </w:pPr>
      <w:fldSimple w:instr=" SEQ táblázat \* ARABIC ">
        <w:r w:rsidR="00ED7C9F">
          <w:rPr>
            <w:noProof/>
          </w:rPr>
          <w:t>5</w:t>
        </w:r>
      </w:fldSimple>
      <w:r w:rsidR="009A51C6">
        <w:t>. táblázat</w:t>
      </w:r>
      <w:r w:rsidR="00415391">
        <w:t xml:space="preserve">: </w:t>
      </w:r>
      <w:r w:rsidR="00E76B5E">
        <w:t>Az eszközök összetétele 2008-tól 2011-ig</w:t>
      </w:r>
    </w:p>
    <w:p w:rsidR="00275AFA" w:rsidRPr="00275AFA" w:rsidRDefault="00415391" w:rsidP="00A53B27">
      <w:pPr>
        <w:pStyle w:val="Kpalrs"/>
        <w:jc w:val="center"/>
      </w:pPr>
      <w:r>
        <w:t xml:space="preserve"> Forrás: </w:t>
      </w:r>
      <w:r w:rsidR="001A77B5">
        <w:t>2008-2011. évi mérlegadatok</w:t>
      </w:r>
      <w:r w:rsidR="00203A15">
        <w:br/>
      </w:r>
      <w:r w:rsidR="00275AFA">
        <w:t xml:space="preserve">           </w:t>
      </w:r>
    </w:p>
    <w:p w:rsidR="00AE0ACA" w:rsidRDefault="00516073" w:rsidP="00AE0ACA">
      <w:pPr>
        <w:jc w:val="center"/>
      </w:pPr>
      <w:r>
        <w:rPr>
          <w:noProof/>
        </w:rPr>
        <w:drawing>
          <wp:inline distT="0" distB="0" distL="0" distR="0">
            <wp:extent cx="3861054" cy="2514600"/>
            <wp:effectExtent l="6096" t="0" r="0" b="0"/>
            <wp:docPr id="46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E0ACA" w:rsidRDefault="006E520D" w:rsidP="00AE0ACA">
      <w:pPr>
        <w:pStyle w:val="Kpalrs"/>
        <w:jc w:val="center"/>
      </w:pPr>
      <w:r>
        <w:t>5</w:t>
      </w:r>
      <w:r w:rsidR="00AE0ACA">
        <w:t xml:space="preserve">. ábra: </w:t>
      </w:r>
      <w:r w:rsidR="00203A15">
        <w:t xml:space="preserve"> Az eszközcsoportok arányai </w:t>
      </w:r>
      <w:r w:rsidR="00E76B5E">
        <w:t>2008-tól 2011-ig</w:t>
      </w:r>
    </w:p>
    <w:p w:rsidR="00AE0ACA" w:rsidRDefault="00AE0ACA" w:rsidP="00203A15">
      <w:pPr>
        <w:pStyle w:val="Kpalrs"/>
        <w:jc w:val="center"/>
      </w:pPr>
      <w:r>
        <w:t xml:space="preserve"> Forrás: 2008-2011. évi mérlegadatok</w:t>
      </w:r>
    </w:p>
    <w:p w:rsidR="002735CC" w:rsidRDefault="00C21C80" w:rsidP="002E1542">
      <w:r>
        <w:lastRenderedPageBreak/>
        <w:t>A társaság eszközeinek értéke évről évre folyamatosan nőtt, a 2008. évről a 2011.évre összesen mintegy 20,4%-ka</w:t>
      </w:r>
      <w:r w:rsidR="009937ED">
        <w:t>l, kb. 1,72 milliárd forinttal</w:t>
      </w:r>
      <w:r>
        <w:t>.</w:t>
      </w:r>
      <w:r w:rsidR="00AE4737">
        <w:t xml:space="preserve"> </w:t>
      </w:r>
    </w:p>
    <w:p w:rsidR="002E1542" w:rsidRDefault="00AE0ACA" w:rsidP="002E1542">
      <w:r w:rsidRPr="00C21C80">
        <w:t xml:space="preserve">Az </w:t>
      </w:r>
      <w:r w:rsidR="00994291">
        <w:t>általam vizsgált</w:t>
      </w:r>
      <w:r>
        <w:t xml:space="preserve"> utolsó négy</w:t>
      </w:r>
      <w:r w:rsidRPr="00C21C80">
        <w:t xml:space="preserve"> évben </w:t>
      </w:r>
      <w:r>
        <w:t xml:space="preserve">az </w:t>
      </w:r>
      <w:r w:rsidR="002E1542">
        <w:t>eszközállományban</w:t>
      </w:r>
      <w:r w:rsidRPr="00C21C80">
        <w:t xml:space="preserve"> a befektete</w:t>
      </w:r>
      <w:r>
        <w:t>tt eszközök arány</w:t>
      </w:r>
      <w:r w:rsidR="0026135B">
        <w:t>a 60-70% között mozgott, ezt a 5</w:t>
      </w:r>
      <w:r>
        <w:t>. ábra mutatja.</w:t>
      </w:r>
      <w:r w:rsidR="002E1542" w:rsidRPr="002E1542">
        <w:t xml:space="preserve"> </w:t>
      </w:r>
    </w:p>
    <w:p w:rsidR="002E1542" w:rsidRDefault="002E1542" w:rsidP="002E1542">
      <w:r>
        <w:t>A forgó</w:t>
      </w:r>
      <w:r w:rsidRPr="00C21C80">
        <w:t>eszközök aránya a 2010</w:t>
      </w:r>
      <w:r>
        <w:t xml:space="preserve">. évi időszakhoz képest </w:t>
      </w:r>
      <w:r w:rsidRPr="00C21C80">
        <w:t>jelentősen csökkent, mely a pénzeszközök jelentős</w:t>
      </w:r>
      <w:r w:rsidR="009937ED">
        <w:t xml:space="preserve"> csökkenésével magyarázható, </w:t>
      </w:r>
      <w:r w:rsidRPr="00C21C80">
        <w:t xml:space="preserve">értéke </w:t>
      </w:r>
      <w:r>
        <w:t>1</w:t>
      </w:r>
      <w:r w:rsidR="00021CBF">
        <w:t xml:space="preserve"> </w:t>
      </w:r>
      <w:r>
        <w:t>717</w:t>
      </w:r>
      <w:r w:rsidR="00021CBF">
        <w:t xml:space="preserve"> 655 ezer forint</w:t>
      </w:r>
      <w:r>
        <w:t>ról 906</w:t>
      </w:r>
      <w:r w:rsidR="00021CBF">
        <w:t xml:space="preserve"> </w:t>
      </w:r>
      <w:r>
        <w:t>717</w:t>
      </w:r>
      <w:r w:rsidRPr="00C21C80">
        <w:t xml:space="preserve"> e</w:t>
      </w:r>
      <w:r>
        <w:t xml:space="preserve">zer </w:t>
      </w:r>
      <w:r w:rsidR="00021CBF">
        <w:t>forint</w:t>
      </w:r>
      <w:r w:rsidRPr="00C21C80">
        <w:t>ra csökkent.</w:t>
      </w:r>
      <w:r w:rsidRPr="00C03C13">
        <w:t xml:space="preserve"> </w:t>
      </w:r>
    </w:p>
    <w:p w:rsidR="002E1542" w:rsidRDefault="002E1542" w:rsidP="002E1542"/>
    <w:tbl>
      <w:tblPr>
        <w:tblStyle w:val="Vilgoslista1jellszn2"/>
        <w:tblpPr w:leftFromText="141" w:rightFromText="141" w:vertAnchor="text" w:horzAnchor="margin" w:tblpY="405"/>
        <w:tblW w:w="9033" w:type="dxa"/>
        <w:tblLook w:val="04A0"/>
      </w:tblPr>
      <w:tblGrid>
        <w:gridCol w:w="2376"/>
        <w:gridCol w:w="1701"/>
        <w:gridCol w:w="1675"/>
        <w:gridCol w:w="1596"/>
        <w:gridCol w:w="1685"/>
      </w:tblGrid>
      <w:tr w:rsidR="002E1542" w:rsidRPr="00CB5099" w:rsidTr="006377CC">
        <w:trPr>
          <w:cnfStyle w:val="1000000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300971" w:rsidRDefault="002E1542" w:rsidP="00300971">
            <w:pPr>
              <w:jc w:val="center"/>
              <w:rPr>
                <w:b w:val="0"/>
                <w:bCs w:val="0"/>
                <w:color w:val="FFFFFF" w:themeColor="background1"/>
              </w:rPr>
            </w:pPr>
          </w:p>
        </w:tc>
        <w:tc>
          <w:tcPr>
            <w:tcW w:w="1701" w:type="dxa"/>
            <w:hideMark/>
          </w:tcPr>
          <w:p w:rsidR="002E1542" w:rsidRPr="00300971" w:rsidRDefault="002E1542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2008</w:t>
            </w:r>
          </w:p>
        </w:tc>
        <w:tc>
          <w:tcPr>
            <w:tcW w:w="1675" w:type="dxa"/>
            <w:hideMark/>
          </w:tcPr>
          <w:p w:rsidR="002E1542" w:rsidRPr="00300971" w:rsidRDefault="002E1542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2009</w:t>
            </w:r>
          </w:p>
        </w:tc>
        <w:tc>
          <w:tcPr>
            <w:tcW w:w="1596" w:type="dxa"/>
            <w:hideMark/>
          </w:tcPr>
          <w:p w:rsidR="002E1542" w:rsidRPr="00300971" w:rsidRDefault="002E1542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2010</w:t>
            </w:r>
          </w:p>
        </w:tc>
        <w:tc>
          <w:tcPr>
            <w:tcW w:w="1685" w:type="dxa"/>
            <w:hideMark/>
          </w:tcPr>
          <w:p w:rsidR="002E1542" w:rsidRPr="00300971" w:rsidRDefault="002E1542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2011</w:t>
            </w:r>
          </w:p>
        </w:tc>
      </w:tr>
      <w:tr w:rsidR="002E1542" w:rsidRPr="00CB5099" w:rsidTr="006377CC">
        <w:trPr>
          <w:cnfStyle w:val="0000001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300971" w:rsidRDefault="002E1542" w:rsidP="00300971">
            <w:pPr>
              <w:jc w:val="left"/>
              <w:rPr>
                <w:b w:val="0"/>
                <w:bCs w:val="0"/>
              </w:rPr>
            </w:pPr>
            <w:r w:rsidRPr="00300971">
              <w:t>Befektetett eszközök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5 877 703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5 968 450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6 015 933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6 776 218</w:t>
            </w:r>
          </w:p>
        </w:tc>
      </w:tr>
      <w:tr w:rsidR="002E1542" w:rsidRPr="00CB5099" w:rsidTr="006377CC">
        <w:trPr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Immateriális javak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104 752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79 404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43 793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66 277</w:t>
            </w:r>
          </w:p>
        </w:tc>
      </w:tr>
      <w:tr w:rsidR="002E1542" w:rsidRPr="00CB5099" w:rsidTr="006377CC">
        <w:trPr>
          <w:cnfStyle w:val="0000001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Tárgyi eszközök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5 709 553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5 819 036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5 897 702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6 634 304</w:t>
            </w:r>
          </w:p>
        </w:tc>
      </w:tr>
      <w:tr w:rsidR="002E1542" w:rsidRPr="00CB5099" w:rsidTr="006377CC">
        <w:trPr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6377CC" w:rsidP="00300971">
            <w:pPr>
              <w:jc w:val="left"/>
              <w:rPr>
                <w:b w:val="0"/>
                <w:bCs w:val="0"/>
              </w:rPr>
            </w:pPr>
            <w:r>
              <w:rPr>
                <w:b w:val="0"/>
              </w:rPr>
              <w:t xml:space="preserve"> </w:t>
            </w:r>
            <w:r w:rsidR="002E1542" w:rsidRPr="00BD3FF5">
              <w:rPr>
                <w:b w:val="0"/>
              </w:rPr>
              <w:t>Befektetett pénzügyi eszközök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63 398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70 010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74 438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75 637</w:t>
            </w:r>
          </w:p>
        </w:tc>
      </w:tr>
      <w:tr w:rsidR="002E1542" w:rsidRPr="00CB5099" w:rsidTr="006377CC">
        <w:trPr>
          <w:cnfStyle w:val="0000001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300971" w:rsidRDefault="002E1542" w:rsidP="00300971">
            <w:pPr>
              <w:jc w:val="left"/>
              <w:rPr>
                <w:b w:val="0"/>
                <w:bCs w:val="0"/>
              </w:rPr>
            </w:pPr>
            <w:r w:rsidRPr="00300971">
              <w:t>Forgóeszközök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2 531 394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2 147 426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2 820 656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1 973 418</w:t>
            </w:r>
          </w:p>
        </w:tc>
      </w:tr>
      <w:tr w:rsidR="002E1542" w:rsidRPr="00CB5099" w:rsidTr="006377CC">
        <w:trPr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Készletek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318 050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302 404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292 825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325 334</w:t>
            </w:r>
          </w:p>
        </w:tc>
      </w:tr>
      <w:tr w:rsidR="002E1542" w:rsidRPr="00CB5099" w:rsidTr="006377CC">
        <w:trPr>
          <w:cnfStyle w:val="0000001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Követelések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437 109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758 293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810 176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741 367</w:t>
            </w:r>
          </w:p>
        </w:tc>
      </w:tr>
      <w:tr w:rsidR="002E1542" w:rsidRPr="00CB5099" w:rsidTr="006377CC">
        <w:trPr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Értékpapírok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0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0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0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jc w:val="right"/>
              <w:cnfStyle w:val="000000000000"/>
            </w:pPr>
            <w:r w:rsidRPr="00CB5099">
              <w:t>0</w:t>
            </w:r>
          </w:p>
        </w:tc>
      </w:tr>
      <w:tr w:rsidR="002E1542" w:rsidRPr="00CB5099" w:rsidTr="006377CC">
        <w:trPr>
          <w:cnfStyle w:val="000000100000"/>
          <w:trHeight w:val="268"/>
        </w:trPr>
        <w:tc>
          <w:tcPr>
            <w:cnfStyle w:val="001000000000"/>
            <w:tcW w:w="2376" w:type="dxa"/>
            <w:hideMark/>
          </w:tcPr>
          <w:p w:rsidR="002E1542" w:rsidRPr="00BD3FF5" w:rsidRDefault="002E1542" w:rsidP="00300971">
            <w:pPr>
              <w:jc w:val="left"/>
              <w:rPr>
                <w:b w:val="0"/>
                <w:bCs w:val="0"/>
              </w:rPr>
            </w:pPr>
            <w:r w:rsidRPr="00BD3FF5">
              <w:rPr>
                <w:b w:val="0"/>
              </w:rPr>
              <w:t>Pénzeszközök</w:t>
            </w:r>
          </w:p>
        </w:tc>
        <w:tc>
          <w:tcPr>
            <w:tcW w:w="1701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1 776 235</w:t>
            </w:r>
          </w:p>
        </w:tc>
        <w:tc>
          <w:tcPr>
            <w:tcW w:w="1675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1 086 729</w:t>
            </w:r>
          </w:p>
        </w:tc>
        <w:tc>
          <w:tcPr>
            <w:tcW w:w="1596" w:type="dxa"/>
            <w:hideMark/>
          </w:tcPr>
          <w:p w:rsidR="002E1542" w:rsidRPr="00CB5099" w:rsidRDefault="002E1542" w:rsidP="00BD3FF5">
            <w:pPr>
              <w:jc w:val="right"/>
              <w:cnfStyle w:val="000000100000"/>
            </w:pPr>
            <w:r w:rsidRPr="00CB5099">
              <w:t>1 717 655</w:t>
            </w:r>
          </w:p>
        </w:tc>
        <w:tc>
          <w:tcPr>
            <w:tcW w:w="1685" w:type="dxa"/>
            <w:hideMark/>
          </w:tcPr>
          <w:p w:rsidR="002E1542" w:rsidRPr="00CB5099" w:rsidRDefault="002E1542" w:rsidP="00BD3FF5">
            <w:pPr>
              <w:keepNext/>
              <w:jc w:val="right"/>
              <w:cnfStyle w:val="000000100000"/>
            </w:pPr>
            <w:r w:rsidRPr="00CB5099">
              <w:t>906 717</w:t>
            </w:r>
          </w:p>
        </w:tc>
      </w:tr>
    </w:tbl>
    <w:p w:rsidR="002E1542" w:rsidRPr="00AE0ACA" w:rsidRDefault="002E1542" w:rsidP="002E1542">
      <w:pPr>
        <w:pStyle w:val="Kpalrs"/>
        <w:keepNext/>
        <w:jc w:val="right"/>
        <w:rPr>
          <w:sz w:val="24"/>
          <w:szCs w:val="24"/>
        </w:rPr>
      </w:pPr>
      <w:r w:rsidRPr="001A77B5">
        <w:rPr>
          <w:sz w:val="24"/>
          <w:szCs w:val="24"/>
        </w:rPr>
        <w:t>Adatok ezer Ft-ban</w:t>
      </w:r>
    </w:p>
    <w:p w:rsidR="002E1542" w:rsidRDefault="006E520D" w:rsidP="002E1542">
      <w:pPr>
        <w:pStyle w:val="Kpalrs"/>
        <w:jc w:val="center"/>
      </w:pPr>
      <w:r>
        <w:t>6</w:t>
      </w:r>
      <w:r w:rsidR="002E1542">
        <w:t xml:space="preserve">. táblázat: </w:t>
      </w:r>
      <w:r w:rsidR="00B54734">
        <w:t>Az e</w:t>
      </w:r>
      <w:r w:rsidR="002E1542">
        <w:t>szközök belső szerkezete</w:t>
      </w:r>
      <w:r w:rsidR="00B54734">
        <w:t xml:space="preserve"> 2008-tól 2011-ig</w:t>
      </w:r>
    </w:p>
    <w:p w:rsidR="002E1542" w:rsidRDefault="002E1542" w:rsidP="002E1542">
      <w:pPr>
        <w:pStyle w:val="Kpalrs"/>
        <w:jc w:val="center"/>
      </w:pPr>
      <w:r>
        <w:t xml:space="preserve"> Forrás: 2008-2011. évi mérlegadatok</w:t>
      </w:r>
    </w:p>
    <w:p w:rsidR="002E1542" w:rsidRDefault="002E1542" w:rsidP="002E1542"/>
    <w:p w:rsidR="00AE4737" w:rsidRDefault="00AE0ACA" w:rsidP="00353AC6">
      <w:r>
        <w:t>A befektetett eszközök és a for</w:t>
      </w:r>
      <w:r w:rsidR="0026135B">
        <w:t>góeszközök belső szerkezetét a 6</w:t>
      </w:r>
      <w:r>
        <w:t>. táblázat szemlélteti.</w:t>
      </w:r>
    </w:p>
    <w:p w:rsidR="00353AC6" w:rsidRPr="00AE4737" w:rsidRDefault="00AE0ACA" w:rsidP="00353AC6">
      <w:r>
        <w:t>M</w:t>
      </w:r>
      <w:r w:rsidRPr="00C21C80">
        <w:t xml:space="preserve">ivel a társaság - </w:t>
      </w:r>
      <w:r>
        <w:t xml:space="preserve">alaptevékenységéből adódóan </w:t>
      </w:r>
      <w:r w:rsidRPr="00C21C80">
        <w:t>- főként műszaki berendezésekkel, g</w:t>
      </w:r>
      <w:r>
        <w:t>épekkel és járművekkel dolgozik,</w:t>
      </w:r>
      <w:r w:rsidRPr="00C21C80">
        <w:t xml:space="preserve"> </w:t>
      </w:r>
      <w:r>
        <w:t xml:space="preserve">a befektetett eszközökön belül </w:t>
      </w:r>
      <w:r w:rsidRPr="00C21C80">
        <w:t xml:space="preserve">a tárgyi eszközök aránya a </w:t>
      </w:r>
      <w:r>
        <w:t xml:space="preserve">legjelentősebb. </w:t>
      </w:r>
      <w:r w:rsidR="00994291">
        <w:t>Ez a</w:t>
      </w:r>
      <w:r w:rsidR="009937ED">
        <w:t>z arány</w:t>
      </w:r>
      <w:r>
        <w:t xml:space="preserve"> a vizsgált években rendre 97,14%, 97,5</w:t>
      </w:r>
      <w:r w:rsidR="00322386">
        <w:t>0</w:t>
      </w:r>
      <w:r>
        <w:t>%, 98,03% és 97,91%.</w:t>
      </w:r>
      <w:r>
        <w:rPr>
          <w:color w:val="FF0000"/>
        </w:rPr>
        <w:t xml:space="preserve"> </w:t>
      </w:r>
    </w:p>
    <w:p w:rsidR="00AE4737" w:rsidRDefault="00AE4737" w:rsidP="00353AC6">
      <w:pPr>
        <w:rPr>
          <w:color w:val="FF0000"/>
        </w:rPr>
      </w:pPr>
    </w:p>
    <w:p w:rsidR="00D67B0C" w:rsidRPr="00367CE5" w:rsidRDefault="00B801D3" w:rsidP="00D67B0C">
      <w:pPr>
        <w:rPr>
          <w:color w:val="000000" w:themeColor="text1"/>
        </w:rPr>
      </w:pPr>
      <w:r w:rsidRPr="00B801D3">
        <w:rPr>
          <w:color w:val="000000" w:themeColor="text1"/>
        </w:rPr>
        <w:t>A forgóeszköz</w:t>
      </w:r>
      <w:r>
        <w:rPr>
          <w:color w:val="000000" w:themeColor="text1"/>
        </w:rPr>
        <w:t>ö</w:t>
      </w:r>
      <w:r w:rsidRPr="00B801D3">
        <w:rPr>
          <w:color w:val="000000" w:themeColor="text1"/>
        </w:rPr>
        <w:t xml:space="preserve">kön belül </w:t>
      </w:r>
      <w:r>
        <w:rPr>
          <w:color w:val="000000" w:themeColor="text1"/>
        </w:rPr>
        <w:t xml:space="preserve">a pénzeszközök aránya a legnagyobb, </w:t>
      </w:r>
      <w:r w:rsidR="004916E5">
        <w:rPr>
          <w:color w:val="000000" w:themeColor="text1"/>
        </w:rPr>
        <w:t>bár a</w:t>
      </w:r>
      <w:r w:rsidR="00D67B0C">
        <w:rPr>
          <w:color w:val="000000" w:themeColor="text1"/>
        </w:rPr>
        <w:t xml:space="preserve"> 2009. és a</w:t>
      </w:r>
      <w:r>
        <w:rPr>
          <w:color w:val="000000" w:themeColor="text1"/>
        </w:rPr>
        <w:t xml:space="preserve"> 2011. évre jelentősen csökkent az értéke.</w:t>
      </w:r>
      <w:r w:rsidR="008C560B">
        <w:rPr>
          <w:color w:val="000000" w:themeColor="text1"/>
        </w:rPr>
        <w:t xml:space="preserve"> </w:t>
      </w:r>
      <w:r w:rsidR="00D67B0C">
        <w:rPr>
          <w:color w:val="000000" w:themeColor="text1"/>
        </w:rPr>
        <w:t xml:space="preserve"> A c</w:t>
      </w:r>
      <w:r w:rsidR="00D67B0C" w:rsidRPr="00D67B0C">
        <w:rPr>
          <w:color w:val="000000" w:themeColor="text1"/>
        </w:rPr>
        <w:t xml:space="preserve">sökkenés a </w:t>
      </w:r>
      <w:r w:rsidR="00D67B0C">
        <w:rPr>
          <w:color w:val="000000" w:themeColor="text1"/>
        </w:rPr>
        <w:t>bankbetétek állományában figyelhető meg</w:t>
      </w:r>
      <w:r w:rsidR="00D67B0C" w:rsidRPr="00D67B0C">
        <w:rPr>
          <w:color w:val="000000" w:themeColor="text1"/>
        </w:rPr>
        <w:t>.</w:t>
      </w:r>
      <w:r w:rsidR="00D67B0C">
        <w:rPr>
          <w:color w:val="000000" w:themeColor="text1"/>
        </w:rPr>
        <w:t xml:space="preserve"> </w:t>
      </w:r>
      <w:r w:rsidR="008C560B">
        <w:rPr>
          <w:color w:val="000000" w:themeColor="text1"/>
        </w:rPr>
        <w:t>A készletek jelentős hányadát</w:t>
      </w:r>
      <w:r w:rsidR="009D19B9">
        <w:rPr>
          <w:color w:val="000000" w:themeColor="text1"/>
        </w:rPr>
        <w:t>, a vizsgált időszakban több, mint 96%-át</w:t>
      </w:r>
      <w:r w:rsidR="008C560B">
        <w:rPr>
          <w:color w:val="000000" w:themeColor="text1"/>
        </w:rPr>
        <w:t xml:space="preserve"> anyagok képezik, ennek egy része pedig gázolaj készlet.</w:t>
      </w:r>
      <w:r w:rsidR="009D19B9">
        <w:rPr>
          <w:color w:val="000000" w:themeColor="text1"/>
        </w:rPr>
        <w:t xml:space="preserve"> </w:t>
      </w:r>
      <w:r w:rsidR="008C560B" w:rsidRPr="008C560B">
        <w:rPr>
          <w:color w:val="000000" w:themeColor="text1"/>
        </w:rPr>
        <w:t>A társaság egyik vizsgált évben sem rendelkezett értékpapírokkal</w:t>
      </w:r>
      <w:r w:rsidR="00021CBF">
        <w:rPr>
          <w:color w:val="000000" w:themeColor="text1"/>
        </w:rPr>
        <w:t>, kivéve a sajátjait</w:t>
      </w:r>
      <w:r w:rsidR="008C560B" w:rsidRPr="008C560B">
        <w:rPr>
          <w:color w:val="000000" w:themeColor="text1"/>
        </w:rPr>
        <w:t>.</w:t>
      </w:r>
    </w:p>
    <w:p w:rsidR="001F50F5" w:rsidRDefault="00604442" w:rsidP="001F50F5">
      <w:pPr>
        <w:pStyle w:val="Cmsor3"/>
      </w:pPr>
      <w:bookmarkStart w:id="63" w:name="_Toc352063685"/>
      <w:r>
        <w:t>Források</w:t>
      </w:r>
      <w:bookmarkEnd w:id="63"/>
    </w:p>
    <w:p w:rsidR="00367CE5" w:rsidRPr="00367CE5" w:rsidRDefault="00367CE5" w:rsidP="00367CE5"/>
    <w:p w:rsidR="00353AC6" w:rsidRDefault="007B4C76" w:rsidP="00353AC6">
      <w:pPr>
        <w:rPr>
          <w:color w:val="000000" w:themeColor="text1"/>
        </w:rPr>
      </w:pPr>
      <w:r w:rsidRPr="00367CE5">
        <w:rPr>
          <w:color w:val="000000" w:themeColor="text1"/>
        </w:rPr>
        <w:t xml:space="preserve">A </w:t>
      </w:r>
      <w:r w:rsidR="00367CE5">
        <w:rPr>
          <w:color w:val="000000" w:themeColor="text1"/>
        </w:rPr>
        <w:t xml:space="preserve">források jelölik a vállalkozás eszközeinek </w:t>
      </w:r>
      <w:r w:rsidRPr="00367CE5">
        <w:rPr>
          <w:color w:val="000000" w:themeColor="text1"/>
        </w:rPr>
        <w:t>származását.</w:t>
      </w:r>
      <w:r w:rsidR="007E767C">
        <w:rPr>
          <w:color w:val="000000" w:themeColor="text1"/>
        </w:rPr>
        <w:t xml:space="preserve"> </w:t>
      </w:r>
      <w:r w:rsidR="00021CBF">
        <w:rPr>
          <w:color w:val="000000" w:themeColor="text1"/>
        </w:rPr>
        <w:t xml:space="preserve">A források összetételét a 2008-tól 2011-ig </w:t>
      </w:r>
      <w:r w:rsidR="0026135B">
        <w:rPr>
          <w:color w:val="000000" w:themeColor="text1"/>
        </w:rPr>
        <w:t>a 7</w:t>
      </w:r>
      <w:r w:rsidR="007E767C">
        <w:rPr>
          <w:color w:val="000000" w:themeColor="text1"/>
        </w:rPr>
        <w:t>. táblázat foglalja össze.</w:t>
      </w:r>
    </w:p>
    <w:p w:rsidR="002735CC" w:rsidRDefault="00002B46" w:rsidP="00C1409D">
      <w:pPr>
        <w:rPr>
          <w:color w:val="000000" w:themeColor="text1"/>
        </w:rPr>
      </w:pPr>
      <w:r>
        <w:rPr>
          <w:color w:val="000000" w:themeColor="text1"/>
        </w:rPr>
        <w:lastRenderedPageBreak/>
        <w:t>A vizsgált időszak alatt a saját tőke értéke folyamatosan növekedett, a 2008. évről a 2011.</w:t>
      </w:r>
      <w:r w:rsidR="0032238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évre összesen </w:t>
      </w:r>
      <w:r w:rsidR="00322386">
        <w:rPr>
          <w:color w:val="000000" w:themeColor="text1"/>
        </w:rPr>
        <w:t>529</w:t>
      </w:r>
      <w:r w:rsidR="00021CBF">
        <w:rPr>
          <w:color w:val="000000" w:themeColor="text1"/>
        </w:rPr>
        <w:t xml:space="preserve"> </w:t>
      </w:r>
      <w:r w:rsidR="00322386">
        <w:rPr>
          <w:color w:val="000000" w:themeColor="text1"/>
        </w:rPr>
        <w:t>316</w:t>
      </w:r>
      <w:r w:rsidR="007E767C">
        <w:rPr>
          <w:color w:val="000000" w:themeColor="text1"/>
        </w:rPr>
        <w:t xml:space="preserve"> ezer forinttal gyarapodott.</w:t>
      </w:r>
    </w:p>
    <w:p w:rsidR="00B412BB" w:rsidRPr="002735CC" w:rsidRDefault="007E767C" w:rsidP="00C1409D">
      <w:pPr>
        <w:rPr>
          <w:color w:val="000000" w:themeColor="text1"/>
        </w:rPr>
      </w:pPr>
      <w:r>
        <w:rPr>
          <w:color w:val="000000" w:themeColor="text1"/>
        </w:rPr>
        <w:t>A kötelezettségek értéke rohamosan emelk</w:t>
      </w:r>
      <w:r w:rsidR="009937ED">
        <w:rPr>
          <w:color w:val="000000" w:themeColor="text1"/>
        </w:rPr>
        <w:t>edett, a vizsgált időszak alatt</w:t>
      </w:r>
      <w:r>
        <w:rPr>
          <w:color w:val="000000" w:themeColor="text1"/>
        </w:rPr>
        <w:t xml:space="preserve"> több, mint </w:t>
      </w:r>
      <w:r w:rsidR="0008424F">
        <w:rPr>
          <w:color w:val="000000" w:themeColor="text1"/>
        </w:rPr>
        <w:t>106%-kal</w:t>
      </w:r>
      <w:r>
        <w:rPr>
          <w:color w:val="000000" w:themeColor="text1"/>
        </w:rPr>
        <w:t xml:space="preserve"> nőtt.</w:t>
      </w:r>
    </w:p>
    <w:p w:rsidR="00CB2255" w:rsidRPr="00D6108B" w:rsidRDefault="00D6108B" w:rsidP="00C1409D">
      <w:pPr>
        <w:pStyle w:val="Kpalrs"/>
        <w:keepNext/>
        <w:jc w:val="right"/>
        <w:rPr>
          <w:sz w:val="24"/>
          <w:szCs w:val="24"/>
        </w:rPr>
      </w:pPr>
      <w:r w:rsidRPr="001A77B5">
        <w:rPr>
          <w:sz w:val="24"/>
          <w:szCs w:val="24"/>
        </w:rPr>
        <w:t>Adatok ezer Ft-ban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2251"/>
        <w:gridCol w:w="1688"/>
        <w:gridCol w:w="1688"/>
        <w:gridCol w:w="1688"/>
        <w:gridCol w:w="1688"/>
      </w:tblGrid>
      <w:tr w:rsidR="0077637B" w:rsidRPr="0077637B" w:rsidTr="00300971">
        <w:trPr>
          <w:trHeight w:val="315"/>
        </w:trPr>
        <w:tc>
          <w:tcPr>
            <w:tcW w:w="2251" w:type="dxa"/>
            <w:shd w:val="clear" w:color="auto" w:fill="4F81BD" w:themeFill="accent1"/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688" w:type="dxa"/>
            <w:shd w:val="clear" w:color="auto" w:fill="4F81BD" w:themeFill="accent1"/>
            <w:vAlign w:val="center"/>
            <w:hideMark/>
          </w:tcPr>
          <w:p w:rsidR="0077637B" w:rsidRPr="00300971" w:rsidRDefault="0077637B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2008</w:t>
            </w:r>
          </w:p>
        </w:tc>
        <w:tc>
          <w:tcPr>
            <w:tcW w:w="1688" w:type="dxa"/>
            <w:shd w:val="clear" w:color="auto" w:fill="4F81BD" w:themeFill="accent1"/>
            <w:vAlign w:val="center"/>
            <w:hideMark/>
          </w:tcPr>
          <w:p w:rsidR="0077637B" w:rsidRPr="00300971" w:rsidRDefault="0077637B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2009</w:t>
            </w:r>
          </w:p>
        </w:tc>
        <w:tc>
          <w:tcPr>
            <w:tcW w:w="1688" w:type="dxa"/>
            <w:shd w:val="clear" w:color="auto" w:fill="4F81BD" w:themeFill="accent1"/>
            <w:vAlign w:val="center"/>
            <w:hideMark/>
          </w:tcPr>
          <w:p w:rsidR="0077637B" w:rsidRPr="00300971" w:rsidRDefault="0077637B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2010</w:t>
            </w:r>
          </w:p>
        </w:tc>
        <w:tc>
          <w:tcPr>
            <w:tcW w:w="1688" w:type="dxa"/>
            <w:shd w:val="clear" w:color="auto" w:fill="4F81BD" w:themeFill="accent1"/>
            <w:vAlign w:val="center"/>
            <w:hideMark/>
          </w:tcPr>
          <w:p w:rsidR="0077637B" w:rsidRPr="00300971" w:rsidRDefault="0077637B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2011</w:t>
            </w:r>
          </w:p>
        </w:tc>
      </w:tr>
      <w:tr w:rsidR="0077637B" w:rsidRPr="0077637B" w:rsidTr="00300971">
        <w:trPr>
          <w:trHeight w:val="315"/>
        </w:trPr>
        <w:tc>
          <w:tcPr>
            <w:tcW w:w="225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Saját tőke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5 629 218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5 808 807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5 997 155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6 158 534</w:t>
            </w:r>
          </w:p>
        </w:tc>
      </w:tr>
      <w:tr w:rsidR="0077637B" w:rsidRPr="0077637B" w:rsidTr="00300971">
        <w:trPr>
          <w:trHeight w:val="315"/>
        </w:trPr>
        <w:tc>
          <w:tcPr>
            <w:tcW w:w="2251" w:type="dxa"/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Céltartalékok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177 489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153 367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197 332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211 181</w:t>
            </w:r>
          </w:p>
        </w:tc>
      </w:tr>
      <w:tr w:rsidR="0077637B" w:rsidRPr="0077637B" w:rsidTr="00300971">
        <w:trPr>
          <w:trHeight w:val="315"/>
        </w:trPr>
        <w:tc>
          <w:tcPr>
            <w:tcW w:w="225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Kötelezettségek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1 673 057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2 091 850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2 915 210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3 449 238</w:t>
            </w:r>
          </w:p>
        </w:tc>
      </w:tr>
      <w:tr w:rsidR="0077637B" w:rsidRPr="0077637B" w:rsidTr="00300971">
        <w:trPr>
          <w:trHeight w:val="615"/>
        </w:trPr>
        <w:tc>
          <w:tcPr>
            <w:tcW w:w="2251" w:type="dxa"/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Passzív időbeli elhatárolások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970 927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467 642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397 987</w:t>
            </w:r>
          </w:p>
        </w:tc>
        <w:tc>
          <w:tcPr>
            <w:tcW w:w="1688" w:type="dxa"/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355 879</w:t>
            </w:r>
          </w:p>
        </w:tc>
      </w:tr>
      <w:tr w:rsidR="0077637B" w:rsidRPr="0077637B" w:rsidTr="00300971">
        <w:trPr>
          <w:trHeight w:val="315"/>
        </w:trPr>
        <w:tc>
          <w:tcPr>
            <w:tcW w:w="225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300971" w:rsidRDefault="0077637B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Források összesen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8 450 691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8 521 666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jc w:val="right"/>
            </w:pPr>
            <w:r w:rsidRPr="0077637B">
              <w:t>9 507 684</w:t>
            </w:r>
          </w:p>
        </w:tc>
        <w:tc>
          <w:tcPr>
            <w:tcW w:w="168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  <w:hideMark/>
          </w:tcPr>
          <w:p w:rsidR="0077637B" w:rsidRPr="0077637B" w:rsidRDefault="0077637B" w:rsidP="00BD3FF5">
            <w:pPr>
              <w:keepNext/>
              <w:jc w:val="right"/>
            </w:pPr>
            <w:r w:rsidRPr="0077637B">
              <w:t>10 174 832</w:t>
            </w:r>
          </w:p>
        </w:tc>
      </w:tr>
    </w:tbl>
    <w:p w:rsidR="001A77B5" w:rsidRDefault="006E520D" w:rsidP="001A77B5">
      <w:pPr>
        <w:pStyle w:val="Kpalrs"/>
        <w:jc w:val="center"/>
      </w:pPr>
      <w:r>
        <w:t>7</w:t>
      </w:r>
      <w:r w:rsidR="001A77B5" w:rsidRPr="001A77B5">
        <w:t>. táblázat</w:t>
      </w:r>
      <w:r w:rsidR="001A77B5">
        <w:t xml:space="preserve">: </w:t>
      </w:r>
      <w:r w:rsidR="00B54734">
        <w:t>A források összetételének alakulása 2008-tól 2011-ig</w:t>
      </w:r>
    </w:p>
    <w:p w:rsidR="001A77B5" w:rsidRDefault="001A77B5" w:rsidP="001A77B5">
      <w:pPr>
        <w:pStyle w:val="Kpalrs"/>
        <w:jc w:val="center"/>
      </w:pPr>
      <w:r>
        <w:t xml:space="preserve"> Forrás: 2008-2011. évi mérlegadatok</w:t>
      </w:r>
    </w:p>
    <w:p w:rsidR="001A77B5" w:rsidRPr="001A77B5" w:rsidRDefault="001A77B5" w:rsidP="001A77B5"/>
    <w:p w:rsidR="002735CC" w:rsidRDefault="00322386" w:rsidP="00CB2255">
      <w:r>
        <w:t xml:space="preserve">A tőke </w:t>
      </w:r>
      <w:r w:rsidR="005E6236" w:rsidRPr="007E767C">
        <w:t xml:space="preserve">ellátottsági mutatószám </w:t>
      </w:r>
      <w:r w:rsidR="005E6236" w:rsidRPr="00353AC6">
        <w:t>a saját tőke és a forrásösszeg arányát fejezi ki</w:t>
      </w:r>
      <w:r w:rsidR="005E6236">
        <w:t xml:space="preserve">. </w:t>
      </w:r>
      <w:r w:rsidR="005E6236" w:rsidRPr="007E767C">
        <w:t xml:space="preserve"> </w:t>
      </w:r>
      <w:r w:rsidR="005E6236" w:rsidRPr="005E6236">
        <w:t xml:space="preserve">Minél nagyobb a </w:t>
      </w:r>
      <w:r w:rsidR="005E6236">
        <w:t xml:space="preserve">mutató </w:t>
      </w:r>
      <w:r w:rsidR="00150B18">
        <w:t xml:space="preserve">értéke, </w:t>
      </w:r>
      <w:r w:rsidR="005E6236" w:rsidRPr="005E6236">
        <w:t>annál kevésbé idegenforrás-függő a vállalkozás. Ma Magyarországon az 50% fölötti saját tőkearányt jónak tekintik, mert az azt jelenti, hogy források kisebb hányada származik idegen tőke felhasználásából, így hitelképes minősítésű a vállalkozás</w:t>
      </w:r>
      <w:r w:rsidR="005E6236">
        <w:t xml:space="preserve">. </w:t>
      </w:r>
    </w:p>
    <w:p w:rsidR="00C1409D" w:rsidRDefault="0026135B" w:rsidP="00CB2255">
      <w:r>
        <w:t>A 6</w:t>
      </w:r>
      <w:r w:rsidR="005E6236">
        <w:t xml:space="preserve">. ábrán látható, hogy a Borsod Volán Zrt. </w:t>
      </w:r>
      <w:r w:rsidR="004916E5">
        <w:t>eszközei finanszírozásának</w:t>
      </w:r>
      <w:r w:rsidR="005E6236" w:rsidRPr="007E767C">
        <w:t xml:space="preserve"> </w:t>
      </w:r>
      <w:r w:rsidR="005E6236">
        <w:t xml:space="preserve">legalább 60%-ban saját tőke fedezte a vizsgált években. </w:t>
      </w:r>
      <w:r w:rsidR="005E6236" w:rsidRPr="005E6236">
        <w:t xml:space="preserve">Jelen esetben </w:t>
      </w:r>
      <w:r w:rsidR="005E6236">
        <w:t xml:space="preserve">tehát az </w:t>
      </w:r>
      <w:r w:rsidR="005E6236" w:rsidRPr="005E6236">
        <w:t xml:space="preserve">értékek </w:t>
      </w:r>
      <w:r w:rsidR="005E6236">
        <w:t xml:space="preserve">a biztonságosnak mondható </w:t>
      </w:r>
      <w:r w:rsidR="00322386">
        <w:t xml:space="preserve">50% felett vannak, így </w:t>
      </w:r>
      <w:r w:rsidR="005E6236">
        <w:t>kedvező</w:t>
      </w:r>
      <w:r w:rsidR="009937ED">
        <w:t>nek ítélhető</w:t>
      </w:r>
      <w:r w:rsidR="005E6236">
        <w:t xml:space="preserve"> </w:t>
      </w:r>
      <w:r w:rsidR="005E6236" w:rsidRPr="005E6236">
        <w:t>a vállala</w:t>
      </w:r>
      <w:r w:rsidR="005E6236">
        <w:t>t ezen mutatója.</w:t>
      </w:r>
    </w:p>
    <w:p w:rsidR="005E6236" w:rsidRDefault="005E6236" w:rsidP="00CB2255"/>
    <w:p w:rsidR="00C1409D" w:rsidRDefault="00516073" w:rsidP="001F50F5">
      <w:pPr>
        <w:keepNext/>
        <w:jc w:val="center"/>
      </w:pPr>
      <w:r>
        <w:rPr>
          <w:noProof/>
        </w:rPr>
        <w:drawing>
          <wp:inline distT="0" distB="0" distL="0" distR="0">
            <wp:extent cx="4164711" cy="2505075"/>
            <wp:effectExtent l="6096" t="0" r="1143" b="0"/>
            <wp:docPr id="45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1409D" w:rsidRDefault="006E520D" w:rsidP="00CB5099">
      <w:pPr>
        <w:pStyle w:val="Kpalrs"/>
        <w:jc w:val="center"/>
      </w:pPr>
      <w:r>
        <w:t>6</w:t>
      </w:r>
      <w:r w:rsidR="001F50F5">
        <w:t>. ábra</w:t>
      </w:r>
      <w:r w:rsidR="001A77B5">
        <w:t xml:space="preserve">: </w:t>
      </w:r>
      <w:r w:rsidR="00B54734">
        <w:t>A t</w:t>
      </w:r>
      <w:r w:rsidR="001A77B5">
        <w:t>őkeszerkezet</w:t>
      </w:r>
      <w:r w:rsidR="00B54734">
        <w:t xml:space="preserve"> alakulása 2008-tól 2011-ig</w:t>
      </w:r>
    </w:p>
    <w:p w:rsidR="00C1409D" w:rsidRDefault="001A77B5" w:rsidP="009A77EA">
      <w:pPr>
        <w:pStyle w:val="Kpalrs"/>
        <w:jc w:val="center"/>
      </w:pPr>
      <w:r>
        <w:t>For</w:t>
      </w:r>
      <w:r w:rsidR="009A77EA">
        <w:t>rás: 2008-2011. évi mérlegadatok</w:t>
      </w:r>
    </w:p>
    <w:p w:rsidR="00C1409D" w:rsidRDefault="00C1409D" w:rsidP="00C1409D"/>
    <w:p w:rsidR="009A77EA" w:rsidRDefault="009A77EA" w:rsidP="00C1409D"/>
    <w:p w:rsidR="009A77EA" w:rsidRDefault="009A77EA" w:rsidP="00C1409D"/>
    <w:p w:rsidR="009A77EA" w:rsidRPr="00C1409D" w:rsidRDefault="009A77EA" w:rsidP="00C1409D"/>
    <w:p w:rsidR="00C1409D" w:rsidRDefault="00604442" w:rsidP="00C1409D">
      <w:pPr>
        <w:pStyle w:val="Cmsor2"/>
      </w:pPr>
      <w:bookmarkStart w:id="64" w:name="_Toc352063686"/>
      <w:r>
        <w:lastRenderedPageBreak/>
        <w:t>Eredménykimutatás elemzése</w:t>
      </w:r>
      <w:bookmarkEnd w:id="64"/>
    </w:p>
    <w:p w:rsidR="00C1409D" w:rsidRDefault="00C1409D" w:rsidP="006B5CDE"/>
    <w:p w:rsidR="009A77EA" w:rsidRDefault="009A77EA" w:rsidP="006B5CDE">
      <w:r>
        <w:t>A vizsgált évek néhány főbb eredménykimutatás</w:t>
      </w:r>
      <w:r w:rsidR="00D3158D">
        <w:t>hoz tartozó</w:t>
      </w:r>
      <w:r w:rsidR="0026135B">
        <w:t xml:space="preserve"> adatait az 8</w:t>
      </w:r>
      <w:r w:rsidR="005A1528">
        <w:t>. táblázat foglalja magában</w:t>
      </w:r>
      <w:r>
        <w:t xml:space="preserve">. </w:t>
      </w:r>
    </w:p>
    <w:p w:rsidR="000802CE" w:rsidRPr="000802CE" w:rsidRDefault="000802CE" w:rsidP="000802CE">
      <w:pPr>
        <w:pStyle w:val="Kpalrs"/>
        <w:keepNext/>
        <w:jc w:val="right"/>
        <w:rPr>
          <w:sz w:val="24"/>
          <w:szCs w:val="24"/>
        </w:rPr>
      </w:pPr>
      <w:r w:rsidRPr="001A77B5">
        <w:rPr>
          <w:sz w:val="24"/>
          <w:szCs w:val="24"/>
        </w:rPr>
        <w:t>Adatok ezer Ft-ban</w:t>
      </w:r>
    </w:p>
    <w:tbl>
      <w:tblPr>
        <w:tblW w:w="90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2518"/>
        <w:gridCol w:w="1559"/>
        <w:gridCol w:w="1701"/>
        <w:gridCol w:w="1560"/>
        <w:gridCol w:w="1738"/>
      </w:tblGrid>
      <w:tr w:rsidR="000802CE" w:rsidRPr="000802CE" w:rsidTr="00BD0AB4">
        <w:trPr>
          <w:trHeight w:val="226"/>
        </w:trPr>
        <w:tc>
          <w:tcPr>
            <w:tcW w:w="2518" w:type="dxa"/>
            <w:shd w:val="clear" w:color="auto" w:fill="4F81BD" w:themeFill="accent1"/>
            <w:noWrap/>
            <w:hideMark/>
          </w:tcPr>
          <w:p w:rsidR="000802CE" w:rsidRPr="00300971" w:rsidRDefault="000802CE" w:rsidP="00300971">
            <w:pPr>
              <w:jc w:val="lef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 </w:t>
            </w:r>
          </w:p>
        </w:tc>
        <w:tc>
          <w:tcPr>
            <w:tcW w:w="1559" w:type="dxa"/>
            <w:shd w:val="clear" w:color="auto" w:fill="4F81BD" w:themeFill="accent1"/>
            <w:noWrap/>
            <w:hideMark/>
          </w:tcPr>
          <w:p w:rsidR="000802CE" w:rsidRPr="00300971" w:rsidRDefault="000802CE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2008</w:t>
            </w:r>
          </w:p>
        </w:tc>
        <w:tc>
          <w:tcPr>
            <w:tcW w:w="1701" w:type="dxa"/>
            <w:shd w:val="clear" w:color="auto" w:fill="4F81BD" w:themeFill="accent1"/>
            <w:noWrap/>
            <w:hideMark/>
          </w:tcPr>
          <w:p w:rsidR="000802CE" w:rsidRPr="00300971" w:rsidRDefault="000802CE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2009</w:t>
            </w:r>
          </w:p>
        </w:tc>
        <w:tc>
          <w:tcPr>
            <w:tcW w:w="1560" w:type="dxa"/>
            <w:shd w:val="clear" w:color="auto" w:fill="4F81BD" w:themeFill="accent1"/>
            <w:noWrap/>
            <w:hideMark/>
          </w:tcPr>
          <w:p w:rsidR="000802CE" w:rsidRPr="00300971" w:rsidRDefault="000802CE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2010</w:t>
            </w:r>
          </w:p>
        </w:tc>
        <w:tc>
          <w:tcPr>
            <w:tcW w:w="1738" w:type="dxa"/>
            <w:shd w:val="clear" w:color="auto" w:fill="4F81BD" w:themeFill="accent1"/>
            <w:noWrap/>
            <w:hideMark/>
          </w:tcPr>
          <w:p w:rsidR="000802CE" w:rsidRPr="00300971" w:rsidRDefault="000802CE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2011</w:t>
            </w:r>
          </w:p>
        </w:tc>
      </w:tr>
      <w:tr w:rsidR="000802CE" w:rsidRPr="000802CE" w:rsidTr="00BD0AB4">
        <w:trPr>
          <w:trHeight w:val="226"/>
        </w:trPr>
        <w:tc>
          <w:tcPr>
            <w:tcW w:w="251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300971" w:rsidRDefault="000802CE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Értékesítés nettó árbevétele</w:t>
            </w:r>
          </w:p>
        </w:tc>
        <w:tc>
          <w:tcPr>
            <w:tcW w:w="155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8 800 421</w:t>
            </w:r>
          </w:p>
        </w:tc>
        <w:tc>
          <w:tcPr>
            <w:tcW w:w="1701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8 491 243</w:t>
            </w:r>
          </w:p>
        </w:tc>
        <w:tc>
          <w:tcPr>
            <w:tcW w:w="156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9 372 188</w:t>
            </w:r>
          </w:p>
        </w:tc>
        <w:tc>
          <w:tcPr>
            <w:tcW w:w="173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9 543 392</w:t>
            </w:r>
          </w:p>
        </w:tc>
      </w:tr>
      <w:tr w:rsidR="000802CE" w:rsidRPr="000802CE" w:rsidTr="00BD0AB4">
        <w:trPr>
          <w:trHeight w:val="226"/>
        </w:trPr>
        <w:tc>
          <w:tcPr>
            <w:tcW w:w="2518" w:type="dxa"/>
            <w:noWrap/>
            <w:vAlign w:val="center"/>
            <w:hideMark/>
          </w:tcPr>
          <w:p w:rsidR="000802CE" w:rsidRPr="00300971" w:rsidRDefault="000802CE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Egyéb bevételek</w:t>
            </w:r>
          </w:p>
        </w:tc>
        <w:tc>
          <w:tcPr>
            <w:tcW w:w="1559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1 735 671</w:t>
            </w:r>
          </w:p>
        </w:tc>
        <w:tc>
          <w:tcPr>
            <w:tcW w:w="1701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2 213 007</w:t>
            </w:r>
          </w:p>
        </w:tc>
        <w:tc>
          <w:tcPr>
            <w:tcW w:w="1560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2 214 034</w:t>
            </w:r>
          </w:p>
        </w:tc>
        <w:tc>
          <w:tcPr>
            <w:tcW w:w="1738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2 762 933</w:t>
            </w:r>
          </w:p>
        </w:tc>
      </w:tr>
      <w:tr w:rsidR="000802CE" w:rsidRPr="000802CE" w:rsidTr="00BD0AB4">
        <w:trPr>
          <w:trHeight w:val="226"/>
        </w:trPr>
        <w:tc>
          <w:tcPr>
            <w:tcW w:w="251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300971" w:rsidRDefault="000802CE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Üzemi (üzleti) tevékenység eredménye</w:t>
            </w:r>
          </w:p>
        </w:tc>
        <w:tc>
          <w:tcPr>
            <w:tcW w:w="155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-5 474</w:t>
            </w:r>
          </w:p>
        </w:tc>
        <w:tc>
          <w:tcPr>
            <w:tcW w:w="1701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171 474</w:t>
            </w:r>
          </w:p>
        </w:tc>
        <w:tc>
          <w:tcPr>
            <w:tcW w:w="156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219 044</w:t>
            </w:r>
          </w:p>
        </w:tc>
        <w:tc>
          <w:tcPr>
            <w:tcW w:w="173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236 105</w:t>
            </w:r>
          </w:p>
        </w:tc>
      </w:tr>
      <w:tr w:rsidR="000802CE" w:rsidRPr="000802CE" w:rsidTr="00BD0AB4">
        <w:trPr>
          <w:trHeight w:val="226"/>
        </w:trPr>
        <w:tc>
          <w:tcPr>
            <w:tcW w:w="2518" w:type="dxa"/>
            <w:noWrap/>
            <w:vAlign w:val="center"/>
            <w:hideMark/>
          </w:tcPr>
          <w:p w:rsidR="000802CE" w:rsidRPr="00300971" w:rsidRDefault="000802CE" w:rsidP="00300971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Adózott eredmény</w:t>
            </w:r>
          </w:p>
        </w:tc>
        <w:tc>
          <w:tcPr>
            <w:tcW w:w="1559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87 298</w:t>
            </w:r>
          </w:p>
        </w:tc>
        <w:tc>
          <w:tcPr>
            <w:tcW w:w="1701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181 887</w:t>
            </w:r>
          </w:p>
        </w:tc>
        <w:tc>
          <w:tcPr>
            <w:tcW w:w="1560" w:type="dxa"/>
            <w:noWrap/>
            <w:vAlign w:val="center"/>
            <w:hideMark/>
          </w:tcPr>
          <w:p w:rsidR="000802CE" w:rsidRPr="000802CE" w:rsidRDefault="000802CE" w:rsidP="00BD3FF5">
            <w:pPr>
              <w:jc w:val="right"/>
            </w:pPr>
            <w:r w:rsidRPr="000802CE">
              <w:t>189 358</w:t>
            </w:r>
          </w:p>
        </w:tc>
        <w:tc>
          <w:tcPr>
            <w:tcW w:w="1738" w:type="dxa"/>
            <w:noWrap/>
            <w:vAlign w:val="center"/>
            <w:hideMark/>
          </w:tcPr>
          <w:p w:rsidR="000802CE" w:rsidRPr="000802CE" w:rsidRDefault="000802CE" w:rsidP="00BD3FF5">
            <w:pPr>
              <w:keepNext/>
              <w:jc w:val="right"/>
            </w:pPr>
            <w:r w:rsidRPr="000802CE">
              <w:t>162 020</w:t>
            </w:r>
          </w:p>
        </w:tc>
      </w:tr>
    </w:tbl>
    <w:p w:rsidR="000802CE" w:rsidRDefault="006E520D" w:rsidP="000802CE">
      <w:pPr>
        <w:pStyle w:val="Kpalrs"/>
        <w:jc w:val="center"/>
      </w:pPr>
      <w:r>
        <w:t>8</w:t>
      </w:r>
      <w:r w:rsidR="000802CE">
        <w:t>. táblázat</w:t>
      </w:r>
      <w:r w:rsidR="00B54734">
        <w:t>: Az eredménykimutatás főbb adatai 2008-tól 2011-ig</w:t>
      </w:r>
    </w:p>
    <w:p w:rsidR="000802CE" w:rsidRDefault="000802CE" w:rsidP="00166ACB">
      <w:pPr>
        <w:pStyle w:val="Kpalrs"/>
        <w:jc w:val="center"/>
      </w:pPr>
      <w:r>
        <w:t>Forrás: 2008-2011. évi mérlegadatok</w:t>
      </w:r>
    </w:p>
    <w:p w:rsidR="009F5A3F" w:rsidRDefault="009F5A3F" w:rsidP="000802CE"/>
    <w:p w:rsidR="00891CA7" w:rsidRDefault="00891CA7" w:rsidP="000802CE">
      <w:r>
        <w:t>A Borsod Volán Zrt. értékesítésének nettó árbevételének értéke az elmúlt időszakban kedvező növekedést mutat. A négy év alatt több, mint 742 millió forintos többletet sikerült elérni. Ehhez hasonlóan az egyéb bevételek értéke sem mutatott csökkenést, sőt a 2008. évről a 2009. évre, valamint a 2010. évről a 2011.</w:t>
      </w:r>
      <w:r w:rsidR="000B239B">
        <w:t xml:space="preserve"> </w:t>
      </w:r>
      <w:r>
        <w:t>évre jelentősen</w:t>
      </w:r>
      <w:r w:rsidR="00082658">
        <w:t xml:space="preserve">, </w:t>
      </w:r>
      <w:r w:rsidR="000C740F">
        <w:t>27</w:t>
      </w:r>
      <w:r w:rsidR="00082658">
        <w:t xml:space="preserve">,5 %-kal, illetve </w:t>
      </w:r>
      <w:r w:rsidR="000C740F">
        <w:t>24</w:t>
      </w:r>
      <w:r w:rsidR="00082658">
        <w:t>,8</w:t>
      </w:r>
      <w:r w:rsidR="000C740F">
        <w:t>%-kal</w:t>
      </w:r>
      <w:r>
        <w:t xml:space="preserve"> emelkedett.</w:t>
      </w:r>
    </w:p>
    <w:p w:rsidR="00891CA7" w:rsidRDefault="00891CA7" w:rsidP="000802CE"/>
    <w:p w:rsidR="000802CE" w:rsidRDefault="00891CA7" w:rsidP="000802CE">
      <w:r>
        <w:t xml:space="preserve">Érdemes megvizsgálni az üzemi (üzleti) tevékenység és </w:t>
      </w:r>
      <w:r w:rsidR="009A77EA">
        <w:t xml:space="preserve">az adózott eredmény alakulását, amelyet </w:t>
      </w:r>
      <w:r>
        <w:t xml:space="preserve">a </w:t>
      </w:r>
      <w:r w:rsidR="0026135B">
        <w:t>7</w:t>
      </w:r>
      <w:r>
        <w:t>. ábra</w:t>
      </w:r>
      <w:r w:rsidR="009A77EA">
        <w:t xml:space="preserve"> jól szemléltet</w:t>
      </w:r>
      <w:r>
        <w:t>. A társaság üzemi tevékenysége a 2008. évben negatív értéket vet</w:t>
      </w:r>
      <w:r w:rsidR="00021CBF">
        <w:t>t fel, azonban a 2009. évre 176 948 ezer forint</w:t>
      </w:r>
      <w:r>
        <w:t xml:space="preserve">ot változott pozitív irányban, ez kiemelkedő teljesítmény. </w:t>
      </w:r>
      <w:r w:rsidR="00B97F5C">
        <w:t xml:space="preserve">A további években is növekedett az értéke, a 2011. évben már </w:t>
      </w:r>
      <w:r w:rsidR="00021CBF">
        <w:t>236 105 ezer forint</w:t>
      </w:r>
      <w:r w:rsidR="000B239B">
        <w:t>ot ért el</w:t>
      </w:r>
      <w:r w:rsidR="00B97F5C">
        <w:t>.</w:t>
      </w:r>
    </w:p>
    <w:p w:rsidR="00F44D89" w:rsidRPr="000802CE" w:rsidRDefault="00F44D89" w:rsidP="000802CE"/>
    <w:p w:rsidR="000802CE" w:rsidRDefault="000802CE" w:rsidP="000802CE">
      <w:pPr>
        <w:pStyle w:val="Kpalrs"/>
        <w:jc w:val="center"/>
      </w:pPr>
    </w:p>
    <w:p w:rsidR="009F5A3F" w:rsidRDefault="009F5A3F" w:rsidP="000802CE">
      <w:pPr>
        <w:pStyle w:val="Kpalrs"/>
        <w:jc w:val="center"/>
      </w:pPr>
    </w:p>
    <w:p w:rsidR="00891CA7" w:rsidRDefault="00516073" w:rsidP="000802CE">
      <w:pPr>
        <w:pStyle w:val="Kpalrs"/>
        <w:jc w:val="center"/>
      </w:pPr>
      <w:r>
        <w:rPr>
          <w:noProof/>
        </w:rPr>
        <w:drawing>
          <wp:inline distT="0" distB="0" distL="0" distR="0">
            <wp:extent cx="4752975" cy="2295525"/>
            <wp:effectExtent l="19050" t="0" r="9525" b="0"/>
            <wp:docPr id="4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91CA7" w:rsidRDefault="006E520D" w:rsidP="00891CA7">
      <w:pPr>
        <w:pStyle w:val="Kpalrs"/>
        <w:jc w:val="center"/>
      </w:pPr>
      <w:r>
        <w:t>7</w:t>
      </w:r>
      <w:r w:rsidR="00891CA7">
        <w:t xml:space="preserve">. ábra: </w:t>
      </w:r>
      <w:r w:rsidR="00A36A68">
        <w:t>Az ü</w:t>
      </w:r>
      <w:r w:rsidR="00891CA7">
        <w:t>zemi tevékenység és az adózott eredmény alakulása</w:t>
      </w:r>
      <w:r w:rsidR="00A36A68">
        <w:t xml:space="preserve"> 2008-tól 2011-ig</w:t>
      </w:r>
    </w:p>
    <w:p w:rsidR="00891CA7" w:rsidRDefault="00891CA7" w:rsidP="00891CA7">
      <w:pPr>
        <w:pStyle w:val="Kpalrs"/>
        <w:jc w:val="center"/>
      </w:pPr>
      <w:r>
        <w:t>Forrás: 2008-2011. évi mérlegadatok</w:t>
      </w:r>
    </w:p>
    <w:p w:rsidR="00F44D89" w:rsidRDefault="00F44D89" w:rsidP="009A77EA">
      <w:pPr>
        <w:rPr>
          <w:b/>
          <w:bCs/>
          <w:sz w:val="20"/>
        </w:rPr>
      </w:pPr>
    </w:p>
    <w:p w:rsidR="009A77EA" w:rsidRPr="009A77EA" w:rsidRDefault="009A77EA" w:rsidP="009A77EA">
      <w:r>
        <w:t>Az adózott eredmény alakulása is meglehetősen hasonlít az üzemi tevékenység eredményének alakulásához, b</w:t>
      </w:r>
      <w:r w:rsidR="00363B72">
        <w:t xml:space="preserve">ár az utolsó megfigyelt évben csökkenés </w:t>
      </w:r>
      <w:r>
        <w:t>állt elő. Az eredményt elsősorban a pénzügyi műveletek ráfordításai csökkentették, hiszen a fizetendő kamatok és kamatjellegű ráfordítások, illetve a pénzügyi műveletek egyéb ráfordításai kedvezőtlenül magasabbak voltak az előző évi értéknél.</w:t>
      </w:r>
    </w:p>
    <w:p w:rsidR="00604442" w:rsidRDefault="00604442" w:rsidP="001F50F5">
      <w:pPr>
        <w:pStyle w:val="Cmsor2"/>
      </w:pPr>
      <w:bookmarkStart w:id="65" w:name="_Toc352063687"/>
      <w:r>
        <w:t>Likviditás</w:t>
      </w:r>
      <w:bookmarkEnd w:id="65"/>
    </w:p>
    <w:p w:rsidR="00355231" w:rsidRDefault="00355231" w:rsidP="00355231">
      <w:pPr>
        <w:pStyle w:val="Kpalrs"/>
        <w:keepNext/>
      </w:pPr>
    </w:p>
    <w:tbl>
      <w:tblPr>
        <w:tblStyle w:val="Vilgoslista1jellszn2"/>
        <w:tblW w:w="5000" w:type="pct"/>
        <w:tblLayout w:type="fixed"/>
        <w:tblLook w:val="04A0"/>
      </w:tblPr>
      <w:tblGrid>
        <w:gridCol w:w="3227"/>
        <w:gridCol w:w="1419"/>
        <w:gridCol w:w="1417"/>
        <w:gridCol w:w="1417"/>
        <w:gridCol w:w="1523"/>
      </w:tblGrid>
      <w:tr w:rsidR="007803A8" w:rsidRPr="001F50F5" w:rsidTr="00BD3FF5">
        <w:trPr>
          <w:cnfStyle w:val="100000000000"/>
          <w:trHeight w:val="330"/>
        </w:trPr>
        <w:tc>
          <w:tcPr>
            <w:cnfStyle w:val="001000000000"/>
            <w:tcW w:w="1792" w:type="pct"/>
            <w:noWrap/>
            <w:hideMark/>
          </w:tcPr>
          <w:p w:rsidR="001F50F5" w:rsidRPr="00300971" w:rsidRDefault="001F50F5" w:rsidP="00300971">
            <w:pPr>
              <w:jc w:val="center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Mutató</w:t>
            </w:r>
          </w:p>
        </w:tc>
        <w:tc>
          <w:tcPr>
            <w:tcW w:w="788" w:type="pct"/>
            <w:noWrap/>
            <w:hideMark/>
          </w:tcPr>
          <w:p w:rsidR="001F50F5" w:rsidRPr="00300971" w:rsidRDefault="001F50F5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2008</w:t>
            </w:r>
          </w:p>
        </w:tc>
        <w:tc>
          <w:tcPr>
            <w:tcW w:w="787" w:type="pct"/>
            <w:noWrap/>
            <w:hideMark/>
          </w:tcPr>
          <w:p w:rsidR="001F50F5" w:rsidRPr="00300971" w:rsidRDefault="001F50F5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2009</w:t>
            </w:r>
          </w:p>
        </w:tc>
        <w:tc>
          <w:tcPr>
            <w:tcW w:w="787" w:type="pct"/>
            <w:noWrap/>
            <w:hideMark/>
          </w:tcPr>
          <w:p w:rsidR="001F50F5" w:rsidRPr="00300971" w:rsidRDefault="001F50F5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2010</w:t>
            </w:r>
          </w:p>
        </w:tc>
        <w:tc>
          <w:tcPr>
            <w:tcW w:w="846" w:type="pct"/>
            <w:noWrap/>
            <w:hideMark/>
          </w:tcPr>
          <w:p w:rsidR="001F50F5" w:rsidRPr="00300971" w:rsidRDefault="001F50F5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2011</w:t>
            </w:r>
          </w:p>
        </w:tc>
      </w:tr>
      <w:tr w:rsidR="007803A8" w:rsidRPr="001F50F5" w:rsidTr="00BD3FF5">
        <w:trPr>
          <w:cnfStyle w:val="000000100000"/>
          <w:trHeight w:val="330"/>
        </w:trPr>
        <w:tc>
          <w:tcPr>
            <w:cnfStyle w:val="001000000000"/>
            <w:tcW w:w="1792" w:type="pct"/>
            <w:hideMark/>
          </w:tcPr>
          <w:p w:rsidR="001F50F5" w:rsidRPr="00300971" w:rsidRDefault="001F50F5" w:rsidP="00300971">
            <w:pPr>
              <w:jc w:val="center"/>
              <w:rPr>
                <w:b w:val="0"/>
                <w:bCs w:val="0"/>
              </w:rPr>
            </w:pPr>
            <w:r w:rsidRPr="00300971">
              <w:t>Folyó likviditás (%)</w:t>
            </w:r>
          </w:p>
        </w:tc>
        <w:tc>
          <w:tcPr>
            <w:tcW w:w="788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243,6%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223,5%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242,5%</w:t>
            </w:r>
          </w:p>
        </w:tc>
        <w:tc>
          <w:tcPr>
            <w:tcW w:w="846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158,2%</w:t>
            </w:r>
          </w:p>
        </w:tc>
      </w:tr>
      <w:tr w:rsidR="007803A8" w:rsidRPr="001F50F5" w:rsidTr="00BD3FF5">
        <w:trPr>
          <w:trHeight w:val="330"/>
        </w:trPr>
        <w:tc>
          <w:tcPr>
            <w:cnfStyle w:val="001000000000"/>
            <w:tcW w:w="1792" w:type="pct"/>
            <w:hideMark/>
          </w:tcPr>
          <w:p w:rsidR="001F50F5" w:rsidRPr="00300971" w:rsidRDefault="00193BDC" w:rsidP="00300971">
            <w:pPr>
              <w:jc w:val="center"/>
              <w:rPr>
                <w:b w:val="0"/>
                <w:bCs w:val="0"/>
              </w:rPr>
            </w:pPr>
            <w:r w:rsidRPr="00300971">
              <w:t>Gyors</w:t>
            </w:r>
            <w:r w:rsidR="001F50F5" w:rsidRPr="00300971">
              <w:t>ráta (%)</w:t>
            </w:r>
          </w:p>
        </w:tc>
        <w:tc>
          <w:tcPr>
            <w:tcW w:w="788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000000"/>
            </w:pPr>
            <w:r w:rsidRPr="001F50F5">
              <w:t>213,0%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000000"/>
            </w:pPr>
            <w:r w:rsidRPr="001F50F5">
              <w:t>192,0%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000000"/>
            </w:pPr>
            <w:r w:rsidRPr="001F50F5">
              <w:t>217,3%</w:t>
            </w:r>
          </w:p>
        </w:tc>
        <w:tc>
          <w:tcPr>
            <w:tcW w:w="846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000000"/>
            </w:pPr>
            <w:r w:rsidRPr="001F50F5">
              <w:t>132,1%</w:t>
            </w:r>
          </w:p>
        </w:tc>
      </w:tr>
      <w:tr w:rsidR="007803A8" w:rsidRPr="001F50F5" w:rsidTr="00BD3FF5">
        <w:trPr>
          <w:cnfStyle w:val="000000100000"/>
          <w:trHeight w:val="330"/>
        </w:trPr>
        <w:tc>
          <w:tcPr>
            <w:cnfStyle w:val="001000000000"/>
            <w:tcW w:w="1792" w:type="pct"/>
            <w:hideMark/>
          </w:tcPr>
          <w:p w:rsidR="001F50F5" w:rsidRPr="00300971" w:rsidRDefault="001F50F5" w:rsidP="00300971">
            <w:pPr>
              <w:jc w:val="center"/>
              <w:rPr>
                <w:b w:val="0"/>
                <w:bCs w:val="0"/>
              </w:rPr>
            </w:pPr>
            <w:r w:rsidRPr="00300971">
              <w:t>Pénzhányad-mutató (%)</w:t>
            </w:r>
          </w:p>
        </w:tc>
        <w:tc>
          <w:tcPr>
            <w:tcW w:w="788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170,9%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113,1%</w:t>
            </w:r>
          </w:p>
        </w:tc>
        <w:tc>
          <w:tcPr>
            <w:tcW w:w="787" w:type="pct"/>
            <w:noWrap/>
            <w:hideMark/>
          </w:tcPr>
          <w:p w:rsidR="001F50F5" w:rsidRPr="001F50F5" w:rsidRDefault="001F50F5" w:rsidP="00BD3FF5">
            <w:pPr>
              <w:jc w:val="right"/>
              <w:cnfStyle w:val="000000100000"/>
            </w:pPr>
            <w:r w:rsidRPr="001F50F5">
              <w:t>147,7%</w:t>
            </w:r>
          </w:p>
        </w:tc>
        <w:tc>
          <w:tcPr>
            <w:tcW w:w="846" w:type="pct"/>
            <w:noWrap/>
            <w:hideMark/>
          </w:tcPr>
          <w:p w:rsidR="001F50F5" w:rsidRPr="001F50F5" w:rsidRDefault="001F50F5" w:rsidP="00BD3FF5">
            <w:pPr>
              <w:keepNext/>
              <w:jc w:val="right"/>
              <w:cnfStyle w:val="000000100000"/>
            </w:pPr>
            <w:r w:rsidRPr="001F50F5">
              <w:t>72,7%</w:t>
            </w:r>
          </w:p>
        </w:tc>
      </w:tr>
    </w:tbl>
    <w:p w:rsidR="001F50F5" w:rsidRDefault="006E520D" w:rsidP="00355231">
      <w:pPr>
        <w:pStyle w:val="Kpalrs"/>
        <w:jc w:val="center"/>
      </w:pPr>
      <w:r>
        <w:t>9</w:t>
      </w:r>
      <w:r w:rsidR="00355231">
        <w:t>. táblázat</w:t>
      </w:r>
      <w:r w:rsidR="009F7AC7">
        <w:t xml:space="preserve">: </w:t>
      </w:r>
      <w:r w:rsidR="00A36A68">
        <w:t>A l</w:t>
      </w:r>
      <w:r w:rsidR="009F7AC7">
        <w:t>ikviditási mutatók</w:t>
      </w:r>
      <w:r w:rsidR="00A36A68">
        <w:t xml:space="preserve"> alakulása 2008-tól 2011-ig</w:t>
      </w:r>
    </w:p>
    <w:p w:rsidR="002A13A8" w:rsidRPr="002A13A8" w:rsidRDefault="009F7AC7" w:rsidP="002A13A8">
      <w:pPr>
        <w:pStyle w:val="Kpalrs"/>
        <w:jc w:val="center"/>
      </w:pPr>
      <w:r>
        <w:t>Forrás: 2008-2011. évi mérlegadatok</w:t>
      </w:r>
      <w:r w:rsidR="002735CC">
        <w:t>, saját számítás</w:t>
      </w:r>
    </w:p>
    <w:p w:rsidR="007803A8" w:rsidRDefault="007803A8" w:rsidP="001F50F5"/>
    <w:p w:rsidR="009A77EA" w:rsidRDefault="00193BDC" w:rsidP="001F50F5">
      <w:r>
        <w:t>A t</w:t>
      </w:r>
      <w:r w:rsidR="008E1E44">
        <w:t>ársaság likvi</w:t>
      </w:r>
      <w:r w:rsidR="0026135B">
        <w:t>ditási mutatóit a 9</w:t>
      </w:r>
      <w:r w:rsidR="008E1E44">
        <w:t xml:space="preserve">. táblázat </w:t>
      </w:r>
      <w:r w:rsidR="0026135B">
        <w:t>és a 8</w:t>
      </w:r>
      <w:r w:rsidR="00FF597C">
        <w:t xml:space="preserve">. ábra </w:t>
      </w:r>
      <w:r w:rsidR="008E1E44">
        <w:t xml:space="preserve">tartalmazza. A likviditási mutatószámok értékei minél magasabbak, annál kedvezőbbek. </w:t>
      </w:r>
      <w:r w:rsidR="008E1E44" w:rsidRPr="008E1E44">
        <w:t xml:space="preserve">A </w:t>
      </w:r>
      <w:r w:rsidR="008E1E44" w:rsidRPr="008E1E44">
        <w:rPr>
          <w:b/>
        </w:rPr>
        <w:t>folyó likviditási mutató</w:t>
      </w:r>
      <w:r w:rsidR="008E1E44">
        <w:t xml:space="preserve"> kiválónak tartott</w:t>
      </w:r>
      <w:r w:rsidR="008E1E44" w:rsidRPr="008E1E44">
        <w:t xml:space="preserve"> értéke</w:t>
      </w:r>
      <w:r w:rsidR="008E1E44">
        <w:t xml:space="preserve"> a</w:t>
      </w:r>
      <w:r w:rsidR="008E1E44" w:rsidRPr="008E1E44">
        <w:t xml:space="preserve"> 2-es (200%), a banki gyakorlatban az</w:t>
      </w:r>
      <w:r w:rsidR="008E1E44">
        <w:t>onban az</w:t>
      </w:r>
      <w:r w:rsidR="008E1E44" w:rsidRPr="008E1E44">
        <w:t xml:space="preserve"> </w:t>
      </w:r>
      <w:r w:rsidR="008E1E44">
        <w:t xml:space="preserve">1,5-1,8-as értéket is </w:t>
      </w:r>
      <w:r w:rsidR="004916E5">
        <w:t>elfogadhatónak</w:t>
      </w:r>
      <w:r w:rsidR="008E1E44">
        <w:t xml:space="preserve"> t</w:t>
      </w:r>
      <w:r w:rsidR="008E1E44" w:rsidRPr="008E1E44">
        <w:t>ekintik</w:t>
      </w:r>
      <w:r w:rsidR="00B66808" w:rsidRPr="00B66808">
        <w:t xml:space="preserve"> </w:t>
      </w:r>
      <w:r w:rsidR="00B66808">
        <w:t>már</w:t>
      </w:r>
      <w:r w:rsidR="008E1E44">
        <w:t>.</w:t>
      </w:r>
      <w:r w:rsidR="00CD5399">
        <w:t xml:space="preserve"> Így kijelenthető, hogy az utolsó négy év értékei messze biztonságosnak és jónak tekinthetők, még úgy is, hogy a mutató értéke </w:t>
      </w:r>
      <w:r w:rsidR="002735CC">
        <w:t xml:space="preserve">a </w:t>
      </w:r>
      <w:r w:rsidR="00CD5399">
        <w:t>2010</w:t>
      </w:r>
      <w:r w:rsidR="002735CC">
        <w:t>. évről</w:t>
      </w:r>
      <w:r w:rsidR="00CD5399">
        <w:t xml:space="preserve"> </w:t>
      </w:r>
      <w:r w:rsidR="002735CC">
        <w:t xml:space="preserve">a </w:t>
      </w:r>
      <w:r w:rsidR="00CD5399">
        <w:t>2011</w:t>
      </w:r>
      <w:r w:rsidR="002735CC">
        <w:t>.</w:t>
      </w:r>
      <w:r w:rsidR="00B66808">
        <w:t xml:space="preserve"> </w:t>
      </w:r>
      <w:r w:rsidR="002735CC">
        <w:t xml:space="preserve">évre </w:t>
      </w:r>
      <w:r w:rsidR="00CD5399">
        <w:t>hirtelen</w:t>
      </w:r>
      <w:r w:rsidR="002735CC">
        <w:t>,</w:t>
      </w:r>
      <w:r w:rsidR="00B66808">
        <w:t xml:space="preserve"> 85,3%-ot esett</w:t>
      </w:r>
      <w:r w:rsidR="00CD5399">
        <w:t xml:space="preserve">. </w:t>
      </w:r>
      <w:r w:rsidR="00CD5399" w:rsidRPr="00CD5399">
        <w:t>A nagymértékű</w:t>
      </w:r>
      <w:r w:rsidR="00CD5399">
        <w:t xml:space="preserve"> csökkenést </w:t>
      </w:r>
      <w:r w:rsidR="00CD5399" w:rsidRPr="00CD5399">
        <w:t>a forgóeszközök</w:t>
      </w:r>
      <w:r w:rsidR="00CD5399">
        <w:t xml:space="preserve"> közel 30</w:t>
      </w:r>
      <w:r w:rsidR="00CD5399" w:rsidRPr="00CD5399">
        <w:t>%-os csökkenése magyaráz</w:t>
      </w:r>
      <w:r w:rsidR="00CD5399">
        <w:t>za.</w:t>
      </w:r>
      <w:r w:rsidR="00CC0D99">
        <w:t xml:space="preserve"> Ezenkívül a rövidlejáratú kötelezettségek növekedése is rontott a mutató értékén.</w:t>
      </w:r>
    </w:p>
    <w:p w:rsidR="002A13A8" w:rsidRDefault="002A13A8" w:rsidP="001F50F5"/>
    <w:p w:rsidR="002A13A8" w:rsidRDefault="00516073" w:rsidP="002A13A8">
      <w:pPr>
        <w:keepNext/>
        <w:jc w:val="center"/>
      </w:pPr>
      <w:r>
        <w:rPr>
          <w:noProof/>
        </w:rPr>
        <w:drawing>
          <wp:inline distT="0" distB="0" distL="0" distR="0">
            <wp:extent cx="4829175" cy="2095500"/>
            <wp:effectExtent l="19050" t="0" r="0" b="0"/>
            <wp:docPr id="43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A13A8" w:rsidRDefault="006E520D" w:rsidP="002A13A8">
      <w:pPr>
        <w:pStyle w:val="Kpalrs"/>
        <w:jc w:val="center"/>
      </w:pPr>
      <w:r>
        <w:t>8</w:t>
      </w:r>
      <w:r w:rsidR="00A36A68">
        <w:t>. ábra: A l</w:t>
      </w:r>
      <w:r w:rsidR="002A13A8">
        <w:t>ikviditási mutatók</w:t>
      </w:r>
      <w:r w:rsidR="00A36A68">
        <w:t xml:space="preserve"> alakulása 2008-tól 2011-ig</w:t>
      </w:r>
    </w:p>
    <w:p w:rsidR="002A13A8" w:rsidRPr="002A13A8" w:rsidRDefault="002A13A8" w:rsidP="002A13A8">
      <w:pPr>
        <w:pStyle w:val="Kpalrs"/>
        <w:jc w:val="center"/>
      </w:pPr>
      <w:r>
        <w:t>Forrás: 2008-2011. évi mérlegadatok, saját számítás</w:t>
      </w:r>
    </w:p>
    <w:p w:rsidR="002A13A8" w:rsidRDefault="002A13A8" w:rsidP="001F50F5"/>
    <w:p w:rsidR="009F7AC7" w:rsidRDefault="00CD5399" w:rsidP="001F50F5">
      <w:r>
        <w:t xml:space="preserve">A </w:t>
      </w:r>
      <w:r w:rsidRPr="00193BDC">
        <w:rPr>
          <w:b/>
        </w:rPr>
        <w:t>likviditási gyors</w:t>
      </w:r>
      <w:r w:rsidR="00193BDC" w:rsidRPr="00193BDC">
        <w:rPr>
          <w:b/>
        </w:rPr>
        <w:t>ráta</w:t>
      </w:r>
      <w:r w:rsidR="00193BDC" w:rsidRPr="00193BDC">
        <w:rPr>
          <w:b/>
          <w:i/>
        </w:rPr>
        <w:t xml:space="preserve"> </w:t>
      </w:r>
      <w:r w:rsidR="00193BDC" w:rsidRPr="00193BDC">
        <w:t xml:space="preserve">számítása azért szükséges, mert előfordul még a likviditási mutató elfogadható értéke esetén is, hogy a gazdálkodó olyan készletekkel rendelkezik, amelyek nem tehetők gyorsan pénzzé. Ez a mutató a likviditási mutatónál érzékenyebben mutatja ki az esetleges értékelési </w:t>
      </w:r>
      <w:r w:rsidR="00193BDC" w:rsidRPr="00193BDC">
        <w:lastRenderedPageBreak/>
        <w:t xml:space="preserve">problémák miatt keletkezett finanszírozási gondokat. A </w:t>
      </w:r>
      <w:r w:rsidR="00193BDC">
        <w:t>gyors ráta elfogadott értéke 1-1,3</w:t>
      </w:r>
      <w:r w:rsidR="00193BDC" w:rsidRPr="00193BDC">
        <w:t>, de a 0,8-as érték is jónak minősíthető.</w:t>
      </w:r>
      <w:r w:rsidR="00193BDC">
        <w:t xml:space="preserve"> Az itt megfigyelhető értékek is azt tükrözik, hogy a társaság - az alaptevékenységéből adódóan - nem rendelkezik </w:t>
      </w:r>
      <w:r w:rsidR="00FD54C7">
        <w:t>kiugróan magas értékű</w:t>
      </w:r>
      <w:r w:rsidR="007538F9">
        <w:t xml:space="preserve"> nehezen mobilizálható</w:t>
      </w:r>
      <w:r w:rsidR="00FD54C7">
        <w:t xml:space="preserve"> készletállománnyal, ami jelentősen befolyásolná a gyorsráta alakulását.</w:t>
      </w:r>
    </w:p>
    <w:p w:rsidR="002735CC" w:rsidRDefault="002735CC" w:rsidP="00FD54C7"/>
    <w:p w:rsidR="00FD54C7" w:rsidRDefault="00FD54C7" w:rsidP="00FD54C7">
      <w:r w:rsidRPr="00FD54C7">
        <w:t xml:space="preserve">A </w:t>
      </w:r>
      <w:r w:rsidRPr="00FD54C7">
        <w:rPr>
          <w:b/>
        </w:rPr>
        <w:t>pénzhányad mutató</w:t>
      </w:r>
      <w:r w:rsidRPr="00FD54C7">
        <w:t xml:space="preserve"> megmutatja, hogy az év végi pénzkészlet hány %-ban fedezi a rövid lejáratú kötelezettségeket. Gyakorlatilag a naprakész fizetőképességet m</w:t>
      </w:r>
      <w:r>
        <w:t xml:space="preserve">utatja, hiszen az értékpapírok, - </w:t>
      </w:r>
      <w:r w:rsidRPr="00FD54C7">
        <w:t xml:space="preserve">amivel a Borsod Volán Zrt. </w:t>
      </w:r>
      <w:r w:rsidR="00197CAF" w:rsidRPr="00FD54C7">
        <w:t xml:space="preserve">egyik </w:t>
      </w:r>
      <w:r w:rsidR="00197CAF">
        <w:t xml:space="preserve">általam </w:t>
      </w:r>
      <w:r w:rsidR="00197CAF" w:rsidRPr="00FD54C7">
        <w:t>vizsgált</w:t>
      </w:r>
      <w:r w:rsidR="00197CAF">
        <w:t xml:space="preserve"> évben sem </w:t>
      </w:r>
      <w:r w:rsidRPr="00FD54C7">
        <w:t xml:space="preserve">rendelkezik </w:t>
      </w:r>
      <w:r>
        <w:t>-</w:t>
      </w:r>
      <w:r w:rsidRPr="00FD54C7">
        <w:t xml:space="preserve"> és a pénzeszközök szinte veszteség nélkül könnyen pénzzé tehetők. A mutató értéke</w:t>
      </w:r>
      <w:r w:rsidR="00B66808">
        <w:t xml:space="preserve"> minél jobban megközelíti a 100</w:t>
      </w:r>
      <w:r w:rsidRPr="00FD54C7">
        <w:t>%-ot</w:t>
      </w:r>
      <w:r w:rsidR="00B66808">
        <w:t>,</w:t>
      </w:r>
      <w:r w:rsidRPr="00FD54C7">
        <w:t xml:space="preserve"> annál biztonságosabb, stabilabb a cég likviditása.</w:t>
      </w:r>
      <w:r>
        <w:t xml:space="preserve"> </w:t>
      </w:r>
      <w:r w:rsidRPr="00FD54C7">
        <w:t>Minimálisan elfogadható értéke 40-60 % között mozog</w:t>
      </w:r>
      <w:r w:rsidR="002735CC">
        <w:t>. Ennél a mutatónál is a 2011.</w:t>
      </w:r>
      <w:r w:rsidRPr="00FD54C7">
        <w:t xml:space="preserve"> év számít kritikusnak, a m</w:t>
      </w:r>
      <w:r>
        <w:t xml:space="preserve">utató értéke csupán 73%, ami majdnem a fele </w:t>
      </w:r>
      <w:r w:rsidRPr="00FD54C7">
        <w:t xml:space="preserve">az előző évi értéknek. </w:t>
      </w:r>
    </w:p>
    <w:p w:rsidR="00AE4737" w:rsidRPr="00FD54C7" w:rsidRDefault="00AE4737" w:rsidP="00FD54C7"/>
    <w:p w:rsidR="00FF597C" w:rsidRPr="00355231" w:rsidRDefault="00FD54C7" w:rsidP="00355231">
      <w:r>
        <w:t>Összességében annyit állapítottam meg</w:t>
      </w:r>
      <w:r w:rsidRPr="00FD54C7">
        <w:t xml:space="preserve">, hogy a likviditási mutatók azt a pénzügyi stabilitást tükrözik, hogy a Társaság az esedékes kötelezettségeinek </w:t>
      </w:r>
      <w:r>
        <w:t xml:space="preserve">biztonsággal </w:t>
      </w:r>
      <w:r w:rsidRPr="00FD54C7">
        <w:t xml:space="preserve">eleget tud tenni. </w:t>
      </w:r>
    </w:p>
    <w:p w:rsidR="00604442" w:rsidRDefault="00604442" w:rsidP="001F50F5">
      <w:pPr>
        <w:pStyle w:val="Cmsor2"/>
      </w:pPr>
      <w:bookmarkStart w:id="66" w:name="_Toc352063688"/>
      <w:r>
        <w:t>Jövedelmezőség</w:t>
      </w:r>
      <w:bookmarkEnd w:id="66"/>
    </w:p>
    <w:p w:rsidR="005A1528" w:rsidRPr="005A1528" w:rsidRDefault="005A1528" w:rsidP="005A1528"/>
    <w:p w:rsidR="007803A8" w:rsidRDefault="005A1528" w:rsidP="007803A8">
      <w:r>
        <w:t>A társaság jövedelmezőségi</w:t>
      </w:r>
      <w:r w:rsidR="0026135B">
        <w:t xml:space="preserve"> mutatóit a 10. táblázat és a 9</w:t>
      </w:r>
      <w:r>
        <w:t>. ábra mutatja.</w:t>
      </w:r>
    </w:p>
    <w:p w:rsidR="005A1528" w:rsidRDefault="005A1528" w:rsidP="007803A8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2672"/>
        <w:gridCol w:w="1582"/>
        <w:gridCol w:w="1583"/>
        <w:gridCol w:w="1583"/>
        <w:gridCol w:w="1583"/>
      </w:tblGrid>
      <w:tr w:rsidR="007803A8" w:rsidRPr="007803A8" w:rsidTr="00300971">
        <w:trPr>
          <w:trHeight w:val="330"/>
        </w:trPr>
        <w:tc>
          <w:tcPr>
            <w:tcW w:w="2920" w:type="dxa"/>
            <w:shd w:val="clear" w:color="auto" w:fill="4F81BD" w:themeFill="accent1"/>
            <w:noWrap/>
            <w:hideMark/>
          </w:tcPr>
          <w:p w:rsidR="007803A8" w:rsidRPr="00300971" w:rsidRDefault="007803A8">
            <w:pPr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Mutató</w:t>
            </w:r>
          </w:p>
        </w:tc>
        <w:tc>
          <w:tcPr>
            <w:tcW w:w="1720" w:type="dxa"/>
            <w:shd w:val="clear" w:color="auto" w:fill="4F81BD" w:themeFill="accent1"/>
            <w:noWrap/>
            <w:hideMark/>
          </w:tcPr>
          <w:p w:rsidR="007803A8" w:rsidRPr="00300971" w:rsidRDefault="00166223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2008</w:t>
            </w:r>
          </w:p>
        </w:tc>
        <w:tc>
          <w:tcPr>
            <w:tcW w:w="1720" w:type="dxa"/>
            <w:shd w:val="clear" w:color="auto" w:fill="4F81BD" w:themeFill="accent1"/>
            <w:noWrap/>
            <w:hideMark/>
          </w:tcPr>
          <w:p w:rsidR="007803A8" w:rsidRPr="00300971" w:rsidRDefault="007803A8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2009</w:t>
            </w:r>
          </w:p>
        </w:tc>
        <w:tc>
          <w:tcPr>
            <w:tcW w:w="1720" w:type="dxa"/>
            <w:shd w:val="clear" w:color="auto" w:fill="4F81BD" w:themeFill="accent1"/>
            <w:noWrap/>
            <w:hideMark/>
          </w:tcPr>
          <w:p w:rsidR="007803A8" w:rsidRPr="00300971" w:rsidRDefault="007803A8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2010</w:t>
            </w:r>
          </w:p>
        </w:tc>
        <w:tc>
          <w:tcPr>
            <w:tcW w:w="1720" w:type="dxa"/>
            <w:shd w:val="clear" w:color="auto" w:fill="4F81BD" w:themeFill="accent1"/>
            <w:noWrap/>
            <w:hideMark/>
          </w:tcPr>
          <w:p w:rsidR="007803A8" w:rsidRPr="00300971" w:rsidRDefault="007803A8" w:rsidP="00A071C0">
            <w:pPr>
              <w:jc w:val="right"/>
              <w:rPr>
                <w:b/>
                <w:bCs/>
                <w:color w:val="FFFFFF" w:themeColor="background1"/>
              </w:rPr>
            </w:pPr>
            <w:r w:rsidRPr="00300971">
              <w:rPr>
                <w:b/>
                <w:bCs/>
                <w:color w:val="FFFFFF" w:themeColor="background1"/>
              </w:rPr>
              <w:t>2011</w:t>
            </w:r>
          </w:p>
        </w:tc>
      </w:tr>
      <w:tr w:rsidR="007803A8" w:rsidRPr="007803A8" w:rsidTr="00300971">
        <w:trPr>
          <w:trHeight w:val="330"/>
        </w:trPr>
        <w:tc>
          <w:tcPr>
            <w:tcW w:w="29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hideMark/>
          </w:tcPr>
          <w:p w:rsidR="007803A8" w:rsidRPr="00300971" w:rsidRDefault="007803A8" w:rsidP="00BD3FF5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ROA (%)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1,0%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2,1%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2,0%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1,6%</w:t>
            </w:r>
          </w:p>
        </w:tc>
      </w:tr>
      <w:tr w:rsidR="007803A8" w:rsidRPr="007803A8" w:rsidTr="00300971">
        <w:trPr>
          <w:trHeight w:val="330"/>
        </w:trPr>
        <w:tc>
          <w:tcPr>
            <w:tcW w:w="2920" w:type="dxa"/>
            <w:hideMark/>
          </w:tcPr>
          <w:p w:rsidR="007803A8" w:rsidRPr="00300971" w:rsidRDefault="007803A8" w:rsidP="00BD3FF5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ROE (%)</w:t>
            </w:r>
          </w:p>
        </w:tc>
        <w:tc>
          <w:tcPr>
            <w:tcW w:w="1720" w:type="dxa"/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1,6%</w:t>
            </w:r>
          </w:p>
        </w:tc>
        <w:tc>
          <w:tcPr>
            <w:tcW w:w="1720" w:type="dxa"/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3,1%</w:t>
            </w:r>
          </w:p>
        </w:tc>
        <w:tc>
          <w:tcPr>
            <w:tcW w:w="1720" w:type="dxa"/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3,2%</w:t>
            </w:r>
          </w:p>
        </w:tc>
        <w:tc>
          <w:tcPr>
            <w:tcW w:w="1720" w:type="dxa"/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2,6%</w:t>
            </w:r>
          </w:p>
        </w:tc>
      </w:tr>
      <w:tr w:rsidR="007803A8" w:rsidRPr="007803A8" w:rsidTr="00300971">
        <w:trPr>
          <w:trHeight w:val="330"/>
        </w:trPr>
        <w:tc>
          <w:tcPr>
            <w:tcW w:w="292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hideMark/>
          </w:tcPr>
          <w:p w:rsidR="007803A8" w:rsidRPr="00300971" w:rsidRDefault="007803A8" w:rsidP="00BD3FF5">
            <w:pPr>
              <w:jc w:val="center"/>
              <w:rPr>
                <w:b/>
                <w:bCs/>
              </w:rPr>
            </w:pPr>
            <w:r w:rsidRPr="00300971">
              <w:rPr>
                <w:b/>
                <w:bCs/>
              </w:rPr>
              <w:t>ROS (%)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1,0%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2,1%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jc w:val="right"/>
            </w:pPr>
            <w:r w:rsidRPr="007803A8">
              <w:t>2,0%</w:t>
            </w:r>
          </w:p>
        </w:tc>
        <w:tc>
          <w:tcPr>
            <w:tcW w:w="1720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noWrap/>
            <w:hideMark/>
          </w:tcPr>
          <w:p w:rsidR="007803A8" w:rsidRPr="007803A8" w:rsidRDefault="007803A8" w:rsidP="00BD3FF5">
            <w:pPr>
              <w:keepNext/>
              <w:jc w:val="right"/>
            </w:pPr>
            <w:r w:rsidRPr="007803A8">
              <w:t>1,7%</w:t>
            </w:r>
          </w:p>
        </w:tc>
      </w:tr>
    </w:tbl>
    <w:p w:rsidR="007803A8" w:rsidRDefault="006E520D" w:rsidP="00355231">
      <w:pPr>
        <w:pStyle w:val="Kpalrs"/>
        <w:jc w:val="center"/>
      </w:pPr>
      <w:r>
        <w:t>10</w:t>
      </w:r>
      <w:r w:rsidR="00355231">
        <w:t>. táblázat</w:t>
      </w:r>
      <w:r w:rsidR="009F7AC7">
        <w:t xml:space="preserve">: </w:t>
      </w:r>
      <w:r w:rsidR="00A36A68">
        <w:t>A jövedelmezőségi mutatók alakulása 2008-tól 2011-ig</w:t>
      </w:r>
    </w:p>
    <w:p w:rsidR="009F7AC7" w:rsidRDefault="009F7AC7" w:rsidP="009F7AC7">
      <w:pPr>
        <w:pStyle w:val="Kpalrs"/>
        <w:jc w:val="center"/>
      </w:pPr>
      <w:r>
        <w:t>Forrás: 2008-2011. évi mérlegadatok</w:t>
      </w:r>
      <w:r w:rsidR="002735CC">
        <w:t>, saját számítás</w:t>
      </w:r>
    </w:p>
    <w:p w:rsidR="00355231" w:rsidRDefault="00355231" w:rsidP="007803A8"/>
    <w:p w:rsidR="00201F99" w:rsidRDefault="0013630B" w:rsidP="00CC0D99">
      <w:r>
        <w:t>Az árbevétel-arányos jövedelmezőség</w:t>
      </w:r>
      <w:r w:rsidR="00CC0D99" w:rsidRPr="00CC0D99">
        <w:t xml:space="preserve">, azaz a </w:t>
      </w:r>
      <w:r w:rsidR="00CC0D99" w:rsidRPr="00CC0D99">
        <w:rPr>
          <w:b/>
        </w:rPr>
        <w:t xml:space="preserve">ROS </w:t>
      </w:r>
      <w:r w:rsidR="00CC0D99" w:rsidRPr="00CC0D99">
        <w:t>mutató a jövedelmezőségi mutatók egyik legfontosabb mutatója, s azt mutatja meg, hogy a vállalkozás egységnyi árbevétele mekkora eredményt realizált, vagyis</w:t>
      </w:r>
      <w:r w:rsidR="00564D9F">
        <w:t xml:space="preserve"> azt,</w:t>
      </w:r>
      <w:r w:rsidR="00CC0D99" w:rsidRPr="00CC0D99">
        <w:t xml:space="preserve"> hogy mennyire volt jövedelmező az értékesítés. Ez a mutató nem elsősorban önmagában, hanem sokkal inkább összehasonlításokban alkalmazható. Értéke </w:t>
      </w:r>
      <w:r w:rsidR="00CC0D99">
        <w:t>az utóbbi három évben 1,7-</w:t>
      </w:r>
      <w:r w:rsidR="00CC0D99" w:rsidRPr="00CC0D99">
        <w:t>2</w:t>
      </w:r>
      <w:r w:rsidR="00CC0D99">
        <w:t>,1% között alakult</w:t>
      </w:r>
      <w:r>
        <w:t>, amely bíztató a 2009-es 1%-os értékhez képest</w:t>
      </w:r>
      <w:r w:rsidR="00201F99">
        <w:t>, amikor az értékesítés 100 forintjára mindössze 1 Ft nyereség jutott.</w:t>
      </w:r>
      <w:r>
        <w:t xml:space="preserve"> </w:t>
      </w:r>
    </w:p>
    <w:p w:rsidR="00AE4737" w:rsidRDefault="0013630B" w:rsidP="00CC0D99">
      <w:r>
        <w:t>Ha a továbbiakban jelentős a romlás</w:t>
      </w:r>
      <w:r w:rsidR="00201F99">
        <w:t xml:space="preserve"> jelentkezne</w:t>
      </w:r>
      <w:r>
        <w:t xml:space="preserve">, </w:t>
      </w:r>
      <w:r w:rsidR="002C3AB3">
        <w:t>az egy</w:t>
      </w:r>
      <w:r w:rsidR="00CC0D99" w:rsidRPr="00CC0D99">
        <w:t xml:space="preserve"> apró figyelmeztető jel lehet a</w:t>
      </w:r>
      <w:r>
        <w:t xml:space="preserve"> vezetés számára</w:t>
      </w:r>
      <w:r w:rsidR="00CC0D99" w:rsidRPr="00CC0D99">
        <w:t xml:space="preserve">. Javaslat: meg lehetne </w:t>
      </w:r>
      <w:r w:rsidR="00201F99">
        <w:t xml:space="preserve">akkor </w:t>
      </w:r>
      <w:r w:rsidR="00CC0D99" w:rsidRPr="00CC0D99">
        <w:t>alaposan vizsgálni, hogy a vállalat alaptevék</w:t>
      </w:r>
      <w:r>
        <w:t>enységének haszonkulcsa romlik</w:t>
      </w:r>
      <w:r w:rsidR="00CC0D99" w:rsidRPr="00CC0D99">
        <w:t>-e, vagy esetleg a központi adminisztrációs és értékesítési költségek gyarapodtak-e, vagy a magas kamatköltségek rontják-e a jövedelmezőséget.</w:t>
      </w:r>
    </w:p>
    <w:p w:rsidR="0013630B" w:rsidRDefault="0013630B" w:rsidP="0013630B">
      <w:r>
        <w:lastRenderedPageBreak/>
        <w:t xml:space="preserve">A saját tőke jövedelmezősége, a </w:t>
      </w:r>
      <w:r w:rsidRPr="0013630B">
        <w:rPr>
          <w:b/>
        </w:rPr>
        <w:t>ROE</w:t>
      </w:r>
      <w:r>
        <w:t xml:space="preserve"> mutató alakulása is hasonló. </w:t>
      </w:r>
      <w:r w:rsidR="00201F99">
        <w:t>A harmadik táblázatból is</w:t>
      </w:r>
      <w:r>
        <w:t xml:space="preserve"> látható, hogy </w:t>
      </w:r>
      <w:r w:rsidR="00201F99">
        <w:t>a saját tőke</w:t>
      </w:r>
      <w:r w:rsidRPr="0013630B">
        <w:t xml:space="preserve"> </w:t>
      </w:r>
      <w:r w:rsidR="00201F99">
        <w:t>100 forintjára vetítve 2008-ban 1,6 Ft</w:t>
      </w:r>
      <w:r>
        <w:t>,</w:t>
      </w:r>
      <w:r w:rsidR="00201F99">
        <w:t xml:space="preserve"> 2009-ben 3,1 Ft</w:t>
      </w:r>
      <w:r w:rsidR="002C3AB3">
        <w:t>, 2010-ben</w:t>
      </w:r>
      <w:r>
        <w:t xml:space="preserve"> 3,2</w:t>
      </w:r>
      <w:r w:rsidR="00201F99">
        <w:t xml:space="preserve"> Ft</w:t>
      </w:r>
      <w:r w:rsidRPr="0013630B">
        <w:t>, 2011-ben pedig</w:t>
      </w:r>
      <w:r w:rsidR="00201F99">
        <w:t xml:space="preserve"> 2,6 Ft</w:t>
      </w:r>
      <w:r w:rsidRPr="0013630B">
        <w:t xml:space="preserve"> volt a cég jövedelem termelése.</w:t>
      </w:r>
    </w:p>
    <w:p w:rsidR="00AE4737" w:rsidRDefault="00AE4737" w:rsidP="0013630B"/>
    <w:p w:rsidR="00201F99" w:rsidRDefault="00201F99" w:rsidP="0013630B">
      <w:r>
        <w:t xml:space="preserve">Az eszközarányos eredmény, a </w:t>
      </w:r>
      <w:r w:rsidRPr="00201F99">
        <w:rPr>
          <w:b/>
        </w:rPr>
        <w:t>ROA</w:t>
      </w:r>
      <w:r>
        <w:t xml:space="preserve"> mutató értékei a vizsgált években 1-2% között mozognak. A</w:t>
      </w:r>
      <w:r w:rsidR="00363B72">
        <w:t xml:space="preserve"> társaság a </w:t>
      </w:r>
      <w:r>
        <w:t>legmagasabb értéket 2009-ben érte el, ekkor a rendelkezésre álló eszközök minden 1</w:t>
      </w:r>
      <w:r w:rsidR="00363B72">
        <w:t xml:space="preserve"> 000 forintja 21 forint </w:t>
      </w:r>
      <w:r>
        <w:t>eredményt realizált.</w:t>
      </w:r>
    </w:p>
    <w:p w:rsidR="004566B7" w:rsidRDefault="004566B7" w:rsidP="0013630B"/>
    <w:p w:rsidR="00FF597C" w:rsidRDefault="00201F99" w:rsidP="007803A8">
      <w:r>
        <w:t>A kiszámított mutatók</w:t>
      </w:r>
      <w:r w:rsidRPr="00CC0D99">
        <w:t xml:space="preserve"> értékei az autóbusz-közlekedési </w:t>
      </w:r>
      <w:r>
        <w:t xml:space="preserve">és személyszállítási </w:t>
      </w:r>
      <w:r w:rsidRPr="00CC0D99">
        <w:t>tevékenység alacso</w:t>
      </w:r>
      <w:r>
        <w:t>ny jövedelmezőségét támasztják alá.</w:t>
      </w:r>
      <w:r w:rsidRPr="00CC0D99">
        <w:t xml:space="preserve"> </w:t>
      </w:r>
      <w:r w:rsidRPr="00201F99">
        <w:t>Érdemes lehet a kapott értékeket</w:t>
      </w:r>
      <w:r>
        <w:t xml:space="preserve"> hasonló alaptevékenységgel </w:t>
      </w:r>
      <w:r w:rsidRPr="00201F99">
        <w:t>rendelkező vállalatokkal összehasonlítani, s abból további következtetések is levonhatók.</w:t>
      </w:r>
    </w:p>
    <w:p w:rsidR="005A1528" w:rsidRDefault="005A1528" w:rsidP="007803A8"/>
    <w:p w:rsidR="00355231" w:rsidRDefault="001B7ED7" w:rsidP="00355231">
      <w:pPr>
        <w:keepNext/>
        <w:jc w:val="center"/>
      </w:pPr>
      <w:r w:rsidRPr="001B7ED7">
        <w:rPr>
          <w:noProof/>
        </w:rPr>
        <w:drawing>
          <wp:inline distT="0" distB="0" distL="0" distR="0">
            <wp:extent cx="4352925" cy="2152650"/>
            <wp:effectExtent l="19050" t="0" r="0" b="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55231" w:rsidRDefault="006E520D" w:rsidP="00355231">
      <w:pPr>
        <w:pStyle w:val="Kpalrs"/>
        <w:jc w:val="center"/>
      </w:pPr>
      <w:r>
        <w:t>9</w:t>
      </w:r>
      <w:r w:rsidR="00A36A68">
        <w:t>. ábra: A j</w:t>
      </w:r>
      <w:r w:rsidR="009F7AC7">
        <w:t>övedelmezőségi mutatók</w:t>
      </w:r>
      <w:r w:rsidR="00A36A68">
        <w:t xml:space="preserve"> alakulása 2008-tól 2011-ig</w:t>
      </w:r>
    </w:p>
    <w:p w:rsidR="00355231" w:rsidRDefault="009F7AC7" w:rsidP="005A1528">
      <w:pPr>
        <w:pStyle w:val="Kpalrs"/>
        <w:jc w:val="center"/>
      </w:pPr>
      <w:r>
        <w:t>Forrás: 2008-2011. évi mérlegadatok</w:t>
      </w:r>
      <w:r w:rsidR="002735CC">
        <w:t>, saját számítás</w:t>
      </w:r>
    </w:p>
    <w:p w:rsidR="005A1528" w:rsidRPr="005A1528" w:rsidRDefault="005A1528" w:rsidP="005A1528"/>
    <w:p w:rsidR="002735CC" w:rsidRDefault="00604442" w:rsidP="002735CC">
      <w:pPr>
        <w:pStyle w:val="Cmsor2"/>
      </w:pPr>
      <w:bookmarkStart w:id="67" w:name="_Toc352063689"/>
      <w:r>
        <w:t>Hatékonyság</w:t>
      </w:r>
      <w:bookmarkEnd w:id="67"/>
      <w:r w:rsidR="007803A8">
        <w:br/>
      </w:r>
    </w:p>
    <w:p w:rsidR="002735CC" w:rsidRDefault="002735CC" w:rsidP="002735CC">
      <w:r>
        <w:t xml:space="preserve">A társaság utolsó négy </w:t>
      </w:r>
      <w:r w:rsidR="0026135B">
        <w:t>évének hatékonysági mutatóit a 11</w:t>
      </w:r>
      <w:r>
        <w:t>. táblázat</w:t>
      </w:r>
      <w:r w:rsidR="0026135B">
        <w:t xml:space="preserve"> </w:t>
      </w:r>
      <w:r w:rsidR="00F53ABC">
        <w:t>foglalja össze</w:t>
      </w:r>
      <w:r>
        <w:t xml:space="preserve">. </w:t>
      </w:r>
    </w:p>
    <w:p w:rsidR="002735CC" w:rsidRPr="002735CC" w:rsidRDefault="002735CC" w:rsidP="002735CC"/>
    <w:tbl>
      <w:tblPr>
        <w:tblStyle w:val="Vilgoslista1jellszn2"/>
        <w:tblW w:w="9039" w:type="dxa"/>
        <w:tblLayout w:type="fixed"/>
        <w:tblLook w:val="04A0"/>
      </w:tblPr>
      <w:tblGrid>
        <w:gridCol w:w="3936"/>
        <w:gridCol w:w="1275"/>
        <w:gridCol w:w="1276"/>
        <w:gridCol w:w="1276"/>
        <w:gridCol w:w="1276"/>
      </w:tblGrid>
      <w:tr w:rsidR="00355231" w:rsidRPr="00355231" w:rsidTr="00BD3FF5">
        <w:trPr>
          <w:cnfStyle w:val="100000000000"/>
          <w:trHeight w:val="330"/>
        </w:trPr>
        <w:tc>
          <w:tcPr>
            <w:cnfStyle w:val="001000000000"/>
            <w:tcW w:w="3936" w:type="dxa"/>
            <w:noWrap/>
            <w:hideMark/>
          </w:tcPr>
          <w:p w:rsidR="00355231" w:rsidRPr="00300971" w:rsidRDefault="00355231">
            <w:pPr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Mutató</w:t>
            </w:r>
          </w:p>
        </w:tc>
        <w:tc>
          <w:tcPr>
            <w:tcW w:w="1275" w:type="dxa"/>
            <w:noWrap/>
            <w:hideMark/>
          </w:tcPr>
          <w:p w:rsidR="00355231" w:rsidRPr="00300971" w:rsidRDefault="00355231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2008</w:t>
            </w:r>
          </w:p>
        </w:tc>
        <w:tc>
          <w:tcPr>
            <w:tcW w:w="1276" w:type="dxa"/>
            <w:noWrap/>
            <w:hideMark/>
          </w:tcPr>
          <w:p w:rsidR="00355231" w:rsidRPr="00300971" w:rsidRDefault="00355231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2009</w:t>
            </w:r>
          </w:p>
        </w:tc>
        <w:tc>
          <w:tcPr>
            <w:tcW w:w="1276" w:type="dxa"/>
            <w:noWrap/>
            <w:hideMark/>
          </w:tcPr>
          <w:p w:rsidR="00355231" w:rsidRPr="00300971" w:rsidRDefault="00355231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2010</w:t>
            </w:r>
          </w:p>
        </w:tc>
        <w:tc>
          <w:tcPr>
            <w:tcW w:w="1276" w:type="dxa"/>
            <w:noWrap/>
            <w:hideMark/>
          </w:tcPr>
          <w:p w:rsidR="00355231" w:rsidRPr="00300971" w:rsidRDefault="00355231" w:rsidP="00A071C0">
            <w:pPr>
              <w:jc w:val="right"/>
              <w:cnfStyle w:val="100000000000"/>
              <w:rPr>
                <w:b w:val="0"/>
                <w:bCs w:val="0"/>
                <w:color w:val="FFFFFF" w:themeColor="background1"/>
              </w:rPr>
            </w:pPr>
            <w:r w:rsidRPr="00300971">
              <w:rPr>
                <w:color w:val="FFFFFF" w:themeColor="background1"/>
              </w:rPr>
              <w:t>2011</w:t>
            </w:r>
          </w:p>
        </w:tc>
      </w:tr>
      <w:tr w:rsidR="00355231" w:rsidRPr="00355231" w:rsidTr="00BD3FF5">
        <w:trPr>
          <w:cnfStyle w:val="000000100000"/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Munkatermelékenység (</w:t>
            </w:r>
            <w:r w:rsidR="00CC7691" w:rsidRPr="00300971">
              <w:t>e</w:t>
            </w:r>
            <w:r w:rsidR="002C3AB3" w:rsidRPr="00300971">
              <w:t>Ft</w:t>
            </w:r>
            <w:r w:rsidRPr="00300971">
              <w:t>/fő)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3474,58</w:t>
            </w:r>
            <w:r w:rsidR="00CC7691">
              <w:t>0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3655,68</w:t>
            </w:r>
            <w:r w:rsidR="00CC7691">
              <w:t>8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3765,90</w:t>
            </w:r>
            <w:r w:rsidR="00CC7691">
              <w:t>3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3918,11</w:t>
            </w:r>
            <w:r w:rsidR="00CC7691">
              <w:t>4</w:t>
            </w:r>
          </w:p>
        </w:tc>
      </w:tr>
      <w:tr w:rsidR="00355231" w:rsidRPr="00355231" w:rsidTr="00BD3FF5">
        <w:trPr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Munkaigényesség (fő/</w:t>
            </w:r>
            <w:r w:rsidR="00CC7691" w:rsidRPr="00300971">
              <w:t>e</w:t>
            </w:r>
            <w:r w:rsidR="002C3AB3" w:rsidRPr="00300971">
              <w:t>Ft</w:t>
            </w:r>
            <w:r w:rsidRPr="00300971">
              <w:t>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0,00029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0,00027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0,00027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0,00026</w:t>
            </w:r>
          </w:p>
        </w:tc>
      </w:tr>
      <w:tr w:rsidR="00355231" w:rsidRPr="00355231" w:rsidTr="00BD3FF5">
        <w:trPr>
          <w:cnfStyle w:val="000000100000"/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Eszközhatékonyság (%)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1</w:t>
            </w:r>
            <w:r w:rsidR="00A44606">
              <w:t>08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A44606" w:rsidP="00BD3FF5">
            <w:pPr>
              <w:jc w:val="right"/>
              <w:cnfStyle w:val="000000100000"/>
            </w:pPr>
            <w:r>
              <w:t>1</w:t>
            </w:r>
            <w:r w:rsidR="00355231" w:rsidRPr="00355231">
              <w:t>13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A44606" w:rsidP="00BD3FF5">
            <w:pPr>
              <w:jc w:val="right"/>
              <w:cnfStyle w:val="000000100000"/>
            </w:pPr>
            <w:r>
              <w:t>1</w:t>
            </w:r>
            <w:r w:rsidR="00355231" w:rsidRPr="00355231">
              <w:t>17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A44606" w:rsidP="00BD3FF5">
            <w:pPr>
              <w:jc w:val="right"/>
              <w:cnfStyle w:val="000000100000"/>
            </w:pPr>
            <w:r>
              <w:t>1</w:t>
            </w:r>
            <w:r w:rsidR="00355231" w:rsidRPr="00355231">
              <w:t>09</w:t>
            </w:r>
          </w:p>
        </w:tc>
      </w:tr>
      <w:tr w:rsidR="00355231" w:rsidRPr="00355231" w:rsidTr="00BD3FF5">
        <w:trPr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Eszközigényesség (%)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92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89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86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92</w:t>
            </w:r>
          </w:p>
        </w:tc>
      </w:tr>
      <w:tr w:rsidR="00355231" w:rsidRPr="00355231" w:rsidTr="00BD3FF5">
        <w:trPr>
          <w:cnfStyle w:val="000000100000"/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Eszközellátottság (</w:t>
            </w:r>
            <w:r w:rsidR="00CC7691" w:rsidRPr="00300971">
              <w:t>e</w:t>
            </w:r>
            <w:r w:rsidR="002C3AB3" w:rsidRPr="00300971">
              <w:t>Ft</w:t>
            </w:r>
            <w:r w:rsidRPr="00300971">
              <w:t>/fő)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3207,07</w:t>
            </w:r>
            <w:r w:rsidR="00A44606">
              <w:t>4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3238,01</w:t>
            </w:r>
            <w:r w:rsidR="00A44606">
              <w:t>5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3228,08</w:t>
            </w:r>
            <w:r w:rsidR="00A44606">
              <w:t>0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100000"/>
            </w:pPr>
            <w:r w:rsidRPr="00355231">
              <w:t>3605,60</w:t>
            </w:r>
            <w:r w:rsidR="00A44606">
              <w:t>0</w:t>
            </w:r>
          </w:p>
        </w:tc>
      </w:tr>
      <w:tr w:rsidR="00355231" w:rsidRPr="00355231" w:rsidTr="00BD3FF5">
        <w:trPr>
          <w:trHeight w:val="330"/>
        </w:trPr>
        <w:tc>
          <w:tcPr>
            <w:cnfStyle w:val="001000000000"/>
            <w:tcW w:w="3936" w:type="dxa"/>
            <w:hideMark/>
          </w:tcPr>
          <w:p w:rsidR="00355231" w:rsidRPr="00300971" w:rsidRDefault="00355231">
            <w:pPr>
              <w:rPr>
                <w:b w:val="0"/>
                <w:bCs w:val="0"/>
              </w:rPr>
            </w:pPr>
            <w:r w:rsidRPr="00300971">
              <w:t>Eszközkihasználás (fő/</w:t>
            </w:r>
            <w:r w:rsidR="00CC7691" w:rsidRPr="00300971">
              <w:t>e</w:t>
            </w:r>
            <w:r w:rsidR="002C3AB3" w:rsidRPr="00300971">
              <w:t>Ft</w:t>
            </w:r>
            <w:r w:rsidRPr="00300971">
              <w:t>)</w:t>
            </w:r>
          </w:p>
        </w:tc>
        <w:tc>
          <w:tcPr>
            <w:tcW w:w="1275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0,00031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0,00031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jc w:val="right"/>
              <w:cnfStyle w:val="000000000000"/>
            </w:pPr>
            <w:r w:rsidRPr="00355231">
              <w:t>0,00031</w:t>
            </w:r>
          </w:p>
        </w:tc>
        <w:tc>
          <w:tcPr>
            <w:tcW w:w="1276" w:type="dxa"/>
            <w:noWrap/>
            <w:hideMark/>
          </w:tcPr>
          <w:p w:rsidR="00355231" w:rsidRPr="00355231" w:rsidRDefault="00355231" w:rsidP="00BD3FF5">
            <w:pPr>
              <w:keepNext/>
              <w:jc w:val="right"/>
              <w:cnfStyle w:val="000000000000"/>
            </w:pPr>
            <w:r w:rsidRPr="00355231">
              <w:t>0,00028</w:t>
            </w:r>
          </w:p>
        </w:tc>
      </w:tr>
    </w:tbl>
    <w:p w:rsidR="009F7AC7" w:rsidRDefault="006E520D" w:rsidP="00355231">
      <w:pPr>
        <w:pStyle w:val="Kpalrs"/>
        <w:jc w:val="center"/>
      </w:pPr>
      <w:r>
        <w:t>11</w:t>
      </w:r>
      <w:r w:rsidR="00355231">
        <w:t>. táblázat</w:t>
      </w:r>
      <w:r w:rsidR="00A36A68">
        <w:t>: A hatékonyság alakulása 2008-tól 2011-ig</w:t>
      </w:r>
    </w:p>
    <w:p w:rsidR="00AE4737" w:rsidRDefault="009F7AC7" w:rsidP="002A13A8">
      <w:pPr>
        <w:pStyle w:val="Kpalrs"/>
        <w:jc w:val="center"/>
      </w:pPr>
      <w:r w:rsidRPr="009F7AC7">
        <w:t xml:space="preserve"> </w:t>
      </w:r>
      <w:r>
        <w:t>Forrás: 2008-2011. évi mérlegadatok</w:t>
      </w:r>
      <w:r w:rsidR="002735CC">
        <w:t>, saját számítás</w:t>
      </w:r>
    </w:p>
    <w:p w:rsidR="00D94B06" w:rsidRDefault="00CC7691" w:rsidP="00355231">
      <w:r>
        <w:lastRenderedPageBreak/>
        <w:t xml:space="preserve">A munkatermelékenység mutató értéke folyamatosan növekedett, </w:t>
      </w:r>
      <w:r w:rsidR="008F0A7A">
        <w:t xml:space="preserve">az egy főre jutó termelési érték </w:t>
      </w:r>
      <w:r>
        <w:t>a</w:t>
      </w:r>
      <w:r w:rsidR="008F0A7A">
        <w:t xml:space="preserve"> 2</w:t>
      </w:r>
      <w:r w:rsidR="00021CBF">
        <w:t xml:space="preserve">011. évben 3 918 </w:t>
      </w:r>
      <w:r w:rsidR="008F0A7A">
        <w:t>114 Ft</w:t>
      </w:r>
      <w:r w:rsidR="00564D9F">
        <w:t xml:space="preserve"> volt</w:t>
      </w:r>
      <w:r w:rsidR="008F0A7A">
        <w:t>. A növekedés egyértelműen pozitívan értékelhető, hatékonyabb a humán erőforrás felhasználása. A Borsod Volán Zrt. eredményességében közrejátszhat a folyamatos korszerűsítés, új technológiák alkalmazása vagy a jól kidolgozott és a hatékonyabb munkaszervezés.</w:t>
      </w:r>
    </w:p>
    <w:p w:rsidR="00F53ABC" w:rsidRDefault="00F53ABC" w:rsidP="00355231"/>
    <w:p w:rsidR="00D94B06" w:rsidRDefault="008F0A7A" w:rsidP="00355231">
      <w:r>
        <w:t>Így csökkenő tendenciát mutat a munkaigényesség, hiszen a termelés akkor hatékonyabb, ha minél kevesebb dolgozói ráfordítást igényel 1</w:t>
      </w:r>
      <w:r w:rsidR="00021CBF">
        <w:t xml:space="preserve"> </w:t>
      </w:r>
      <w:r>
        <w:t>000 forint termelési érték létrehozása.</w:t>
      </w:r>
    </w:p>
    <w:p w:rsidR="00AE4737" w:rsidRDefault="00AE4737" w:rsidP="00355231"/>
    <w:p w:rsidR="008F0A7A" w:rsidRDefault="00A44606" w:rsidP="00355231">
      <w:r>
        <w:t>Az eszközhatékonyság mutató étékei azt jelzik, hogy 1</w:t>
      </w:r>
      <w:r w:rsidR="00B51353">
        <w:t xml:space="preserve"> </w:t>
      </w:r>
      <w:r>
        <w:t>000 Ft tárgyi eszköz a 2008. évben 1</w:t>
      </w:r>
      <w:r w:rsidR="00021CBF">
        <w:t xml:space="preserve"> </w:t>
      </w:r>
      <w:r>
        <w:t>080 Ft, a 2009. évben 1</w:t>
      </w:r>
      <w:r w:rsidR="00021CBF">
        <w:t xml:space="preserve"> </w:t>
      </w:r>
      <w:r>
        <w:t>130 Ft, a 2010.évben 1</w:t>
      </w:r>
      <w:r w:rsidR="00021CBF">
        <w:t xml:space="preserve"> </w:t>
      </w:r>
      <w:r>
        <w:t>170 Ft és a 2011.évben 1</w:t>
      </w:r>
      <w:r w:rsidR="00021CBF">
        <w:t xml:space="preserve"> </w:t>
      </w:r>
      <w:r>
        <w:t>090 Ft termelési értéket hozott létre.</w:t>
      </w:r>
    </w:p>
    <w:p w:rsidR="00AE4737" w:rsidRDefault="00AE4737" w:rsidP="00355231"/>
    <w:p w:rsidR="00A44606" w:rsidRDefault="00A44606" w:rsidP="00355231">
      <w:r>
        <w:t>A technikai fejlettség és felszereltség mutatószáma, az eszközellátottság értéke - hasonlóan a munkatermelékenységhez - növekvő tendenciát mutat az utób</w:t>
      </w:r>
      <w:r w:rsidR="00F53ABC">
        <w:t>bi években. A legmagasabb értéké</w:t>
      </w:r>
      <w:r>
        <w:t xml:space="preserve">t a 2011. évben vette fel, </w:t>
      </w:r>
      <w:r w:rsidR="00021CBF">
        <w:t xml:space="preserve">ebben az évben 1 főre 3 605 </w:t>
      </w:r>
      <w:r w:rsidR="00AE4737">
        <w:t xml:space="preserve">600 Ft tárgyi eszköz jutott. </w:t>
      </w:r>
    </w:p>
    <w:p w:rsidR="00AE4737" w:rsidRDefault="00AE4737" w:rsidP="00355231"/>
    <w:p w:rsidR="00AE4737" w:rsidRDefault="00AE4737" w:rsidP="00355231">
      <w:r>
        <w:t>Az eszközkihasználás mutató értékeiből az látható, ho</w:t>
      </w:r>
      <w:r w:rsidR="00021CBF">
        <w:t xml:space="preserve">gy a vizsgált időszakban kb. 10 000 </w:t>
      </w:r>
      <w:r>
        <w:t>000 Ft értékű tárgyi eszközt</w:t>
      </w:r>
      <w:r w:rsidR="00F53ABC">
        <w:t xml:space="preserve"> átlagosan</w:t>
      </w:r>
      <w:r>
        <w:t xml:space="preserve"> 3 fő üzemeltet</w:t>
      </w:r>
      <w:r w:rsidR="00B07BA6">
        <w:t>ett</w:t>
      </w:r>
      <w:r>
        <w:t>.</w:t>
      </w:r>
    </w:p>
    <w:p w:rsidR="00D94B06" w:rsidRDefault="00D94B06" w:rsidP="00F01040">
      <w:pPr>
        <w:jc w:val="left"/>
      </w:pPr>
      <w:r>
        <w:br w:type="page"/>
      </w:r>
    </w:p>
    <w:p w:rsidR="00A37066" w:rsidRDefault="00A37066" w:rsidP="00A37066">
      <w:pPr>
        <w:pStyle w:val="Cmsor1"/>
      </w:pPr>
      <w:bookmarkStart w:id="68" w:name="_Toc352063690"/>
      <w:r>
        <w:lastRenderedPageBreak/>
        <w:t>Összefoglalás</w:t>
      </w:r>
      <w:bookmarkEnd w:id="68"/>
    </w:p>
    <w:p w:rsidR="00703B52" w:rsidRPr="00703B52" w:rsidRDefault="00703B52" w:rsidP="00703B52"/>
    <w:p w:rsidR="00703B52" w:rsidRPr="00703B52" w:rsidRDefault="00703B52" w:rsidP="00703B52">
      <w:r w:rsidRPr="00703B52">
        <w:t xml:space="preserve">A szakdolgozatom kulcsszava és kiindulópontja a menedzsment fogalma volt. Különösen az, hogy miért fontos a menedzsment egy vállalat, vállalkozás életében, és a szerepe milyen minőségű, amely kihat a teljesítményre. </w:t>
      </w:r>
    </w:p>
    <w:p w:rsidR="00703B52" w:rsidRPr="00703B52" w:rsidRDefault="00703B52" w:rsidP="00703B52"/>
    <w:p w:rsidR="00703B52" w:rsidRPr="00703B52" w:rsidRDefault="00703B52" w:rsidP="00703B52">
      <w:r w:rsidRPr="00703B52">
        <w:t>Szakirodalmi feldolgozás során igyekeztem összegyűjteni azokat az elméleti alapokat és ismereteket, amelyek vállalati menedzsmentet és annak szerepét és teljesítményét jól leírják és definiálják. Az elméleti részben megemlítésre kerültek a menedzsment funkciói és azok szerepe, valamint a vállalati információk lényege és fontossága. A mérleg és eredménykimutatás legfőbb tartalmi részeit is definiáltam, s a vállalatok pénzügyi helyzetének értékeléséhez kapcsoló mutatószámokat ismertettem.</w:t>
      </w:r>
    </w:p>
    <w:p w:rsidR="00703B52" w:rsidRPr="00703B52" w:rsidRDefault="00703B52" w:rsidP="00703B52"/>
    <w:p w:rsidR="00703B52" w:rsidRPr="00703B52" w:rsidRDefault="00703B52" w:rsidP="00703B52">
      <w:r w:rsidRPr="00703B52">
        <w:t>A dolgozatom saját vizsgálati, elemzési részében azzal a kérdé</w:t>
      </w:r>
      <w:r w:rsidR="00B334BF">
        <w:t xml:space="preserve">ssel foglalkoztam, hogy vajon </w:t>
      </w:r>
      <w:r w:rsidRPr="00703B52">
        <w:t xml:space="preserve">számszerűsített alapon is belátható-e, hogy a vállalati menedzsment befolyással van a vállalat eredményességére. Erre a kérdésre az általam kiválasztott három volántársaság - a vállalati menedzsment munkáját jól leíró - mutatói és adatai segítségével és </w:t>
      </w:r>
      <w:r w:rsidR="00B334BF">
        <w:t xml:space="preserve">a </w:t>
      </w:r>
      <w:r w:rsidRPr="00703B52">
        <w:t xml:space="preserve">COCO hasonlóságelemző módszerrel adtam meg a választ. </w:t>
      </w:r>
    </w:p>
    <w:p w:rsidR="006D6AC0" w:rsidRDefault="006D6AC0" w:rsidP="00703B52"/>
    <w:p w:rsidR="006D6AC0" w:rsidRDefault="00703B52" w:rsidP="00703B52">
      <w:r w:rsidRPr="00703B52">
        <w:t>Szakirodalmi ismeretemet az elvégzett hasonlóságelemzés is alátámasztotta, miszerint a kiválasztott adatok és mutatók közül a legfontosabb tényezők a vállalat eredményességében a likviditás</w:t>
      </w:r>
      <w:r w:rsidR="0002274B">
        <w:t>i ráta és az eszközarányos eredmény</w:t>
      </w:r>
      <w:r w:rsidRPr="00703B52">
        <w:t>.</w:t>
      </w:r>
    </w:p>
    <w:p w:rsidR="006D6AC0" w:rsidRDefault="006D6AC0" w:rsidP="00703B52"/>
    <w:p w:rsidR="00703B52" w:rsidRPr="00703B52" w:rsidRDefault="00703B52" w:rsidP="00703B52">
      <w:r w:rsidRPr="00703B52">
        <w:t>Ezt követően kiválasztottam az elemzésbe vont társaságok közül a miskolci székhelyű Borsod Volán Zrt. volántársaságot, s a vállalat számviteli elemzését - külö</w:t>
      </w:r>
      <w:r w:rsidR="00AC1F94">
        <w:t xml:space="preserve">nösen kiemelve a likviditási és </w:t>
      </w:r>
      <w:r w:rsidRPr="00703B52">
        <w:t>jövedelmezőségi</w:t>
      </w:r>
      <w:r w:rsidR="00AC1F94">
        <w:t xml:space="preserve"> </w:t>
      </w:r>
      <w:r w:rsidRPr="00703B52">
        <w:t xml:space="preserve">mutatókat - elkészítve értékeltem a vállalati menedzsment munkáját. </w:t>
      </w:r>
    </w:p>
    <w:p w:rsidR="00703B52" w:rsidRPr="00703B52" w:rsidRDefault="00703B52" w:rsidP="00703B52">
      <w:r w:rsidRPr="00703B52">
        <w:t>A Borsod Volán Zrt. utolsó négy évének (2008-</w:t>
      </w:r>
      <w:r w:rsidR="00363B72">
        <w:t xml:space="preserve">tól </w:t>
      </w:r>
      <w:r w:rsidRPr="00703B52">
        <w:t>2011</w:t>
      </w:r>
      <w:r w:rsidR="00363B72">
        <w:t>-ig</w:t>
      </w:r>
      <w:r w:rsidRPr="00703B52">
        <w:t xml:space="preserve">) mérleg- és eredménykimutatás adatait felhasználva minden egyes évre vonatkozóan </w:t>
      </w:r>
      <w:r w:rsidR="00804F77">
        <w:t xml:space="preserve">megvizsgáltam </w:t>
      </w:r>
      <w:r w:rsidRPr="00703B52">
        <w:t>az eszközök össz</w:t>
      </w:r>
      <w:r w:rsidR="00706F56">
        <w:t>etételét, a források alakulását és</w:t>
      </w:r>
      <w:r w:rsidRPr="00703B52">
        <w:t xml:space="preserve"> az eredménykimutatás legfőbb értékeit. Értékeltem a vállalatot likviditás és jövedelmezőség szempontjából, illetve hatékonysági mutatókat is számoltam.</w:t>
      </w:r>
    </w:p>
    <w:p w:rsidR="00703B52" w:rsidRPr="00703B52" w:rsidRDefault="00703B52" w:rsidP="00703B52"/>
    <w:p w:rsidR="00703B52" w:rsidRDefault="00703B52" w:rsidP="00A37066">
      <w:r w:rsidRPr="00703B52">
        <w:t>A vállala</w:t>
      </w:r>
      <w:r w:rsidR="00706F56">
        <w:t>t tevékenységét összegezve</w:t>
      </w:r>
      <w:r w:rsidRPr="00703B52">
        <w:t xml:space="preserve"> a vagyoni és pénzügyi helyzetük stabil. A likviditási mutató értéke a biztonságos érték felett volt a vizsgált években, s a jövedelmezőségi mutatók is - </w:t>
      </w:r>
      <w:r w:rsidR="00706F56">
        <w:t>a vállalat alaptevékenységéhez igazodva</w:t>
      </w:r>
      <w:r w:rsidRPr="00703B52">
        <w:t xml:space="preserve"> - kedvezőnek mondható értékeket vettek fel. A vállalkozásnak azonban figyelembe kell vennie az utolsó évben adódó romlásokat, a már elért színvonalat és fejlődést átfogó vállalati menedzsmenti intézkedésekkel meg kellene tartani.</w:t>
      </w:r>
    </w:p>
    <w:p w:rsidR="00BB0C21" w:rsidRDefault="00A37066" w:rsidP="00BB0C21">
      <w:pPr>
        <w:pStyle w:val="Cmsor1"/>
      </w:pPr>
      <w:bookmarkStart w:id="69" w:name="_Toc352063691"/>
      <w:r>
        <w:lastRenderedPageBreak/>
        <w:t>Köszönetnyilvánítás</w:t>
      </w:r>
      <w:bookmarkEnd w:id="69"/>
    </w:p>
    <w:p w:rsidR="00BB0C21" w:rsidRDefault="00BB0C21" w:rsidP="00D94B06"/>
    <w:p w:rsidR="00703B52" w:rsidRPr="00703B52" w:rsidRDefault="00C55960" w:rsidP="00703B52">
      <w:r>
        <w:t>Hálásan köszönöm a témavezetőmnek</w:t>
      </w:r>
      <w:r w:rsidR="00703B52" w:rsidRPr="00703B52">
        <w:t>, Ugrósdy György tanár úrnak, hogy odaadó, precíz munkájáva</w:t>
      </w:r>
      <w:r>
        <w:t xml:space="preserve">l és javaslataival </w:t>
      </w:r>
      <w:r w:rsidR="00703B52" w:rsidRPr="00703B52">
        <w:t xml:space="preserve">hozzájárult a szakdolgozatom elkészítéséhez. </w:t>
      </w:r>
    </w:p>
    <w:p w:rsidR="00703B52" w:rsidRPr="00703B52" w:rsidRDefault="00703B52" w:rsidP="00703B52"/>
    <w:p w:rsidR="00703B52" w:rsidRPr="00703B52" w:rsidRDefault="00703B52" w:rsidP="00703B52">
      <w:r w:rsidRPr="00703B52">
        <w:t xml:space="preserve">Köszönettel tartozom Pitlik László tanár úrnak, </w:t>
      </w:r>
      <w:r w:rsidR="00C55960">
        <w:t>his</w:t>
      </w:r>
      <w:r w:rsidR="00766467">
        <w:t xml:space="preserve">zen hasznos tanácsai és ötletei </w:t>
      </w:r>
      <w:r w:rsidR="00C55960">
        <w:t>eredményesebbé tették a dolgozatomat. Köszönöm, hogy</w:t>
      </w:r>
      <w:r w:rsidR="001603B0">
        <w:t xml:space="preserve"> az </w:t>
      </w:r>
      <w:r w:rsidRPr="00703B52">
        <w:t>Adatbányászat, valamint a Gazdasági informatika tantárgyak keretein belül megismerhettem a hasonlóságelemzés alapjait, s önálló elemzést is készíthettem.</w:t>
      </w:r>
    </w:p>
    <w:p w:rsidR="00703B52" w:rsidRPr="00703B52" w:rsidRDefault="00703B52" w:rsidP="00703B52"/>
    <w:p w:rsidR="00703B52" w:rsidRPr="00703B52" w:rsidRDefault="00703B52" w:rsidP="00703B52">
      <w:r w:rsidRPr="00703B52">
        <w:t>Végül szeretném még megköszönni azt a támogatást, amelyet a családomtól és a szeretteimtől kaptam.</w:t>
      </w:r>
    </w:p>
    <w:p w:rsidR="00703B52" w:rsidRDefault="00703B52" w:rsidP="00D94B06"/>
    <w:p w:rsidR="00703B52" w:rsidRDefault="00703B52" w:rsidP="00703B52">
      <w:pPr>
        <w:jc w:val="left"/>
      </w:pPr>
      <w:r>
        <w:br w:type="page"/>
      </w:r>
    </w:p>
    <w:p w:rsidR="00A37066" w:rsidRDefault="00A37066" w:rsidP="00A37066">
      <w:pPr>
        <w:pStyle w:val="Cmsor1"/>
      </w:pPr>
      <w:bookmarkStart w:id="70" w:name="_Toc352063692"/>
      <w:r>
        <w:lastRenderedPageBreak/>
        <w:t>Irodalomjegyzék</w:t>
      </w:r>
      <w:bookmarkEnd w:id="70"/>
    </w:p>
    <w:p w:rsidR="007065EA" w:rsidRDefault="007065EA" w:rsidP="007065EA"/>
    <w:p w:rsidR="00475346" w:rsidRPr="00475346" w:rsidRDefault="00475346" w:rsidP="007065EA">
      <w:pPr>
        <w:rPr>
          <w:b/>
        </w:rPr>
      </w:pPr>
      <w:r w:rsidRPr="00475346">
        <w:rPr>
          <w:b/>
        </w:rPr>
        <w:t>Könyvek:</w:t>
      </w:r>
    </w:p>
    <w:p w:rsidR="00475346" w:rsidRDefault="00475346" w:rsidP="007065EA"/>
    <w:p w:rsidR="007065EA" w:rsidRDefault="00475346" w:rsidP="00475346">
      <w:pPr>
        <w:pStyle w:val="Listaszerbekezds"/>
        <w:numPr>
          <w:ilvl w:val="0"/>
          <w:numId w:val="26"/>
        </w:numPr>
      </w:pPr>
      <w:r>
        <w:t>Chikán Attila (2010)</w:t>
      </w:r>
      <w:r w:rsidR="004916E5">
        <w:t xml:space="preserve">: </w:t>
      </w:r>
      <w:r w:rsidR="004916E5" w:rsidRPr="007065EA">
        <w:t>Bevezetés</w:t>
      </w:r>
      <w:r>
        <w:t xml:space="preserve"> a vállalatgazdaságtanba</w:t>
      </w:r>
      <w:r w:rsidR="00A7078C">
        <w:t xml:space="preserve">, </w:t>
      </w:r>
      <w:r>
        <w:t>Aula Kiadó</w:t>
      </w:r>
      <w:r w:rsidR="00A7078C">
        <w:t>,</w:t>
      </w:r>
      <w:r w:rsidR="00A7078C" w:rsidRPr="00A7078C">
        <w:t xml:space="preserve"> </w:t>
      </w:r>
      <w:r w:rsidR="00A7078C">
        <w:t>Budapest</w:t>
      </w:r>
    </w:p>
    <w:p w:rsidR="00475346" w:rsidRDefault="00475346" w:rsidP="00475346">
      <w:pPr>
        <w:pStyle w:val="Listaszerbekezds"/>
        <w:numPr>
          <w:ilvl w:val="0"/>
          <w:numId w:val="26"/>
        </w:numPr>
      </w:pPr>
      <w:r w:rsidRPr="007065EA">
        <w:t>Gyenge Balázs, Székely Csaba</w:t>
      </w:r>
      <w:r>
        <w:t xml:space="preserve"> (2007): Vezetés és szervezés e</w:t>
      </w:r>
      <w:r w:rsidRPr="007065EA">
        <w:t>gyetemi jegyzet,</w:t>
      </w:r>
      <w:r>
        <w:t xml:space="preserve"> Szent István Egyetem, Gödöllő</w:t>
      </w:r>
    </w:p>
    <w:p w:rsidR="00475346" w:rsidRPr="007065EA" w:rsidRDefault="00475346" w:rsidP="00475346">
      <w:pPr>
        <w:pStyle w:val="Listaszerbekezds"/>
        <w:numPr>
          <w:ilvl w:val="0"/>
          <w:numId w:val="26"/>
        </w:numPr>
      </w:pPr>
      <w:r w:rsidRPr="007065EA">
        <w:t>Dr. Székely Csaba, Takácsné Dr. György Katalin</w:t>
      </w:r>
      <w:r>
        <w:t xml:space="preserve"> (2003): Stratégiai menedzsment e</w:t>
      </w:r>
      <w:r w:rsidRPr="007065EA">
        <w:t>gyetemi</w:t>
      </w:r>
      <w:r>
        <w:t xml:space="preserve"> jegyzet, Szent István Egyetem, Gödöllő</w:t>
      </w:r>
    </w:p>
    <w:p w:rsidR="00475346" w:rsidRDefault="00597046" w:rsidP="00475346">
      <w:pPr>
        <w:pStyle w:val="Listaszerbekezds"/>
        <w:numPr>
          <w:ilvl w:val="0"/>
          <w:numId w:val="26"/>
        </w:numPr>
      </w:pPr>
      <w:r>
        <w:t>Dr. Ugrósdy György (2012): Gazdaságstatisztika egyetemi jegyzet, Szent István Egyetem, Gödöllő</w:t>
      </w:r>
    </w:p>
    <w:p w:rsidR="00597046" w:rsidRDefault="00597046" w:rsidP="00475346">
      <w:pPr>
        <w:pStyle w:val="Listaszerbekezds"/>
        <w:numPr>
          <w:ilvl w:val="0"/>
          <w:numId w:val="26"/>
        </w:numPr>
      </w:pPr>
      <w:r>
        <w:t>Dr. Sztanó Im</w:t>
      </w:r>
      <w:r w:rsidR="00047C9F">
        <w:t xml:space="preserve">re (2006): A számvitel alapjai, </w:t>
      </w:r>
      <w:r>
        <w:t>Perfekt Kiadó</w:t>
      </w:r>
      <w:r w:rsidR="00047C9F">
        <w:t>, Budapest</w:t>
      </w:r>
    </w:p>
    <w:p w:rsidR="00047C9F" w:rsidRDefault="00597046" w:rsidP="00047C9F">
      <w:pPr>
        <w:pStyle w:val="Listaszerbekezds"/>
        <w:numPr>
          <w:ilvl w:val="0"/>
          <w:numId w:val="26"/>
        </w:numPr>
      </w:pPr>
      <w:r>
        <w:t>Vajna Istvánné Dr. Tangl Anita (2010): Számvitel alapjai egyetemi jegyzet, Szent István Egyetem, Gödöllő</w:t>
      </w:r>
      <w:r w:rsidR="00047C9F" w:rsidRPr="00047C9F">
        <w:t xml:space="preserve"> </w:t>
      </w:r>
    </w:p>
    <w:p w:rsidR="00047C9F" w:rsidRPr="007065EA" w:rsidRDefault="00047C9F" w:rsidP="00047C9F">
      <w:pPr>
        <w:pStyle w:val="Listaszerbekezds"/>
        <w:numPr>
          <w:ilvl w:val="0"/>
          <w:numId w:val="26"/>
        </w:numPr>
      </w:pPr>
      <w:r>
        <w:t xml:space="preserve">Varsányi Judit (2004): </w:t>
      </w:r>
      <w:r w:rsidRPr="007065EA">
        <w:t>Vállalati me</w:t>
      </w:r>
      <w:r>
        <w:t>nedzsment e</w:t>
      </w:r>
      <w:r w:rsidRPr="007065EA">
        <w:t>gyetemi jegyzet</w:t>
      </w:r>
      <w:r>
        <w:t>, Széchenyi István Egyetem</w:t>
      </w:r>
    </w:p>
    <w:p w:rsidR="00597046" w:rsidRDefault="00597046" w:rsidP="00047C9F">
      <w:pPr>
        <w:pStyle w:val="Listaszerbekezds"/>
      </w:pPr>
    </w:p>
    <w:p w:rsidR="007065EA" w:rsidRPr="00475346" w:rsidRDefault="007065EA" w:rsidP="007065EA">
      <w:pPr>
        <w:rPr>
          <w:b/>
        </w:rPr>
      </w:pPr>
    </w:p>
    <w:p w:rsidR="00475346" w:rsidRDefault="00475346" w:rsidP="007065EA">
      <w:pPr>
        <w:rPr>
          <w:b/>
        </w:rPr>
      </w:pPr>
      <w:r w:rsidRPr="00475346">
        <w:rPr>
          <w:b/>
        </w:rPr>
        <w:t>Előadások anyagai:</w:t>
      </w:r>
    </w:p>
    <w:p w:rsidR="00475346" w:rsidRPr="00475346" w:rsidRDefault="00475346" w:rsidP="007065EA">
      <w:pPr>
        <w:rPr>
          <w:b/>
        </w:rPr>
      </w:pPr>
    </w:p>
    <w:p w:rsidR="00475346" w:rsidRDefault="00475346" w:rsidP="00475346">
      <w:pPr>
        <w:pStyle w:val="Listaszerbekezds"/>
        <w:numPr>
          <w:ilvl w:val="0"/>
          <w:numId w:val="27"/>
        </w:numPr>
      </w:pPr>
      <w:r w:rsidRPr="007065EA">
        <w:t>Dr. Horváth Zoltán, Kovács Attila</w:t>
      </w:r>
      <w:r w:rsidR="006043CD">
        <w:t xml:space="preserve"> (2013): </w:t>
      </w:r>
      <w:r w:rsidRPr="007065EA">
        <w:t>Stratégiai tervezés és menedzsment, előadás</w:t>
      </w:r>
      <w:r w:rsidR="006043CD">
        <w:t xml:space="preserve"> jegyzet, Szent István Egyetem</w:t>
      </w:r>
    </w:p>
    <w:p w:rsidR="00475346" w:rsidRPr="007065EA" w:rsidRDefault="00475346" w:rsidP="00475346">
      <w:pPr>
        <w:pStyle w:val="Listaszerbekezds"/>
        <w:numPr>
          <w:ilvl w:val="0"/>
          <w:numId w:val="27"/>
        </w:numPr>
      </w:pPr>
      <w:r w:rsidRPr="007065EA">
        <w:t>Dr. Tóth Márk</w:t>
      </w:r>
      <w:r w:rsidR="006043CD">
        <w:t xml:space="preserve"> (2012): </w:t>
      </w:r>
      <w:r w:rsidRPr="007065EA">
        <w:t>Számv</w:t>
      </w:r>
      <w:r w:rsidR="006043CD">
        <w:t>iteli elemzés, előadás jegyzet, Szent István Egyetem</w:t>
      </w:r>
    </w:p>
    <w:p w:rsidR="00475346" w:rsidRPr="007065EA" w:rsidRDefault="00475346" w:rsidP="007065EA"/>
    <w:p w:rsidR="007065EA" w:rsidRPr="007065EA" w:rsidRDefault="007065EA" w:rsidP="007065EA">
      <w:pPr>
        <w:rPr>
          <w:bCs/>
        </w:rPr>
      </w:pPr>
    </w:p>
    <w:p w:rsidR="007065EA" w:rsidRPr="00475346" w:rsidRDefault="007065EA" w:rsidP="007065EA">
      <w:pPr>
        <w:rPr>
          <w:b/>
          <w:bCs/>
        </w:rPr>
      </w:pPr>
      <w:r w:rsidRPr="00475346">
        <w:rPr>
          <w:b/>
          <w:bCs/>
        </w:rPr>
        <w:t xml:space="preserve">Internetes források: </w:t>
      </w:r>
    </w:p>
    <w:p w:rsidR="007065EA" w:rsidRPr="007065EA" w:rsidRDefault="007065EA" w:rsidP="007065EA">
      <w:pPr>
        <w:rPr>
          <w:bCs/>
        </w:rPr>
      </w:pPr>
    </w:p>
    <w:p w:rsidR="009B6ADB" w:rsidRDefault="007065EA" w:rsidP="009B6ADB">
      <w:pPr>
        <w:pStyle w:val="Listaszerbekezds"/>
        <w:numPr>
          <w:ilvl w:val="0"/>
          <w:numId w:val="28"/>
        </w:numPr>
      </w:pPr>
      <w:r w:rsidRPr="007065EA">
        <w:t xml:space="preserve">dr. Gyallai Gábor </w:t>
      </w:r>
      <w:r w:rsidR="00475346">
        <w:t xml:space="preserve">(2007): </w:t>
      </w:r>
      <w:r w:rsidRPr="007065EA">
        <w:t>Vállalati eredm</w:t>
      </w:r>
      <w:r w:rsidR="00475346">
        <w:t>ény és eredményesség vizsgálata</w:t>
      </w:r>
      <w:r w:rsidR="00475346" w:rsidRPr="007065EA">
        <w:t xml:space="preserve"> </w:t>
      </w:r>
      <w:r w:rsidRPr="007065EA">
        <w:br/>
      </w:r>
      <w:hyperlink r:id="rId55" w:history="1">
        <w:r w:rsidRPr="00475346">
          <w:rPr>
            <w:rStyle w:val="Hiperhivatkozs"/>
          </w:rPr>
          <w:t>http://fata.nyme.hu/downloads/baross1/Vallalati%20eredmeny%20vizsgalata.pdf</w:t>
        </w:r>
        <w:r w:rsidR="00475346" w:rsidRPr="00475346">
          <w:rPr>
            <w:rStyle w:val="Hiperhivatkozs"/>
          </w:rPr>
          <w:t xml:space="preserve"> </w:t>
        </w:r>
      </w:hyperlink>
      <w:r w:rsidR="00475346">
        <w:t xml:space="preserve"> </w:t>
      </w:r>
      <w:r w:rsidR="00E53E7D">
        <w:rPr>
          <w:bCs/>
        </w:rPr>
        <w:t>[Letöltve: 2013-01-31</w:t>
      </w:r>
      <w:r w:rsidRPr="00475346">
        <w:rPr>
          <w:bCs/>
        </w:rPr>
        <w:t>]</w:t>
      </w:r>
    </w:p>
    <w:p w:rsidR="004A43BC" w:rsidRDefault="009B6ADB" w:rsidP="00475346">
      <w:pPr>
        <w:pStyle w:val="Listaszerbekezds"/>
        <w:numPr>
          <w:ilvl w:val="0"/>
          <w:numId w:val="28"/>
        </w:numPr>
      </w:pPr>
      <w:r>
        <w:t xml:space="preserve">Dr. Peter Herbek (2005): Strategische Unternehmensführung </w:t>
      </w:r>
    </w:p>
    <w:p w:rsidR="007065EA" w:rsidRPr="007065EA" w:rsidRDefault="00086A3C" w:rsidP="00475346">
      <w:pPr>
        <w:pStyle w:val="Listaszerbekezds"/>
      </w:pPr>
      <w:hyperlink r:id="rId56" w:history="1">
        <w:r w:rsidR="007065EA" w:rsidRPr="00475346">
          <w:rPr>
            <w:rStyle w:val="Hiperhivatkozs"/>
          </w:rPr>
          <w:t>http://www.krikkit.net/studium/strategische_unternehmensfuehrung/herbek/Strategische_Unternehmensfuehrung_2.11.05.pdf</w:t>
        </w:r>
      </w:hyperlink>
      <w:r w:rsidR="007065EA" w:rsidRPr="007065EA">
        <w:t xml:space="preserve"> </w:t>
      </w:r>
      <w:r w:rsidR="00E53E7D">
        <w:rPr>
          <w:bCs/>
        </w:rPr>
        <w:t>[Letöltve: 2013-01-30</w:t>
      </w:r>
      <w:r w:rsidR="007065EA" w:rsidRPr="00475346">
        <w:rPr>
          <w:bCs/>
        </w:rPr>
        <w:t>]</w:t>
      </w:r>
    </w:p>
    <w:p w:rsidR="004A43BC" w:rsidRDefault="004A43BC" w:rsidP="004A43BC">
      <w:pPr>
        <w:pStyle w:val="Listaszerbekezds"/>
        <w:numPr>
          <w:ilvl w:val="0"/>
          <w:numId w:val="28"/>
        </w:numPr>
      </w:pPr>
      <w:r>
        <w:t xml:space="preserve">Benjamin Kurzatsky (2012): Strategie und strategisches Management im Unternehmen </w:t>
      </w:r>
      <w:r w:rsidRPr="004A43BC">
        <w:t>Betriebswirtschaftliche Blätter</w:t>
      </w:r>
      <w:r>
        <w:t xml:space="preserve"> </w:t>
      </w:r>
    </w:p>
    <w:p w:rsidR="004A43BC" w:rsidRPr="00C068E7" w:rsidRDefault="00086A3C" w:rsidP="004A43BC">
      <w:pPr>
        <w:pStyle w:val="Listaszerbekezds"/>
        <w:rPr>
          <w:bCs/>
        </w:rPr>
      </w:pPr>
      <w:hyperlink r:id="rId57" w:history="1">
        <w:r w:rsidR="007065EA" w:rsidRPr="00475346">
          <w:rPr>
            <w:rStyle w:val="Hiperhivatkozs"/>
          </w:rPr>
          <w:t>http://www.brainguide.de/upload/publication/41/24r45/499398c5d625bd022fcd4a25b4763f52_1332004184.pdf</w:t>
        </w:r>
      </w:hyperlink>
      <w:r w:rsidR="007065EA" w:rsidRPr="007065EA">
        <w:t xml:space="preserve"> </w:t>
      </w:r>
      <w:r w:rsidR="00E53E7D" w:rsidRPr="004A43BC">
        <w:rPr>
          <w:bCs/>
        </w:rPr>
        <w:t>[Letöltve: 2013-02-01</w:t>
      </w:r>
      <w:r w:rsidR="007065EA" w:rsidRPr="004A43BC">
        <w:rPr>
          <w:bCs/>
        </w:rPr>
        <w:t>]</w:t>
      </w:r>
    </w:p>
    <w:p w:rsidR="004A43BC" w:rsidRPr="004A43BC" w:rsidRDefault="004A43BC" w:rsidP="007065EA">
      <w:pPr>
        <w:pStyle w:val="Listaszerbekezds"/>
        <w:numPr>
          <w:ilvl w:val="0"/>
          <w:numId w:val="28"/>
        </w:numPr>
      </w:pPr>
      <w:r>
        <w:rPr>
          <w:bCs/>
        </w:rPr>
        <w:t xml:space="preserve">Jean-Paul </w:t>
      </w:r>
      <w:r w:rsidRPr="004A43BC">
        <w:rPr>
          <w:bCs/>
        </w:rPr>
        <w:t>Thommen (2010): Wirtschaft, Unternehmen, Management</w:t>
      </w:r>
    </w:p>
    <w:p w:rsidR="00C578DD" w:rsidRPr="00C578DD" w:rsidRDefault="00086A3C" w:rsidP="004A43BC">
      <w:pPr>
        <w:pStyle w:val="Listaszerbekezds"/>
        <w:rPr>
          <w:bCs/>
        </w:rPr>
      </w:pPr>
      <w:hyperlink r:id="rId58" w:history="1">
        <w:r w:rsidR="00E53E7D">
          <w:rPr>
            <w:rStyle w:val="Hiperhivatkozs"/>
            <w:bCs/>
          </w:rPr>
          <w:t>http://www.versus.ch/links/pdf/Abb_WUM_Tho_3A.pdf</w:t>
        </w:r>
      </w:hyperlink>
      <w:r w:rsidR="00C068E7">
        <w:t xml:space="preserve"> </w:t>
      </w:r>
      <w:r w:rsidR="00E53E7D">
        <w:t>[</w:t>
      </w:r>
      <w:r w:rsidR="00E53E7D">
        <w:rPr>
          <w:bCs/>
        </w:rPr>
        <w:t>Letöltve: 2013-01-31</w:t>
      </w:r>
      <w:r w:rsidR="007065EA" w:rsidRPr="00475346">
        <w:rPr>
          <w:bCs/>
        </w:rPr>
        <w:t>]</w:t>
      </w:r>
    </w:p>
    <w:p w:rsidR="007065EA" w:rsidRPr="00475346" w:rsidRDefault="007065EA" w:rsidP="007065EA">
      <w:pPr>
        <w:pStyle w:val="Listaszerbekezds"/>
        <w:numPr>
          <w:ilvl w:val="0"/>
          <w:numId w:val="28"/>
        </w:numPr>
        <w:rPr>
          <w:bCs/>
        </w:rPr>
      </w:pPr>
      <w:r w:rsidRPr="00475346">
        <w:rPr>
          <w:bCs/>
        </w:rPr>
        <w:t xml:space="preserve">Pitlik László (2002): Hasonlóságelemzés, avagy a fejlettség mérésének csapdái </w:t>
      </w:r>
      <w:hyperlink r:id="rId59" w:history="1">
        <w:r w:rsidRPr="00475346">
          <w:rPr>
            <w:rStyle w:val="Hiperhivatkozs"/>
            <w:bCs/>
          </w:rPr>
          <w:t>http://miau.gau.hu/miau/44/lilla2002.doc</w:t>
        </w:r>
      </w:hyperlink>
      <w:r w:rsidR="00C068E7">
        <w:rPr>
          <w:bCs/>
        </w:rPr>
        <w:t xml:space="preserve"> </w:t>
      </w:r>
      <w:r w:rsidR="00E53E7D">
        <w:rPr>
          <w:bCs/>
        </w:rPr>
        <w:t>[Letöltve: 2013-02-08</w:t>
      </w:r>
      <w:r w:rsidRPr="00475346">
        <w:rPr>
          <w:bCs/>
        </w:rPr>
        <w:t>]</w:t>
      </w:r>
    </w:p>
    <w:p w:rsidR="00475346" w:rsidRDefault="007065EA" w:rsidP="00475346">
      <w:pPr>
        <w:pStyle w:val="Listaszerbekezds"/>
        <w:numPr>
          <w:ilvl w:val="0"/>
          <w:numId w:val="28"/>
        </w:numPr>
      </w:pPr>
      <w:r w:rsidRPr="007065EA">
        <w:t>Pitlik László – Ruff Ferenc (2008): „KONZISZTENCIA-GYÁR”, AVAGY STRATÉGIAI ÉS OPERATÍV AJÁNLÁSOK A MODELLEZÉS AUTOMATIZÁLÁSÁHOZ</w:t>
      </w:r>
    </w:p>
    <w:p w:rsidR="007065EA" w:rsidRPr="007065EA" w:rsidRDefault="007065EA" w:rsidP="00475346">
      <w:pPr>
        <w:pStyle w:val="Listaszerbekezds"/>
      </w:pPr>
      <w:r w:rsidRPr="007065EA">
        <w:t xml:space="preserve"> </w:t>
      </w:r>
      <w:hyperlink r:id="rId60" w:history="1">
        <w:r w:rsidRPr="00475346">
          <w:rPr>
            <w:rStyle w:val="Hiperhivatkozs"/>
            <w:bCs/>
          </w:rPr>
          <w:t>http://miau.gau.hu/miau/116/szigma_plrf.doc</w:t>
        </w:r>
      </w:hyperlink>
      <w:r w:rsidR="00C068E7">
        <w:t xml:space="preserve"> </w:t>
      </w:r>
      <w:r w:rsidR="00E53E7D">
        <w:t>[Letöltve 2013-02-08</w:t>
      </w:r>
      <w:r w:rsidRPr="007065EA">
        <w:t>]</w:t>
      </w:r>
    </w:p>
    <w:p w:rsidR="004A43BC" w:rsidRDefault="004A43BC" w:rsidP="007065EA">
      <w:pPr>
        <w:pStyle w:val="Listaszerbekezds"/>
        <w:numPr>
          <w:ilvl w:val="0"/>
          <w:numId w:val="28"/>
        </w:numPr>
      </w:pPr>
      <w:r>
        <w:t>Hasonlóságelemzés COCO használatával, oktatási segédanyag (2012)</w:t>
      </w:r>
    </w:p>
    <w:p w:rsidR="007065EA" w:rsidRPr="007065EA" w:rsidRDefault="00086A3C" w:rsidP="004A43BC">
      <w:pPr>
        <w:pStyle w:val="Listaszerbekezds"/>
      </w:pPr>
      <w:hyperlink r:id="rId61" w:history="1">
        <w:r w:rsidR="007065EA" w:rsidRPr="00475346">
          <w:rPr>
            <w:rStyle w:val="Hiperhivatkozs"/>
          </w:rPr>
          <w:t>http://miau.gau.hu/temp/tananyag/ginf/coco_demo.pdf</w:t>
        </w:r>
      </w:hyperlink>
      <w:r w:rsidR="00475346">
        <w:t xml:space="preserve"> </w:t>
      </w:r>
      <w:r w:rsidR="00C068E7">
        <w:t xml:space="preserve"> </w:t>
      </w:r>
      <w:r w:rsidR="00E53E7D">
        <w:rPr>
          <w:bCs/>
        </w:rPr>
        <w:t>[Letöltve: 2013-02-08</w:t>
      </w:r>
      <w:r w:rsidR="007065EA" w:rsidRPr="00475346">
        <w:rPr>
          <w:bCs/>
        </w:rPr>
        <w:t>]</w:t>
      </w:r>
    </w:p>
    <w:p w:rsidR="00C068E7" w:rsidRPr="00C068E7" w:rsidRDefault="004A43BC" w:rsidP="00C068E7">
      <w:pPr>
        <w:pStyle w:val="Listaszerbekezds"/>
        <w:numPr>
          <w:ilvl w:val="0"/>
          <w:numId w:val="28"/>
        </w:numPr>
        <w:rPr>
          <w:bCs/>
        </w:rPr>
      </w:pPr>
      <w:r w:rsidRPr="00C068E7">
        <w:t xml:space="preserve">Pitlik László: </w:t>
      </w:r>
      <w:r w:rsidR="00C068E7" w:rsidRPr="00C068E7">
        <w:rPr>
          <w:bCs/>
        </w:rPr>
        <w:t xml:space="preserve">A </w:t>
      </w:r>
      <w:r w:rsidR="00C068E7">
        <w:rPr>
          <w:bCs/>
        </w:rPr>
        <w:t xml:space="preserve">hasonlóságelemzés </w:t>
      </w:r>
      <w:r w:rsidR="00C068E7" w:rsidRPr="00C068E7">
        <w:rPr>
          <w:bCs/>
        </w:rPr>
        <w:t>módszertan alkalmazásáról általában</w:t>
      </w:r>
      <w:r w:rsidR="00C068E7">
        <w:t xml:space="preserve"> </w:t>
      </w:r>
    </w:p>
    <w:p w:rsidR="00F4235B" w:rsidRPr="00C068E7" w:rsidRDefault="00086A3C" w:rsidP="00C068E7">
      <w:pPr>
        <w:pStyle w:val="Listaszerbekezds"/>
        <w:rPr>
          <w:bCs/>
        </w:rPr>
      </w:pPr>
      <w:hyperlink r:id="rId62" w:history="1">
        <w:r w:rsidR="007065EA" w:rsidRPr="00E53E7D">
          <w:rPr>
            <w:rStyle w:val="Hiperhivatkozs"/>
          </w:rPr>
          <w:t>http://innohow.hu/index.php/hu/alkalmazasok</w:t>
        </w:r>
      </w:hyperlink>
      <w:r w:rsidR="00475346">
        <w:t xml:space="preserve"> </w:t>
      </w:r>
      <w:r w:rsidR="00C068E7">
        <w:t xml:space="preserve"> </w:t>
      </w:r>
      <w:r w:rsidR="00E53E7D" w:rsidRPr="00C068E7">
        <w:rPr>
          <w:bCs/>
        </w:rPr>
        <w:t>[Letöltve: 2013-02-08</w:t>
      </w:r>
      <w:r w:rsidR="007065EA" w:rsidRPr="00C068E7">
        <w:rPr>
          <w:bCs/>
        </w:rPr>
        <w:t>]</w:t>
      </w:r>
    </w:p>
    <w:p w:rsidR="00F4235B" w:rsidRDefault="00F4235B" w:rsidP="00F4235B">
      <w:pPr>
        <w:pStyle w:val="Listaszerbekezds"/>
        <w:numPr>
          <w:ilvl w:val="0"/>
          <w:numId w:val="28"/>
        </w:numPr>
      </w:pPr>
      <w:r>
        <w:t>Wikipédia</w:t>
      </w:r>
      <w:r w:rsidR="008D7172">
        <w:t>: Céginformáció</w:t>
      </w:r>
    </w:p>
    <w:p w:rsidR="00F4235B" w:rsidRDefault="00086A3C" w:rsidP="00F4235B">
      <w:pPr>
        <w:pStyle w:val="Listaszerbekezds"/>
      </w:pPr>
      <w:hyperlink r:id="rId63" w:history="1">
        <w:r w:rsidR="00F4235B" w:rsidRPr="00E53E7D">
          <w:rPr>
            <w:rStyle w:val="Hiperhivatkozs"/>
          </w:rPr>
          <w:t>http://hu.wikipedia.org/wiki/C%C3%A9ginform%C3%A1ci%C3%B3</w:t>
        </w:r>
      </w:hyperlink>
    </w:p>
    <w:p w:rsidR="00F4235B" w:rsidRDefault="00F4235B" w:rsidP="00F4235B">
      <w:pPr>
        <w:pStyle w:val="Listaszerbekezds"/>
      </w:pPr>
      <w:r>
        <w:rPr>
          <w:bCs/>
        </w:rPr>
        <w:t>[Letöltve: 2013-02-08</w:t>
      </w:r>
      <w:r w:rsidRPr="00475346">
        <w:rPr>
          <w:bCs/>
        </w:rPr>
        <w:t>]</w:t>
      </w:r>
    </w:p>
    <w:p w:rsidR="00C068E7" w:rsidRDefault="00475346" w:rsidP="007065EA">
      <w:pPr>
        <w:pStyle w:val="Listaszerbekezds"/>
        <w:numPr>
          <w:ilvl w:val="0"/>
          <w:numId w:val="28"/>
        </w:numPr>
      </w:pPr>
      <w:r>
        <w:t xml:space="preserve"> </w:t>
      </w:r>
      <w:r w:rsidR="00C068E7">
        <w:t xml:space="preserve">E-beszámoló portál </w:t>
      </w:r>
    </w:p>
    <w:p w:rsidR="007065EA" w:rsidRPr="00C068E7" w:rsidRDefault="00086A3C" w:rsidP="00C068E7">
      <w:pPr>
        <w:pStyle w:val="Listaszerbekezds"/>
      </w:pPr>
      <w:hyperlink r:id="rId64" w:history="1">
        <w:r w:rsidR="007065EA" w:rsidRPr="00E53E7D">
          <w:rPr>
            <w:rStyle w:val="Hiperhivatkozs"/>
          </w:rPr>
          <w:t>http://e-beszamolo.kim.gov.hu/kereses-Default.aspx</w:t>
        </w:r>
      </w:hyperlink>
      <w:r w:rsidR="00C068E7">
        <w:t xml:space="preserve"> </w:t>
      </w:r>
      <w:r w:rsidR="00E53E7D">
        <w:rPr>
          <w:bCs/>
        </w:rPr>
        <w:t>[</w:t>
      </w:r>
      <w:r w:rsidR="00FD148A">
        <w:rPr>
          <w:bCs/>
        </w:rPr>
        <w:t>Letöltve: 2013-01-17</w:t>
      </w:r>
      <w:r w:rsidR="00E53E7D" w:rsidRPr="00475346">
        <w:rPr>
          <w:bCs/>
        </w:rPr>
        <w:t>]</w:t>
      </w:r>
    </w:p>
    <w:p w:rsidR="00C068E7" w:rsidRDefault="00475346" w:rsidP="007065EA">
      <w:pPr>
        <w:pStyle w:val="Listaszerbekezds"/>
        <w:numPr>
          <w:ilvl w:val="0"/>
          <w:numId w:val="28"/>
        </w:numPr>
      </w:pPr>
      <w:r>
        <w:t xml:space="preserve"> </w:t>
      </w:r>
      <w:r w:rsidR="00C068E7">
        <w:t>ROA (eszközarányos nyereség)</w:t>
      </w:r>
    </w:p>
    <w:p w:rsidR="007065EA" w:rsidRPr="007065EA" w:rsidRDefault="00086A3C" w:rsidP="00C068E7">
      <w:pPr>
        <w:pStyle w:val="Listaszerbekezds"/>
      </w:pPr>
      <w:hyperlink r:id="rId65" w:history="1">
        <w:r w:rsidR="007065EA" w:rsidRPr="00E53E7D">
          <w:rPr>
            <w:rStyle w:val="Hiperhivatkozs"/>
          </w:rPr>
          <w:t>http://www.econom.hu/roa-eszkozaranyos-nyereseg/</w:t>
        </w:r>
      </w:hyperlink>
      <w:r w:rsidR="00C068E7">
        <w:t xml:space="preserve"> </w:t>
      </w:r>
      <w:r w:rsidR="00FD148A">
        <w:rPr>
          <w:bCs/>
        </w:rPr>
        <w:t>[Letöltve: 2013-01-17</w:t>
      </w:r>
      <w:r w:rsidR="00E53E7D" w:rsidRPr="00475346">
        <w:rPr>
          <w:bCs/>
        </w:rPr>
        <w:t>]</w:t>
      </w:r>
    </w:p>
    <w:p w:rsidR="00C068E7" w:rsidRDefault="00475346" w:rsidP="007065EA">
      <w:pPr>
        <w:pStyle w:val="Listaszerbekezds"/>
        <w:numPr>
          <w:ilvl w:val="0"/>
          <w:numId w:val="28"/>
        </w:numPr>
      </w:pPr>
      <w:r>
        <w:t xml:space="preserve"> </w:t>
      </w:r>
      <w:r w:rsidR="00C068E7">
        <w:t xml:space="preserve">ROE (sajáttőke-arányos nyereség) </w:t>
      </w:r>
    </w:p>
    <w:p w:rsidR="007065EA" w:rsidRPr="007065EA" w:rsidRDefault="00086A3C" w:rsidP="00C068E7">
      <w:pPr>
        <w:pStyle w:val="Listaszerbekezds"/>
      </w:pPr>
      <w:hyperlink r:id="rId66" w:history="1">
        <w:r w:rsidR="007065EA" w:rsidRPr="00E53E7D">
          <w:rPr>
            <w:rStyle w:val="Hiperhivatkozs"/>
          </w:rPr>
          <w:t>http://www.econom.hu/roe-sajattoke-aranyos-nyereseg/</w:t>
        </w:r>
      </w:hyperlink>
      <w:r w:rsidR="00162F24">
        <w:t xml:space="preserve"> </w:t>
      </w:r>
      <w:r w:rsidR="00FD148A">
        <w:rPr>
          <w:bCs/>
        </w:rPr>
        <w:t>[Letöltve: 2013-01-17</w:t>
      </w:r>
      <w:r w:rsidR="00E53E7D" w:rsidRPr="00475346">
        <w:rPr>
          <w:bCs/>
        </w:rPr>
        <w:t>]</w:t>
      </w:r>
    </w:p>
    <w:p w:rsidR="00C068E7" w:rsidRPr="00C068E7" w:rsidRDefault="00475346" w:rsidP="00C068E7">
      <w:pPr>
        <w:pStyle w:val="Listaszerbekezds"/>
        <w:numPr>
          <w:ilvl w:val="0"/>
          <w:numId w:val="28"/>
        </w:numPr>
        <w:rPr>
          <w:bCs/>
        </w:rPr>
      </w:pPr>
      <w:r>
        <w:t xml:space="preserve"> </w:t>
      </w:r>
      <w:r w:rsidR="00E41E12">
        <w:t>ROS (</w:t>
      </w:r>
      <w:r w:rsidR="00E41E12">
        <w:rPr>
          <w:bCs/>
        </w:rPr>
        <w:t>á</w:t>
      </w:r>
      <w:r w:rsidR="00C068E7" w:rsidRPr="00C068E7">
        <w:rPr>
          <w:bCs/>
        </w:rPr>
        <w:t>rbevétel-arányos nyereség</w:t>
      </w:r>
      <w:r w:rsidR="00E41E12">
        <w:rPr>
          <w:bCs/>
        </w:rPr>
        <w:t>)</w:t>
      </w:r>
    </w:p>
    <w:p w:rsidR="007065EA" w:rsidRPr="007065EA" w:rsidRDefault="00086A3C" w:rsidP="00C068E7">
      <w:pPr>
        <w:pStyle w:val="Listaszerbekezds"/>
      </w:pPr>
      <w:hyperlink r:id="rId67" w:history="1">
        <w:r w:rsidR="007065EA" w:rsidRPr="00E53E7D">
          <w:rPr>
            <w:rStyle w:val="Hiperhivatkozs"/>
          </w:rPr>
          <w:t>http://www.econom.hu/arbevetel-aranyos-nyereseg/</w:t>
        </w:r>
      </w:hyperlink>
      <w:r w:rsidR="00C068E7">
        <w:t xml:space="preserve"> </w:t>
      </w:r>
      <w:r w:rsidR="00FD148A">
        <w:rPr>
          <w:bCs/>
        </w:rPr>
        <w:t>[Letöltve: 2013-01-17</w:t>
      </w:r>
      <w:r w:rsidR="00E53E7D" w:rsidRPr="00C068E7">
        <w:rPr>
          <w:bCs/>
        </w:rPr>
        <w:t>]</w:t>
      </w:r>
    </w:p>
    <w:p w:rsidR="007065EA" w:rsidRPr="007065EA" w:rsidRDefault="00475346" w:rsidP="00C068E7">
      <w:pPr>
        <w:pStyle w:val="Listaszerbekezds"/>
        <w:numPr>
          <w:ilvl w:val="0"/>
          <w:numId w:val="28"/>
        </w:numPr>
      </w:pPr>
      <w:r>
        <w:t xml:space="preserve"> </w:t>
      </w:r>
      <w:r w:rsidR="00C068E7" w:rsidRPr="00C068E7">
        <w:t>Herneczki Katalin</w:t>
      </w:r>
      <w:r w:rsidR="00C068E7">
        <w:t xml:space="preserve"> (2006): </w:t>
      </w:r>
      <w:r w:rsidR="00C068E7" w:rsidRPr="00C068E7">
        <w:rPr>
          <w:bCs/>
        </w:rPr>
        <w:t>Leadership vagy leadershit?</w:t>
      </w:r>
      <w:r w:rsidR="00C068E7">
        <w:rPr>
          <w:bCs/>
        </w:rPr>
        <w:t xml:space="preserve">, </w:t>
      </w:r>
      <w:r w:rsidR="00C068E7">
        <w:t xml:space="preserve">Consultation Magazin </w:t>
      </w:r>
      <w:hyperlink r:id="rId68" w:history="1">
        <w:r w:rsidR="007065EA" w:rsidRPr="00E53E7D">
          <w:rPr>
            <w:rStyle w:val="Hiperhivatkozs"/>
          </w:rPr>
          <w:t>http://www.cons.hu/index.php?menu=cikk&amp;id=496</w:t>
        </w:r>
      </w:hyperlink>
      <w:r w:rsidR="00C068E7">
        <w:t xml:space="preserve"> </w:t>
      </w:r>
      <w:r w:rsidR="00E53E7D" w:rsidRPr="00C068E7">
        <w:rPr>
          <w:bCs/>
        </w:rPr>
        <w:t>[Letöltve: 2013-02-08]</w:t>
      </w:r>
    </w:p>
    <w:p w:rsidR="00C068E7" w:rsidRDefault="00475346" w:rsidP="00475346">
      <w:pPr>
        <w:pStyle w:val="Listaszerbekezds"/>
        <w:numPr>
          <w:ilvl w:val="0"/>
          <w:numId w:val="28"/>
        </w:numPr>
      </w:pPr>
      <w:r>
        <w:t xml:space="preserve"> </w:t>
      </w:r>
      <w:r w:rsidR="00C068E7">
        <w:t>Borsod Volán Zrt. céginformáció</w:t>
      </w:r>
    </w:p>
    <w:p w:rsidR="007065EA" w:rsidRPr="007065EA" w:rsidRDefault="00086A3C" w:rsidP="00C068E7">
      <w:pPr>
        <w:pStyle w:val="Listaszerbekezds"/>
      </w:pPr>
      <w:hyperlink r:id="rId69" w:history="1">
        <w:r w:rsidR="007065EA" w:rsidRPr="00E53E7D">
          <w:rPr>
            <w:rStyle w:val="Hiperhivatkozs"/>
          </w:rPr>
          <w:t>http://www.borsodvolan.hu/ceginformacio</w:t>
        </w:r>
      </w:hyperlink>
      <w:r w:rsidR="00C068E7">
        <w:t xml:space="preserve"> </w:t>
      </w:r>
      <w:r w:rsidR="00FD148A">
        <w:rPr>
          <w:bCs/>
        </w:rPr>
        <w:t>[Letöltve: 2013-03-10</w:t>
      </w:r>
      <w:r w:rsidR="00E53E7D" w:rsidRPr="00475346">
        <w:rPr>
          <w:bCs/>
        </w:rPr>
        <w:t>]</w:t>
      </w:r>
    </w:p>
    <w:p w:rsidR="00C068E7" w:rsidRDefault="00475346" w:rsidP="00C068E7">
      <w:pPr>
        <w:pStyle w:val="Listaszerbekezds"/>
        <w:numPr>
          <w:ilvl w:val="0"/>
          <w:numId w:val="28"/>
        </w:numPr>
      </w:pPr>
      <w:r>
        <w:t xml:space="preserve"> </w:t>
      </w:r>
      <w:r w:rsidR="00C068E7">
        <w:t>Wikipédia</w:t>
      </w:r>
      <w:r w:rsidR="008D7172">
        <w:t>: Borsod Volán</w:t>
      </w:r>
    </w:p>
    <w:p w:rsidR="00032C04" w:rsidRPr="007065EA" w:rsidRDefault="00086A3C" w:rsidP="00032C04">
      <w:pPr>
        <w:pStyle w:val="Listaszerbekezds"/>
      </w:pPr>
      <w:hyperlink r:id="rId70" w:history="1">
        <w:r w:rsidR="007065EA" w:rsidRPr="00E53E7D">
          <w:rPr>
            <w:rStyle w:val="Hiperhivatkozs"/>
          </w:rPr>
          <w:t>http://hu.wikipedia.org/wiki/Borsod_Vol%C3%A1n</w:t>
        </w:r>
      </w:hyperlink>
      <w:r w:rsidR="00C068E7">
        <w:t xml:space="preserve"> </w:t>
      </w:r>
      <w:r w:rsidR="00FD148A">
        <w:rPr>
          <w:bCs/>
        </w:rPr>
        <w:t>[Letöltve: 2013-03-10</w:t>
      </w:r>
      <w:r w:rsidR="00E53E7D" w:rsidRPr="00C068E7">
        <w:rPr>
          <w:bCs/>
        </w:rPr>
        <w:t>]</w:t>
      </w:r>
    </w:p>
    <w:p w:rsidR="007065EA" w:rsidRPr="007065EA" w:rsidRDefault="007065EA" w:rsidP="007065EA"/>
    <w:p w:rsidR="00A37066" w:rsidRDefault="00A37066" w:rsidP="00A37066"/>
    <w:p w:rsidR="00D53457" w:rsidRDefault="00D53457" w:rsidP="00A37066"/>
    <w:p w:rsidR="00D53457" w:rsidRDefault="00D53457" w:rsidP="00A37066"/>
    <w:p w:rsidR="00D53457" w:rsidRDefault="00D53457" w:rsidP="00A37066"/>
    <w:p w:rsidR="00D53457" w:rsidRDefault="00D53457" w:rsidP="00D53457">
      <w:pPr>
        <w:pStyle w:val="Cmsor1"/>
      </w:pPr>
      <w:bookmarkStart w:id="71" w:name="_Toc352063693"/>
      <w:r>
        <w:lastRenderedPageBreak/>
        <w:t>Mellékletek</w:t>
      </w:r>
      <w:bookmarkEnd w:id="71"/>
    </w:p>
    <w:p w:rsidR="00D53457" w:rsidRDefault="00D53457" w:rsidP="00C16D0B">
      <w:pPr>
        <w:pStyle w:val="Listaszerbekezds"/>
      </w:pPr>
    </w:p>
    <w:p w:rsidR="00C16D0B" w:rsidRPr="00C16D0B" w:rsidRDefault="00C16D0B" w:rsidP="00C16D0B">
      <w:pPr>
        <w:pStyle w:val="Listaszerbekezds"/>
        <w:jc w:val="right"/>
        <w:rPr>
          <w:i/>
        </w:rPr>
      </w:pPr>
      <w:r w:rsidRPr="00C16D0B">
        <w:rPr>
          <w:i/>
        </w:rPr>
        <w:t>1.</w:t>
      </w:r>
      <w:r w:rsidR="00AC1F94">
        <w:rPr>
          <w:i/>
        </w:rPr>
        <w:t xml:space="preserve"> </w:t>
      </w:r>
      <w:r w:rsidRPr="00C16D0B">
        <w:rPr>
          <w:i/>
        </w:rPr>
        <w:t xml:space="preserve"> melléklet</w:t>
      </w:r>
    </w:p>
    <w:p w:rsidR="00C16D0B" w:rsidRDefault="00C16D0B" w:rsidP="00C16D0B">
      <w:pPr>
        <w:pStyle w:val="Listaszerbekezds"/>
      </w:pPr>
    </w:p>
    <w:p w:rsidR="00C16D0B" w:rsidRDefault="00516073" w:rsidP="00C16D0B">
      <w:pPr>
        <w:keepNext/>
      </w:pPr>
      <w:r>
        <w:rPr>
          <w:noProof/>
        </w:rPr>
        <w:drawing>
          <wp:inline distT="0" distB="0" distL="0" distR="0">
            <wp:extent cx="5581650" cy="5962650"/>
            <wp:effectExtent l="19050" t="0" r="0" b="0"/>
            <wp:docPr id="4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2010-2011-es mérlegadatainak eszköz oldala</w:t>
      </w:r>
    </w:p>
    <w:p w:rsidR="00D53457" w:rsidRDefault="00D53457" w:rsidP="00D53457"/>
    <w:p w:rsidR="00D53457" w:rsidRDefault="00516073" w:rsidP="00D53457">
      <w:r>
        <w:rPr>
          <w:noProof/>
        </w:rPr>
        <w:lastRenderedPageBreak/>
        <w:drawing>
          <wp:inline distT="0" distB="0" distL="0" distR="0">
            <wp:extent cx="5581650" cy="5943600"/>
            <wp:effectExtent l="19050" t="0" r="0" b="0"/>
            <wp:docPr id="4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2010-2011-es mérlegadatainak eszköz oldala</w:t>
      </w:r>
    </w:p>
    <w:p w:rsidR="00D53457" w:rsidRDefault="00D53457" w:rsidP="00D53457"/>
    <w:p w:rsidR="00D53457" w:rsidRDefault="00D53457" w:rsidP="00D53457"/>
    <w:p w:rsidR="00D53457" w:rsidRDefault="00D53457" w:rsidP="00D53457"/>
    <w:p w:rsidR="00D53457" w:rsidRDefault="00D53457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Pr="00C16D0B" w:rsidRDefault="00C16D0B" w:rsidP="00C16D0B">
      <w:pPr>
        <w:jc w:val="right"/>
        <w:rPr>
          <w:i/>
        </w:rPr>
      </w:pPr>
      <w:r w:rsidRPr="00C16D0B">
        <w:rPr>
          <w:i/>
        </w:rPr>
        <w:t>2.</w:t>
      </w:r>
      <w:r w:rsidR="00AC1F94">
        <w:rPr>
          <w:i/>
        </w:rPr>
        <w:t xml:space="preserve"> </w:t>
      </w:r>
      <w:r w:rsidRPr="00C16D0B">
        <w:rPr>
          <w:i/>
        </w:rPr>
        <w:t>melléklet</w:t>
      </w:r>
    </w:p>
    <w:p w:rsidR="00D53457" w:rsidRDefault="00516073" w:rsidP="00D53457">
      <w:r>
        <w:rPr>
          <w:noProof/>
        </w:rPr>
        <w:drawing>
          <wp:inline distT="0" distB="0" distL="0" distR="0">
            <wp:extent cx="5572125" cy="5581650"/>
            <wp:effectExtent l="19050" t="0" r="9525" b="0"/>
            <wp:docPr id="3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2010-2011-es mérlegadatainak forrás oldala</w:t>
      </w:r>
    </w:p>
    <w:p w:rsidR="00D53457" w:rsidRDefault="00D53457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C16D0B">
      <w:pPr>
        <w:jc w:val="right"/>
        <w:rPr>
          <w:i/>
        </w:rPr>
      </w:pPr>
    </w:p>
    <w:p w:rsidR="00C16D0B" w:rsidRPr="00C16D0B" w:rsidRDefault="00C16D0B" w:rsidP="00C16D0B">
      <w:pPr>
        <w:jc w:val="right"/>
        <w:rPr>
          <w:i/>
        </w:rPr>
      </w:pPr>
    </w:p>
    <w:p w:rsidR="00D53457" w:rsidRDefault="00516073" w:rsidP="00D53457">
      <w:r>
        <w:rPr>
          <w:noProof/>
        </w:rPr>
        <w:drawing>
          <wp:inline distT="0" distB="0" distL="0" distR="0">
            <wp:extent cx="5572125" cy="6353175"/>
            <wp:effectExtent l="19050" t="0" r="9525" b="0"/>
            <wp:docPr id="3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2010-2011-es mérlegadatainak forrás oldala</w:t>
      </w:r>
    </w:p>
    <w:p w:rsidR="00D53457" w:rsidRDefault="00D53457" w:rsidP="00D53457"/>
    <w:p w:rsidR="00D53457" w:rsidRDefault="00D53457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C16D0B">
      <w:pPr>
        <w:jc w:val="right"/>
        <w:rPr>
          <w:i/>
        </w:rPr>
      </w:pPr>
      <w:r w:rsidRPr="00C16D0B">
        <w:rPr>
          <w:i/>
        </w:rPr>
        <w:lastRenderedPageBreak/>
        <w:t>3.</w:t>
      </w:r>
      <w:r w:rsidR="00AC1F94">
        <w:rPr>
          <w:i/>
        </w:rPr>
        <w:t xml:space="preserve"> </w:t>
      </w:r>
      <w:r w:rsidRPr="00C16D0B">
        <w:rPr>
          <w:i/>
        </w:rPr>
        <w:t>melléklet</w:t>
      </w:r>
    </w:p>
    <w:p w:rsidR="00C16D0B" w:rsidRDefault="00C16D0B" w:rsidP="00C16D0B">
      <w:pPr>
        <w:jc w:val="right"/>
        <w:rPr>
          <w:i/>
        </w:rPr>
      </w:pPr>
    </w:p>
    <w:p w:rsidR="00C16D0B" w:rsidRDefault="00C16D0B" w:rsidP="00D53457"/>
    <w:p w:rsidR="00D53457" w:rsidRDefault="00516073" w:rsidP="00D53457">
      <w:r>
        <w:rPr>
          <w:noProof/>
        </w:rPr>
        <w:drawing>
          <wp:inline distT="0" distB="0" distL="0" distR="0">
            <wp:extent cx="5581650" cy="5886450"/>
            <wp:effectExtent l="19050" t="0" r="0" b="0"/>
            <wp:docPr id="3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2008-2009-es mérlegadatainak eszköz oldala</w:t>
      </w:r>
    </w:p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C16D0B">
      <w:pPr>
        <w:jc w:val="right"/>
        <w:rPr>
          <w:i/>
        </w:rPr>
      </w:pPr>
    </w:p>
    <w:p w:rsidR="00C16D0B" w:rsidRPr="00C16D0B" w:rsidRDefault="00C16D0B" w:rsidP="00C16D0B">
      <w:pPr>
        <w:jc w:val="right"/>
        <w:rPr>
          <w:i/>
        </w:rPr>
      </w:pPr>
    </w:p>
    <w:p w:rsidR="00D53457" w:rsidRDefault="00516073" w:rsidP="00D53457">
      <w:r>
        <w:rPr>
          <w:noProof/>
        </w:rPr>
        <w:drawing>
          <wp:inline distT="0" distB="0" distL="0" distR="0">
            <wp:extent cx="5572125" cy="5857875"/>
            <wp:effectExtent l="19050" t="0" r="9525" b="0"/>
            <wp:docPr id="3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Pr="00C16D0B" w:rsidRDefault="00C16D0B" w:rsidP="00C16D0B">
      <w:pPr>
        <w:jc w:val="center"/>
        <w:rPr>
          <w:b/>
          <w:sz w:val="20"/>
        </w:rPr>
      </w:pPr>
      <w:r w:rsidRPr="00C16D0B">
        <w:rPr>
          <w:b/>
          <w:sz w:val="20"/>
        </w:rPr>
        <w:t>A Borsod Volán Zrt. 2008-2009-es mérlegadatainak eszköz oldala</w:t>
      </w:r>
    </w:p>
    <w:p w:rsidR="00D53457" w:rsidRDefault="00D53457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D53457"/>
    <w:p w:rsidR="00C16D0B" w:rsidRDefault="00C16D0B" w:rsidP="00C16D0B">
      <w:pPr>
        <w:jc w:val="right"/>
        <w:rPr>
          <w:i/>
        </w:rPr>
      </w:pPr>
      <w:r w:rsidRPr="00C16D0B">
        <w:rPr>
          <w:i/>
        </w:rPr>
        <w:lastRenderedPageBreak/>
        <w:t>4.</w:t>
      </w:r>
      <w:r w:rsidR="00AC1F94">
        <w:rPr>
          <w:i/>
        </w:rPr>
        <w:t xml:space="preserve"> </w:t>
      </w:r>
      <w:r w:rsidRPr="00C16D0B">
        <w:rPr>
          <w:i/>
        </w:rPr>
        <w:t>melléklet</w:t>
      </w:r>
    </w:p>
    <w:p w:rsidR="00C16D0B" w:rsidRDefault="00C16D0B" w:rsidP="00C16D0B">
      <w:pPr>
        <w:jc w:val="right"/>
        <w:rPr>
          <w:i/>
        </w:rPr>
      </w:pPr>
    </w:p>
    <w:p w:rsidR="00C16D0B" w:rsidRDefault="00C16D0B" w:rsidP="00D53457"/>
    <w:p w:rsidR="00D53457" w:rsidRDefault="00516073" w:rsidP="00D53457">
      <w:r>
        <w:rPr>
          <w:noProof/>
        </w:rPr>
        <w:drawing>
          <wp:inline distT="0" distB="0" distL="0" distR="0">
            <wp:extent cx="5581650" cy="5810250"/>
            <wp:effectExtent l="19050" t="0" r="0" b="0"/>
            <wp:docPr id="3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2008-2009-es mérlegadatainak forrás oldala</w:t>
      </w:r>
    </w:p>
    <w:p w:rsidR="00C16D0B" w:rsidRDefault="00C16D0B" w:rsidP="00D53457"/>
    <w:p w:rsidR="00D53457" w:rsidRDefault="00516073" w:rsidP="00D53457">
      <w:r>
        <w:rPr>
          <w:noProof/>
        </w:rPr>
        <w:lastRenderedPageBreak/>
        <w:drawing>
          <wp:inline distT="0" distB="0" distL="0" distR="0">
            <wp:extent cx="5581650" cy="6048375"/>
            <wp:effectExtent l="19050" t="0" r="0" b="0"/>
            <wp:docPr id="3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0B" w:rsidRDefault="00C16D0B" w:rsidP="00C16D0B">
      <w:pPr>
        <w:pStyle w:val="Kpalrs"/>
        <w:jc w:val="center"/>
      </w:pPr>
      <w:r>
        <w:t>A Borsod Volán Zrt. 2008-2009-es mérlegadatainak forrás oldala</w:t>
      </w:r>
    </w:p>
    <w:p w:rsidR="00D53457" w:rsidRDefault="00D53457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Default="00DC442F" w:rsidP="00D53457"/>
    <w:p w:rsidR="00DC442F" w:rsidRPr="00DC442F" w:rsidRDefault="00DC442F" w:rsidP="00DC442F">
      <w:pPr>
        <w:jc w:val="right"/>
        <w:rPr>
          <w:i/>
        </w:rPr>
      </w:pPr>
      <w:r w:rsidRPr="00DC442F">
        <w:rPr>
          <w:i/>
        </w:rPr>
        <w:lastRenderedPageBreak/>
        <w:t>5.</w:t>
      </w:r>
      <w:r w:rsidR="00AC1F94">
        <w:rPr>
          <w:i/>
        </w:rPr>
        <w:t xml:space="preserve"> </w:t>
      </w:r>
      <w:r w:rsidRPr="00DC442F">
        <w:rPr>
          <w:i/>
        </w:rPr>
        <w:t>melléklet</w:t>
      </w:r>
    </w:p>
    <w:p w:rsidR="00DC442F" w:rsidRDefault="00DC442F" w:rsidP="00D53457"/>
    <w:p w:rsidR="00DC442F" w:rsidRDefault="00516073" w:rsidP="00DC442F">
      <w:pPr>
        <w:keepNext/>
      </w:pPr>
      <w:r>
        <w:rPr>
          <w:noProof/>
        </w:rPr>
        <w:drawing>
          <wp:inline distT="0" distB="0" distL="0" distR="0">
            <wp:extent cx="5572125" cy="5572125"/>
            <wp:effectExtent l="19050" t="0" r="9525" b="0"/>
            <wp:docPr id="3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57" w:rsidRDefault="00DC442F" w:rsidP="00DC442F">
      <w:pPr>
        <w:pStyle w:val="Kpalrs"/>
        <w:jc w:val="center"/>
      </w:pPr>
      <w:r>
        <w:t>A Borsod Volán Zrt. eredménykimutatása 2010-2011.</w:t>
      </w:r>
    </w:p>
    <w:p w:rsidR="00DC442F" w:rsidRDefault="00DC442F" w:rsidP="00D53457"/>
    <w:p w:rsidR="00D53457" w:rsidRDefault="00516073" w:rsidP="00D53457">
      <w:r>
        <w:rPr>
          <w:noProof/>
        </w:rPr>
        <w:lastRenderedPageBreak/>
        <w:drawing>
          <wp:inline distT="0" distB="0" distL="0" distR="0">
            <wp:extent cx="5581650" cy="5781675"/>
            <wp:effectExtent l="19050" t="0" r="0" b="0"/>
            <wp:docPr id="32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2F" w:rsidRDefault="00DC442F" w:rsidP="00DC442F">
      <w:pPr>
        <w:pStyle w:val="Kpalrs"/>
        <w:jc w:val="center"/>
      </w:pPr>
      <w:r>
        <w:t>A Borsod Volán Zrt. eredménykimutatása 2010-2011.</w:t>
      </w:r>
    </w:p>
    <w:p w:rsidR="00DC442F" w:rsidRDefault="00DC442F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Default="00695BA8" w:rsidP="00D53457"/>
    <w:p w:rsidR="00695BA8" w:rsidRPr="00DC442F" w:rsidRDefault="00695BA8" w:rsidP="00695BA8">
      <w:pPr>
        <w:jc w:val="right"/>
        <w:rPr>
          <w:i/>
        </w:rPr>
      </w:pPr>
      <w:r>
        <w:rPr>
          <w:i/>
        </w:rPr>
        <w:t>6</w:t>
      </w:r>
      <w:r w:rsidRPr="00DC442F">
        <w:rPr>
          <w:i/>
        </w:rPr>
        <w:t>.</w:t>
      </w:r>
      <w:r w:rsidR="00AC1F94">
        <w:rPr>
          <w:i/>
        </w:rPr>
        <w:t xml:space="preserve"> </w:t>
      </w:r>
      <w:r w:rsidRPr="00DC442F">
        <w:rPr>
          <w:i/>
        </w:rPr>
        <w:t>melléklet</w:t>
      </w:r>
    </w:p>
    <w:p w:rsidR="00695BA8" w:rsidRDefault="00695BA8" w:rsidP="00695BA8"/>
    <w:p w:rsidR="00695BA8" w:rsidRDefault="00695BA8" w:rsidP="00D53457"/>
    <w:p w:rsidR="00D53457" w:rsidRDefault="00516073" w:rsidP="00D53457">
      <w:r>
        <w:rPr>
          <w:noProof/>
        </w:rPr>
        <w:drawing>
          <wp:inline distT="0" distB="0" distL="0" distR="0">
            <wp:extent cx="5581650" cy="5591175"/>
            <wp:effectExtent l="19050" t="0" r="0" b="0"/>
            <wp:docPr id="3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2F" w:rsidRDefault="00DC442F" w:rsidP="00DC442F">
      <w:pPr>
        <w:pStyle w:val="Kpalrs"/>
        <w:jc w:val="center"/>
      </w:pPr>
      <w:r>
        <w:t>A Borsod Volán Zrt. eredmény</w:t>
      </w:r>
      <w:r w:rsidR="00695BA8">
        <w:t>kimutatása 2008-2009</w:t>
      </w:r>
      <w:r>
        <w:t>.</w:t>
      </w:r>
    </w:p>
    <w:p w:rsidR="00DC442F" w:rsidRDefault="00DC442F" w:rsidP="00D53457"/>
    <w:p w:rsidR="00D53457" w:rsidRDefault="00516073" w:rsidP="00D53457">
      <w:r>
        <w:rPr>
          <w:noProof/>
        </w:rPr>
        <w:lastRenderedPageBreak/>
        <w:drawing>
          <wp:inline distT="0" distB="0" distL="0" distR="0">
            <wp:extent cx="5572125" cy="5715000"/>
            <wp:effectExtent l="19050" t="0" r="9525" b="0"/>
            <wp:docPr id="3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8" w:rsidRDefault="00695BA8" w:rsidP="00695BA8">
      <w:pPr>
        <w:pStyle w:val="Kpalrs"/>
        <w:jc w:val="center"/>
      </w:pPr>
      <w:r>
        <w:t>A Borsod Volán Zrt. eredménykimutatása 2008-2009.</w:t>
      </w:r>
    </w:p>
    <w:p w:rsidR="00695BA8" w:rsidRDefault="00695BA8" w:rsidP="00D53457"/>
    <w:p w:rsidR="00CF020E" w:rsidRDefault="00CF020E" w:rsidP="00D53457"/>
    <w:p w:rsidR="00CF020E" w:rsidRDefault="00CF020E" w:rsidP="00D53457"/>
    <w:p w:rsidR="002F2109" w:rsidRDefault="002F2109" w:rsidP="00D53457"/>
    <w:p w:rsidR="002F2109" w:rsidRDefault="002F2109" w:rsidP="00D53457"/>
    <w:p w:rsidR="002F2109" w:rsidRDefault="002F2109" w:rsidP="00D53457"/>
    <w:p w:rsidR="002F2109" w:rsidRDefault="002F2109">
      <w:pPr>
        <w:jc w:val="left"/>
      </w:pPr>
      <w:r>
        <w:br w:type="page"/>
      </w:r>
    </w:p>
    <w:p w:rsidR="00AC67C9" w:rsidRDefault="00AC67C9" w:rsidP="00D53457">
      <w:pPr>
        <w:sectPr w:rsidR="00AC67C9" w:rsidSect="004138FB">
          <w:footerReference w:type="default" r:id="rId83"/>
          <w:pgSz w:w="11906" w:h="16838" w:code="9"/>
          <w:pgMar w:top="1418" w:right="1418" w:bottom="1418" w:left="1701" w:header="709" w:footer="709" w:gutter="0"/>
          <w:pgNumType w:start="1"/>
          <w:cols w:space="708"/>
          <w:docGrid w:linePitch="381"/>
        </w:sectPr>
      </w:pPr>
    </w:p>
    <w:p w:rsidR="00AC67C9" w:rsidRPr="00DC442F" w:rsidRDefault="00AC67C9" w:rsidP="00AC67C9">
      <w:pPr>
        <w:jc w:val="right"/>
        <w:rPr>
          <w:i/>
        </w:rPr>
      </w:pPr>
      <w:r>
        <w:rPr>
          <w:i/>
        </w:rPr>
        <w:lastRenderedPageBreak/>
        <w:t>7</w:t>
      </w:r>
      <w:r w:rsidRPr="00DC442F">
        <w:rPr>
          <w:i/>
        </w:rPr>
        <w:t>.</w:t>
      </w:r>
      <w:r w:rsidR="00AC1F94">
        <w:rPr>
          <w:i/>
        </w:rPr>
        <w:t xml:space="preserve"> </w:t>
      </w:r>
      <w:r w:rsidRPr="00DC442F">
        <w:rPr>
          <w:i/>
        </w:rPr>
        <w:t>melléklet</w:t>
      </w:r>
    </w:p>
    <w:p w:rsidR="00AC67C9" w:rsidRDefault="00AC67C9" w:rsidP="00D53457"/>
    <w:p w:rsidR="002F2109" w:rsidRDefault="00F170D4" w:rsidP="00D53457">
      <w:r w:rsidRPr="00F170D4">
        <w:rPr>
          <w:noProof/>
        </w:rPr>
        <w:drawing>
          <wp:inline distT="0" distB="0" distL="0" distR="0">
            <wp:extent cx="8711565" cy="1967322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65" cy="19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7C9" w:rsidRDefault="00AC67C9" w:rsidP="00AC67C9">
      <w:pPr>
        <w:pStyle w:val="Kpalrs"/>
        <w:jc w:val="center"/>
      </w:pPr>
      <w:r>
        <w:t>A COCO elemzés és eredményei</w:t>
      </w:r>
    </w:p>
    <w:p w:rsidR="00AC67C9" w:rsidRDefault="00AC67C9" w:rsidP="00D53457"/>
    <w:p w:rsidR="0039148C" w:rsidRDefault="0039148C">
      <w:pPr>
        <w:jc w:val="left"/>
      </w:pPr>
      <w:r>
        <w:br w:type="page"/>
      </w:r>
    </w:p>
    <w:p w:rsidR="0039148C" w:rsidRDefault="0039148C" w:rsidP="00D53457">
      <w:pPr>
        <w:sectPr w:rsidR="0039148C" w:rsidSect="00AC67C9">
          <w:pgSz w:w="16838" w:h="11906" w:orient="landscape" w:code="9"/>
          <w:pgMar w:top="1701" w:right="1418" w:bottom="1418" w:left="1701" w:header="709" w:footer="709" w:gutter="0"/>
          <w:cols w:space="708"/>
          <w:docGrid w:linePitch="381"/>
        </w:sectPr>
      </w:pPr>
    </w:p>
    <w:p w:rsidR="0039148C" w:rsidRPr="00F862FD" w:rsidRDefault="00F862FD" w:rsidP="00F862FD">
      <w:pPr>
        <w:jc w:val="right"/>
        <w:rPr>
          <w:i/>
        </w:rPr>
      </w:pPr>
      <w:r>
        <w:rPr>
          <w:i/>
        </w:rPr>
        <w:lastRenderedPageBreak/>
        <w:t>8</w:t>
      </w:r>
      <w:r w:rsidRPr="00DC442F">
        <w:rPr>
          <w:i/>
        </w:rPr>
        <w:t>.</w:t>
      </w:r>
      <w:r>
        <w:rPr>
          <w:i/>
        </w:rPr>
        <w:t xml:space="preserve"> </w:t>
      </w:r>
      <w:r w:rsidRPr="00DC442F">
        <w:rPr>
          <w:i/>
        </w:rPr>
        <w:t>melléklet</w:t>
      </w:r>
    </w:p>
    <w:p w:rsidR="00F862FD" w:rsidRPr="0039148C" w:rsidRDefault="00F862FD" w:rsidP="0039148C">
      <w:pPr>
        <w:rPr>
          <w:b/>
          <w:i/>
        </w:rPr>
      </w:pPr>
    </w:p>
    <w:p w:rsidR="0039148C" w:rsidRPr="00AD4BC0" w:rsidRDefault="0039148C" w:rsidP="0039148C">
      <w:pPr>
        <w:jc w:val="center"/>
        <w:rPr>
          <w:b/>
          <w:u w:val="single"/>
        </w:rPr>
      </w:pPr>
      <w:r w:rsidRPr="00AD4BC0">
        <w:rPr>
          <w:b/>
          <w:u w:val="single"/>
        </w:rPr>
        <w:t>Konzultációkon való részvétel igazolása</w:t>
      </w:r>
    </w:p>
    <w:p w:rsidR="0039148C" w:rsidRDefault="0039148C" w:rsidP="0039148C">
      <w:pPr>
        <w:jc w:val="center"/>
        <w:rPr>
          <w:b/>
        </w:rPr>
      </w:pPr>
    </w:p>
    <w:p w:rsidR="0039148C" w:rsidRPr="0039148C" w:rsidRDefault="0039148C" w:rsidP="0039148C">
      <w:pPr>
        <w:jc w:val="center"/>
        <w:rPr>
          <w:b/>
        </w:rPr>
      </w:pPr>
    </w:p>
    <w:p w:rsidR="0039148C" w:rsidRPr="0039148C" w:rsidRDefault="0039148C" w:rsidP="0039148C">
      <w:pPr>
        <w:rPr>
          <w:b/>
        </w:rPr>
      </w:pPr>
    </w:p>
    <w:p w:rsidR="0039148C" w:rsidRDefault="0039148C" w:rsidP="0039148C">
      <w:r w:rsidRPr="0039148C">
        <w:t>A hallgató neve:</w:t>
      </w:r>
      <w:r>
        <w:t xml:space="preserve"> </w:t>
      </w:r>
      <w:r w:rsidRPr="0039148C">
        <w:rPr>
          <w:b/>
        </w:rPr>
        <w:t>Földi Eszter</w:t>
      </w:r>
    </w:p>
    <w:p w:rsidR="0039148C" w:rsidRPr="0039148C" w:rsidRDefault="0039148C" w:rsidP="0039148C"/>
    <w:p w:rsidR="0039148C" w:rsidRDefault="0039148C" w:rsidP="0039148C">
      <w:r w:rsidRPr="0039148C">
        <w:t>A belső konzulens neve és beosztása:</w:t>
      </w:r>
      <w:r>
        <w:t xml:space="preserve"> </w:t>
      </w:r>
      <w:r w:rsidRPr="0039148C">
        <w:rPr>
          <w:b/>
        </w:rPr>
        <w:t>Dr. Ugrósdy György</w:t>
      </w:r>
      <w:r>
        <w:t>, egyetemi docens</w:t>
      </w:r>
    </w:p>
    <w:p w:rsidR="0039148C" w:rsidRPr="00910F82" w:rsidRDefault="00910F82" w:rsidP="0039148C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Pr="00910F82">
        <w:rPr>
          <w:b/>
        </w:rPr>
        <w:t>Dr. Pitlik László</w:t>
      </w:r>
      <w:r w:rsidRPr="00910F82">
        <w:t>, egyetemi docens</w:t>
      </w:r>
    </w:p>
    <w:p w:rsidR="00910F82" w:rsidRPr="0039148C" w:rsidRDefault="00910F82" w:rsidP="0039148C"/>
    <w:p w:rsidR="0039148C" w:rsidRDefault="0039148C" w:rsidP="0039148C">
      <w:r w:rsidRPr="0039148C">
        <w:t>A témát kiadó önálló oktatási szervezeti egység neve:</w:t>
      </w:r>
    </w:p>
    <w:p w:rsidR="0039148C" w:rsidRDefault="0039148C" w:rsidP="0039148C"/>
    <w:p w:rsidR="0039148C" w:rsidRPr="0039148C" w:rsidRDefault="00086A3C" w:rsidP="0039148C">
      <w:pPr>
        <w:jc w:val="center"/>
        <w:rPr>
          <w:color w:val="000000" w:themeColor="text1"/>
        </w:rPr>
      </w:pPr>
      <w:hyperlink r:id="rId85" w:history="1">
        <w:r w:rsidR="0039148C" w:rsidRPr="0039148C">
          <w:rPr>
            <w:rStyle w:val="Hiperhivatkozs"/>
            <w:b/>
            <w:bCs/>
            <w:color w:val="000000" w:themeColor="text1"/>
            <w:u w:val="none"/>
          </w:rPr>
          <w:t>Közgazdaságtudományi és Módszertani Intézet</w:t>
        </w:r>
      </w:hyperlink>
    </w:p>
    <w:p w:rsidR="0039148C" w:rsidRPr="0039148C" w:rsidRDefault="0039148C" w:rsidP="0039148C"/>
    <w:p w:rsidR="0039148C" w:rsidRPr="0039148C" w:rsidRDefault="00AD4BC0" w:rsidP="0039148C">
      <w:r>
        <w:t>Nevezett hallgató a 2012/2013-as</w:t>
      </w:r>
      <w:r w:rsidR="0039148C" w:rsidRPr="0039148C">
        <w:t xml:space="preserve"> tanévben a diplomamunka készítésével kapcsolatos konzultációkon rendszeresen részt vett. Az elkészített dolgozatot</w:t>
      </w:r>
    </w:p>
    <w:p w:rsidR="0039148C" w:rsidRPr="0039148C" w:rsidRDefault="0039148C" w:rsidP="0039148C"/>
    <w:p w:rsidR="0039148C" w:rsidRPr="0039148C" w:rsidRDefault="0039148C" w:rsidP="0039148C">
      <w:pPr>
        <w:jc w:val="center"/>
        <w:rPr>
          <w:i/>
        </w:rPr>
      </w:pPr>
      <w:r>
        <w:rPr>
          <w:i/>
        </w:rPr>
        <w:t>A vállalati menedzsment szerepe és hatása a vállalat eredményességére</w:t>
      </w:r>
    </w:p>
    <w:p w:rsidR="0039148C" w:rsidRPr="0039148C" w:rsidRDefault="0039148C" w:rsidP="0039148C"/>
    <w:p w:rsidR="0039148C" w:rsidRPr="0039148C" w:rsidRDefault="0039148C" w:rsidP="0039148C">
      <w:r w:rsidRPr="0039148C">
        <w:t>címmel bemutatta. A dolgozatnak a Záróvizsgához kapcsolódó bírálati eljárásra való beadásával egyetértek.</w:t>
      </w:r>
    </w:p>
    <w:p w:rsidR="0039148C" w:rsidRPr="0039148C" w:rsidRDefault="0039148C" w:rsidP="0039148C"/>
    <w:p w:rsidR="0039148C" w:rsidRPr="0039148C" w:rsidRDefault="0039148C" w:rsidP="0039148C"/>
    <w:p w:rsidR="0039148C" w:rsidRDefault="0039148C" w:rsidP="0039148C">
      <w:r>
        <w:t>Gödöllő, 2013. március 21.</w:t>
      </w:r>
    </w:p>
    <w:p w:rsidR="00F862FD" w:rsidRPr="0039148C" w:rsidRDefault="00F862FD" w:rsidP="0039148C"/>
    <w:p w:rsidR="0039148C" w:rsidRPr="0039148C" w:rsidRDefault="0039148C" w:rsidP="0039148C">
      <w:pPr>
        <w:jc w:val="right"/>
      </w:pPr>
      <w:r w:rsidRPr="0039148C">
        <w:t>.......................................</w:t>
      </w:r>
    </w:p>
    <w:p w:rsidR="0039148C" w:rsidRPr="0039148C" w:rsidRDefault="003D76D2" w:rsidP="0039148C">
      <w:pPr>
        <w:jc w:val="right"/>
      </w:pPr>
      <w:r w:rsidRPr="0039148C">
        <w:t>Konzulens</w:t>
      </w:r>
      <w:r w:rsidR="0039148C" w:rsidRPr="0039148C">
        <w:t xml:space="preserve"> aláírása</w:t>
      </w:r>
    </w:p>
    <w:p w:rsidR="00F862FD" w:rsidRDefault="00F862FD" w:rsidP="00F862FD">
      <w:pPr>
        <w:jc w:val="right"/>
        <w:rPr>
          <w:i/>
        </w:rPr>
      </w:pPr>
    </w:p>
    <w:p w:rsidR="00F862FD" w:rsidRDefault="00F862FD" w:rsidP="00F862FD">
      <w:pPr>
        <w:jc w:val="right"/>
        <w:rPr>
          <w:i/>
        </w:rPr>
      </w:pPr>
    </w:p>
    <w:p w:rsidR="0039148C" w:rsidRPr="00F862FD" w:rsidRDefault="00F862FD" w:rsidP="00F862FD">
      <w:pPr>
        <w:jc w:val="right"/>
        <w:rPr>
          <w:i/>
        </w:rPr>
      </w:pPr>
      <w:r>
        <w:rPr>
          <w:i/>
        </w:rPr>
        <w:t>9</w:t>
      </w:r>
      <w:r w:rsidRPr="00DC442F">
        <w:rPr>
          <w:i/>
        </w:rPr>
        <w:t>.</w:t>
      </w:r>
      <w:r>
        <w:rPr>
          <w:i/>
        </w:rPr>
        <w:t xml:space="preserve"> </w:t>
      </w:r>
      <w:r w:rsidRPr="00DC442F">
        <w:rPr>
          <w:i/>
        </w:rPr>
        <w:t>melléklet</w:t>
      </w:r>
    </w:p>
    <w:p w:rsidR="00F862FD" w:rsidRPr="00AD4BC0" w:rsidRDefault="00F862FD" w:rsidP="0039148C">
      <w:pPr>
        <w:rPr>
          <w:b/>
          <w:i/>
          <w:u w:val="single"/>
        </w:rPr>
      </w:pPr>
    </w:p>
    <w:p w:rsidR="0039148C" w:rsidRPr="00AD4BC0" w:rsidRDefault="0039148C" w:rsidP="0039148C">
      <w:pPr>
        <w:jc w:val="center"/>
        <w:rPr>
          <w:b/>
          <w:bCs/>
          <w:u w:val="single"/>
        </w:rPr>
      </w:pPr>
      <w:r w:rsidRPr="00AD4BC0">
        <w:rPr>
          <w:b/>
          <w:bCs/>
          <w:u w:val="single"/>
        </w:rPr>
        <w:t>Nyilatkozat</w:t>
      </w:r>
    </w:p>
    <w:p w:rsidR="0039148C" w:rsidRPr="0039148C" w:rsidRDefault="0039148C" w:rsidP="0039148C">
      <w:pPr>
        <w:jc w:val="center"/>
        <w:rPr>
          <w:b/>
          <w:bCs/>
        </w:rPr>
      </w:pPr>
    </w:p>
    <w:p w:rsidR="0039148C" w:rsidRPr="0039148C" w:rsidRDefault="0039148C" w:rsidP="0039148C"/>
    <w:p w:rsidR="0039148C" w:rsidRDefault="0039148C" w:rsidP="0039148C">
      <w:r w:rsidRPr="0039148C">
        <w:t xml:space="preserve">Alulírott </w:t>
      </w:r>
      <w:r w:rsidRPr="0039148C">
        <w:rPr>
          <w:b/>
        </w:rPr>
        <w:t>Földi Eszter</w:t>
      </w:r>
      <w:r w:rsidRPr="0039148C">
        <w:t xml:space="preserve"> a Szent István Egyetem Gazdaság- és Társadalomtudományi Kar </w:t>
      </w:r>
      <w:r>
        <w:rPr>
          <w:b/>
        </w:rPr>
        <w:t>G</w:t>
      </w:r>
      <w:r w:rsidRPr="0039148C">
        <w:rPr>
          <w:b/>
        </w:rPr>
        <w:t>azdaságelemzés BA</w:t>
      </w:r>
      <w:r>
        <w:t xml:space="preserve"> </w:t>
      </w:r>
      <w:r w:rsidRPr="0039148C">
        <w:t>szak</w:t>
      </w:r>
      <w:r>
        <w:t xml:space="preserve"> levelező </w:t>
      </w:r>
      <w:r w:rsidRPr="0039148C">
        <w:t>tagozat</w:t>
      </w:r>
      <w:r>
        <w:t>ának</w:t>
      </w:r>
      <w:r w:rsidRPr="0039148C">
        <w:t xml:space="preserve"> végzős hallgatója nyilatkozom, hogy a</w:t>
      </w:r>
    </w:p>
    <w:p w:rsidR="0039148C" w:rsidRDefault="0039148C" w:rsidP="0039148C"/>
    <w:p w:rsidR="0039148C" w:rsidRDefault="0039148C" w:rsidP="0039148C">
      <w:pPr>
        <w:jc w:val="center"/>
        <w:rPr>
          <w:i/>
        </w:rPr>
      </w:pPr>
      <w:r w:rsidRPr="0039148C">
        <w:rPr>
          <w:b/>
          <w:i/>
        </w:rPr>
        <w:t>Vállalati menedzsment szerepe és hatása a vállalat eredményességére</w:t>
      </w:r>
    </w:p>
    <w:p w:rsidR="0039148C" w:rsidRPr="0039148C" w:rsidRDefault="0039148C" w:rsidP="0039148C">
      <w:pPr>
        <w:rPr>
          <w:i/>
        </w:rPr>
      </w:pPr>
    </w:p>
    <w:p w:rsidR="0039148C" w:rsidRPr="0039148C" w:rsidRDefault="0039148C" w:rsidP="0039148C">
      <w:r w:rsidRPr="0039148C">
        <w:t>címmel védésre benyújtott szakdolgozat saját munkám eredménye, amelynek elkészítése során a felhasznált irodalmat a szerzői jogi szabályoknak megfelelően kezeltem.</w:t>
      </w:r>
    </w:p>
    <w:p w:rsidR="0039148C" w:rsidRDefault="0039148C" w:rsidP="0039148C"/>
    <w:p w:rsidR="0039148C" w:rsidRDefault="0039148C" w:rsidP="0039148C"/>
    <w:p w:rsidR="0039148C" w:rsidRDefault="0039148C" w:rsidP="0039148C">
      <w:r>
        <w:t>Gödöllő, 2013. március 21.</w:t>
      </w:r>
    </w:p>
    <w:p w:rsidR="0039148C" w:rsidRDefault="0039148C" w:rsidP="0039148C"/>
    <w:p w:rsidR="0039148C" w:rsidRDefault="0039148C" w:rsidP="0039148C"/>
    <w:p w:rsidR="0039148C" w:rsidRDefault="0039148C" w:rsidP="0039148C"/>
    <w:p w:rsidR="0039148C" w:rsidRPr="0039148C" w:rsidRDefault="0039148C" w:rsidP="0039148C">
      <w:pPr>
        <w:jc w:val="right"/>
      </w:pPr>
      <w:r>
        <w:t>....................................</w:t>
      </w:r>
    </w:p>
    <w:p w:rsidR="0039148C" w:rsidRPr="0039148C" w:rsidRDefault="0039148C" w:rsidP="0039148C">
      <w:pPr>
        <w:jc w:val="right"/>
      </w:pPr>
      <w:r w:rsidRPr="0039148C">
        <w:t>(a hallgató aláírása)</w:t>
      </w:r>
    </w:p>
    <w:p w:rsidR="0039148C" w:rsidRPr="0039148C" w:rsidRDefault="0039148C" w:rsidP="0039148C">
      <w:pPr>
        <w:sectPr w:rsidR="0039148C" w:rsidRPr="0039148C" w:rsidSect="0039148C">
          <w:pgSz w:w="11899" w:h="16840"/>
          <w:pgMar w:top="710" w:right="1411" w:bottom="6936" w:left="1416" w:header="709" w:footer="850" w:gutter="0"/>
          <w:cols w:space="708"/>
          <w:docGrid w:linePitch="381"/>
        </w:sectPr>
      </w:pPr>
    </w:p>
    <w:p w:rsidR="0039148C" w:rsidRPr="006339C1" w:rsidRDefault="00F862FD" w:rsidP="006339C1">
      <w:pPr>
        <w:jc w:val="right"/>
        <w:rPr>
          <w:i/>
        </w:rPr>
      </w:pPr>
      <w:r>
        <w:rPr>
          <w:i/>
        </w:rPr>
        <w:lastRenderedPageBreak/>
        <w:t>10</w:t>
      </w:r>
      <w:r w:rsidRPr="00DC442F">
        <w:rPr>
          <w:i/>
        </w:rPr>
        <w:t>.</w:t>
      </w:r>
      <w:r>
        <w:rPr>
          <w:i/>
        </w:rPr>
        <w:t xml:space="preserve"> </w:t>
      </w:r>
      <w:r w:rsidRPr="00DC442F">
        <w:rPr>
          <w:i/>
        </w:rPr>
        <w:t>melléklet</w:t>
      </w:r>
    </w:p>
    <w:p w:rsidR="0039148C" w:rsidRPr="0039148C" w:rsidRDefault="0039148C" w:rsidP="0039148C">
      <w:pPr>
        <w:rPr>
          <w:b/>
          <w:bCs/>
        </w:rPr>
      </w:pPr>
    </w:p>
    <w:p w:rsidR="0039148C" w:rsidRDefault="0039148C" w:rsidP="0039148C">
      <w:pPr>
        <w:rPr>
          <w:b/>
          <w:bCs/>
        </w:rPr>
      </w:pPr>
      <w:r w:rsidRPr="0039148C">
        <w:rPr>
          <w:b/>
          <w:bCs/>
        </w:rPr>
        <w:t>Szakdolgozat rövid bemutatása</w:t>
      </w:r>
      <w:r w:rsidR="00AD4BC0">
        <w:rPr>
          <w:b/>
          <w:bCs/>
        </w:rPr>
        <w:t xml:space="preserve">: </w:t>
      </w:r>
    </w:p>
    <w:p w:rsidR="00BF469F" w:rsidRDefault="00BF469F" w:rsidP="0039148C">
      <w:pPr>
        <w:rPr>
          <w:b/>
          <w:bCs/>
        </w:rPr>
      </w:pPr>
    </w:p>
    <w:p w:rsidR="00BF469F" w:rsidRPr="00BF469F" w:rsidRDefault="00BF469F" w:rsidP="00BF469F">
      <w:pPr>
        <w:rPr>
          <w:b/>
          <w:bCs/>
        </w:rPr>
      </w:pPr>
      <w:r w:rsidRPr="00703B52">
        <w:t>A szakdolgozatom kulcsszava és kiindulópo</w:t>
      </w:r>
      <w:r>
        <w:t>ntja a vállalati menedzsment fogalma. Célja a vállalkozások, vállalatok eredményességében jelentős szerepet játszó vállalati menedzsment fogalmának és témakörének feldolgozása, és jelentőségének bemutatása egy hasonlóságelemzési módszer és egy konkrét vállalat számviteli elemzésének segítségével.</w:t>
      </w:r>
    </w:p>
    <w:p w:rsidR="00AD4BC0" w:rsidRPr="0039148C" w:rsidRDefault="00AD4BC0" w:rsidP="0039148C"/>
    <w:p w:rsidR="0039148C" w:rsidRDefault="0039148C" w:rsidP="0039148C">
      <w:pPr>
        <w:rPr>
          <w:b/>
          <w:bCs/>
        </w:rPr>
      </w:pPr>
      <w:r w:rsidRPr="0039148C">
        <w:rPr>
          <w:b/>
          <w:bCs/>
        </w:rPr>
        <w:t>A diplomaterv készítőjének neve:</w:t>
      </w:r>
      <w:r w:rsidR="00AD4BC0">
        <w:rPr>
          <w:b/>
          <w:bCs/>
        </w:rPr>
        <w:t xml:space="preserve"> </w:t>
      </w:r>
      <w:r w:rsidR="00AD4BC0" w:rsidRPr="00AD4BC0">
        <w:rPr>
          <w:bCs/>
        </w:rPr>
        <w:t>Földi Eszter</w:t>
      </w:r>
    </w:p>
    <w:p w:rsidR="00AD4BC0" w:rsidRPr="0039148C" w:rsidRDefault="00AD4BC0" w:rsidP="0039148C"/>
    <w:p w:rsidR="00AD4BC0" w:rsidRDefault="0039148C" w:rsidP="0039148C">
      <w:pPr>
        <w:rPr>
          <w:b/>
          <w:bCs/>
        </w:rPr>
      </w:pPr>
      <w:r w:rsidRPr="0039148C">
        <w:rPr>
          <w:b/>
          <w:bCs/>
        </w:rPr>
        <w:t>A diplomaterv címe:</w:t>
      </w:r>
      <w:r w:rsidR="00AD4BC0">
        <w:rPr>
          <w:b/>
          <w:bCs/>
        </w:rPr>
        <w:t xml:space="preserve"> </w:t>
      </w:r>
    </w:p>
    <w:p w:rsidR="00AD4BC0" w:rsidRDefault="00AD4BC0" w:rsidP="0039148C">
      <w:pPr>
        <w:rPr>
          <w:b/>
          <w:bCs/>
        </w:rPr>
      </w:pPr>
    </w:p>
    <w:p w:rsidR="0039148C" w:rsidRPr="00AD4BC0" w:rsidRDefault="00AD4BC0" w:rsidP="0039148C">
      <w:pPr>
        <w:rPr>
          <w:bCs/>
        </w:rPr>
      </w:pPr>
      <w:r w:rsidRPr="00AD4BC0">
        <w:rPr>
          <w:bCs/>
        </w:rPr>
        <w:t>A vállalati menedzsment szerepe és hatása a vállalat eredményességére</w:t>
      </w:r>
    </w:p>
    <w:p w:rsidR="00AD4BC0" w:rsidRPr="00AD4BC0" w:rsidRDefault="00AD4BC0" w:rsidP="0039148C"/>
    <w:p w:rsidR="00AD4BC0" w:rsidRDefault="0039148C" w:rsidP="0039148C">
      <w:pPr>
        <w:rPr>
          <w:b/>
          <w:bCs/>
        </w:rPr>
      </w:pPr>
      <w:r w:rsidRPr="0039148C">
        <w:rPr>
          <w:b/>
          <w:bCs/>
        </w:rPr>
        <w:t xml:space="preserve">A témát kiadó önálló szervezeti egység neve: </w:t>
      </w:r>
    </w:p>
    <w:p w:rsidR="00AD4BC0" w:rsidRDefault="00AD4BC0" w:rsidP="0039148C">
      <w:pPr>
        <w:rPr>
          <w:b/>
          <w:bCs/>
        </w:rPr>
      </w:pPr>
    </w:p>
    <w:p w:rsidR="00AD4BC0" w:rsidRPr="00AD4BC0" w:rsidRDefault="00AD4BC0" w:rsidP="0039148C">
      <w:pPr>
        <w:rPr>
          <w:bCs/>
        </w:rPr>
      </w:pPr>
      <w:r w:rsidRPr="00AD4BC0">
        <w:rPr>
          <w:bCs/>
        </w:rPr>
        <w:t>Közgazdaságtudományi és Módszertani Intézet</w:t>
      </w:r>
    </w:p>
    <w:p w:rsidR="00AD4BC0" w:rsidRPr="0039148C" w:rsidRDefault="00AD4BC0" w:rsidP="0039148C">
      <w:pPr>
        <w:rPr>
          <w:b/>
          <w:bCs/>
        </w:rPr>
      </w:pPr>
    </w:p>
    <w:p w:rsidR="0039148C" w:rsidRDefault="0039148C" w:rsidP="0039148C">
      <w:pPr>
        <w:rPr>
          <w:b/>
          <w:bCs/>
        </w:rPr>
      </w:pPr>
      <w:r w:rsidRPr="0039148C">
        <w:rPr>
          <w:b/>
          <w:bCs/>
        </w:rPr>
        <w:t>A belső konzulens</w:t>
      </w:r>
      <w:r w:rsidR="00AD4BC0">
        <w:rPr>
          <w:b/>
          <w:bCs/>
        </w:rPr>
        <w:t>ek</w:t>
      </w:r>
      <w:r w:rsidRPr="0039148C">
        <w:rPr>
          <w:b/>
          <w:bCs/>
        </w:rPr>
        <w:t xml:space="preserve"> neve és beosztása: </w:t>
      </w:r>
    </w:p>
    <w:p w:rsidR="00AD4BC0" w:rsidRDefault="00AD4BC0" w:rsidP="0039148C">
      <w:pPr>
        <w:rPr>
          <w:b/>
          <w:bCs/>
        </w:rPr>
      </w:pPr>
    </w:p>
    <w:p w:rsidR="00AD4BC0" w:rsidRPr="00AD4BC0" w:rsidRDefault="00AD4BC0" w:rsidP="0039148C">
      <w:pPr>
        <w:rPr>
          <w:bCs/>
        </w:rPr>
      </w:pPr>
      <w:r w:rsidRPr="00AD4BC0">
        <w:rPr>
          <w:bCs/>
        </w:rPr>
        <w:t>Dr. Ugrósdy György, egyetemi docens</w:t>
      </w:r>
    </w:p>
    <w:p w:rsidR="00AD4BC0" w:rsidRPr="00AD4BC0" w:rsidRDefault="00AD4BC0" w:rsidP="0039148C">
      <w:pPr>
        <w:rPr>
          <w:bCs/>
        </w:rPr>
      </w:pPr>
      <w:r w:rsidRPr="00AD4BC0">
        <w:rPr>
          <w:bCs/>
        </w:rPr>
        <w:t>Dr. Pitlik László, egyetemi docens</w:t>
      </w:r>
    </w:p>
    <w:p w:rsidR="00AD4BC0" w:rsidRPr="0039148C" w:rsidRDefault="00AD4BC0" w:rsidP="0039148C">
      <w:pPr>
        <w:rPr>
          <w:b/>
          <w:bCs/>
        </w:rPr>
      </w:pPr>
    </w:p>
    <w:p w:rsidR="006339C1" w:rsidRPr="006339C1" w:rsidRDefault="0039148C" w:rsidP="0039148C">
      <w:pPr>
        <w:rPr>
          <w:bCs/>
        </w:rPr>
      </w:pPr>
      <w:r w:rsidRPr="0039148C">
        <w:rPr>
          <w:b/>
          <w:bCs/>
        </w:rPr>
        <w:t>Kulcskifejezések:</w:t>
      </w:r>
      <w:r w:rsidR="00AD4BC0">
        <w:rPr>
          <w:b/>
          <w:bCs/>
        </w:rPr>
        <w:t xml:space="preserve"> </w:t>
      </w:r>
      <w:r w:rsidR="00BF469F" w:rsidRPr="00BF469F">
        <w:rPr>
          <w:bCs/>
        </w:rPr>
        <w:t xml:space="preserve">vállalat, </w:t>
      </w:r>
      <w:r w:rsidR="00AD4BC0" w:rsidRPr="00BF469F">
        <w:rPr>
          <w:bCs/>
        </w:rPr>
        <w:t>menedzsment, hasonlóságelemzés, számviteli elemzés</w:t>
      </w:r>
      <w:r w:rsidR="0030684C">
        <w:rPr>
          <w:bCs/>
        </w:rPr>
        <w:t>, likviditás, jövedelmezőség, hatékonyság</w:t>
      </w:r>
    </w:p>
    <w:p w:rsidR="0039148C" w:rsidRPr="0039148C" w:rsidRDefault="0039148C" w:rsidP="0039148C">
      <w:pPr>
        <w:rPr>
          <w:b/>
          <w:bCs/>
        </w:rPr>
      </w:pPr>
    </w:p>
    <w:p w:rsidR="0039148C" w:rsidRPr="0039148C" w:rsidRDefault="0039148C" w:rsidP="0039148C">
      <w:r w:rsidRPr="0039148C">
        <w:rPr>
          <w:b/>
          <w:bCs/>
        </w:rPr>
        <w:t>A dolgozat rövid leírása:</w:t>
      </w:r>
    </w:p>
    <w:p w:rsidR="0039148C" w:rsidRPr="0039148C" w:rsidRDefault="0039148C" w:rsidP="0039148C"/>
    <w:p w:rsidR="008842D7" w:rsidRDefault="008842D7" w:rsidP="008842D7">
      <w:r>
        <w:t xml:space="preserve">A szakdolgozatban elsőként szakirodalmi áttekintés kerül bemutatásra, a fejezet átfogóan tartalmazza a témához kapcsolódó szakirodalmi ismereteket. A szakirodalmi feldolgozás három fő témakörből áll: </w:t>
      </w:r>
    </w:p>
    <w:p w:rsidR="008842D7" w:rsidRDefault="008842D7" w:rsidP="008842D7">
      <w:pPr>
        <w:pStyle w:val="Listaszerbekezds"/>
        <w:numPr>
          <w:ilvl w:val="0"/>
          <w:numId w:val="29"/>
        </w:numPr>
      </w:pPr>
      <w:r>
        <w:t>vállalati környezet, menedzsment alapfogalmak, funkciók;</w:t>
      </w:r>
    </w:p>
    <w:p w:rsidR="008842D7" w:rsidRDefault="008842D7" w:rsidP="008842D7">
      <w:pPr>
        <w:pStyle w:val="Listaszerbekezds"/>
        <w:numPr>
          <w:ilvl w:val="0"/>
          <w:numId w:val="29"/>
        </w:numPr>
      </w:pPr>
      <w:r>
        <w:t>vállalati információk, mérleg-és eredménykimutatás, likviditási, jövedelmezőségi és hatékonysági mutatók;</w:t>
      </w:r>
    </w:p>
    <w:p w:rsidR="008842D7" w:rsidRDefault="008842D7" w:rsidP="008842D7">
      <w:pPr>
        <w:pStyle w:val="Listaszerbekezds"/>
        <w:numPr>
          <w:ilvl w:val="0"/>
          <w:numId w:val="29"/>
        </w:numPr>
      </w:pPr>
      <w:r>
        <w:t xml:space="preserve">a hasonlóságelemzés módszertana. </w:t>
      </w:r>
    </w:p>
    <w:p w:rsidR="008842D7" w:rsidRDefault="008842D7" w:rsidP="008842D7"/>
    <w:p w:rsidR="008842D7" w:rsidRPr="00703B52" w:rsidRDefault="008842D7" w:rsidP="008842D7">
      <w:r>
        <w:t>A saját vizsgálati, elemzési rész</w:t>
      </w:r>
      <w:r w:rsidRPr="00703B52">
        <w:t>ben azzal a kérdé</w:t>
      </w:r>
      <w:r>
        <w:t xml:space="preserve">s kerül a középpontba, hogy vajon </w:t>
      </w:r>
      <w:r w:rsidRPr="00703B52">
        <w:t xml:space="preserve">számszerűsített alapon is belátható-e, hogy a vállalati menedzsment befolyással van a vállalat eredményességére. Erre a kérdésre az általam kiválasztott három volántársaság - a vállalati menedzsment munkáját jól leíró </w:t>
      </w:r>
      <w:r w:rsidRPr="00703B52">
        <w:lastRenderedPageBreak/>
        <w:t>- mu</w:t>
      </w:r>
      <w:r>
        <w:t xml:space="preserve">tatói, illetve adatai segítségével és a </w:t>
      </w:r>
      <w:r w:rsidRPr="00703B52">
        <w:t xml:space="preserve">COCO </w:t>
      </w:r>
      <w:r>
        <w:t>hasonlóságelemző módszerrel ado</w:t>
      </w:r>
      <w:r w:rsidR="000E21A6">
        <w:t>m meg a választ. Az elemzés lefutását követően példákkal értékelem és értelmezem a kapott eredményeket.</w:t>
      </w:r>
    </w:p>
    <w:p w:rsidR="008842D7" w:rsidRDefault="008842D7" w:rsidP="008842D7"/>
    <w:p w:rsidR="008842D7" w:rsidRDefault="000E21A6" w:rsidP="008842D7">
      <w:r>
        <w:t xml:space="preserve">A hasonlóságelemzés mellett egy konkrét vállalat, </w:t>
      </w:r>
      <w:r w:rsidR="008842D7">
        <w:t>az egyik - hasonlóságelemzésben is részt vevő - volántársaság, a Borsod Volán Zrt</w:t>
      </w:r>
      <w:r>
        <w:t>. számviteli elemzése is szerves része a dolgozatnak</w:t>
      </w:r>
      <w:r w:rsidR="00A5160E">
        <w:t xml:space="preserve">. A vizsgált időszakra (2008-tól 2011-ig) nézve megvizsgálom a </w:t>
      </w:r>
      <w:r w:rsidR="008842D7">
        <w:t>mérleg-és eredménykimutatás belső szerkezetét</w:t>
      </w:r>
      <w:r w:rsidR="00A5160E">
        <w:t xml:space="preserve">, ezt követően </w:t>
      </w:r>
      <w:r w:rsidR="00A5160E" w:rsidRPr="00A5160E">
        <w:t xml:space="preserve">átfogó elemzést készítek </w:t>
      </w:r>
      <w:r w:rsidR="008842D7">
        <w:t>a likviditási, jövedelmezőségi és hatékonysági mutatók segítségével.</w:t>
      </w:r>
    </w:p>
    <w:p w:rsidR="0039148C" w:rsidRPr="0039148C" w:rsidRDefault="0039148C" w:rsidP="0039148C"/>
    <w:p w:rsidR="0039148C" w:rsidRDefault="0039148C" w:rsidP="00D53457"/>
    <w:p w:rsidR="00AD4BC0" w:rsidRPr="00D53457" w:rsidRDefault="00AD4BC0" w:rsidP="00D53457"/>
    <w:sectPr w:rsidR="00AD4BC0" w:rsidRPr="00D53457" w:rsidSect="0039148C">
      <w:pgSz w:w="11906" w:h="16838" w:code="9"/>
      <w:pgMar w:top="1418" w:right="1418" w:bottom="1701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6FD" w:rsidRDefault="00E376FD" w:rsidP="00B426CC">
      <w:r>
        <w:separator/>
      </w:r>
    </w:p>
  </w:endnote>
  <w:endnote w:type="continuationSeparator" w:id="0">
    <w:p w:rsidR="00E376FD" w:rsidRDefault="00E376FD" w:rsidP="00B42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2D7" w:rsidRDefault="008842D7" w:rsidP="004138FB">
    <w:pPr>
      <w:pStyle w:val="llb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2D7" w:rsidRDefault="008842D7">
    <w:pPr>
      <w:pStyle w:val="llb"/>
      <w:jc w:val="right"/>
    </w:pPr>
  </w:p>
  <w:p w:rsidR="008842D7" w:rsidRDefault="008842D7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2D7" w:rsidRDefault="00086A3C">
    <w:pPr>
      <w:pStyle w:val="llb"/>
      <w:jc w:val="right"/>
    </w:pPr>
    <w:fldSimple w:instr=" PAGE   \* MERGEFORMAT ">
      <w:r w:rsidR="00ED7C9F">
        <w:rPr>
          <w:noProof/>
        </w:rPr>
        <w:t>35</w:t>
      </w:r>
    </w:fldSimple>
  </w:p>
  <w:p w:rsidR="008842D7" w:rsidRDefault="008842D7" w:rsidP="004138FB">
    <w:pPr>
      <w:pStyle w:val="llb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6FD" w:rsidRDefault="00E376FD" w:rsidP="00B426CC">
      <w:r>
        <w:separator/>
      </w:r>
    </w:p>
  </w:footnote>
  <w:footnote w:type="continuationSeparator" w:id="0">
    <w:p w:rsidR="00E376FD" w:rsidRDefault="00E376FD" w:rsidP="00B426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2054"/>
    <w:multiLevelType w:val="hybridMultilevel"/>
    <w:tmpl w:val="0FB04F1C"/>
    <w:lvl w:ilvl="0" w:tplc="040E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9C8724D"/>
    <w:multiLevelType w:val="hybridMultilevel"/>
    <w:tmpl w:val="9A02AC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84B50"/>
    <w:multiLevelType w:val="hybridMultilevel"/>
    <w:tmpl w:val="FBAA54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0263B"/>
    <w:multiLevelType w:val="hybridMultilevel"/>
    <w:tmpl w:val="4956FFF4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C1123B"/>
    <w:multiLevelType w:val="hybridMultilevel"/>
    <w:tmpl w:val="47E46C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440E2"/>
    <w:multiLevelType w:val="hybridMultilevel"/>
    <w:tmpl w:val="ACE201C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3571C"/>
    <w:multiLevelType w:val="hybridMultilevel"/>
    <w:tmpl w:val="104C8D0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952D9"/>
    <w:multiLevelType w:val="hybridMultilevel"/>
    <w:tmpl w:val="2402DD3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90E0B"/>
    <w:multiLevelType w:val="hybridMultilevel"/>
    <w:tmpl w:val="D51E693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645D3"/>
    <w:multiLevelType w:val="hybridMultilevel"/>
    <w:tmpl w:val="D9E6DCA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A73D8"/>
    <w:multiLevelType w:val="hybridMultilevel"/>
    <w:tmpl w:val="02F6ED8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993CDC"/>
    <w:multiLevelType w:val="hybridMultilevel"/>
    <w:tmpl w:val="012C66A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91357"/>
    <w:multiLevelType w:val="hybridMultilevel"/>
    <w:tmpl w:val="5B6246A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54EA6"/>
    <w:multiLevelType w:val="hybridMultilevel"/>
    <w:tmpl w:val="ED08FA1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945EF"/>
    <w:multiLevelType w:val="hybridMultilevel"/>
    <w:tmpl w:val="6E7648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FF7882"/>
    <w:multiLevelType w:val="hybridMultilevel"/>
    <w:tmpl w:val="E19E2CA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0D37CE"/>
    <w:multiLevelType w:val="hybridMultilevel"/>
    <w:tmpl w:val="4DB441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3C2B55"/>
    <w:multiLevelType w:val="hybridMultilevel"/>
    <w:tmpl w:val="AE1615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574472"/>
    <w:multiLevelType w:val="hybridMultilevel"/>
    <w:tmpl w:val="38486B06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D5ECA"/>
    <w:multiLevelType w:val="multilevel"/>
    <w:tmpl w:val="37AACB98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228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0">
    <w:nsid w:val="65096172"/>
    <w:multiLevelType w:val="hybridMultilevel"/>
    <w:tmpl w:val="5518DD7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D76A2"/>
    <w:multiLevelType w:val="hybridMultilevel"/>
    <w:tmpl w:val="C9C41C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4C7578"/>
    <w:multiLevelType w:val="hybridMultilevel"/>
    <w:tmpl w:val="8370BDC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942EC2"/>
    <w:multiLevelType w:val="hybridMultilevel"/>
    <w:tmpl w:val="136A2FA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D3CFA"/>
    <w:multiLevelType w:val="hybridMultilevel"/>
    <w:tmpl w:val="2B92EED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C03388"/>
    <w:multiLevelType w:val="hybridMultilevel"/>
    <w:tmpl w:val="096A88D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2A7961"/>
    <w:multiLevelType w:val="hybridMultilevel"/>
    <w:tmpl w:val="7FCC43E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E3981"/>
    <w:multiLevelType w:val="hybridMultilevel"/>
    <w:tmpl w:val="ACF60D4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12"/>
  </w:num>
  <w:num w:numId="5">
    <w:abstractNumId w:val="24"/>
  </w:num>
  <w:num w:numId="6">
    <w:abstractNumId w:val="21"/>
  </w:num>
  <w:num w:numId="7">
    <w:abstractNumId w:val="27"/>
  </w:num>
  <w:num w:numId="8">
    <w:abstractNumId w:val="16"/>
  </w:num>
  <w:num w:numId="9">
    <w:abstractNumId w:val="3"/>
  </w:num>
  <w:num w:numId="10">
    <w:abstractNumId w:val="20"/>
  </w:num>
  <w:num w:numId="11">
    <w:abstractNumId w:val="13"/>
  </w:num>
  <w:num w:numId="12">
    <w:abstractNumId w:val="22"/>
  </w:num>
  <w:num w:numId="13">
    <w:abstractNumId w:val="23"/>
  </w:num>
  <w:num w:numId="14">
    <w:abstractNumId w:val="5"/>
  </w:num>
  <w:num w:numId="15">
    <w:abstractNumId w:val="6"/>
  </w:num>
  <w:num w:numId="16">
    <w:abstractNumId w:val="11"/>
  </w:num>
  <w:num w:numId="17">
    <w:abstractNumId w:val="8"/>
  </w:num>
  <w:num w:numId="18">
    <w:abstractNumId w:val="10"/>
  </w:num>
  <w:num w:numId="19">
    <w:abstractNumId w:val="9"/>
  </w:num>
  <w:num w:numId="20">
    <w:abstractNumId w:val="18"/>
  </w:num>
  <w:num w:numId="21">
    <w:abstractNumId w:val="7"/>
  </w:num>
  <w:num w:numId="22">
    <w:abstractNumId w:val="26"/>
  </w:num>
  <w:num w:numId="23">
    <w:abstractNumId w:val="25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"/>
  </w:num>
  <w:num w:numId="27">
    <w:abstractNumId w:val="14"/>
  </w:num>
  <w:num w:numId="28">
    <w:abstractNumId w:val="4"/>
  </w:num>
  <w:num w:numId="29">
    <w:abstractNumId w:val="1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159746"/>
  </w:hdrShapeDefaults>
  <w:footnotePr>
    <w:footnote w:id="-1"/>
    <w:footnote w:id="0"/>
  </w:footnotePr>
  <w:endnotePr>
    <w:endnote w:id="-1"/>
    <w:endnote w:id="0"/>
  </w:endnotePr>
  <w:compat/>
  <w:rsids>
    <w:rsidRoot w:val="0034520B"/>
    <w:rsid w:val="00000491"/>
    <w:rsid w:val="0000152A"/>
    <w:rsid w:val="000017CB"/>
    <w:rsid w:val="00002B46"/>
    <w:rsid w:val="00002E7B"/>
    <w:rsid w:val="00014145"/>
    <w:rsid w:val="00014F4A"/>
    <w:rsid w:val="00020264"/>
    <w:rsid w:val="00021CBF"/>
    <w:rsid w:val="0002274B"/>
    <w:rsid w:val="00023EFF"/>
    <w:rsid w:val="00025A62"/>
    <w:rsid w:val="000262C2"/>
    <w:rsid w:val="0003088E"/>
    <w:rsid w:val="00032C04"/>
    <w:rsid w:val="00034569"/>
    <w:rsid w:val="000345FE"/>
    <w:rsid w:val="00034932"/>
    <w:rsid w:val="00035D5D"/>
    <w:rsid w:val="00036729"/>
    <w:rsid w:val="00037E8F"/>
    <w:rsid w:val="00040998"/>
    <w:rsid w:val="00041841"/>
    <w:rsid w:val="000442F2"/>
    <w:rsid w:val="000463E8"/>
    <w:rsid w:val="00047C9F"/>
    <w:rsid w:val="00051763"/>
    <w:rsid w:val="00061E18"/>
    <w:rsid w:val="00070501"/>
    <w:rsid w:val="00071870"/>
    <w:rsid w:val="00073CA9"/>
    <w:rsid w:val="00074B9A"/>
    <w:rsid w:val="000802CE"/>
    <w:rsid w:val="00082658"/>
    <w:rsid w:val="0008424F"/>
    <w:rsid w:val="00084D77"/>
    <w:rsid w:val="00086A3C"/>
    <w:rsid w:val="00091315"/>
    <w:rsid w:val="000943D5"/>
    <w:rsid w:val="00096581"/>
    <w:rsid w:val="000A2647"/>
    <w:rsid w:val="000A3655"/>
    <w:rsid w:val="000A38DC"/>
    <w:rsid w:val="000B1356"/>
    <w:rsid w:val="000B239B"/>
    <w:rsid w:val="000B2D27"/>
    <w:rsid w:val="000B61EB"/>
    <w:rsid w:val="000C27CC"/>
    <w:rsid w:val="000C2C7D"/>
    <w:rsid w:val="000C532D"/>
    <w:rsid w:val="000C740F"/>
    <w:rsid w:val="000D2833"/>
    <w:rsid w:val="000D2A78"/>
    <w:rsid w:val="000D597D"/>
    <w:rsid w:val="000E21A6"/>
    <w:rsid w:val="000E4D15"/>
    <w:rsid w:val="000E784C"/>
    <w:rsid w:val="000F12B3"/>
    <w:rsid w:val="000F55C2"/>
    <w:rsid w:val="000F5D73"/>
    <w:rsid w:val="000F66C3"/>
    <w:rsid w:val="000F6BF3"/>
    <w:rsid w:val="0010793F"/>
    <w:rsid w:val="00112DD6"/>
    <w:rsid w:val="0012523F"/>
    <w:rsid w:val="001255C5"/>
    <w:rsid w:val="00127EBD"/>
    <w:rsid w:val="001334F8"/>
    <w:rsid w:val="00133FC1"/>
    <w:rsid w:val="00134E82"/>
    <w:rsid w:val="0013630B"/>
    <w:rsid w:val="00137F3B"/>
    <w:rsid w:val="00144A5A"/>
    <w:rsid w:val="00145566"/>
    <w:rsid w:val="00150B18"/>
    <w:rsid w:val="001533C6"/>
    <w:rsid w:val="00153ABC"/>
    <w:rsid w:val="001545AD"/>
    <w:rsid w:val="001603B0"/>
    <w:rsid w:val="00162F24"/>
    <w:rsid w:val="00164EE5"/>
    <w:rsid w:val="00166223"/>
    <w:rsid w:val="00166ACB"/>
    <w:rsid w:val="00190A29"/>
    <w:rsid w:val="0019366A"/>
    <w:rsid w:val="00193BDC"/>
    <w:rsid w:val="0019621C"/>
    <w:rsid w:val="00197CAF"/>
    <w:rsid w:val="001A0A31"/>
    <w:rsid w:val="001A1AF3"/>
    <w:rsid w:val="001A3239"/>
    <w:rsid w:val="001A5573"/>
    <w:rsid w:val="001A77B5"/>
    <w:rsid w:val="001B36B5"/>
    <w:rsid w:val="001B4D21"/>
    <w:rsid w:val="001B7ED7"/>
    <w:rsid w:val="001D4C99"/>
    <w:rsid w:val="001D708B"/>
    <w:rsid w:val="001E118E"/>
    <w:rsid w:val="001E2D9D"/>
    <w:rsid w:val="001F50F5"/>
    <w:rsid w:val="00201F99"/>
    <w:rsid w:val="00203A15"/>
    <w:rsid w:val="0020411C"/>
    <w:rsid w:val="0020631B"/>
    <w:rsid w:val="00214F6B"/>
    <w:rsid w:val="00217D14"/>
    <w:rsid w:val="0022168D"/>
    <w:rsid w:val="0022199F"/>
    <w:rsid w:val="00226492"/>
    <w:rsid w:val="002343D0"/>
    <w:rsid w:val="00234C3F"/>
    <w:rsid w:val="002367EF"/>
    <w:rsid w:val="00240C93"/>
    <w:rsid w:val="00255498"/>
    <w:rsid w:val="002609F0"/>
    <w:rsid w:val="0026135B"/>
    <w:rsid w:val="00264FB7"/>
    <w:rsid w:val="00271B6A"/>
    <w:rsid w:val="002730BE"/>
    <w:rsid w:val="002735CC"/>
    <w:rsid w:val="00275AFA"/>
    <w:rsid w:val="002773DE"/>
    <w:rsid w:val="00285F30"/>
    <w:rsid w:val="00293B5F"/>
    <w:rsid w:val="002960E1"/>
    <w:rsid w:val="002A07F9"/>
    <w:rsid w:val="002A0F4C"/>
    <w:rsid w:val="002A13A8"/>
    <w:rsid w:val="002A1F74"/>
    <w:rsid w:val="002B0447"/>
    <w:rsid w:val="002B12FB"/>
    <w:rsid w:val="002B16F0"/>
    <w:rsid w:val="002B1A4E"/>
    <w:rsid w:val="002B25F0"/>
    <w:rsid w:val="002B50DF"/>
    <w:rsid w:val="002B7BB1"/>
    <w:rsid w:val="002C3AB3"/>
    <w:rsid w:val="002C77F8"/>
    <w:rsid w:val="002D0A1B"/>
    <w:rsid w:val="002D0D3A"/>
    <w:rsid w:val="002D740E"/>
    <w:rsid w:val="002E1542"/>
    <w:rsid w:val="002E28F3"/>
    <w:rsid w:val="002F0F88"/>
    <w:rsid w:val="002F2109"/>
    <w:rsid w:val="002F3F02"/>
    <w:rsid w:val="002F3F6F"/>
    <w:rsid w:val="00300971"/>
    <w:rsid w:val="00300A5C"/>
    <w:rsid w:val="0030684C"/>
    <w:rsid w:val="00315B33"/>
    <w:rsid w:val="003167F9"/>
    <w:rsid w:val="0031728B"/>
    <w:rsid w:val="003176A1"/>
    <w:rsid w:val="00322386"/>
    <w:rsid w:val="00332662"/>
    <w:rsid w:val="0033527A"/>
    <w:rsid w:val="003361B3"/>
    <w:rsid w:val="00344540"/>
    <w:rsid w:val="0034520B"/>
    <w:rsid w:val="00351E14"/>
    <w:rsid w:val="003536C9"/>
    <w:rsid w:val="00353AC6"/>
    <w:rsid w:val="00355231"/>
    <w:rsid w:val="00357627"/>
    <w:rsid w:val="00363B72"/>
    <w:rsid w:val="00367CE5"/>
    <w:rsid w:val="00370519"/>
    <w:rsid w:val="00370665"/>
    <w:rsid w:val="00385044"/>
    <w:rsid w:val="0039148C"/>
    <w:rsid w:val="00392FFB"/>
    <w:rsid w:val="00394D89"/>
    <w:rsid w:val="00395EDE"/>
    <w:rsid w:val="003A0A19"/>
    <w:rsid w:val="003A1AC0"/>
    <w:rsid w:val="003A441E"/>
    <w:rsid w:val="003A7410"/>
    <w:rsid w:val="003B347D"/>
    <w:rsid w:val="003D2503"/>
    <w:rsid w:val="003D3397"/>
    <w:rsid w:val="003D36F0"/>
    <w:rsid w:val="003D42AE"/>
    <w:rsid w:val="003D5B68"/>
    <w:rsid w:val="003D76D2"/>
    <w:rsid w:val="003E3CF2"/>
    <w:rsid w:val="003E6133"/>
    <w:rsid w:val="003E73E9"/>
    <w:rsid w:val="003F15E4"/>
    <w:rsid w:val="003F4381"/>
    <w:rsid w:val="003F7625"/>
    <w:rsid w:val="00403B85"/>
    <w:rsid w:val="004041E7"/>
    <w:rsid w:val="0040578C"/>
    <w:rsid w:val="004110F1"/>
    <w:rsid w:val="00412161"/>
    <w:rsid w:val="004131CC"/>
    <w:rsid w:val="004138FB"/>
    <w:rsid w:val="00415391"/>
    <w:rsid w:val="004164A2"/>
    <w:rsid w:val="0042465F"/>
    <w:rsid w:val="00424B05"/>
    <w:rsid w:val="00432D22"/>
    <w:rsid w:val="0043674C"/>
    <w:rsid w:val="00447D20"/>
    <w:rsid w:val="004501B6"/>
    <w:rsid w:val="00452994"/>
    <w:rsid w:val="004566B7"/>
    <w:rsid w:val="0046749D"/>
    <w:rsid w:val="00470232"/>
    <w:rsid w:val="00474E93"/>
    <w:rsid w:val="00474F04"/>
    <w:rsid w:val="00475346"/>
    <w:rsid w:val="00476301"/>
    <w:rsid w:val="00477D81"/>
    <w:rsid w:val="0048187F"/>
    <w:rsid w:val="004847FD"/>
    <w:rsid w:val="0048568B"/>
    <w:rsid w:val="00486CA4"/>
    <w:rsid w:val="004916E5"/>
    <w:rsid w:val="0049182F"/>
    <w:rsid w:val="0049272C"/>
    <w:rsid w:val="004931B9"/>
    <w:rsid w:val="004932F3"/>
    <w:rsid w:val="00495C4B"/>
    <w:rsid w:val="004A12CA"/>
    <w:rsid w:val="004A43BC"/>
    <w:rsid w:val="004B301D"/>
    <w:rsid w:val="004B3481"/>
    <w:rsid w:val="004B5ACB"/>
    <w:rsid w:val="004C65A7"/>
    <w:rsid w:val="004D0E26"/>
    <w:rsid w:val="004D61B6"/>
    <w:rsid w:val="004E2337"/>
    <w:rsid w:val="004E455B"/>
    <w:rsid w:val="004E667B"/>
    <w:rsid w:val="004F1989"/>
    <w:rsid w:val="004F1D96"/>
    <w:rsid w:val="004F4BE8"/>
    <w:rsid w:val="00500749"/>
    <w:rsid w:val="00500D0A"/>
    <w:rsid w:val="005029EE"/>
    <w:rsid w:val="005059E5"/>
    <w:rsid w:val="00514724"/>
    <w:rsid w:val="00514870"/>
    <w:rsid w:val="00515201"/>
    <w:rsid w:val="0051557C"/>
    <w:rsid w:val="00515BF9"/>
    <w:rsid w:val="00516073"/>
    <w:rsid w:val="0051708C"/>
    <w:rsid w:val="0052134B"/>
    <w:rsid w:val="0053464E"/>
    <w:rsid w:val="00536C14"/>
    <w:rsid w:val="00540AF5"/>
    <w:rsid w:val="00541425"/>
    <w:rsid w:val="0054402E"/>
    <w:rsid w:val="00546498"/>
    <w:rsid w:val="0055177B"/>
    <w:rsid w:val="00564D9F"/>
    <w:rsid w:val="00577CFE"/>
    <w:rsid w:val="005831EC"/>
    <w:rsid w:val="005865EF"/>
    <w:rsid w:val="00597046"/>
    <w:rsid w:val="005A1528"/>
    <w:rsid w:val="005A331A"/>
    <w:rsid w:val="005B1659"/>
    <w:rsid w:val="005C2B1C"/>
    <w:rsid w:val="005C427B"/>
    <w:rsid w:val="005C59F5"/>
    <w:rsid w:val="005C6780"/>
    <w:rsid w:val="005C7DA7"/>
    <w:rsid w:val="005D0E78"/>
    <w:rsid w:val="005D1CE1"/>
    <w:rsid w:val="005D2EFC"/>
    <w:rsid w:val="005E6236"/>
    <w:rsid w:val="005F0C2D"/>
    <w:rsid w:val="005F57E5"/>
    <w:rsid w:val="005F6452"/>
    <w:rsid w:val="00600807"/>
    <w:rsid w:val="00603473"/>
    <w:rsid w:val="006043CD"/>
    <w:rsid w:val="0060443A"/>
    <w:rsid w:val="00604442"/>
    <w:rsid w:val="00604A1A"/>
    <w:rsid w:val="006158AA"/>
    <w:rsid w:val="006168E7"/>
    <w:rsid w:val="006178D0"/>
    <w:rsid w:val="00622423"/>
    <w:rsid w:val="00627B00"/>
    <w:rsid w:val="00633558"/>
    <w:rsid w:val="006339C1"/>
    <w:rsid w:val="00635DDB"/>
    <w:rsid w:val="00636690"/>
    <w:rsid w:val="006377CC"/>
    <w:rsid w:val="006416A6"/>
    <w:rsid w:val="006465E4"/>
    <w:rsid w:val="00646E7B"/>
    <w:rsid w:val="00650871"/>
    <w:rsid w:val="0065289B"/>
    <w:rsid w:val="00653125"/>
    <w:rsid w:val="00660422"/>
    <w:rsid w:val="00666D39"/>
    <w:rsid w:val="0066789A"/>
    <w:rsid w:val="0067016B"/>
    <w:rsid w:val="00672603"/>
    <w:rsid w:val="00672DC4"/>
    <w:rsid w:val="0067370E"/>
    <w:rsid w:val="006808E0"/>
    <w:rsid w:val="00682C4D"/>
    <w:rsid w:val="006834B5"/>
    <w:rsid w:val="00683C87"/>
    <w:rsid w:val="006876BC"/>
    <w:rsid w:val="00692C19"/>
    <w:rsid w:val="00695BA8"/>
    <w:rsid w:val="00697625"/>
    <w:rsid w:val="006A64A1"/>
    <w:rsid w:val="006B0D3D"/>
    <w:rsid w:val="006B4712"/>
    <w:rsid w:val="006B57F8"/>
    <w:rsid w:val="006B5CDE"/>
    <w:rsid w:val="006B7DD1"/>
    <w:rsid w:val="006C3F80"/>
    <w:rsid w:val="006C7368"/>
    <w:rsid w:val="006D665F"/>
    <w:rsid w:val="006D6AC0"/>
    <w:rsid w:val="006E4EF6"/>
    <w:rsid w:val="006E520D"/>
    <w:rsid w:val="006E52FD"/>
    <w:rsid w:val="006E5DD2"/>
    <w:rsid w:val="006F16D4"/>
    <w:rsid w:val="006F2928"/>
    <w:rsid w:val="006F2BA4"/>
    <w:rsid w:val="00701B71"/>
    <w:rsid w:val="00703B52"/>
    <w:rsid w:val="0070658C"/>
    <w:rsid w:val="007065EA"/>
    <w:rsid w:val="00706F56"/>
    <w:rsid w:val="007140F0"/>
    <w:rsid w:val="0073018C"/>
    <w:rsid w:val="0074483B"/>
    <w:rsid w:val="00745CFE"/>
    <w:rsid w:val="00747018"/>
    <w:rsid w:val="00747322"/>
    <w:rsid w:val="007538F9"/>
    <w:rsid w:val="0075419A"/>
    <w:rsid w:val="0075537C"/>
    <w:rsid w:val="007564C0"/>
    <w:rsid w:val="00756A89"/>
    <w:rsid w:val="00757C0A"/>
    <w:rsid w:val="00761099"/>
    <w:rsid w:val="00766467"/>
    <w:rsid w:val="007668F5"/>
    <w:rsid w:val="00766E61"/>
    <w:rsid w:val="00767DC7"/>
    <w:rsid w:val="00770E8D"/>
    <w:rsid w:val="00771718"/>
    <w:rsid w:val="0077637B"/>
    <w:rsid w:val="007803A8"/>
    <w:rsid w:val="00785276"/>
    <w:rsid w:val="00787FEB"/>
    <w:rsid w:val="00793FCD"/>
    <w:rsid w:val="007A184F"/>
    <w:rsid w:val="007A21C6"/>
    <w:rsid w:val="007A274D"/>
    <w:rsid w:val="007B47A5"/>
    <w:rsid w:val="007B4C1E"/>
    <w:rsid w:val="007B4C76"/>
    <w:rsid w:val="007B75F9"/>
    <w:rsid w:val="007C14FC"/>
    <w:rsid w:val="007C1518"/>
    <w:rsid w:val="007C3F46"/>
    <w:rsid w:val="007C7DC1"/>
    <w:rsid w:val="007D0FCD"/>
    <w:rsid w:val="007D256E"/>
    <w:rsid w:val="007D4A59"/>
    <w:rsid w:val="007D5074"/>
    <w:rsid w:val="007D5274"/>
    <w:rsid w:val="007D7EE9"/>
    <w:rsid w:val="007E5353"/>
    <w:rsid w:val="007E586C"/>
    <w:rsid w:val="007E767C"/>
    <w:rsid w:val="007F0CED"/>
    <w:rsid w:val="007F32DB"/>
    <w:rsid w:val="007F56AA"/>
    <w:rsid w:val="007F75FA"/>
    <w:rsid w:val="00802CD3"/>
    <w:rsid w:val="00804F77"/>
    <w:rsid w:val="00805FD5"/>
    <w:rsid w:val="00806A68"/>
    <w:rsid w:val="00807462"/>
    <w:rsid w:val="00807FB6"/>
    <w:rsid w:val="008145FC"/>
    <w:rsid w:val="00821C1A"/>
    <w:rsid w:val="008234B3"/>
    <w:rsid w:val="00825E53"/>
    <w:rsid w:val="00826944"/>
    <w:rsid w:val="00826ACD"/>
    <w:rsid w:val="008275C3"/>
    <w:rsid w:val="00830C8A"/>
    <w:rsid w:val="0084683A"/>
    <w:rsid w:val="00846A6E"/>
    <w:rsid w:val="00857F73"/>
    <w:rsid w:val="00860853"/>
    <w:rsid w:val="008615B4"/>
    <w:rsid w:val="00865CF5"/>
    <w:rsid w:val="008714FE"/>
    <w:rsid w:val="0087354F"/>
    <w:rsid w:val="008842D7"/>
    <w:rsid w:val="008857DD"/>
    <w:rsid w:val="00886605"/>
    <w:rsid w:val="00891CA7"/>
    <w:rsid w:val="008A165C"/>
    <w:rsid w:val="008A4353"/>
    <w:rsid w:val="008B3F69"/>
    <w:rsid w:val="008B722C"/>
    <w:rsid w:val="008B78B0"/>
    <w:rsid w:val="008C09B4"/>
    <w:rsid w:val="008C560B"/>
    <w:rsid w:val="008D01C1"/>
    <w:rsid w:val="008D7172"/>
    <w:rsid w:val="008E0BAC"/>
    <w:rsid w:val="008E1E44"/>
    <w:rsid w:val="008F0A7A"/>
    <w:rsid w:val="008F2292"/>
    <w:rsid w:val="008F3439"/>
    <w:rsid w:val="008F3888"/>
    <w:rsid w:val="008F531B"/>
    <w:rsid w:val="008F75F0"/>
    <w:rsid w:val="00902DFD"/>
    <w:rsid w:val="00903AC9"/>
    <w:rsid w:val="00906116"/>
    <w:rsid w:val="00907C2B"/>
    <w:rsid w:val="00910F82"/>
    <w:rsid w:val="00912E72"/>
    <w:rsid w:val="009149F0"/>
    <w:rsid w:val="00930266"/>
    <w:rsid w:val="00936825"/>
    <w:rsid w:val="00936B42"/>
    <w:rsid w:val="00943C45"/>
    <w:rsid w:val="0095140B"/>
    <w:rsid w:val="0095646E"/>
    <w:rsid w:val="00975AF0"/>
    <w:rsid w:val="00980D14"/>
    <w:rsid w:val="009825B2"/>
    <w:rsid w:val="00992F42"/>
    <w:rsid w:val="009937ED"/>
    <w:rsid w:val="00994291"/>
    <w:rsid w:val="009A16ED"/>
    <w:rsid w:val="009A51C6"/>
    <w:rsid w:val="009A6347"/>
    <w:rsid w:val="009A6526"/>
    <w:rsid w:val="009A77EA"/>
    <w:rsid w:val="009B47E1"/>
    <w:rsid w:val="009B607F"/>
    <w:rsid w:val="009B6ADB"/>
    <w:rsid w:val="009C23A4"/>
    <w:rsid w:val="009D19B9"/>
    <w:rsid w:val="009D6F6A"/>
    <w:rsid w:val="009D7000"/>
    <w:rsid w:val="009E1644"/>
    <w:rsid w:val="009E33CE"/>
    <w:rsid w:val="009E7C06"/>
    <w:rsid w:val="009F03E3"/>
    <w:rsid w:val="009F5A3F"/>
    <w:rsid w:val="009F7AC7"/>
    <w:rsid w:val="00A01297"/>
    <w:rsid w:val="00A02365"/>
    <w:rsid w:val="00A024DC"/>
    <w:rsid w:val="00A071C0"/>
    <w:rsid w:val="00A11300"/>
    <w:rsid w:val="00A1687D"/>
    <w:rsid w:val="00A31DAB"/>
    <w:rsid w:val="00A32719"/>
    <w:rsid w:val="00A330A5"/>
    <w:rsid w:val="00A340B0"/>
    <w:rsid w:val="00A36A68"/>
    <w:rsid w:val="00A37066"/>
    <w:rsid w:val="00A4168A"/>
    <w:rsid w:val="00A44606"/>
    <w:rsid w:val="00A46B6E"/>
    <w:rsid w:val="00A47653"/>
    <w:rsid w:val="00A5160E"/>
    <w:rsid w:val="00A524E1"/>
    <w:rsid w:val="00A53B27"/>
    <w:rsid w:val="00A62250"/>
    <w:rsid w:val="00A66E0E"/>
    <w:rsid w:val="00A7078C"/>
    <w:rsid w:val="00A754A4"/>
    <w:rsid w:val="00A87286"/>
    <w:rsid w:val="00A87F0B"/>
    <w:rsid w:val="00A9025C"/>
    <w:rsid w:val="00A90412"/>
    <w:rsid w:val="00A9244F"/>
    <w:rsid w:val="00A92F59"/>
    <w:rsid w:val="00A967BC"/>
    <w:rsid w:val="00AA737A"/>
    <w:rsid w:val="00AB14E0"/>
    <w:rsid w:val="00AB48DD"/>
    <w:rsid w:val="00AC1F94"/>
    <w:rsid w:val="00AC280B"/>
    <w:rsid w:val="00AC67C9"/>
    <w:rsid w:val="00AC7707"/>
    <w:rsid w:val="00AD3655"/>
    <w:rsid w:val="00AD4BC0"/>
    <w:rsid w:val="00AD72A4"/>
    <w:rsid w:val="00AD757B"/>
    <w:rsid w:val="00AE0ACA"/>
    <w:rsid w:val="00AE39C3"/>
    <w:rsid w:val="00AE3D86"/>
    <w:rsid w:val="00AE4737"/>
    <w:rsid w:val="00AE5558"/>
    <w:rsid w:val="00B0313C"/>
    <w:rsid w:val="00B07BA6"/>
    <w:rsid w:val="00B13259"/>
    <w:rsid w:val="00B162AD"/>
    <w:rsid w:val="00B248BC"/>
    <w:rsid w:val="00B27BB3"/>
    <w:rsid w:val="00B334BF"/>
    <w:rsid w:val="00B3403B"/>
    <w:rsid w:val="00B412BB"/>
    <w:rsid w:val="00B426CC"/>
    <w:rsid w:val="00B51353"/>
    <w:rsid w:val="00B51AA8"/>
    <w:rsid w:val="00B54734"/>
    <w:rsid w:val="00B56C6D"/>
    <w:rsid w:val="00B61D3A"/>
    <w:rsid w:val="00B66808"/>
    <w:rsid w:val="00B70873"/>
    <w:rsid w:val="00B71246"/>
    <w:rsid w:val="00B76A36"/>
    <w:rsid w:val="00B8009D"/>
    <w:rsid w:val="00B801D3"/>
    <w:rsid w:val="00B80A4B"/>
    <w:rsid w:val="00B83A02"/>
    <w:rsid w:val="00B8491F"/>
    <w:rsid w:val="00B87FE9"/>
    <w:rsid w:val="00B92DA4"/>
    <w:rsid w:val="00B94509"/>
    <w:rsid w:val="00B97F5C"/>
    <w:rsid w:val="00B97FD3"/>
    <w:rsid w:val="00BA0905"/>
    <w:rsid w:val="00BA0C59"/>
    <w:rsid w:val="00BA34AC"/>
    <w:rsid w:val="00BA5FBE"/>
    <w:rsid w:val="00BA663D"/>
    <w:rsid w:val="00BA6DA3"/>
    <w:rsid w:val="00BB0C21"/>
    <w:rsid w:val="00BB0CA4"/>
    <w:rsid w:val="00BB220B"/>
    <w:rsid w:val="00BB63B1"/>
    <w:rsid w:val="00BB7774"/>
    <w:rsid w:val="00BC0AA3"/>
    <w:rsid w:val="00BC49ED"/>
    <w:rsid w:val="00BC5430"/>
    <w:rsid w:val="00BC5CE2"/>
    <w:rsid w:val="00BD03A2"/>
    <w:rsid w:val="00BD0AB4"/>
    <w:rsid w:val="00BD25E7"/>
    <w:rsid w:val="00BD3FF5"/>
    <w:rsid w:val="00BE2C72"/>
    <w:rsid w:val="00BE4194"/>
    <w:rsid w:val="00BE44B1"/>
    <w:rsid w:val="00BE5892"/>
    <w:rsid w:val="00BE7B47"/>
    <w:rsid w:val="00BF05F1"/>
    <w:rsid w:val="00BF0B2B"/>
    <w:rsid w:val="00BF2CA5"/>
    <w:rsid w:val="00BF469F"/>
    <w:rsid w:val="00C00CB6"/>
    <w:rsid w:val="00C03486"/>
    <w:rsid w:val="00C03994"/>
    <w:rsid w:val="00C03C13"/>
    <w:rsid w:val="00C068E7"/>
    <w:rsid w:val="00C07A46"/>
    <w:rsid w:val="00C10273"/>
    <w:rsid w:val="00C12754"/>
    <w:rsid w:val="00C12D82"/>
    <w:rsid w:val="00C134A0"/>
    <w:rsid w:val="00C1409D"/>
    <w:rsid w:val="00C16D0B"/>
    <w:rsid w:val="00C17AD0"/>
    <w:rsid w:val="00C21C80"/>
    <w:rsid w:val="00C2786A"/>
    <w:rsid w:val="00C30681"/>
    <w:rsid w:val="00C32A46"/>
    <w:rsid w:val="00C33351"/>
    <w:rsid w:val="00C3512E"/>
    <w:rsid w:val="00C35D11"/>
    <w:rsid w:val="00C37911"/>
    <w:rsid w:val="00C37BB8"/>
    <w:rsid w:val="00C40C9B"/>
    <w:rsid w:val="00C545AF"/>
    <w:rsid w:val="00C55960"/>
    <w:rsid w:val="00C56D5C"/>
    <w:rsid w:val="00C578DD"/>
    <w:rsid w:val="00C650E7"/>
    <w:rsid w:val="00C653BD"/>
    <w:rsid w:val="00C75A02"/>
    <w:rsid w:val="00C8494A"/>
    <w:rsid w:val="00C92A6B"/>
    <w:rsid w:val="00C937AD"/>
    <w:rsid w:val="00CA097A"/>
    <w:rsid w:val="00CA2D52"/>
    <w:rsid w:val="00CA5890"/>
    <w:rsid w:val="00CB1744"/>
    <w:rsid w:val="00CB1FE9"/>
    <w:rsid w:val="00CB2255"/>
    <w:rsid w:val="00CB2267"/>
    <w:rsid w:val="00CB5099"/>
    <w:rsid w:val="00CB5525"/>
    <w:rsid w:val="00CB6433"/>
    <w:rsid w:val="00CB7024"/>
    <w:rsid w:val="00CC0D99"/>
    <w:rsid w:val="00CC200C"/>
    <w:rsid w:val="00CC33F8"/>
    <w:rsid w:val="00CC54C7"/>
    <w:rsid w:val="00CC7691"/>
    <w:rsid w:val="00CD5399"/>
    <w:rsid w:val="00CD7E8F"/>
    <w:rsid w:val="00CE1D9B"/>
    <w:rsid w:val="00CE2F23"/>
    <w:rsid w:val="00CE4002"/>
    <w:rsid w:val="00CE4FEF"/>
    <w:rsid w:val="00CE60D0"/>
    <w:rsid w:val="00CE7967"/>
    <w:rsid w:val="00CF0114"/>
    <w:rsid w:val="00CF020E"/>
    <w:rsid w:val="00CF3590"/>
    <w:rsid w:val="00D02138"/>
    <w:rsid w:val="00D051FD"/>
    <w:rsid w:val="00D05ACD"/>
    <w:rsid w:val="00D06FB3"/>
    <w:rsid w:val="00D1158A"/>
    <w:rsid w:val="00D21E98"/>
    <w:rsid w:val="00D2340F"/>
    <w:rsid w:val="00D26D8A"/>
    <w:rsid w:val="00D3158D"/>
    <w:rsid w:val="00D32C00"/>
    <w:rsid w:val="00D336CC"/>
    <w:rsid w:val="00D43DC0"/>
    <w:rsid w:val="00D527B9"/>
    <w:rsid w:val="00D53457"/>
    <w:rsid w:val="00D54F37"/>
    <w:rsid w:val="00D6108B"/>
    <w:rsid w:val="00D657D9"/>
    <w:rsid w:val="00D67B0C"/>
    <w:rsid w:val="00D8126A"/>
    <w:rsid w:val="00D8222A"/>
    <w:rsid w:val="00D94B06"/>
    <w:rsid w:val="00D975EF"/>
    <w:rsid w:val="00DA430E"/>
    <w:rsid w:val="00DB24BA"/>
    <w:rsid w:val="00DB335A"/>
    <w:rsid w:val="00DB45BB"/>
    <w:rsid w:val="00DB48EE"/>
    <w:rsid w:val="00DB5117"/>
    <w:rsid w:val="00DB7D72"/>
    <w:rsid w:val="00DC442F"/>
    <w:rsid w:val="00DC4E67"/>
    <w:rsid w:val="00DD1D31"/>
    <w:rsid w:val="00DD26AD"/>
    <w:rsid w:val="00DE07A4"/>
    <w:rsid w:val="00DE36CA"/>
    <w:rsid w:val="00DF4A42"/>
    <w:rsid w:val="00DF789E"/>
    <w:rsid w:val="00E03DC4"/>
    <w:rsid w:val="00E07639"/>
    <w:rsid w:val="00E11A3A"/>
    <w:rsid w:val="00E11FE6"/>
    <w:rsid w:val="00E155FA"/>
    <w:rsid w:val="00E20A0B"/>
    <w:rsid w:val="00E34B2F"/>
    <w:rsid w:val="00E3713F"/>
    <w:rsid w:val="00E376FD"/>
    <w:rsid w:val="00E41E12"/>
    <w:rsid w:val="00E518AC"/>
    <w:rsid w:val="00E52219"/>
    <w:rsid w:val="00E5293C"/>
    <w:rsid w:val="00E53E7D"/>
    <w:rsid w:val="00E55DA0"/>
    <w:rsid w:val="00E61276"/>
    <w:rsid w:val="00E620E4"/>
    <w:rsid w:val="00E6216E"/>
    <w:rsid w:val="00E62EC3"/>
    <w:rsid w:val="00E64346"/>
    <w:rsid w:val="00E64403"/>
    <w:rsid w:val="00E6711B"/>
    <w:rsid w:val="00E76B5E"/>
    <w:rsid w:val="00E8057B"/>
    <w:rsid w:val="00E9284B"/>
    <w:rsid w:val="00EB35BA"/>
    <w:rsid w:val="00EB42A1"/>
    <w:rsid w:val="00EC24CF"/>
    <w:rsid w:val="00EC583A"/>
    <w:rsid w:val="00EC7438"/>
    <w:rsid w:val="00EC7E48"/>
    <w:rsid w:val="00ED651B"/>
    <w:rsid w:val="00ED7C9F"/>
    <w:rsid w:val="00EE065C"/>
    <w:rsid w:val="00EE65C6"/>
    <w:rsid w:val="00EF1062"/>
    <w:rsid w:val="00EF11C7"/>
    <w:rsid w:val="00EF6ACA"/>
    <w:rsid w:val="00F01040"/>
    <w:rsid w:val="00F01F59"/>
    <w:rsid w:val="00F045F0"/>
    <w:rsid w:val="00F04B0C"/>
    <w:rsid w:val="00F07ED8"/>
    <w:rsid w:val="00F11B04"/>
    <w:rsid w:val="00F133A0"/>
    <w:rsid w:val="00F170D4"/>
    <w:rsid w:val="00F222C2"/>
    <w:rsid w:val="00F24177"/>
    <w:rsid w:val="00F2624E"/>
    <w:rsid w:val="00F30A1F"/>
    <w:rsid w:val="00F31AC3"/>
    <w:rsid w:val="00F32937"/>
    <w:rsid w:val="00F338B3"/>
    <w:rsid w:val="00F345F1"/>
    <w:rsid w:val="00F414C2"/>
    <w:rsid w:val="00F4235B"/>
    <w:rsid w:val="00F4363E"/>
    <w:rsid w:val="00F44D89"/>
    <w:rsid w:val="00F53ABC"/>
    <w:rsid w:val="00F561DC"/>
    <w:rsid w:val="00F57351"/>
    <w:rsid w:val="00F67584"/>
    <w:rsid w:val="00F70855"/>
    <w:rsid w:val="00F71AB6"/>
    <w:rsid w:val="00F773FD"/>
    <w:rsid w:val="00F862FD"/>
    <w:rsid w:val="00F962D5"/>
    <w:rsid w:val="00FA3480"/>
    <w:rsid w:val="00FB3193"/>
    <w:rsid w:val="00FB626F"/>
    <w:rsid w:val="00FC1CF7"/>
    <w:rsid w:val="00FC42E1"/>
    <w:rsid w:val="00FC7B10"/>
    <w:rsid w:val="00FD148A"/>
    <w:rsid w:val="00FD4C46"/>
    <w:rsid w:val="00FD54C7"/>
    <w:rsid w:val="00FF5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334F8"/>
    <w:pPr>
      <w:jc w:val="both"/>
    </w:pPr>
    <w:rPr>
      <w:sz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7D5074"/>
    <w:pPr>
      <w:keepNext/>
      <w:keepLines/>
      <w:numPr>
        <w:numId w:val="1"/>
      </w:numPr>
      <w:spacing w:before="240" w:after="120"/>
      <w:outlineLvl w:val="0"/>
    </w:pPr>
    <w:rPr>
      <w:b/>
      <w:bCs/>
      <w:color w:val="0000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57351"/>
    <w:pPr>
      <w:keepNext/>
      <w:numPr>
        <w:ilvl w:val="1"/>
        <w:numId w:val="1"/>
      </w:numPr>
      <w:spacing w:before="240" w:after="60"/>
      <w:ind w:left="1287" w:hanging="578"/>
      <w:outlineLvl w:val="1"/>
    </w:pPr>
    <w:rPr>
      <w:b/>
      <w:bCs/>
      <w:iCs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C14FC"/>
    <w:pPr>
      <w:keepNext/>
      <w:numPr>
        <w:ilvl w:val="2"/>
        <w:numId w:val="1"/>
      </w:numPr>
      <w:spacing w:before="240" w:after="60"/>
      <w:ind w:left="2138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834B5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834B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834B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834B5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834B5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834B5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D5074"/>
    <w:rPr>
      <w:b/>
      <w:bCs/>
      <w:color w:val="000000"/>
      <w:sz w:val="32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44A5A"/>
    <w:pPr>
      <w:spacing w:line="276" w:lineRule="auto"/>
      <w:outlineLvl w:val="9"/>
    </w:pPr>
    <w:rPr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144A5A"/>
    <w:pPr>
      <w:spacing w:after="100" w:line="276" w:lineRule="auto"/>
      <w:ind w:left="220"/>
    </w:pPr>
    <w:rPr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7D5074"/>
    <w:pPr>
      <w:spacing w:after="100" w:line="276" w:lineRule="auto"/>
    </w:pPr>
    <w:rPr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144A5A"/>
    <w:pPr>
      <w:spacing w:after="100" w:line="276" w:lineRule="auto"/>
      <w:ind w:left="440"/>
    </w:pPr>
    <w:rPr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4A5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4A5A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EF11C7"/>
    <w:rPr>
      <w:color w:val="5F5F5F"/>
      <w:u w:val="single"/>
    </w:rPr>
  </w:style>
  <w:style w:type="paragraph" w:styleId="Nincstrkz">
    <w:name w:val="No Spacing"/>
    <w:uiPriority w:val="1"/>
    <w:qFormat/>
    <w:rsid w:val="007D5074"/>
    <w:rPr>
      <w:sz w:val="24"/>
    </w:rPr>
  </w:style>
  <w:style w:type="character" w:customStyle="1" w:styleId="Cmsor2Char">
    <w:name w:val="Címsor 2 Char"/>
    <w:basedOn w:val="Bekezdsalapbettpusa"/>
    <w:link w:val="Cmsor2"/>
    <w:uiPriority w:val="9"/>
    <w:rsid w:val="00F57351"/>
    <w:rPr>
      <w:b/>
      <w:bCs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7C14FC"/>
    <w:rPr>
      <w:b/>
      <w:bCs/>
      <w:sz w:val="28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834B5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834B5"/>
    <w:rPr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834B5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834B5"/>
    <w:rPr>
      <w:sz w:val="28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834B5"/>
    <w:rPr>
      <w:i/>
      <w:iCs/>
      <w:sz w:val="28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834B5"/>
    <w:rPr>
      <w:sz w:val="22"/>
      <w:szCs w:val="22"/>
    </w:rPr>
  </w:style>
  <w:style w:type="paragraph" w:styleId="lfej">
    <w:name w:val="header"/>
    <w:basedOn w:val="Norml"/>
    <w:link w:val="lfejChar"/>
    <w:uiPriority w:val="99"/>
    <w:semiHidden/>
    <w:unhideWhenUsed/>
    <w:rsid w:val="00B426C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426CC"/>
    <w:rPr>
      <w:sz w:val="28"/>
    </w:rPr>
  </w:style>
  <w:style w:type="paragraph" w:styleId="llb">
    <w:name w:val="footer"/>
    <w:basedOn w:val="Norml"/>
    <w:link w:val="llbChar"/>
    <w:uiPriority w:val="99"/>
    <w:unhideWhenUsed/>
    <w:rsid w:val="00B426C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6CC"/>
    <w:rPr>
      <w:sz w:val="2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C77F8"/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C77F8"/>
  </w:style>
  <w:style w:type="character" w:styleId="Lbjegyzet-hivatkozs">
    <w:name w:val="footnote reference"/>
    <w:basedOn w:val="Bekezdsalapbettpusa"/>
    <w:uiPriority w:val="99"/>
    <w:semiHidden/>
    <w:unhideWhenUsed/>
    <w:rsid w:val="002C77F8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A11300"/>
    <w:rPr>
      <w:b/>
      <w:bCs/>
      <w:sz w:val="20"/>
    </w:rPr>
  </w:style>
  <w:style w:type="paragraph" w:styleId="Idzet">
    <w:name w:val="Quote"/>
    <w:basedOn w:val="Norml"/>
    <w:next w:val="Norml"/>
    <w:link w:val="IdzetChar"/>
    <w:uiPriority w:val="29"/>
    <w:qFormat/>
    <w:rsid w:val="003E3CF2"/>
    <w:rPr>
      <w:i/>
      <w:iCs/>
      <w:color w:val="000000"/>
    </w:rPr>
  </w:style>
  <w:style w:type="character" w:customStyle="1" w:styleId="IdzetChar">
    <w:name w:val="Idézet Char"/>
    <w:basedOn w:val="Bekezdsalapbettpusa"/>
    <w:link w:val="Idzet"/>
    <w:uiPriority w:val="29"/>
    <w:rsid w:val="003E3CF2"/>
    <w:rPr>
      <w:i/>
      <w:iCs/>
      <w:color w:val="000000"/>
      <w:sz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3E3CF2"/>
    <w:rPr>
      <w:color w:val="800080"/>
      <w:u w:val="single"/>
    </w:rPr>
  </w:style>
  <w:style w:type="table" w:customStyle="1" w:styleId="Vilgoslista1jellszn1">
    <w:name w:val="Világos lista – 1. jelölőszín1"/>
    <w:basedOn w:val="Normltblzat"/>
    <w:uiPriority w:val="61"/>
    <w:rsid w:val="0038504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660422"/>
    <w:rPr>
      <w:color w:val="808080"/>
    </w:rPr>
  </w:style>
  <w:style w:type="paragraph" w:styleId="Listaszerbekezds">
    <w:name w:val="List Paragraph"/>
    <w:basedOn w:val="Norml"/>
    <w:uiPriority w:val="34"/>
    <w:qFormat/>
    <w:rsid w:val="00CB6433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857F7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2367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2367EF"/>
    <w:rPr>
      <w:rFonts w:ascii="Courier New" w:hAnsi="Courier New" w:cs="Courier New"/>
    </w:rPr>
  </w:style>
  <w:style w:type="table" w:styleId="Rcsostblzat">
    <w:name w:val="Table Grid"/>
    <w:basedOn w:val="Normltblzat"/>
    <w:uiPriority w:val="59"/>
    <w:rsid w:val="001F50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Vilgosrnykols1jellszn1">
    <w:name w:val="Világos árnyékolás – 1. jelölőszín1"/>
    <w:basedOn w:val="Normltblzat"/>
    <w:uiPriority w:val="60"/>
    <w:rsid w:val="001F50F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Vilgoslista2jellszn">
    <w:name w:val="Light List Accent 2"/>
    <w:basedOn w:val="Normltblzat"/>
    <w:uiPriority w:val="61"/>
    <w:rsid w:val="007803A8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Vilgoslista6jellszn">
    <w:name w:val="Light List Accent 6"/>
    <w:basedOn w:val="Normltblzat"/>
    <w:uiPriority w:val="61"/>
    <w:rsid w:val="007803A8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Vilgoslista3jellszn">
    <w:name w:val="Light List Accent 3"/>
    <w:basedOn w:val="Normltblzat"/>
    <w:uiPriority w:val="61"/>
    <w:rsid w:val="00355231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Vilgoslista1jellszn2">
    <w:name w:val="Világos lista – 1. jelölőszín2"/>
    <w:basedOn w:val="Normltblzat"/>
    <w:uiPriority w:val="61"/>
    <w:rsid w:val="00D54F3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Szneslista1">
    <w:name w:val="Színes lista1"/>
    <w:basedOn w:val="Normltblzat"/>
    <w:uiPriority w:val="72"/>
    <w:rsid w:val="005D2EFC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iniciale">
    <w:name w:val="iniciale"/>
    <w:basedOn w:val="Bekezdsalapbettpusa"/>
    <w:rsid w:val="00C2786A"/>
  </w:style>
  <w:style w:type="table" w:customStyle="1" w:styleId="Vilgoslista1jellszn3">
    <w:name w:val="Világos lista – 1. jelölőszín3"/>
    <w:basedOn w:val="Normltblzat"/>
    <w:uiPriority w:val="61"/>
    <w:rsid w:val="0077637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Vilgoslista1jellszn4">
    <w:name w:val="Világos lista – 1. jelölőszín4"/>
    <w:basedOn w:val="Normltblzat"/>
    <w:uiPriority w:val="61"/>
    <w:rsid w:val="000802C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4781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492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871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1625">
          <w:marLeft w:val="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6333">
          <w:marLeft w:val="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0152">
          <w:marLeft w:val="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392">
          <w:marLeft w:val="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ecopedia.hu/vallalat" TargetMode="External"/><Relationship Id="rId26" Type="http://schemas.openxmlformats.org/officeDocument/2006/relationships/hyperlink" Target="http://e-beszamolo.kim.gov.hu/" TargetMode="External"/><Relationship Id="rId39" Type="http://schemas.openxmlformats.org/officeDocument/2006/relationships/hyperlink" Target="http://hu.wikipedia.org/wiki/1950" TargetMode="External"/><Relationship Id="rId21" Type="http://schemas.openxmlformats.org/officeDocument/2006/relationships/hyperlink" Target="http://miau.gau.hu/myx-free/index_fifawc2010.php3?x=soccer_news" TargetMode="External"/><Relationship Id="rId34" Type="http://schemas.openxmlformats.org/officeDocument/2006/relationships/hyperlink" Target="http://e-beszamolo.kim.gov.hu/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://hu.wikipedia.org/wiki/1990" TargetMode="External"/><Relationship Id="rId50" Type="http://schemas.openxmlformats.org/officeDocument/2006/relationships/chart" Target="charts/chart1.xml"/><Relationship Id="rId55" Type="http://schemas.openxmlformats.org/officeDocument/2006/relationships/hyperlink" Target="http://fata.nyme.hu/downloads/baross1/Vallalati%20eredmeny%20vizsgalata.pdf" TargetMode="External"/><Relationship Id="rId63" Type="http://schemas.openxmlformats.org/officeDocument/2006/relationships/hyperlink" Target="http://hu.wikipedia.org/wiki/C%C3%A9ginform%C3%A1ci%C3%B3" TargetMode="External"/><Relationship Id="rId68" Type="http://schemas.openxmlformats.org/officeDocument/2006/relationships/hyperlink" Target="http://www.cons.hu/index.php?menu=cikk&amp;id=496" TargetMode="External"/><Relationship Id="rId76" Type="http://schemas.openxmlformats.org/officeDocument/2006/relationships/image" Target="media/image13.png"/><Relationship Id="rId84" Type="http://schemas.openxmlformats.org/officeDocument/2006/relationships/image" Target="media/image20.emf"/><Relationship Id="rId7" Type="http://schemas.openxmlformats.org/officeDocument/2006/relationships/endnotes" Target="endnotes.xm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hu.wikipedia.org/wiki/Forr%C3%A1s_%28sz%C3%A1mvitel%29" TargetMode="External"/><Relationship Id="rId29" Type="http://schemas.openxmlformats.org/officeDocument/2006/relationships/image" Target="media/image4.emf"/><Relationship Id="rId11" Type="http://schemas.openxmlformats.org/officeDocument/2006/relationships/image" Target="media/image1.png"/><Relationship Id="rId24" Type="http://schemas.openxmlformats.org/officeDocument/2006/relationships/hyperlink" Target="http://miau.gau.hu/avir" TargetMode="External"/><Relationship Id="rId32" Type="http://schemas.openxmlformats.org/officeDocument/2006/relationships/hyperlink" Target="https://miau.gau.hu/mediawiki/index.php/Vallalatimenedzsment" TargetMode="External"/><Relationship Id="rId37" Type="http://schemas.openxmlformats.org/officeDocument/2006/relationships/hyperlink" Target="http://hu.wikipedia.org/wiki/1949" TargetMode="External"/><Relationship Id="rId40" Type="http://schemas.openxmlformats.org/officeDocument/2006/relationships/hyperlink" Target="http://hu.wikipedia.org/wiki/J%C3%BAlius_1." TargetMode="External"/><Relationship Id="rId45" Type="http://schemas.openxmlformats.org/officeDocument/2006/relationships/hyperlink" Target="http://hu.wikipedia.org/wiki/1970" TargetMode="External"/><Relationship Id="rId53" Type="http://schemas.openxmlformats.org/officeDocument/2006/relationships/chart" Target="charts/chart4.xml"/><Relationship Id="rId58" Type="http://schemas.openxmlformats.org/officeDocument/2006/relationships/hyperlink" Target="http://www.versus.ch/links/pdf/Abb_WUM_Tho_3A.pdf" TargetMode="External"/><Relationship Id="rId66" Type="http://schemas.openxmlformats.org/officeDocument/2006/relationships/hyperlink" Target="http://www.econom.hu/roe-sajattoke-aranyos-nyereseg/" TargetMode="External"/><Relationship Id="rId74" Type="http://schemas.openxmlformats.org/officeDocument/2006/relationships/image" Target="media/image11.png"/><Relationship Id="rId79" Type="http://schemas.openxmlformats.org/officeDocument/2006/relationships/image" Target="media/image16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miau.gau.hu/temp/tananyag/ginf/coco_demo.pdf%20" TargetMode="External"/><Relationship Id="rId82" Type="http://schemas.openxmlformats.org/officeDocument/2006/relationships/image" Target="media/image19.png"/><Relationship Id="rId19" Type="http://schemas.openxmlformats.org/officeDocument/2006/relationships/hyperlink" Target="https://miau.gau.hu/mediawiki/index.php/Kezd%C5%91la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.hu/index.php?menu=cikk&amp;id=496" TargetMode="External"/><Relationship Id="rId22" Type="http://schemas.openxmlformats.org/officeDocument/2006/relationships/hyperlink" Target="https://miau.gau.hu/mediawiki/index.php/Kateg%C3%B3ria:Innovat%C3%ADv_ERP-modulok" TargetMode="External"/><Relationship Id="rId27" Type="http://schemas.openxmlformats.org/officeDocument/2006/relationships/image" Target="media/image3.emf"/><Relationship Id="rId30" Type="http://schemas.openxmlformats.org/officeDocument/2006/relationships/hyperlink" Target="https://miau.gau.hu/mediawiki/index.php/Vallalatimenedzsment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://hu.wikipedia.org/wiki/1964" TargetMode="External"/><Relationship Id="rId48" Type="http://schemas.openxmlformats.org/officeDocument/2006/relationships/hyperlink" Target="http://hu.wikipedia.org/wiki/December_31." TargetMode="External"/><Relationship Id="rId56" Type="http://schemas.openxmlformats.org/officeDocument/2006/relationships/hyperlink" Target="http://www.krikkit.net/studium/strategische_unternehmensfuehrung/herbek/Strategische_Unternehmensfuehrung_2.11.05.pdf%20" TargetMode="External"/><Relationship Id="rId64" Type="http://schemas.openxmlformats.org/officeDocument/2006/relationships/hyperlink" Target="http://e-beszamolo.kim.gov.hu/kereses-Default.aspx" TargetMode="External"/><Relationship Id="rId69" Type="http://schemas.openxmlformats.org/officeDocument/2006/relationships/hyperlink" Target="http://www.borsodvolan.hu/ceginformacio" TargetMode="External"/><Relationship Id="rId77" Type="http://schemas.openxmlformats.org/officeDocument/2006/relationships/image" Target="media/image14.png"/><Relationship Id="rId8" Type="http://schemas.openxmlformats.org/officeDocument/2006/relationships/hyperlink" Target="http://www.gtk.szie.hu/intezetek/kozgazdasagtudomanyi_es_modszertani_intezet" TargetMode="External"/><Relationship Id="rId51" Type="http://schemas.openxmlformats.org/officeDocument/2006/relationships/chart" Target="charts/chart2.xml"/><Relationship Id="rId72" Type="http://schemas.openxmlformats.org/officeDocument/2006/relationships/image" Target="media/image9.png"/><Relationship Id="rId80" Type="http://schemas.openxmlformats.org/officeDocument/2006/relationships/image" Target="media/image17.png"/><Relationship Id="rId85" Type="http://schemas.openxmlformats.org/officeDocument/2006/relationships/hyperlink" Target="http://www.gtk.szie.hu/intezetek/kozgazdasagtudomanyi_es_modszertani_intezet" TargetMode="External"/><Relationship Id="rId3" Type="http://schemas.openxmlformats.org/officeDocument/2006/relationships/styles" Target="styles.xml"/><Relationship Id="rId12" Type="http://schemas.openxmlformats.org/officeDocument/2006/relationships/hyperlink" Target="http://hu.wikipedia.org/wiki/Henri_Fayol" TargetMode="External"/><Relationship Id="rId17" Type="http://schemas.openxmlformats.org/officeDocument/2006/relationships/hyperlink" Target="http://hu.wikipedia.org/wiki/Forr%C3%A1s_%28sz%C3%A1mvitel%29" TargetMode="External"/><Relationship Id="rId25" Type="http://schemas.openxmlformats.org/officeDocument/2006/relationships/hyperlink" Target="http://miau.gau.hu/miau/172/bank.pdf" TargetMode="External"/><Relationship Id="rId33" Type="http://schemas.openxmlformats.org/officeDocument/2006/relationships/hyperlink" Target="https://miau.gau.hu/mediawiki/index.php/Vallalatimenedzsment" TargetMode="External"/><Relationship Id="rId38" Type="http://schemas.openxmlformats.org/officeDocument/2006/relationships/hyperlink" Target="http://hu.wikipedia.org/wiki/Janu%C3%A1r_1." TargetMode="External"/><Relationship Id="rId46" Type="http://schemas.openxmlformats.org/officeDocument/2006/relationships/hyperlink" Target="http://hu.wikipedia.org/wiki/1984" TargetMode="External"/><Relationship Id="rId59" Type="http://schemas.openxmlformats.org/officeDocument/2006/relationships/hyperlink" Target="http://miau.gau.hu/miau/44/lilla2002.doc" TargetMode="External"/><Relationship Id="rId67" Type="http://schemas.openxmlformats.org/officeDocument/2006/relationships/hyperlink" Target="http://www.econom.hu/arbevetel-aranyos-nyereseg/" TargetMode="External"/><Relationship Id="rId20" Type="http://schemas.openxmlformats.org/officeDocument/2006/relationships/hyperlink" Target="http://miau.gau.hu/myx-free/bevezetes.html" TargetMode="External"/><Relationship Id="rId41" Type="http://schemas.openxmlformats.org/officeDocument/2006/relationships/hyperlink" Target="http://hu.wikipedia.org/wiki/Borsod-Aba%C3%BAj-Zempl%C3%A9n" TargetMode="External"/><Relationship Id="rId54" Type="http://schemas.openxmlformats.org/officeDocument/2006/relationships/chart" Target="charts/chart5.xml"/><Relationship Id="rId62" Type="http://schemas.openxmlformats.org/officeDocument/2006/relationships/hyperlink" Target="http://innohow.hu/index.php/hu/alkalmazasok%20" TargetMode="External"/><Relationship Id="rId70" Type="http://schemas.openxmlformats.org/officeDocument/2006/relationships/hyperlink" Target="http://hu.wikipedia.org/wiki/Borsod_Vol%C3%A1n" TargetMode="External"/><Relationship Id="rId75" Type="http://schemas.openxmlformats.org/officeDocument/2006/relationships/image" Target="media/image12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hu.wikipedia.org/wiki/Eszk%C3%B6z_%28sz%C3%A1mvitel%29" TargetMode="External"/><Relationship Id="rId23" Type="http://schemas.openxmlformats.org/officeDocument/2006/relationships/hyperlink" Target="http://miau.gau.hu/miau2009/index.php3?x=e0&amp;string=czaba" TargetMode="External"/><Relationship Id="rId28" Type="http://schemas.openxmlformats.org/officeDocument/2006/relationships/hyperlink" Target="https://miau.gau.hu/mediawiki/index.php/Vallalatimenedzsment" TargetMode="External"/><Relationship Id="rId36" Type="http://schemas.openxmlformats.org/officeDocument/2006/relationships/hyperlink" Target="http://hu.wikipedia.org/wiki/Jogel%C5%91d" TargetMode="External"/><Relationship Id="rId49" Type="http://schemas.openxmlformats.org/officeDocument/2006/relationships/hyperlink" Target="http://hu.wikipedia.org/w/index.php?title=K%C3%B6zleked%C3%A9si,_H%C3%ADrk%C3%B6zl%C3%A9si_%C3%A9s_V%C3%ADz%C3%BCgyi_Miniszt%C3%A9rium&amp;action=edit&amp;redlink=1" TargetMode="External"/><Relationship Id="rId57" Type="http://schemas.openxmlformats.org/officeDocument/2006/relationships/hyperlink" Target="http://www.brainguide.de/upload/publication/41/24r45/499398c5d625bd022fcd4a25b4763f52_1332004184.pdf%20" TargetMode="External"/><Relationship Id="rId10" Type="http://schemas.openxmlformats.org/officeDocument/2006/relationships/footer" Target="footer2.xml"/><Relationship Id="rId31" Type="http://schemas.openxmlformats.org/officeDocument/2006/relationships/image" Target="media/image5.emf"/><Relationship Id="rId44" Type="http://schemas.openxmlformats.org/officeDocument/2006/relationships/hyperlink" Target="http://hu.wikipedia.org/wiki/Janu%C3%A1r_1." TargetMode="External"/><Relationship Id="rId52" Type="http://schemas.openxmlformats.org/officeDocument/2006/relationships/chart" Target="charts/chart3.xml"/><Relationship Id="rId60" Type="http://schemas.openxmlformats.org/officeDocument/2006/relationships/hyperlink" Target="http://miau.gau.hu/miau/116/szigma_plrf.doc" TargetMode="External"/><Relationship Id="rId65" Type="http://schemas.openxmlformats.org/officeDocument/2006/relationships/hyperlink" Target="http://www.econom.hu/roa-eszkozaranyos-nyereseg/" TargetMode="External"/><Relationship Id="rId73" Type="http://schemas.openxmlformats.org/officeDocument/2006/relationships/image" Target="media/image10.png"/><Relationship Id="rId78" Type="http://schemas.openxmlformats.org/officeDocument/2006/relationships/image" Target="media/image15.png"/><Relationship Id="rId81" Type="http://schemas.openxmlformats.org/officeDocument/2006/relationships/image" Target="media/image18.pn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szti%20dokumentumok\SZIE%20-%20GTK%20gazdas&#225;gelemz&#233;s\SZAKDOLGOZAT\Szakdoga\sz&#225;mviteli%20elemz&#233;s%20sz&#225;mol&#225;sok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szti%20dokumentumok\SZIE%20-%20GTK%20gazdas&#225;gelemz&#233;s\SZAKDOLGOZAT\Szakdoga\sz&#225;mviteli%20elemz&#233;s%20sz&#225;mol&#225;so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szti%20dokumentumok\SZIE%20-%20GTK%20gazdas&#225;gelemz&#233;s\SZAKDOLGOZAT\Szakdoga\sz&#225;mviteli%20elemz&#233;s%20sz&#225;mol&#225;so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szti%20dokumentumok\SZIE%20-%20GTK%20gazdas&#225;gelemz&#233;s\SZAKDOLGOZAT\Szakdoga\sz&#225;mviteli%20elemz&#233;s%20sz&#225;mol&#225;sok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szti%20dokumentumok\SZIE%20-%20GTK%20gazdas&#225;gelemz&#233;s\SZAKDOLGOZAT\Szakdoga\sz&#225;mviteli%20elemz&#233;s%20sz&#225;mol&#225;so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26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'Eszközök összetétele'!$A$17</c:f>
              <c:strCache>
                <c:ptCount val="1"/>
                <c:pt idx="0">
                  <c:v>Befektetett eszközök aránya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'Eszközök összetétele'!$B$16:$E$16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'Eszközök összetétele'!$B$17:$E$17</c:f>
              <c:numCache>
                <c:formatCode>0.00%</c:formatCode>
                <c:ptCount val="4"/>
                <c:pt idx="0">
                  <c:v>0.69552927683665278</c:v>
                </c:pt>
                <c:pt idx="1">
                  <c:v>0.700385347184459</c:v>
                </c:pt>
                <c:pt idx="2">
                  <c:v>0.63274431501930872</c:v>
                </c:pt>
                <c:pt idx="3">
                  <c:v>0.66597836701382829</c:v>
                </c:pt>
              </c:numCache>
            </c:numRef>
          </c:val>
        </c:ser>
        <c:ser>
          <c:idx val="1"/>
          <c:order val="1"/>
          <c:tx>
            <c:strRef>
              <c:f>'Eszközök összetétele'!$A$18</c:f>
              <c:strCache>
                <c:ptCount val="1"/>
                <c:pt idx="0">
                  <c:v>Forgóeszközök aránya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'Eszközök összetétele'!$B$16:$E$16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'Eszközök összetétele'!$B$18:$E$18</c:f>
              <c:numCache>
                <c:formatCode>0.00%</c:formatCode>
                <c:ptCount val="4"/>
                <c:pt idx="0">
                  <c:v>0.29954875879380782</c:v>
                </c:pt>
                <c:pt idx="1">
                  <c:v>0.25199602988429731</c:v>
                </c:pt>
                <c:pt idx="2">
                  <c:v>0.29667119773858702</c:v>
                </c:pt>
                <c:pt idx="3">
                  <c:v>0.19395091732227179</c:v>
                </c:pt>
              </c:numCache>
            </c:numRef>
          </c:val>
        </c:ser>
        <c:ser>
          <c:idx val="2"/>
          <c:order val="2"/>
          <c:tx>
            <c:strRef>
              <c:f>'Eszközök összetétele'!$A$19</c:f>
              <c:strCache>
                <c:ptCount val="1"/>
                <c:pt idx="0">
                  <c:v>Aktív időbeli elhatárolások aránya</c:v>
                </c:pt>
              </c:strCache>
            </c:strRef>
          </c:tx>
          <c:dLbls>
            <c:dLbl>
              <c:idx val="0"/>
              <c:layout>
                <c:manualLayout>
                  <c:x val="3.2128514056225009E-3"/>
                  <c:y val="-2.3809523809523895E-2"/>
                </c:manualLayout>
              </c:layout>
              <c:showVal val="1"/>
            </c:dLbl>
            <c:dLbl>
              <c:idx val="1"/>
              <c:layout>
                <c:manualLayout>
                  <c:x val="6.425702811245001E-3"/>
                  <c:y val="-2.3809523809523895E-2"/>
                </c:manualLayout>
              </c:layout>
              <c:showVal val="1"/>
            </c:dLbl>
            <c:dLbl>
              <c:idx val="2"/>
              <c:layout>
                <c:manualLayout>
                  <c:x val="1.6420361247947615E-2"/>
                  <c:y val="-2.8571542193589452E-2"/>
                </c:manualLayout>
              </c:layout>
              <c:showVal val="1"/>
            </c:dLbl>
            <c:dLbl>
              <c:idx val="3"/>
              <c:layout>
                <c:manualLayout>
                  <c:x val="1.3136288998357963E-2"/>
                  <c:y val="-3.3333333333333402E-2"/>
                </c:manualLayout>
              </c:layout>
              <c:showVal val="1"/>
            </c:dLbl>
            <c:showVal val="1"/>
          </c:dLbls>
          <c:cat>
            <c:numRef>
              <c:f>'Eszközök összetétele'!$B$16:$E$16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'Eszközök összetétele'!$B$19:$E$19</c:f>
              <c:numCache>
                <c:formatCode>0.00%</c:formatCode>
                <c:ptCount val="4"/>
                <c:pt idx="0">
                  <c:v>4.9219643695409074E-3</c:v>
                </c:pt>
                <c:pt idx="1">
                  <c:v>4.7618622931244213E-2</c:v>
                </c:pt>
                <c:pt idx="2">
                  <c:v>7.0584487242109056E-2</c:v>
                </c:pt>
                <c:pt idx="3">
                  <c:v>0.14007071566390467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46378112"/>
        <c:axId val="146476416"/>
        <c:axId val="0"/>
      </c:bar3DChart>
      <c:catAx>
        <c:axId val="146378112"/>
        <c:scaling>
          <c:orientation val="minMax"/>
        </c:scaling>
        <c:axPos val="b"/>
        <c:numFmt formatCode="General" sourceLinked="1"/>
        <c:majorTickMark val="none"/>
        <c:tickLblPos val="nextTo"/>
        <c:crossAx val="146476416"/>
        <c:crosses val="autoZero"/>
        <c:auto val="1"/>
        <c:lblAlgn val="ctr"/>
        <c:lblOffset val="100"/>
      </c:catAx>
      <c:valAx>
        <c:axId val="146476416"/>
        <c:scaling>
          <c:orientation val="minMax"/>
        </c:scaling>
        <c:delete val="1"/>
        <c:axPos val="l"/>
        <c:numFmt formatCode="0.00%" sourceLinked="1"/>
        <c:majorTickMark val="none"/>
        <c:tickLblPos val="none"/>
        <c:crossAx val="146378112"/>
        <c:crosses val="autoZero"/>
        <c:crossBetween val="between"/>
      </c:valAx>
    </c:plotArea>
    <c:legend>
      <c:legendPos val="t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18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Források!$A$6</c:f>
              <c:strCache>
                <c:ptCount val="1"/>
                <c:pt idx="0">
                  <c:v>saját tőke aránya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Források!$B$5:$E$5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Források!$B$6:$E$6</c:f>
              <c:numCache>
                <c:formatCode>0.00%</c:formatCode>
                <c:ptCount val="4"/>
                <c:pt idx="0">
                  <c:v>0.66612517248591363</c:v>
                </c:pt>
                <c:pt idx="1">
                  <c:v>0.68165156907111824</c:v>
                </c:pt>
                <c:pt idx="2">
                  <c:v>0.63076928093108764</c:v>
                </c:pt>
                <c:pt idx="3">
                  <c:v>0.60527132045030363</c:v>
                </c:pt>
              </c:numCache>
            </c:numRef>
          </c:val>
        </c:ser>
        <c:ser>
          <c:idx val="1"/>
          <c:order val="1"/>
          <c:tx>
            <c:strRef>
              <c:f>Források!$A$7</c:f>
              <c:strCache>
                <c:ptCount val="1"/>
                <c:pt idx="0">
                  <c:v>idegen tőke aránya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Források!$B$5:$E$5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Források!$B$7:$E$7</c:f>
              <c:numCache>
                <c:formatCode>0.00%</c:formatCode>
                <c:ptCount val="4"/>
                <c:pt idx="0">
                  <c:v>0.33387482751411579</c:v>
                </c:pt>
                <c:pt idx="1">
                  <c:v>0.31834843092889026</c:v>
                </c:pt>
                <c:pt idx="2">
                  <c:v>0.3692307190689133</c:v>
                </c:pt>
                <c:pt idx="3">
                  <c:v>0.39472867954970886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64969088"/>
        <c:axId val="110866816"/>
        <c:axId val="0"/>
      </c:bar3DChart>
      <c:catAx>
        <c:axId val="164969088"/>
        <c:scaling>
          <c:orientation val="minMax"/>
        </c:scaling>
        <c:axPos val="b"/>
        <c:numFmt formatCode="General" sourceLinked="1"/>
        <c:majorTickMark val="none"/>
        <c:tickLblPos val="nextTo"/>
        <c:crossAx val="110866816"/>
        <c:crosses val="autoZero"/>
        <c:auto val="1"/>
        <c:lblAlgn val="ctr"/>
        <c:lblOffset val="100"/>
      </c:catAx>
      <c:valAx>
        <c:axId val="110866816"/>
        <c:scaling>
          <c:orientation val="minMax"/>
        </c:scaling>
        <c:delete val="1"/>
        <c:axPos val="l"/>
        <c:numFmt formatCode="0.00%" sourceLinked="1"/>
        <c:majorTickMark val="none"/>
        <c:tickLblPos val="none"/>
        <c:crossAx val="164969088"/>
        <c:crosses val="autoZero"/>
        <c:crossBetween val="between"/>
      </c:valAx>
      <c:spPr>
        <a:ln>
          <a:noFill/>
        </a:ln>
      </c:spPr>
    </c:plotArea>
    <c:legend>
      <c:legendPos val="t"/>
      <c:txPr>
        <a:bodyPr/>
        <a:lstStyle/>
        <a:p>
          <a:pPr>
            <a:defRPr sz="1200" baseline="0"/>
          </a:pPr>
          <a:endParaRPr lang="hu-H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autoTitleDeleted val="1"/>
    <c:plotArea>
      <c:layout/>
      <c:scatterChart>
        <c:scatterStyle val="smoothMarker"/>
        <c:ser>
          <c:idx val="0"/>
          <c:order val="0"/>
          <c:tx>
            <c:strRef>
              <c:f>Eredménykimutatás!$B$6</c:f>
              <c:strCache>
                <c:ptCount val="1"/>
                <c:pt idx="0">
                  <c:v>Üzemi (üzleti) tevékenység eredménye</c:v>
                </c:pt>
              </c:strCache>
            </c:strRef>
          </c:tx>
          <c:xVal>
            <c:numRef>
              <c:f>Eredménykimutatás!$C$3:$F$3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xVal>
          <c:yVal>
            <c:numRef>
              <c:f>Eredménykimutatás!$C$6:$F$6</c:f>
              <c:numCache>
                <c:formatCode>#,##0</c:formatCode>
                <c:ptCount val="4"/>
                <c:pt idx="0">
                  <c:v>-5474</c:v>
                </c:pt>
                <c:pt idx="1">
                  <c:v>171474</c:v>
                </c:pt>
                <c:pt idx="2">
                  <c:v>219044</c:v>
                </c:pt>
                <c:pt idx="3">
                  <c:v>236105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Eredménykimutatás!$B$7</c:f>
              <c:strCache>
                <c:ptCount val="1"/>
                <c:pt idx="0">
                  <c:v>Adózott eredmény</c:v>
                </c:pt>
              </c:strCache>
            </c:strRef>
          </c:tx>
          <c:xVal>
            <c:numRef>
              <c:f>Eredménykimutatás!$C$3:$F$3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xVal>
          <c:yVal>
            <c:numRef>
              <c:f>Eredménykimutatás!$C$7:$F$7</c:f>
              <c:numCache>
                <c:formatCode>#,##0</c:formatCode>
                <c:ptCount val="4"/>
                <c:pt idx="0">
                  <c:v>87298</c:v>
                </c:pt>
                <c:pt idx="1">
                  <c:v>181887</c:v>
                </c:pt>
                <c:pt idx="2">
                  <c:v>189358</c:v>
                </c:pt>
                <c:pt idx="3">
                  <c:v>162020</c:v>
                </c:pt>
              </c:numCache>
            </c:numRef>
          </c:yVal>
          <c:smooth val="1"/>
        </c:ser>
        <c:axId val="110881792"/>
        <c:axId val="110883584"/>
      </c:scatterChart>
      <c:valAx>
        <c:axId val="110881792"/>
        <c:scaling>
          <c:orientation val="minMax"/>
        </c:scaling>
        <c:axPos val="b"/>
        <c:numFmt formatCode="General" sourceLinked="1"/>
        <c:majorTickMark val="none"/>
        <c:tickLblPos val="nextTo"/>
        <c:crossAx val="110883584"/>
        <c:crosses val="autoZero"/>
        <c:crossBetween val="midCat"/>
      </c:valAx>
      <c:valAx>
        <c:axId val="1108835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Eredmények (ezer  Ft)</a:t>
                </a:r>
              </a:p>
            </c:rich>
          </c:tx>
        </c:title>
        <c:numFmt formatCode="#,##0" sourceLinked="1"/>
        <c:majorTickMark val="none"/>
        <c:tickLblPos val="nextTo"/>
        <c:crossAx val="110881792"/>
        <c:crosses val="autoZero"/>
        <c:crossBetween val="midCat"/>
      </c:valAx>
    </c:plotArea>
    <c:legend>
      <c:legendPos val="r"/>
    </c:legend>
    <c:plotVisOnly val="1"/>
  </c:chart>
  <c:spPr>
    <a:ln>
      <a:solidFill>
        <a:schemeClr val="bg1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26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'Likv., jöv., hat.,'!$B$25</c:f>
              <c:strCache>
                <c:ptCount val="1"/>
                <c:pt idx="0">
                  <c:v>Folyó likviditás (%)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'Likv., jöv., hat.,'!$C$24:$F$24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hat.,'!$C$25:$F$25</c:f>
              <c:numCache>
                <c:formatCode>0.0%</c:formatCode>
                <c:ptCount val="4"/>
                <c:pt idx="0">
                  <c:v>2.4360518044764023</c:v>
                </c:pt>
                <c:pt idx="1">
                  <c:v>2.2350372241494352</c:v>
                </c:pt>
                <c:pt idx="2">
                  <c:v>2.4251461842493267</c:v>
                </c:pt>
                <c:pt idx="3">
                  <c:v>1.5815330809400314</c:v>
                </c:pt>
              </c:numCache>
            </c:numRef>
          </c:val>
        </c:ser>
        <c:ser>
          <c:idx val="1"/>
          <c:order val="1"/>
          <c:tx>
            <c:strRef>
              <c:f>'Likv., jöv., hat.,'!$B$26</c:f>
              <c:strCache>
                <c:ptCount val="1"/>
                <c:pt idx="0">
                  <c:v>Gyors ráta (%)</c:v>
                </c:pt>
              </c:strCache>
            </c:strRef>
          </c:tx>
          <c:cat>
            <c:numRef>
              <c:f>'Likv., jöv., hat.,'!$C$24:$F$24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hat.,'!$C$26:$F$26</c:f>
              <c:numCache>
                <c:formatCode>0.0%</c:formatCode>
                <c:ptCount val="4"/>
                <c:pt idx="0">
                  <c:v>2.1299808110183642</c:v>
                </c:pt>
                <c:pt idx="1">
                  <c:v>1.9202956699670441</c:v>
                </c:pt>
                <c:pt idx="2">
                  <c:v>2.1733808390945821</c:v>
                </c:pt>
                <c:pt idx="3">
                  <c:v>1.3208044956354636</c:v>
                </c:pt>
              </c:numCache>
            </c:numRef>
          </c:val>
        </c:ser>
        <c:ser>
          <c:idx val="2"/>
          <c:order val="2"/>
          <c:tx>
            <c:strRef>
              <c:f>'Likv., jöv., hat.,'!$B$27</c:f>
              <c:strCache>
                <c:ptCount val="1"/>
                <c:pt idx="0">
                  <c:v>Pénzhányad-mutató (%)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numRef>
              <c:f>'Likv., jöv., hat.,'!$C$24:$F$24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hat.,'!$C$27:$F$27</c:f>
              <c:numCache>
                <c:formatCode>0.0%</c:formatCode>
                <c:ptCount val="4"/>
                <c:pt idx="0">
                  <c:v>1.7093350450084481</c:v>
                </c:pt>
                <c:pt idx="1">
                  <c:v>1.131065642104859</c:v>
                </c:pt>
                <c:pt idx="2">
                  <c:v>1.4768069800453438</c:v>
                </c:pt>
                <c:pt idx="3">
                  <c:v>0.72665949664527263</c:v>
                </c:pt>
              </c:numCache>
            </c:numRef>
          </c:val>
        </c:ser>
        <c:shape val="box"/>
        <c:axId val="119982336"/>
        <c:axId val="119992320"/>
        <c:axId val="0"/>
      </c:bar3DChart>
      <c:catAx>
        <c:axId val="119982336"/>
        <c:scaling>
          <c:orientation val="minMax"/>
        </c:scaling>
        <c:axPos val="b"/>
        <c:numFmt formatCode="General" sourceLinked="1"/>
        <c:majorTickMark val="none"/>
        <c:tickLblPos val="nextTo"/>
        <c:crossAx val="119992320"/>
        <c:crosses val="autoZero"/>
        <c:auto val="1"/>
        <c:lblAlgn val="ctr"/>
        <c:lblOffset val="100"/>
      </c:catAx>
      <c:valAx>
        <c:axId val="11999232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Likviditási</a:t>
                </a:r>
                <a:r>
                  <a:rPr lang="hu-HU" baseline="0"/>
                  <a:t> mutatók</a:t>
                </a:r>
                <a:endParaRPr lang="hu-HU"/>
              </a:p>
            </c:rich>
          </c:tx>
        </c:title>
        <c:numFmt formatCode="0.0%" sourceLinked="1"/>
        <c:tickLblPos val="nextTo"/>
        <c:crossAx val="11998233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26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'Likv., jöv., hat.,'!$B$34</c:f>
              <c:strCache>
                <c:ptCount val="1"/>
                <c:pt idx="0">
                  <c:v>ROA (%)</c:v>
                </c:pt>
              </c:strCache>
            </c:strRef>
          </c:tx>
          <c:cat>
            <c:numRef>
              <c:f>'Likv., jöv., hat.,'!$C$33:$F$33</c:f>
              <c:numCache>
                <c:formatCode>General</c:formatCode>
                <c:ptCount val="4"/>
                <c:pt idx="0">
                  <c:v>2009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hat.,'!$C$34:$F$34</c:f>
              <c:numCache>
                <c:formatCode>0.0%</c:formatCode>
                <c:ptCount val="4"/>
                <c:pt idx="0">
                  <c:v>1.033027950022075E-2</c:v>
                </c:pt>
                <c:pt idx="1">
                  <c:v>2.1344065819993416E-2</c:v>
                </c:pt>
                <c:pt idx="2">
                  <c:v>1.9916311900984508E-2</c:v>
                </c:pt>
                <c:pt idx="3">
                  <c:v>1.5923604438874282E-2</c:v>
                </c:pt>
              </c:numCache>
            </c:numRef>
          </c:val>
        </c:ser>
        <c:ser>
          <c:idx val="1"/>
          <c:order val="1"/>
          <c:tx>
            <c:strRef>
              <c:f>'Likv., jöv., hat.,'!$B$35</c:f>
              <c:strCache>
                <c:ptCount val="1"/>
                <c:pt idx="0">
                  <c:v>ROE (%)</c:v>
                </c:pt>
              </c:strCache>
            </c:strRef>
          </c:tx>
          <c:cat>
            <c:numRef>
              <c:f>'Likv., jöv., hat.,'!$C$33:$F$33</c:f>
              <c:numCache>
                <c:formatCode>General</c:formatCode>
                <c:ptCount val="4"/>
                <c:pt idx="0">
                  <c:v>2009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hat.,'!$C$35:$F$35</c:f>
              <c:numCache>
                <c:formatCode>0.0%</c:formatCode>
                <c:ptCount val="4"/>
                <c:pt idx="0">
                  <c:v>1.5508015500554428E-2</c:v>
                </c:pt>
                <c:pt idx="1">
                  <c:v>3.1312281506340287E-2</c:v>
                </c:pt>
                <c:pt idx="2">
                  <c:v>3.1574638307664216E-2</c:v>
                </c:pt>
                <c:pt idx="3">
                  <c:v>2.6308209064040241E-2</c:v>
                </c:pt>
              </c:numCache>
            </c:numRef>
          </c:val>
        </c:ser>
        <c:ser>
          <c:idx val="2"/>
          <c:order val="2"/>
          <c:tx>
            <c:strRef>
              <c:f>'Likv., jöv., hat.,'!$B$36</c:f>
              <c:strCache>
                <c:ptCount val="1"/>
                <c:pt idx="0">
                  <c:v>ROS (%)</c:v>
                </c:pt>
              </c:strCache>
            </c:strRef>
          </c:tx>
          <c:cat>
            <c:numRef>
              <c:f>'Likv., jöv., hat.,'!$C$33:$F$33</c:f>
              <c:numCache>
                <c:formatCode>General</c:formatCode>
                <c:ptCount val="4"/>
                <c:pt idx="0">
                  <c:v>2009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'Likv., jöv., hat.,'!$C$36:$F$36</c:f>
              <c:numCache>
                <c:formatCode>0.0%</c:formatCode>
                <c:ptCount val="4"/>
                <c:pt idx="0">
                  <c:v>9.9197527027400246E-3</c:v>
                </c:pt>
                <c:pt idx="1">
                  <c:v>2.1420538783308875E-2</c:v>
                </c:pt>
                <c:pt idx="2">
                  <c:v>2.0204246863165812E-2</c:v>
                </c:pt>
                <c:pt idx="3">
                  <c:v>1.6977192176534296E-2</c:v>
                </c:pt>
              </c:numCache>
            </c:numRef>
          </c:val>
        </c:ser>
        <c:shape val="box"/>
        <c:axId val="108865024"/>
        <c:axId val="108866560"/>
        <c:axId val="0"/>
      </c:bar3DChart>
      <c:catAx>
        <c:axId val="108865024"/>
        <c:scaling>
          <c:orientation val="minMax"/>
        </c:scaling>
        <c:axPos val="b"/>
        <c:numFmt formatCode="General" sourceLinked="1"/>
        <c:majorTickMark val="none"/>
        <c:tickLblPos val="nextTo"/>
        <c:crossAx val="108866560"/>
        <c:crosses val="autoZero"/>
        <c:auto val="1"/>
        <c:lblAlgn val="ctr"/>
        <c:lblOffset val="100"/>
      </c:catAx>
      <c:valAx>
        <c:axId val="10886656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Jövedelmezőségi</a:t>
                </a:r>
                <a:r>
                  <a:rPr lang="hu-HU" baseline="0"/>
                  <a:t> mutatók</a:t>
                </a:r>
                <a:endParaRPr lang="hu-HU"/>
              </a:p>
            </c:rich>
          </c:tx>
        </c:title>
        <c:numFmt formatCode="0.0%" sourceLinked="1"/>
        <c:tickLblPos val="nextTo"/>
        <c:crossAx val="10886502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59F47-BF7D-433E-8381-51C435829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60</Pages>
  <Words>9232</Words>
  <Characters>63221</Characters>
  <Application>Microsoft Office Word</Application>
  <DocSecurity>0</DocSecurity>
  <Lines>1929</Lines>
  <Paragraphs>789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Eszti</dc:creator>
  <cp:lastModifiedBy>Eszti</cp:lastModifiedBy>
  <cp:revision>9</cp:revision>
  <cp:lastPrinted>2013-03-26T11:27:00Z</cp:lastPrinted>
  <dcterms:created xsi:type="dcterms:W3CDTF">2013-03-21T13:12:00Z</dcterms:created>
  <dcterms:modified xsi:type="dcterms:W3CDTF">2013-03-26T11:27:00Z</dcterms:modified>
</cp:coreProperties>
</file>