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11" w:rsidRPr="009F6A60" w:rsidRDefault="000E4811" w:rsidP="00F85DBB">
      <w:pPr>
        <w:jc w:val="center"/>
        <w:rPr>
          <w:rFonts w:ascii="Times New Roman" w:hAnsi="Times New Roman"/>
          <w:b/>
          <w:lang w:val="en-GB"/>
        </w:rPr>
      </w:pPr>
      <w:r w:rsidRPr="009F6A60">
        <w:rPr>
          <w:rFonts w:ascii="Times New Roman" w:hAnsi="Times New Roman"/>
          <w:b/>
          <w:lang w:val="en-GB"/>
        </w:rPr>
        <w:t>Automated certification of competences as a part of a diploma</w:t>
      </w:r>
    </w:p>
    <w:p w:rsidR="00F85DBB" w:rsidRDefault="00704CE1" w:rsidP="00F85DBB">
      <w:pPr>
        <w:jc w:val="center"/>
        <w:rPr>
          <w:rFonts w:ascii="Times New Roman" w:hAnsi="Times New Roman"/>
          <w:lang w:val="en-GB"/>
        </w:rPr>
      </w:pPr>
      <w:proofErr w:type="spellStart"/>
      <w:r w:rsidRPr="009F6A60">
        <w:rPr>
          <w:rFonts w:ascii="Times New Roman" w:hAnsi="Times New Roman"/>
          <w:lang w:val="en-GB"/>
        </w:rPr>
        <w:t>Péter</w:t>
      </w:r>
      <w:proofErr w:type="spellEnd"/>
      <w:r w:rsidRPr="009F6A60">
        <w:rPr>
          <w:rFonts w:ascii="Times New Roman" w:hAnsi="Times New Roman"/>
          <w:lang w:val="en-GB"/>
        </w:rPr>
        <w:t xml:space="preserve"> </w:t>
      </w:r>
      <w:proofErr w:type="spellStart"/>
      <w:r w:rsidRPr="009F6A60">
        <w:rPr>
          <w:rFonts w:ascii="Times New Roman" w:hAnsi="Times New Roman"/>
          <w:lang w:val="en-GB"/>
        </w:rPr>
        <w:t>Kollár</w:t>
      </w:r>
      <w:proofErr w:type="spellEnd"/>
      <w:r w:rsidR="000E4811" w:rsidRPr="009F6A60">
        <w:rPr>
          <w:rFonts w:ascii="Times New Roman" w:hAnsi="Times New Roman"/>
          <w:lang w:val="en-GB"/>
        </w:rPr>
        <w:t xml:space="preserve">, </w:t>
      </w:r>
      <w:proofErr w:type="spellStart"/>
      <w:r w:rsidR="000E4811" w:rsidRPr="009F6A60">
        <w:rPr>
          <w:rFonts w:ascii="Times New Roman" w:hAnsi="Times New Roman"/>
          <w:lang w:val="en-GB"/>
        </w:rPr>
        <w:t>Zsolt</w:t>
      </w:r>
      <w:proofErr w:type="spellEnd"/>
      <w:r w:rsidR="000E4811" w:rsidRPr="009F6A60">
        <w:rPr>
          <w:rFonts w:ascii="Times New Roman" w:hAnsi="Times New Roman"/>
          <w:lang w:val="en-GB"/>
        </w:rPr>
        <w:t xml:space="preserve"> </w:t>
      </w:r>
      <w:proofErr w:type="spellStart"/>
      <w:r w:rsidR="000E4811" w:rsidRPr="009F6A60">
        <w:rPr>
          <w:rFonts w:ascii="Times New Roman" w:hAnsi="Times New Roman"/>
          <w:lang w:val="en-GB"/>
        </w:rPr>
        <w:t>Fülöp</w:t>
      </w:r>
      <w:proofErr w:type="spellEnd"/>
      <w:r w:rsidR="000E4811" w:rsidRPr="009F6A60">
        <w:rPr>
          <w:rFonts w:ascii="Times New Roman" w:hAnsi="Times New Roman"/>
          <w:lang w:val="en-GB"/>
        </w:rPr>
        <w:t xml:space="preserve">, </w:t>
      </w:r>
      <w:proofErr w:type="spellStart"/>
      <w:r w:rsidR="000E4811" w:rsidRPr="009F6A60">
        <w:rPr>
          <w:rFonts w:ascii="Times New Roman" w:hAnsi="Times New Roman"/>
          <w:lang w:val="en-GB"/>
        </w:rPr>
        <w:t>László</w:t>
      </w:r>
      <w:proofErr w:type="spellEnd"/>
      <w:r w:rsidR="000E4811" w:rsidRPr="009F6A60">
        <w:rPr>
          <w:rFonts w:ascii="Times New Roman" w:hAnsi="Times New Roman"/>
          <w:lang w:val="en-GB"/>
        </w:rPr>
        <w:t xml:space="preserve"> </w:t>
      </w:r>
      <w:proofErr w:type="spellStart"/>
      <w:r w:rsidR="000E4811" w:rsidRPr="009F6A60">
        <w:rPr>
          <w:rFonts w:ascii="Times New Roman" w:hAnsi="Times New Roman"/>
          <w:lang w:val="en-GB"/>
        </w:rPr>
        <w:t>Pitlik</w:t>
      </w:r>
      <w:proofErr w:type="spellEnd"/>
    </w:p>
    <w:p w:rsidR="000527A6" w:rsidRPr="009F6A60" w:rsidRDefault="000527A6" w:rsidP="00F85DBB">
      <w:pPr>
        <w:jc w:val="center"/>
        <w:rPr>
          <w:rFonts w:ascii="Times New Roman" w:hAnsi="Times New Roman"/>
          <w:lang w:val="en-GB"/>
        </w:rPr>
      </w:pPr>
      <w:proofErr w:type="spellStart"/>
      <w:r>
        <w:rPr>
          <w:rFonts w:ascii="Times New Roman" w:hAnsi="Times New Roman"/>
          <w:lang w:val="en-GB"/>
        </w:rPr>
        <w:t>Szent</w:t>
      </w:r>
      <w:proofErr w:type="spellEnd"/>
      <w:r>
        <w:rPr>
          <w:rFonts w:ascii="Times New Roman" w:hAnsi="Times New Roman"/>
          <w:lang w:val="en-GB"/>
        </w:rPr>
        <w:t xml:space="preserve"> </w:t>
      </w:r>
      <w:proofErr w:type="spellStart"/>
      <w:r>
        <w:rPr>
          <w:rFonts w:ascii="Times New Roman" w:hAnsi="Times New Roman"/>
          <w:lang w:val="en-GB"/>
        </w:rPr>
        <w:t>István</w:t>
      </w:r>
      <w:proofErr w:type="spellEnd"/>
      <w:r>
        <w:rPr>
          <w:rFonts w:ascii="Times New Roman" w:hAnsi="Times New Roman"/>
          <w:lang w:val="en-GB"/>
        </w:rPr>
        <w:t xml:space="preserve"> University</w:t>
      </w:r>
    </w:p>
    <w:p w:rsidR="00577657" w:rsidRPr="009F6A60" w:rsidRDefault="00577657" w:rsidP="00E85712">
      <w:pPr>
        <w:jc w:val="center"/>
        <w:rPr>
          <w:rFonts w:ascii="Times New Roman" w:hAnsi="Times New Roman"/>
          <w:lang w:val="en-GB"/>
        </w:rPr>
      </w:pPr>
    </w:p>
    <w:p w:rsidR="00451EC2" w:rsidRPr="009F6A60" w:rsidRDefault="00AE3698" w:rsidP="00E85712">
      <w:pPr>
        <w:jc w:val="center"/>
        <w:rPr>
          <w:rFonts w:ascii="Times New Roman" w:hAnsi="Times New Roman"/>
          <w:sz w:val="20"/>
          <w:lang w:val="en-GB"/>
        </w:rPr>
      </w:pPr>
      <w:proofErr w:type="gramStart"/>
      <w:r w:rsidRPr="009F6A60">
        <w:rPr>
          <w:rFonts w:ascii="Times New Roman" w:eastAsia="Times New Roman" w:hAnsi="Times New Roman"/>
          <w:bCs/>
          <w:color w:val="111111"/>
          <w:szCs w:val="32"/>
          <w:lang w:val="en-GB" w:eastAsia="hu-HU"/>
        </w:rPr>
        <w:t>ERASMUS conference on „</w:t>
      </w:r>
      <w:r w:rsidR="00451EC2" w:rsidRPr="009F6A60">
        <w:rPr>
          <w:rFonts w:ascii="Times New Roman" w:eastAsia="Times New Roman" w:hAnsi="Times New Roman"/>
          <w:bCs/>
          <w:color w:val="111111"/>
          <w:szCs w:val="32"/>
          <w:lang w:val="en-GB" w:eastAsia="hu-HU"/>
        </w:rPr>
        <w:t>Supporting career starters</w:t>
      </w:r>
      <w:r w:rsidRPr="009F6A60">
        <w:rPr>
          <w:rFonts w:ascii="Times New Roman" w:eastAsia="Times New Roman" w:hAnsi="Times New Roman"/>
          <w:bCs/>
          <w:color w:val="111111"/>
          <w:szCs w:val="32"/>
          <w:lang w:val="en-GB" w:eastAsia="hu-HU"/>
        </w:rPr>
        <w:t>” 04.</w:t>
      </w:r>
      <w:proofErr w:type="gramEnd"/>
      <w:r w:rsidRPr="009F6A60">
        <w:rPr>
          <w:rFonts w:ascii="Times New Roman" w:eastAsia="Times New Roman" w:hAnsi="Times New Roman"/>
          <w:bCs/>
          <w:color w:val="111111"/>
          <w:szCs w:val="32"/>
          <w:lang w:val="en-GB" w:eastAsia="hu-HU"/>
        </w:rPr>
        <w:t xml:space="preserve"> 12. 2015. </w:t>
      </w:r>
      <w:proofErr w:type="spellStart"/>
      <w:r w:rsidRPr="009F6A60">
        <w:rPr>
          <w:rFonts w:ascii="Times New Roman" w:eastAsia="Times New Roman" w:hAnsi="Times New Roman"/>
          <w:bCs/>
          <w:color w:val="111111"/>
          <w:szCs w:val="32"/>
          <w:lang w:val="en-GB" w:eastAsia="hu-HU"/>
        </w:rPr>
        <w:t>Gödöllő</w:t>
      </w:r>
      <w:proofErr w:type="spellEnd"/>
      <w:r w:rsidRPr="009F6A60">
        <w:rPr>
          <w:rFonts w:ascii="Times New Roman" w:eastAsia="Times New Roman" w:hAnsi="Times New Roman"/>
          <w:bCs/>
          <w:color w:val="111111"/>
          <w:szCs w:val="32"/>
          <w:lang w:val="en-GB" w:eastAsia="hu-HU"/>
        </w:rPr>
        <w:t>, Hungary</w:t>
      </w:r>
    </w:p>
    <w:p w:rsidR="00577657" w:rsidRPr="009F6A60" w:rsidRDefault="00577657" w:rsidP="001A6CB1">
      <w:pPr>
        <w:jc w:val="both"/>
        <w:rPr>
          <w:rFonts w:ascii="Times New Roman" w:hAnsi="Times New Roman"/>
          <w:lang w:val="en-GB"/>
        </w:rPr>
      </w:pPr>
    </w:p>
    <w:p w:rsidR="00D80139" w:rsidRPr="009F6A60" w:rsidRDefault="00D80139" w:rsidP="001A6CB1">
      <w:pPr>
        <w:jc w:val="both"/>
        <w:rPr>
          <w:rFonts w:ascii="Times New Roman" w:hAnsi="Times New Roman"/>
          <w:lang w:val="en-GB"/>
        </w:rPr>
      </w:pPr>
    </w:p>
    <w:p w:rsidR="00C44347" w:rsidRPr="009F6A60" w:rsidRDefault="00D80139" w:rsidP="00D80139">
      <w:pPr>
        <w:rPr>
          <w:rFonts w:ascii="Times New Roman" w:hAnsi="Times New Roman"/>
          <w:b/>
          <w:lang w:val="en-GB"/>
        </w:rPr>
      </w:pPr>
      <w:r w:rsidRPr="009F6A60">
        <w:rPr>
          <w:rFonts w:ascii="Times New Roman" w:hAnsi="Times New Roman"/>
          <w:b/>
          <w:lang w:val="en-GB"/>
        </w:rPr>
        <w:t>Abstract</w:t>
      </w:r>
    </w:p>
    <w:p w:rsidR="00C44347" w:rsidRPr="009F6A60" w:rsidRDefault="009A7AE8" w:rsidP="00D80139">
      <w:pPr>
        <w:jc w:val="both"/>
        <w:rPr>
          <w:rFonts w:ascii="Times New Roman" w:hAnsi="Times New Roman"/>
          <w:lang w:val="en-GB"/>
        </w:rPr>
      </w:pPr>
      <w:r w:rsidRPr="009F6A60">
        <w:rPr>
          <w:rFonts w:ascii="Times New Roman" w:hAnsi="Times New Roman"/>
          <w:lang w:val="en-GB"/>
        </w:rPr>
        <w:t>When seen from an employer's perspective, owning certain competencies related to the tasks to be completed is a requirement of future employees / beginners is an important expectation. Similarly to other materials related to manufacturing, or conditions related to services, labour is also bought at its specific market by firms. It is understandable how the firm also wants to purchase labour which abides by certain requirements, similarly to any other material they work with, in order to reach the performance they wish to realise. This is why the firm chooses its employees similarly to how they procure materials - selecting from the various sources, searching for those that satisfy the most requirements, in the most favourable way - on the labour market, choosing the most fitting employee-to-be for the job. This results in the bachelor, master and combined courses including competency training in the training and qualification requirements, considered to be success indicators definable via behaviour elements. The goal of this research is to analyse if behaviour-patterns defining c</w:t>
      </w:r>
      <w:r w:rsidR="002F34BB" w:rsidRPr="009F6A60">
        <w:rPr>
          <w:rFonts w:ascii="Times New Roman" w:hAnsi="Times New Roman"/>
          <w:lang w:val="en-GB"/>
        </w:rPr>
        <w:t>ompetencies can be identified a</w:t>
      </w:r>
      <w:r w:rsidRPr="009F6A60">
        <w:rPr>
          <w:rFonts w:ascii="Times New Roman" w:hAnsi="Times New Roman"/>
          <w:lang w:val="en-GB"/>
        </w:rPr>
        <w:t xml:space="preserve"> measured via log data.</w:t>
      </w:r>
    </w:p>
    <w:p w:rsidR="00C44347" w:rsidRPr="009F6A60" w:rsidRDefault="00C44347" w:rsidP="00F85DBB">
      <w:pPr>
        <w:jc w:val="both"/>
        <w:rPr>
          <w:rFonts w:ascii="Times New Roman" w:hAnsi="Times New Roman"/>
          <w:lang w:val="en-GB"/>
        </w:rPr>
      </w:pPr>
    </w:p>
    <w:p w:rsidR="00543BEA" w:rsidRPr="009F6A60" w:rsidRDefault="00543BEA" w:rsidP="00F85DBB">
      <w:pPr>
        <w:jc w:val="both"/>
        <w:rPr>
          <w:rFonts w:ascii="Times New Roman" w:hAnsi="Times New Roman"/>
          <w:lang w:val="en-GB"/>
        </w:rPr>
      </w:pPr>
      <w:r w:rsidRPr="009F6A60">
        <w:rPr>
          <w:rFonts w:ascii="Times New Roman" w:hAnsi="Times New Roman"/>
          <w:lang w:val="en-GB"/>
        </w:rPr>
        <w:t>Keywords:</w:t>
      </w:r>
      <w:r w:rsidR="003A0787" w:rsidRPr="009F6A60">
        <w:rPr>
          <w:rFonts w:ascii="Times New Roman" w:hAnsi="Times New Roman"/>
          <w:lang w:val="en-GB"/>
        </w:rPr>
        <w:t xml:space="preserve"> Competency, measure</w:t>
      </w:r>
      <w:r w:rsidR="009A7AE8" w:rsidRPr="009F6A60">
        <w:rPr>
          <w:rFonts w:ascii="Times New Roman" w:hAnsi="Times New Roman"/>
          <w:lang w:val="en-GB"/>
        </w:rPr>
        <w:t>ment</w:t>
      </w:r>
      <w:r w:rsidR="003A0787" w:rsidRPr="009F6A60">
        <w:rPr>
          <w:rFonts w:ascii="Times New Roman" w:hAnsi="Times New Roman"/>
          <w:lang w:val="en-GB"/>
        </w:rPr>
        <w:t>, similarity analysis, COCO</w:t>
      </w:r>
      <w:r w:rsidR="002442D2" w:rsidRPr="009F6A60">
        <w:rPr>
          <w:rFonts w:ascii="Times New Roman" w:hAnsi="Times New Roman"/>
          <w:lang w:val="en-GB"/>
        </w:rPr>
        <w:t xml:space="preserve"> Y0</w:t>
      </w:r>
    </w:p>
    <w:p w:rsidR="00FA330F" w:rsidRPr="009F6A60" w:rsidRDefault="00FA330F" w:rsidP="00577657">
      <w:pPr>
        <w:jc w:val="both"/>
        <w:rPr>
          <w:rFonts w:ascii="Times New Roman" w:hAnsi="Times New Roman"/>
          <w:lang w:val="en-GB"/>
        </w:rPr>
      </w:pPr>
    </w:p>
    <w:p w:rsidR="00AF0EF6" w:rsidRPr="009F6A60" w:rsidRDefault="00AF0EF6" w:rsidP="00F85DBB">
      <w:pPr>
        <w:jc w:val="both"/>
        <w:rPr>
          <w:rFonts w:ascii="Times New Roman" w:hAnsi="Times New Roman"/>
          <w:b/>
          <w:lang w:val="en-GB"/>
        </w:rPr>
      </w:pPr>
    </w:p>
    <w:p w:rsidR="00C44347" w:rsidRPr="009F6A60" w:rsidRDefault="009A7AE8" w:rsidP="00F85DBB">
      <w:pPr>
        <w:jc w:val="both"/>
        <w:rPr>
          <w:rFonts w:ascii="Times New Roman" w:hAnsi="Times New Roman"/>
          <w:b/>
          <w:lang w:val="en-GB"/>
        </w:rPr>
      </w:pPr>
      <w:r w:rsidRPr="009F6A60">
        <w:rPr>
          <w:rFonts w:ascii="Times New Roman" w:hAnsi="Times New Roman"/>
          <w:b/>
          <w:lang w:val="en-GB"/>
        </w:rPr>
        <w:t>Introduction</w:t>
      </w:r>
    </w:p>
    <w:p w:rsidR="007C32E5" w:rsidRPr="009F6A60" w:rsidRDefault="009A7AE8" w:rsidP="007C32E5">
      <w:pPr>
        <w:jc w:val="both"/>
        <w:rPr>
          <w:rFonts w:ascii="Times New Roman" w:hAnsi="Times New Roman"/>
          <w:lang w:val="en-GB"/>
        </w:rPr>
      </w:pPr>
      <w:r w:rsidRPr="009F6A60">
        <w:rPr>
          <w:rFonts w:ascii="Times New Roman" w:hAnsi="Times New Roman"/>
          <w:lang w:val="en-GB"/>
        </w:rPr>
        <w:t>The training and qualification requirements currently determined for university bachelor, master and combined courses are regulated by Appendix 2 of Minister for Education's decree 15 of 2006 (3'rd April) on training and qualification requirements of bachelor and master courses. The diploma handed to those students who finished their studies not only has to certify (in theory) that the student absolved his/her education requirements, but validate that they also obtained the competencies listed in the TQR.</w:t>
      </w:r>
      <w:r w:rsidRPr="009F6A60">
        <w:rPr>
          <w:rFonts w:ascii="Times New Roman" w:hAnsi="Times New Roman"/>
          <w:lang w:val="en-GB"/>
        </w:rPr>
        <w:tab/>
      </w:r>
      <w:r w:rsidRPr="009F6A60">
        <w:rPr>
          <w:rFonts w:ascii="Times New Roman" w:hAnsi="Times New Roman"/>
          <w:lang w:val="en-GB"/>
        </w:rPr>
        <w:br/>
        <w:t>The fact that competency-based thinking surfaced in HR brought the inclusion of task-related requirements based on competencies into work-requirements with it. Meaning, defining the employer's requirements of the employee doesn't happen from the perspective of general knowledge, wisdom, competence and ability, but these are interpreted on the level of behaviour instead (</w:t>
      </w:r>
      <w:proofErr w:type="spellStart"/>
      <w:r w:rsidRPr="009F6A60">
        <w:rPr>
          <w:rFonts w:ascii="Times New Roman" w:hAnsi="Times New Roman"/>
          <w:lang w:val="en-GB"/>
        </w:rPr>
        <w:t>Fehér</w:t>
      </w:r>
      <w:proofErr w:type="spellEnd"/>
      <w:r w:rsidRPr="009F6A60">
        <w:rPr>
          <w:rFonts w:ascii="Times New Roman" w:hAnsi="Times New Roman"/>
          <w:lang w:val="en-GB"/>
        </w:rPr>
        <w:t xml:space="preserve">, 2014; </w:t>
      </w:r>
      <w:proofErr w:type="spellStart"/>
      <w:r w:rsidRPr="009F6A60">
        <w:rPr>
          <w:rFonts w:ascii="Times New Roman" w:hAnsi="Times New Roman"/>
          <w:lang w:val="en-GB"/>
        </w:rPr>
        <w:t>Komor</w:t>
      </w:r>
      <w:proofErr w:type="spellEnd"/>
      <w:r w:rsidRPr="009F6A60">
        <w:rPr>
          <w:rFonts w:ascii="Times New Roman" w:hAnsi="Times New Roman"/>
          <w:lang w:val="en-GB"/>
        </w:rPr>
        <w:t xml:space="preserve"> et al., 2001).</w:t>
      </w:r>
    </w:p>
    <w:p w:rsidR="00AB192D" w:rsidRPr="009F6A60" w:rsidRDefault="00B91872" w:rsidP="00F85DBB">
      <w:pPr>
        <w:jc w:val="both"/>
        <w:rPr>
          <w:rFonts w:ascii="Times New Roman" w:hAnsi="Times New Roman"/>
          <w:lang w:val="en-GB"/>
        </w:rPr>
      </w:pPr>
      <w:r w:rsidRPr="009F6A60">
        <w:rPr>
          <w:rFonts w:ascii="Times New Roman" w:hAnsi="Times New Roman"/>
          <w:lang w:val="en-GB"/>
        </w:rPr>
        <w:t>This research introduces the first partial results of the series of experiments conducted by the R&amp;D&amp;I group of the SZIE FESS ISST and the Institute of Management Sciences which began in 2015.</w:t>
      </w:r>
    </w:p>
    <w:p w:rsidR="00B91872" w:rsidRPr="009F6A60" w:rsidRDefault="005F4180" w:rsidP="001A6CB1">
      <w:pPr>
        <w:jc w:val="both"/>
        <w:rPr>
          <w:rFonts w:ascii="Times New Roman" w:hAnsi="Times New Roman"/>
          <w:lang w:val="en-GB"/>
        </w:rPr>
      </w:pPr>
      <w:r w:rsidRPr="009F6A60">
        <w:rPr>
          <w:rFonts w:ascii="Times New Roman" w:hAnsi="Times New Roman"/>
          <w:lang w:val="en-GB"/>
        </w:rPr>
        <w:t>The goal of our research is to create a competency measurement method, and a methodology intended to calculate a competency-index based on log data</w:t>
      </w:r>
      <w:r w:rsidR="00577657" w:rsidRPr="009F6A60">
        <w:rPr>
          <w:rStyle w:val="Lbjegyzet-hivatkozs"/>
          <w:rFonts w:ascii="Times New Roman" w:hAnsi="Times New Roman"/>
          <w:lang w:val="en-GB"/>
        </w:rPr>
        <w:footnoteReference w:id="1"/>
      </w:r>
      <w:r w:rsidR="00AB192D" w:rsidRPr="009F6A60">
        <w:rPr>
          <w:rFonts w:ascii="Times New Roman" w:hAnsi="Times New Roman"/>
          <w:lang w:val="en-GB"/>
        </w:rPr>
        <w:t xml:space="preserve"> </w:t>
      </w:r>
      <w:r w:rsidRPr="009F6A60">
        <w:rPr>
          <w:rFonts w:ascii="Times New Roman" w:hAnsi="Times New Roman"/>
          <w:lang w:val="en-GB"/>
        </w:rPr>
        <w:t>and evaluating its feasibility</w:t>
      </w:r>
      <w:r w:rsidR="00AB192D" w:rsidRPr="009F6A60">
        <w:rPr>
          <w:rFonts w:ascii="Times New Roman" w:hAnsi="Times New Roman"/>
          <w:lang w:val="en-GB"/>
        </w:rPr>
        <w:t>.</w:t>
      </w:r>
      <w:r w:rsidR="00AB192D" w:rsidRPr="009F6A60">
        <w:rPr>
          <w:rStyle w:val="Lbjegyzet-hivatkozs"/>
          <w:rFonts w:ascii="Times New Roman" w:hAnsi="Times New Roman"/>
          <w:lang w:val="en-GB"/>
        </w:rPr>
        <w:footnoteReference w:id="2"/>
      </w:r>
      <w:r w:rsidR="007C32E5" w:rsidRPr="009F6A60">
        <w:rPr>
          <w:rFonts w:ascii="Times New Roman" w:hAnsi="Times New Roman"/>
          <w:lang w:val="en-GB"/>
        </w:rPr>
        <w:t xml:space="preserve"> </w:t>
      </w:r>
      <w:r w:rsidR="00B91872" w:rsidRPr="009F6A60">
        <w:rPr>
          <w:rFonts w:ascii="Times New Roman" w:hAnsi="Times New Roman"/>
          <w:lang w:val="en-GB"/>
        </w:rPr>
        <w:t>The project's other goal is to advise on, and contribute to the quality control of diplomas issued by higher education, and to assure the results of said quality control.</w:t>
      </w:r>
      <w:r w:rsidR="007C32E5" w:rsidRPr="009F6A60">
        <w:rPr>
          <w:rFonts w:ascii="Times New Roman" w:hAnsi="Times New Roman"/>
          <w:lang w:val="en-GB"/>
        </w:rPr>
        <w:t xml:space="preserve"> </w:t>
      </w:r>
    </w:p>
    <w:p w:rsidR="00D80139" w:rsidRPr="009F6A60" w:rsidRDefault="00D80139" w:rsidP="001A6CB1">
      <w:pPr>
        <w:jc w:val="both"/>
        <w:rPr>
          <w:rFonts w:ascii="Times New Roman" w:hAnsi="Times New Roman"/>
          <w:b/>
          <w:lang w:val="en-GB"/>
        </w:rPr>
      </w:pPr>
    </w:p>
    <w:p w:rsidR="009F6A60" w:rsidRPr="009F6A60" w:rsidRDefault="009F6A60">
      <w:pPr>
        <w:rPr>
          <w:rFonts w:ascii="Times New Roman" w:hAnsi="Times New Roman"/>
          <w:b/>
          <w:lang w:val="en-GB"/>
        </w:rPr>
      </w:pPr>
      <w:r w:rsidRPr="009F6A60">
        <w:rPr>
          <w:rFonts w:ascii="Times New Roman" w:hAnsi="Times New Roman"/>
          <w:b/>
          <w:lang w:val="en-GB"/>
        </w:rPr>
        <w:br w:type="page"/>
      </w:r>
    </w:p>
    <w:p w:rsidR="00C47B63" w:rsidRPr="009F6A60" w:rsidRDefault="00B91872" w:rsidP="001A6CB1">
      <w:pPr>
        <w:jc w:val="both"/>
        <w:rPr>
          <w:rFonts w:ascii="Times New Roman" w:hAnsi="Times New Roman"/>
          <w:lang w:val="en-GB"/>
        </w:rPr>
      </w:pPr>
      <w:r w:rsidRPr="009F6A60">
        <w:rPr>
          <w:rFonts w:ascii="Times New Roman" w:hAnsi="Times New Roman"/>
          <w:b/>
          <w:lang w:val="en-GB"/>
        </w:rPr>
        <w:lastRenderedPageBreak/>
        <w:t>Competency</w:t>
      </w:r>
    </w:p>
    <w:p w:rsidR="0075591A" w:rsidRPr="009F6A60" w:rsidRDefault="00B91872" w:rsidP="00627808">
      <w:pPr>
        <w:jc w:val="both"/>
        <w:rPr>
          <w:rFonts w:ascii="Times New Roman" w:hAnsi="Times New Roman"/>
          <w:lang w:val="en-GB"/>
        </w:rPr>
      </w:pPr>
      <w:r w:rsidRPr="009F6A60">
        <w:rPr>
          <w:rFonts w:ascii="Times New Roman" w:hAnsi="Times New Roman"/>
          <w:lang w:val="en-GB"/>
        </w:rPr>
        <w:t>The theoretical definition system of competencies is constructed and handled differently by pedagogy, psychology and management sciences. The common trait of all three disciplines' definitions is complexity:</w:t>
      </w:r>
      <w:r w:rsidRPr="009F6A60">
        <w:rPr>
          <w:rFonts w:ascii="Times New Roman" w:hAnsi="Times New Roman"/>
          <w:lang w:val="en-GB"/>
        </w:rPr>
        <w:tab/>
      </w:r>
      <w:r w:rsidRPr="009F6A60">
        <w:rPr>
          <w:rFonts w:ascii="Times New Roman" w:hAnsi="Times New Roman"/>
          <w:lang w:val="en-GB"/>
        </w:rPr>
        <w:br/>
        <w:t>Our research tries to understand competencies from the perspectives of management sciences, human relations, and the labour market, however, we wish to comment that to understand the theoretic thought behind competencies, knowing the basics is indispensable.</w:t>
      </w:r>
      <w:r w:rsidRPr="009F6A60">
        <w:rPr>
          <w:rFonts w:ascii="Times New Roman" w:hAnsi="Times New Roman"/>
          <w:lang w:val="en-GB"/>
        </w:rPr>
        <w:tab/>
      </w:r>
      <w:r w:rsidRPr="009F6A60">
        <w:rPr>
          <w:rFonts w:ascii="Times New Roman" w:hAnsi="Times New Roman"/>
          <w:lang w:val="en-GB"/>
        </w:rPr>
        <w:br/>
        <w:t xml:space="preserve">One side of the complex definition is the English terminology's roots (competency-competence, which </w:t>
      </w:r>
      <w:proofErr w:type="gramStart"/>
      <w:r w:rsidRPr="009F6A60">
        <w:rPr>
          <w:rFonts w:ascii="Times New Roman" w:hAnsi="Times New Roman"/>
          <w:lang w:val="en-GB"/>
        </w:rPr>
        <w:t>are</w:t>
      </w:r>
      <w:proofErr w:type="gramEnd"/>
      <w:r w:rsidRPr="009F6A60">
        <w:rPr>
          <w:rFonts w:ascii="Times New Roman" w:hAnsi="Times New Roman"/>
          <w:lang w:val="en-GB"/>
        </w:rPr>
        <w:t xml:space="preserve"> both referred to as '</w:t>
      </w:r>
      <w:proofErr w:type="spellStart"/>
      <w:r w:rsidRPr="009F6A60">
        <w:rPr>
          <w:rFonts w:ascii="Times New Roman" w:hAnsi="Times New Roman"/>
          <w:lang w:val="en-GB"/>
        </w:rPr>
        <w:t>kompetencia</w:t>
      </w:r>
      <w:proofErr w:type="spellEnd"/>
      <w:r w:rsidRPr="009F6A60">
        <w:rPr>
          <w:rFonts w:ascii="Times New Roman" w:hAnsi="Times New Roman"/>
          <w:lang w:val="en-GB"/>
        </w:rPr>
        <w:t xml:space="preserve">' in Hungarian). While competency would translate to the characteristics describable via behaviour signs and influencing performance, competence would translate to task affinity, in other words, measurability (Klein - Klein, 2008, p. 66-67). McClelland (1973) states that competency is the forecast indicator of personal performance. Klein (2009) handles competency as a group of basic attributes, which are required to conduct a task exceptionally. </w:t>
      </w:r>
      <w:proofErr w:type="spellStart"/>
      <w:r w:rsidRPr="009F6A60">
        <w:rPr>
          <w:rFonts w:ascii="Times New Roman" w:hAnsi="Times New Roman"/>
          <w:lang w:val="en-GB"/>
        </w:rPr>
        <w:t>Vekerdy</w:t>
      </w:r>
      <w:proofErr w:type="spellEnd"/>
      <w:r w:rsidRPr="009F6A60">
        <w:rPr>
          <w:rFonts w:ascii="Times New Roman" w:hAnsi="Times New Roman"/>
          <w:lang w:val="en-GB"/>
        </w:rPr>
        <w:t xml:space="preserve"> (2005) and </w:t>
      </w:r>
      <w:proofErr w:type="spellStart"/>
      <w:r w:rsidRPr="009F6A60">
        <w:rPr>
          <w:rFonts w:ascii="Times New Roman" w:hAnsi="Times New Roman"/>
          <w:lang w:val="en-GB"/>
        </w:rPr>
        <w:t>Fehér</w:t>
      </w:r>
      <w:proofErr w:type="spellEnd"/>
      <w:r w:rsidRPr="009F6A60">
        <w:rPr>
          <w:rFonts w:ascii="Times New Roman" w:hAnsi="Times New Roman"/>
          <w:lang w:val="en-GB"/>
        </w:rPr>
        <w:t xml:space="preserve"> (2011) highlight that competency in its entire</w:t>
      </w:r>
      <w:r w:rsidR="009F6A60">
        <w:rPr>
          <w:rFonts w:ascii="Times New Roman" w:hAnsi="Times New Roman"/>
          <w:lang w:val="en-GB"/>
        </w:rPr>
        <w:t xml:space="preserve">ty is the </w:t>
      </w:r>
      <w:r w:rsidRPr="009F6A60">
        <w:rPr>
          <w:rFonts w:ascii="Times New Roman" w:hAnsi="Times New Roman"/>
          <w:lang w:val="en-GB"/>
        </w:rPr>
        <w:t>indicator of success, or in other words, a behavioural (or behaviour-deduced) factor related to highly exceptional performing. They proceed further with their idea, and summarise it as follows:</w:t>
      </w:r>
      <w:r w:rsidRPr="009F6A60">
        <w:rPr>
          <w:rFonts w:ascii="Times New Roman" w:hAnsi="Times New Roman"/>
          <w:lang w:val="en-GB"/>
        </w:rPr>
        <w:tab/>
      </w:r>
      <w:r w:rsidRPr="009F6A60">
        <w:rPr>
          <w:rFonts w:ascii="Times New Roman" w:hAnsi="Times New Roman"/>
          <w:lang w:val="en-GB"/>
        </w:rPr>
        <w:br/>
        <w:t>The characteristics of personal competencies</w:t>
      </w:r>
      <w:r w:rsidR="00C66523" w:rsidRPr="009F6A60">
        <w:rPr>
          <w:rFonts w:ascii="Times New Roman" w:hAnsi="Times New Roman"/>
          <w:lang w:val="en-GB"/>
        </w:rPr>
        <w:t>:</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they are basic, definitive characteristics of the person,</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they are in a causality relationship with effective / exceptional performance (realised results),</w:t>
      </w:r>
    </w:p>
    <w:p w:rsidR="00FC7146" w:rsidRPr="009F6A60" w:rsidRDefault="00FC7146" w:rsidP="00FC7146">
      <w:pPr>
        <w:pStyle w:val="Listaszerbekezds"/>
        <w:numPr>
          <w:ilvl w:val="0"/>
          <w:numId w:val="1"/>
        </w:numPr>
        <w:jc w:val="both"/>
        <w:rPr>
          <w:rFonts w:ascii="Times New Roman" w:hAnsi="Times New Roman"/>
          <w:lang w:val="en-GB"/>
        </w:rPr>
      </w:pPr>
      <w:proofErr w:type="gramStart"/>
      <w:r w:rsidRPr="009F6A60">
        <w:rPr>
          <w:rFonts w:ascii="Times New Roman" w:hAnsi="Times New Roman"/>
          <w:lang w:val="en-GB"/>
        </w:rPr>
        <w:t>they</w:t>
      </w:r>
      <w:proofErr w:type="gramEnd"/>
      <w:r w:rsidRPr="009F6A60">
        <w:rPr>
          <w:rFonts w:ascii="Times New Roman" w:hAnsi="Times New Roman"/>
          <w:lang w:val="en-GB"/>
        </w:rPr>
        <w:t xml:space="preserve"> can be observed in behaviour patterns, and they are implemented in actions (who does what, and when?),</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their existence can be forecast from the intent to act, and how deliberate it is (what someone thinks of the current situation; is he / she willing to behave in the same way in a situation that's more of a challenge),</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and the previous (including currently observed, f.</w:t>
      </w:r>
      <w:r w:rsidR="009F6A60">
        <w:rPr>
          <w:rFonts w:ascii="Times New Roman" w:hAnsi="Times New Roman"/>
          <w:lang w:val="en-GB"/>
        </w:rPr>
        <w:t xml:space="preserve"> </w:t>
      </w:r>
      <w:r w:rsidRPr="009F6A60">
        <w:rPr>
          <w:rFonts w:ascii="Times New Roman" w:hAnsi="Times New Roman"/>
          <w:lang w:val="en-GB"/>
        </w:rPr>
        <w:t xml:space="preserve">e. during an interview) specific behaviour, </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 xml:space="preserve">their validity is dependent on changes in the organisational context, </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 xml:space="preserve">and in case they're identified effectively: </w:t>
      </w:r>
    </w:p>
    <w:p w:rsidR="00627808" w:rsidRPr="009F6A60" w:rsidRDefault="00FC7146" w:rsidP="00FC7146">
      <w:pPr>
        <w:pStyle w:val="Listaszerbekezds"/>
        <w:numPr>
          <w:ilvl w:val="0"/>
          <w:numId w:val="1"/>
        </w:numPr>
        <w:jc w:val="both"/>
        <w:rPr>
          <w:rFonts w:ascii="Times New Roman" w:hAnsi="Times New Roman"/>
          <w:lang w:val="en-GB"/>
        </w:rPr>
      </w:pPr>
      <w:proofErr w:type="gramStart"/>
      <w:r w:rsidRPr="009F6A60">
        <w:rPr>
          <w:rFonts w:ascii="Times New Roman" w:hAnsi="Times New Roman"/>
          <w:lang w:val="en-GB"/>
        </w:rPr>
        <w:t>they're</w:t>
      </w:r>
      <w:proofErr w:type="gramEnd"/>
      <w:r w:rsidRPr="009F6A60">
        <w:rPr>
          <w:rFonts w:ascii="Times New Roman" w:hAnsi="Times New Roman"/>
          <w:lang w:val="en-GB"/>
        </w:rPr>
        <w:t xml:space="preserve"> clear, unmistakable, understandable, acceptable within the organisation.</w:t>
      </w:r>
    </w:p>
    <w:p w:rsidR="002C4A04" w:rsidRPr="009F6A60" w:rsidRDefault="00FC7146" w:rsidP="00FC7146">
      <w:pPr>
        <w:jc w:val="both"/>
        <w:rPr>
          <w:rFonts w:ascii="Times New Roman" w:hAnsi="Times New Roman"/>
          <w:lang w:val="en-GB"/>
        </w:rPr>
      </w:pPr>
      <w:r w:rsidRPr="009F6A60">
        <w:rPr>
          <w:rFonts w:ascii="Times New Roman" w:hAnsi="Times New Roman"/>
          <w:lang w:val="en-GB"/>
        </w:rPr>
        <w:t>The constructive critique of the literary source is that there're no other definitions for competencies which would lead to the transactional levels of events, meaning definition creation is conducted with a high abstraction level, which prevents exact interpretation, and by extension, automation. Defining competencies by using log data as the basis has to climb through this obstacle first and foremost</w:t>
      </w:r>
      <w:r w:rsidR="00AF7E76" w:rsidRPr="009F6A60">
        <w:rPr>
          <w:rFonts w:ascii="Times New Roman" w:hAnsi="Times New Roman"/>
          <w:lang w:val="en-GB"/>
        </w:rPr>
        <w:t xml:space="preserve"> (</w:t>
      </w:r>
      <w:r w:rsidR="00F37F55" w:rsidRPr="009F6A60">
        <w:rPr>
          <w:rFonts w:ascii="Times New Roman" w:hAnsi="Times New Roman"/>
          <w:lang w:val="en-GB"/>
        </w:rPr>
        <w:t>e.g. 'word magic'</w:t>
      </w:r>
      <w:r w:rsidR="00AF7E76" w:rsidRPr="009F6A60">
        <w:rPr>
          <w:rStyle w:val="Lbjegyzet-hivatkozs"/>
          <w:rFonts w:ascii="Times New Roman" w:hAnsi="Times New Roman"/>
          <w:lang w:val="en-GB"/>
        </w:rPr>
        <w:footnoteReference w:id="3"/>
      </w:r>
      <w:r w:rsidR="00AF7E76" w:rsidRPr="009F6A60">
        <w:rPr>
          <w:rFonts w:ascii="Times New Roman" w:hAnsi="Times New Roman"/>
          <w:lang w:val="en-GB"/>
        </w:rPr>
        <w:t>).</w:t>
      </w:r>
      <w:r w:rsidR="002C4A04" w:rsidRPr="009F6A60">
        <w:rPr>
          <w:rFonts w:ascii="Times New Roman" w:hAnsi="Times New Roman"/>
          <w:lang w:val="en-GB"/>
        </w:rPr>
        <w:tab/>
      </w:r>
      <w:r w:rsidR="002C4A04" w:rsidRPr="009F6A60">
        <w:rPr>
          <w:rFonts w:ascii="Times New Roman" w:hAnsi="Times New Roman"/>
          <w:lang w:val="en-GB"/>
        </w:rPr>
        <w:br/>
      </w:r>
      <w:r w:rsidRPr="009F6A60">
        <w:rPr>
          <w:rFonts w:ascii="Times New Roman" w:hAnsi="Times New Roman"/>
          <w:lang w:val="en-GB"/>
        </w:rPr>
        <w:t>However, improvements could also be made in what's been said.</w:t>
      </w:r>
      <w:r w:rsidRPr="009F6A60">
        <w:rPr>
          <w:rFonts w:ascii="Times New Roman" w:hAnsi="Times New Roman"/>
          <w:lang w:val="en-GB"/>
        </w:rPr>
        <w:tab/>
      </w:r>
      <w:r w:rsidRPr="009F6A60">
        <w:rPr>
          <w:rFonts w:ascii="Times New Roman" w:hAnsi="Times New Roman"/>
          <w:lang w:val="en-GB"/>
        </w:rPr>
        <w:br/>
        <w:t xml:space="preserve">Even though competencies can be considered to be inherent factors of a person (e.g. faith, motivation), stating that it's a basic, definitive characteristic is unfound. Competencies, similarly to other attributes which would go into the 'affinity' category can be learned and improved via time, practice and experience for most people. For example, creativity can be considered to be one manifestation of competencies in a profession's certain scenario, as it results from the deeper knowledge of practical experiences and theoretical knowledge due to human motivation, and these elements' implementation in a way that neither the experience to be gained, nor the long practice conducted, or even the synergy between the two could teach to a human - however, in some circumstances, people who weren't competent in the given field to begin with can also be creative, even though the thought handles creativity as the crystallisation of competencies. However, if competencies don't exist to begin with as a </w:t>
      </w:r>
      <w:r w:rsidRPr="009F6A60">
        <w:rPr>
          <w:rFonts w:ascii="Times New Roman" w:hAnsi="Times New Roman"/>
          <w:lang w:val="en-GB"/>
        </w:rPr>
        <w:lastRenderedPageBreak/>
        <w:t>human attribute, they can't be basic either, even though it's no question that they're still definitive.</w:t>
      </w:r>
      <w:r w:rsidRPr="009F6A60">
        <w:rPr>
          <w:rFonts w:ascii="Times New Roman" w:hAnsi="Times New Roman"/>
          <w:lang w:val="en-GB"/>
        </w:rPr>
        <w:tab/>
      </w:r>
      <w:r w:rsidRPr="009F6A60">
        <w:rPr>
          <w:rFonts w:ascii="Times New Roman" w:hAnsi="Times New Roman"/>
          <w:lang w:val="en-GB"/>
        </w:rPr>
        <w:br/>
        <w:t xml:space="preserve">Also, it's important to take note of the fact that not only the validity of personal competences </w:t>
      </w:r>
      <w:proofErr w:type="gramStart"/>
      <w:r w:rsidRPr="009F6A60">
        <w:rPr>
          <w:rFonts w:ascii="Times New Roman" w:hAnsi="Times New Roman"/>
          <w:lang w:val="en-GB"/>
        </w:rPr>
        <w:t>are</w:t>
      </w:r>
      <w:proofErr w:type="gramEnd"/>
      <w:r w:rsidRPr="009F6A60">
        <w:rPr>
          <w:rFonts w:ascii="Times New Roman" w:hAnsi="Times New Roman"/>
          <w:lang w:val="en-GB"/>
        </w:rPr>
        <w:t xml:space="preserve"> dependent on the context, but their life expectancy as well. In a context which is supportive (e.g. inspiring), competency is also developing, since the person considers success resulting from competencies a motivational factor, and induces his / her own competitiveness based on their successes, thereby searching for new challenges, and experiencing solving said challenges as further successes. However, in a context that a person's own competencies may be against the processes of practice (e.g. bureaucracy, where even though routine processes aren't negative factors, they require constant fine-tuning and improvements, as there's no universal, perfect solution to anything), the imaginary curve of competencies assumes a downwards trend quite quickly.</w:t>
      </w:r>
    </w:p>
    <w:p w:rsidR="00AF7E76" w:rsidRPr="009F6A60" w:rsidRDefault="00AF7E76" w:rsidP="00C66523">
      <w:pPr>
        <w:jc w:val="both"/>
        <w:rPr>
          <w:rFonts w:ascii="Times New Roman" w:hAnsi="Times New Roman"/>
          <w:lang w:val="en-GB"/>
        </w:rPr>
      </w:pPr>
    </w:p>
    <w:p w:rsidR="0026693D" w:rsidRPr="009F6A60" w:rsidRDefault="00FC7146" w:rsidP="00C66523">
      <w:pPr>
        <w:jc w:val="both"/>
        <w:rPr>
          <w:rFonts w:ascii="Times New Roman" w:hAnsi="Times New Roman"/>
          <w:b/>
          <w:lang w:val="en-GB"/>
        </w:rPr>
      </w:pPr>
      <w:r w:rsidRPr="009F6A60">
        <w:rPr>
          <w:rFonts w:ascii="Times New Roman" w:hAnsi="Times New Roman"/>
          <w:b/>
          <w:lang w:val="en-GB"/>
        </w:rPr>
        <w:t>On measuring competencies</w:t>
      </w:r>
    </w:p>
    <w:p w:rsidR="002373A4" w:rsidRPr="009F6A60" w:rsidRDefault="00FC7146" w:rsidP="001A6CB1">
      <w:pPr>
        <w:jc w:val="both"/>
        <w:rPr>
          <w:rFonts w:ascii="Times New Roman" w:hAnsi="Times New Roman"/>
          <w:lang w:val="en-GB"/>
        </w:rPr>
      </w:pPr>
      <w:r w:rsidRPr="009F6A60">
        <w:rPr>
          <w:rFonts w:ascii="Times New Roman" w:hAnsi="Times New Roman"/>
          <w:lang w:val="en-GB"/>
        </w:rPr>
        <w:t>We also had to interpret competencies for the research and measurement presented in this study beyond the terminology of the literary sources, and we had to grab indicators which are objective</w:t>
      </w:r>
      <w:r w:rsidR="000E4811" w:rsidRPr="009F6A60">
        <w:rPr>
          <w:rFonts w:ascii="Times New Roman" w:hAnsi="Times New Roman"/>
          <w:lang w:val="en-GB"/>
        </w:rPr>
        <w:t xml:space="preserve"> (as soon as possible)</w:t>
      </w:r>
      <w:r w:rsidRPr="009F6A60">
        <w:rPr>
          <w:rFonts w:ascii="Times New Roman" w:hAnsi="Times New Roman"/>
          <w:lang w:val="en-GB"/>
        </w:rPr>
        <w:t>, and allow translation to numerical data. Including these policies, we defined competencies as behaviour attributes which can be summarised in logs, are additive and oriented. When we say 'summarised in logs', we consider behaviour patterns, actions and activities to be recordable and measureable (in other words, completely detachable from the observer, and automatable by a robot).</w:t>
      </w:r>
      <w:r w:rsidR="00400DAF" w:rsidRPr="009F6A60">
        <w:rPr>
          <w:rFonts w:ascii="Times New Roman" w:hAnsi="Times New Roman"/>
          <w:lang w:val="en-GB"/>
        </w:rPr>
        <w:t xml:space="preserve"> </w:t>
      </w:r>
      <w:r w:rsidR="00D70DC9" w:rsidRPr="009F6A60">
        <w:rPr>
          <w:rFonts w:ascii="Times New Roman" w:hAnsi="Times New Roman"/>
          <w:lang w:val="en-GB"/>
        </w:rPr>
        <w:t xml:space="preserve">The additive attribute is related to adding different values </w:t>
      </w:r>
      <w:proofErr w:type="gramStart"/>
      <w:r w:rsidR="00D70DC9" w:rsidRPr="009F6A60">
        <w:rPr>
          <w:rFonts w:ascii="Times New Roman" w:hAnsi="Times New Roman"/>
          <w:lang w:val="en-GB"/>
        </w:rPr>
        <w:t>together</w:t>
      </w:r>
      <w:r w:rsidR="00D70DC9" w:rsidRPr="009F6A60">
        <w:rPr>
          <w:rFonts w:ascii="Times New Roman" w:hAnsi="Times New Roman"/>
          <w:vertAlign w:val="superscript"/>
          <w:lang w:val="en-GB"/>
        </w:rPr>
        <w:t xml:space="preserve"> </w:t>
      </w:r>
      <w:proofErr w:type="gramEnd"/>
      <w:r w:rsidR="00C34D1B" w:rsidRPr="009F6A60">
        <w:rPr>
          <w:rStyle w:val="Lbjegyzet-hivatkozs"/>
          <w:rFonts w:ascii="Times New Roman" w:hAnsi="Times New Roman"/>
          <w:lang w:val="en-GB"/>
        </w:rPr>
        <w:footnoteReference w:id="4"/>
      </w:r>
      <w:r w:rsidR="00400DAF" w:rsidRPr="009F6A60">
        <w:rPr>
          <w:rFonts w:ascii="Times New Roman" w:hAnsi="Times New Roman"/>
          <w:lang w:val="en-GB"/>
        </w:rPr>
        <w:t>.</w:t>
      </w:r>
      <w:r w:rsidR="00396F56" w:rsidRPr="009F6A60">
        <w:rPr>
          <w:rFonts w:ascii="Times New Roman" w:hAnsi="Times New Roman"/>
          <w:lang w:val="en-GB"/>
        </w:rPr>
        <w:t xml:space="preserve"> </w:t>
      </w:r>
      <w:r w:rsidR="00D70DC9" w:rsidRPr="009F6A60">
        <w:rPr>
          <w:rFonts w:ascii="Times New Roman" w:hAnsi="Times New Roman"/>
          <w:lang w:val="en-GB"/>
        </w:rPr>
        <w:t>The oriented attribute refers to the feasibility of 'the more &lt;a&gt;, the more &lt;b&gt;' logic.</w:t>
      </w:r>
      <w:r w:rsidR="00B3211F" w:rsidRPr="009F6A60">
        <w:rPr>
          <w:rFonts w:ascii="Times New Roman" w:hAnsi="Times New Roman"/>
          <w:lang w:val="en-GB"/>
        </w:rPr>
        <w:t xml:space="preserve"> The objectivity level of attribute is depending on the stability of these orientations. Orientations (c.f. ceteris paribus forms between attributes) can also be optimum-oriented, not only monotone like </w:t>
      </w:r>
      <w:r w:rsidR="000339A9" w:rsidRPr="009F6A60">
        <w:rPr>
          <w:rFonts w:ascii="Times New Roman" w:hAnsi="Times New Roman"/>
          <w:lang w:val="en-GB"/>
        </w:rPr>
        <w:t>linear and inverse relationships. In this study, orientation will be defined as linear or inverse relationships, because in the observed situations extreme conditions (needing optimum characteristics) could not be realized. If experts are not able to evaluate orientation</w:t>
      </w:r>
      <w:r w:rsidR="00A7542B" w:rsidRPr="009F6A60">
        <w:rPr>
          <w:rFonts w:ascii="Times New Roman" w:hAnsi="Times New Roman"/>
          <w:lang w:val="en-GB"/>
        </w:rPr>
        <w:t>s</w:t>
      </w:r>
      <w:r w:rsidR="000339A9" w:rsidRPr="009F6A60">
        <w:rPr>
          <w:rFonts w:ascii="Times New Roman" w:hAnsi="Times New Roman"/>
          <w:lang w:val="en-GB"/>
        </w:rPr>
        <w:t xml:space="preserve"> of attributes concerning competencies, then the knowledge to analyse real situation are still not given</w:t>
      </w:r>
      <w:r w:rsidR="00A7542B" w:rsidRPr="009F6A60">
        <w:rPr>
          <w:rFonts w:ascii="Times New Roman" w:hAnsi="Times New Roman"/>
          <w:lang w:val="en-GB"/>
        </w:rPr>
        <w:t xml:space="preserve">. Robot, however, can only be created, if declarative knowledge is available at least on the level of orientations of attributes. Rational orientations could also be derived based on inductive processes for rule generation (c.f. B. </w:t>
      </w:r>
      <w:proofErr w:type="spellStart"/>
      <w:r w:rsidR="00A7542B" w:rsidRPr="009F6A60">
        <w:rPr>
          <w:rFonts w:ascii="Times New Roman" w:hAnsi="Times New Roman"/>
          <w:lang w:val="en-GB"/>
        </w:rPr>
        <w:t>Molnár</w:t>
      </w:r>
      <w:proofErr w:type="spellEnd"/>
      <w:r w:rsidR="00A7542B" w:rsidRPr="009F6A60">
        <w:rPr>
          <w:rFonts w:ascii="Times New Roman" w:hAnsi="Times New Roman"/>
          <w:lang w:val="en-GB"/>
        </w:rPr>
        <w:t xml:space="preserve"> Á., 2012</w:t>
      </w:r>
      <w:r w:rsidR="00A7542B" w:rsidRPr="009F6A60">
        <w:rPr>
          <w:rStyle w:val="Lbjegyzet-hivatkozs"/>
          <w:rFonts w:ascii="Times New Roman" w:hAnsi="Times New Roman"/>
          <w:lang w:val="en-GB"/>
        </w:rPr>
        <w:footnoteReference w:id="5"/>
      </w:r>
      <w:r w:rsidR="00A7542B" w:rsidRPr="009F6A60">
        <w:rPr>
          <w:rFonts w:ascii="Times New Roman" w:hAnsi="Times New Roman"/>
          <w:lang w:val="en-GB"/>
        </w:rPr>
        <w:t>). The form of ceteris paribus function is not constant for each background constellation, but a kind of “average” pattern can mostly be assumed.</w:t>
      </w:r>
    </w:p>
    <w:p w:rsidR="00110980" w:rsidRPr="009F6A60" w:rsidRDefault="00110980" w:rsidP="001A6CB1">
      <w:pPr>
        <w:jc w:val="both"/>
        <w:rPr>
          <w:rFonts w:ascii="Times New Roman" w:hAnsi="Times New Roman"/>
          <w:lang w:val="en-GB"/>
        </w:rPr>
      </w:pPr>
    </w:p>
    <w:p w:rsidR="004E7950" w:rsidRPr="009F6A60" w:rsidRDefault="00FC7146" w:rsidP="001A6CB1">
      <w:pPr>
        <w:jc w:val="both"/>
        <w:rPr>
          <w:rFonts w:ascii="Times New Roman" w:hAnsi="Times New Roman"/>
          <w:lang w:val="en-GB"/>
        </w:rPr>
      </w:pPr>
      <w:r w:rsidRPr="009F6A60">
        <w:rPr>
          <w:rFonts w:ascii="Times New Roman" w:hAnsi="Times New Roman"/>
          <w:lang w:val="en-GB"/>
        </w:rPr>
        <w:t>In the first phase of the series of experiments, we analysed the measuring possibilities of "being cut out for teamwork" as a so-called super-competency, and defined said competency on a group level. We have to take note here that some competency models define affinity for teamwork, or the behaviour-group describing it as the sum of various other competencies.</w:t>
      </w:r>
      <w:r w:rsidR="00BE1059" w:rsidRPr="009F6A60">
        <w:rPr>
          <w:rFonts w:ascii="Times New Roman" w:hAnsi="Times New Roman"/>
          <w:lang w:val="en-GB"/>
        </w:rPr>
        <w:t xml:space="preserve"> </w:t>
      </w:r>
    </w:p>
    <w:p w:rsidR="00FB04C2" w:rsidRPr="009F6A60" w:rsidRDefault="00FC7146" w:rsidP="001A6CB1">
      <w:pPr>
        <w:jc w:val="both"/>
        <w:rPr>
          <w:rFonts w:ascii="Times New Roman" w:hAnsi="Times New Roman"/>
          <w:lang w:val="en-GB"/>
        </w:rPr>
      </w:pPr>
      <w:r w:rsidRPr="009F6A60">
        <w:rPr>
          <w:rFonts w:ascii="Times New Roman" w:hAnsi="Times New Roman"/>
          <w:lang w:val="en-GB"/>
        </w:rPr>
        <w:t>The affinity for teamwork on a single individual's level is described with f.</w:t>
      </w:r>
      <w:r w:rsidR="000339A9" w:rsidRPr="009F6A60">
        <w:rPr>
          <w:rFonts w:ascii="Times New Roman" w:hAnsi="Times New Roman"/>
          <w:lang w:val="en-GB"/>
        </w:rPr>
        <w:t xml:space="preserve"> </w:t>
      </w:r>
      <w:r w:rsidRPr="009F6A60">
        <w:rPr>
          <w:rFonts w:ascii="Times New Roman" w:hAnsi="Times New Roman"/>
          <w:lang w:val="en-GB"/>
        </w:rPr>
        <w:t>e. the following behaviour indicators</w:t>
      </w:r>
      <w:r w:rsidR="00FB04C2" w:rsidRPr="009F6A60">
        <w:rPr>
          <w:rFonts w:ascii="Times New Roman" w:hAnsi="Times New Roman"/>
          <w:lang w:val="en-GB"/>
        </w:rPr>
        <w:t>:</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willing to think together with others,</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willing to take note of other members' opinions,</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willing to listen to others,</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willing to accept others, and their opinions,</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lastRenderedPageBreak/>
        <w:t xml:space="preserve">aims for compromises, </w:t>
      </w:r>
    </w:p>
    <w:p w:rsidR="00FC7146" w:rsidRPr="009F6A60" w:rsidRDefault="00FC7146" w:rsidP="00FC7146">
      <w:pPr>
        <w:pStyle w:val="Listaszerbekezds"/>
        <w:numPr>
          <w:ilvl w:val="0"/>
          <w:numId w:val="1"/>
        </w:numPr>
        <w:jc w:val="both"/>
        <w:rPr>
          <w:rFonts w:ascii="Times New Roman" w:hAnsi="Times New Roman"/>
          <w:lang w:val="en-GB"/>
        </w:rPr>
      </w:pPr>
      <w:r w:rsidRPr="009F6A60">
        <w:rPr>
          <w:rFonts w:ascii="Times New Roman" w:hAnsi="Times New Roman"/>
          <w:lang w:val="en-GB"/>
        </w:rPr>
        <w:t xml:space="preserve">contributes to the performance of the team, </w:t>
      </w:r>
    </w:p>
    <w:p w:rsidR="00400DAF" w:rsidRPr="009F6A60" w:rsidRDefault="00FC7146" w:rsidP="00FC7146">
      <w:pPr>
        <w:pStyle w:val="Listaszerbekezds"/>
        <w:numPr>
          <w:ilvl w:val="0"/>
          <w:numId w:val="2"/>
        </w:numPr>
        <w:jc w:val="both"/>
        <w:rPr>
          <w:rFonts w:ascii="Times New Roman" w:hAnsi="Times New Roman"/>
          <w:lang w:val="en-GB"/>
        </w:rPr>
      </w:pPr>
      <w:r w:rsidRPr="009F6A60">
        <w:rPr>
          <w:rFonts w:ascii="Times New Roman" w:hAnsi="Times New Roman"/>
          <w:lang w:val="en-GB"/>
        </w:rPr>
        <w:t>doesn't force own will onto others,</w:t>
      </w:r>
    </w:p>
    <w:p w:rsidR="00FB04C2" w:rsidRPr="009F6A60" w:rsidRDefault="00D70DC9" w:rsidP="00FB04C2">
      <w:pPr>
        <w:pStyle w:val="Listaszerbekezds"/>
        <w:numPr>
          <w:ilvl w:val="0"/>
          <w:numId w:val="2"/>
        </w:numPr>
        <w:jc w:val="both"/>
        <w:rPr>
          <w:rFonts w:ascii="Times New Roman" w:hAnsi="Times New Roman"/>
          <w:lang w:val="en-GB"/>
        </w:rPr>
      </w:pPr>
      <w:proofErr w:type="gramStart"/>
      <w:r w:rsidRPr="009F6A60">
        <w:rPr>
          <w:rFonts w:ascii="Times New Roman" w:hAnsi="Times New Roman"/>
          <w:lang w:val="en-GB"/>
        </w:rPr>
        <w:t>etc</w:t>
      </w:r>
      <w:proofErr w:type="gramEnd"/>
      <w:r w:rsidRPr="009F6A60">
        <w:rPr>
          <w:rFonts w:ascii="Times New Roman" w:hAnsi="Times New Roman"/>
          <w:lang w:val="en-GB"/>
        </w:rPr>
        <w:t xml:space="preserve">. </w:t>
      </w:r>
      <w:r w:rsidR="0098056F" w:rsidRPr="009F6A60">
        <w:rPr>
          <w:rStyle w:val="Lbjegyzet-hivatkozs"/>
          <w:rFonts w:ascii="Times New Roman" w:hAnsi="Times New Roman"/>
          <w:lang w:val="en-GB"/>
        </w:rPr>
        <w:footnoteReference w:id="6"/>
      </w:r>
      <w:r w:rsidR="0098056F" w:rsidRPr="009F6A60">
        <w:rPr>
          <w:rStyle w:val="Lbjegyzet-hivatkozs"/>
          <w:rFonts w:ascii="Times New Roman" w:hAnsi="Times New Roman"/>
          <w:lang w:val="en-GB"/>
        </w:rPr>
        <w:footnoteReference w:id="7"/>
      </w:r>
      <w:r w:rsidR="0098056F" w:rsidRPr="009F6A60">
        <w:rPr>
          <w:rStyle w:val="Lbjegyzet-hivatkozs"/>
          <w:rFonts w:ascii="Times New Roman" w:hAnsi="Times New Roman"/>
          <w:lang w:val="en-GB"/>
        </w:rPr>
        <w:footnoteReference w:id="8"/>
      </w:r>
      <w:r w:rsidR="00FB04C2" w:rsidRPr="009F6A60">
        <w:rPr>
          <w:rFonts w:ascii="Times New Roman" w:hAnsi="Times New Roman"/>
          <w:lang w:val="en-GB"/>
        </w:rPr>
        <w:t>.</w:t>
      </w:r>
    </w:p>
    <w:p w:rsidR="00FB04C2" w:rsidRPr="009F6A60" w:rsidRDefault="00FB04C2" w:rsidP="00FB04C2">
      <w:pPr>
        <w:jc w:val="both"/>
        <w:rPr>
          <w:rFonts w:ascii="Times New Roman" w:hAnsi="Times New Roman"/>
          <w:lang w:val="en-GB"/>
        </w:rPr>
      </w:pPr>
    </w:p>
    <w:p w:rsidR="005E1519" w:rsidRPr="009F6A60" w:rsidRDefault="005E1519" w:rsidP="005E1519">
      <w:pPr>
        <w:pStyle w:val="Nincstrkz"/>
        <w:jc w:val="both"/>
        <w:rPr>
          <w:rFonts w:ascii="Times New Roman" w:hAnsi="Times New Roman"/>
          <w:szCs w:val="24"/>
          <w:lang w:val="en-GB"/>
        </w:rPr>
      </w:pPr>
      <w:r w:rsidRPr="009F6A60">
        <w:rPr>
          <w:rFonts w:ascii="Times New Roman" w:hAnsi="Times New Roman"/>
          <w:szCs w:val="24"/>
          <w:lang w:val="en-GB"/>
        </w:rPr>
        <w:t xml:space="preserve">According to </w:t>
      </w:r>
      <w:proofErr w:type="gramStart"/>
      <w:r w:rsidRPr="009F6A60">
        <w:rPr>
          <w:rFonts w:ascii="Times New Roman" w:hAnsi="Times New Roman"/>
          <w:szCs w:val="24"/>
          <w:lang w:val="en-GB"/>
        </w:rPr>
        <w:t>WHO</w:t>
      </w:r>
      <w:proofErr w:type="gramEnd"/>
      <w:r w:rsidRPr="009F6A60">
        <w:rPr>
          <w:rFonts w:ascii="Times New Roman" w:hAnsi="Times New Roman"/>
          <w:szCs w:val="24"/>
          <w:lang w:val="en-GB"/>
        </w:rPr>
        <w:t xml:space="preserve"> global competency model</w:t>
      </w:r>
      <w:r w:rsidRPr="009F6A60">
        <w:rPr>
          <w:rStyle w:val="Lbjegyzet-hivatkozs"/>
          <w:rFonts w:ascii="Times New Roman" w:hAnsi="Times New Roman"/>
          <w:szCs w:val="24"/>
          <w:lang w:val="en-GB"/>
        </w:rPr>
        <w:footnoteReference w:id="9"/>
      </w:r>
      <w:r w:rsidRPr="009F6A60">
        <w:rPr>
          <w:rFonts w:ascii="Times New Roman" w:hAnsi="Times New Roman"/>
          <w:szCs w:val="24"/>
          <w:lang w:val="en-GB"/>
        </w:rPr>
        <w:t xml:space="preserve"> definition of “teamwork” is: „Develops and promotes effective relationships with colleagues and team members. </w:t>
      </w:r>
      <w:proofErr w:type="gramStart"/>
      <w:r w:rsidRPr="009F6A60">
        <w:rPr>
          <w:rFonts w:ascii="Times New Roman" w:hAnsi="Times New Roman"/>
          <w:szCs w:val="24"/>
          <w:lang w:val="en-GB"/>
        </w:rPr>
        <w:t>Deals constructively with conflicts.”</w:t>
      </w:r>
      <w:proofErr w:type="gramEnd"/>
      <w:r w:rsidRPr="009F6A60">
        <w:rPr>
          <w:rFonts w:ascii="Times New Roman" w:hAnsi="Times New Roman"/>
          <w:szCs w:val="24"/>
          <w:lang w:val="en-GB"/>
        </w:rPr>
        <w:t xml:space="preserve"> Teamwork can be described with following acts:</w:t>
      </w:r>
    </w:p>
    <w:p w:rsidR="005E1519" w:rsidRPr="009F6A60" w:rsidRDefault="005E1519" w:rsidP="005E1519">
      <w:pPr>
        <w:pStyle w:val="Nincstrkz"/>
        <w:numPr>
          <w:ilvl w:val="0"/>
          <w:numId w:val="12"/>
        </w:numPr>
        <w:jc w:val="both"/>
        <w:rPr>
          <w:rFonts w:ascii="Times New Roman" w:hAnsi="Times New Roman"/>
          <w:szCs w:val="24"/>
          <w:lang w:val="en-GB"/>
        </w:rPr>
      </w:pPr>
      <w:r w:rsidRPr="009F6A60">
        <w:rPr>
          <w:rFonts w:ascii="Times New Roman" w:hAnsi="Times New Roman"/>
          <w:szCs w:val="24"/>
          <w:lang w:val="en-GB"/>
        </w:rPr>
        <w:t>Works collaboratively with team members to achieve results</w:t>
      </w:r>
    </w:p>
    <w:p w:rsidR="005E1519" w:rsidRPr="009F6A60" w:rsidRDefault="005E1519" w:rsidP="005E1519">
      <w:pPr>
        <w:pStyle w:val="Nincstrkz"/>
        <w:numPr>
          <w:ilvl w:val="0"/>
          <w:numId w:val="12"/>
        </w:numPr>
        <w:jc w:val="both"/>
        <w:rPr>
          <w:rFonts w:ascii="Times New Roman" w:hAnsi="Times New Roman"/>
          <w:szCs w:val="24"/>
          <w:lang w:val="en-GB"/>
        </w:rPr>
      </w:pPr>
      <w:r w:rsidRPr="009F6A60">
        <w:rPr>
          <w:rFonts w:ascii="Times New Roman" w:hAnsi="Times New Roman"/>
          <w:szCs w:val="24"/>
          <w:lang w:val="en-GB"/>
        </w:rPr>
        <w:t>Encourages co-operation and builds rapport among fellow team members</w:t>
      </w:r>
    </w:p>
    <w:p w:rsidR="005E1519" w:rsidRPr="009F6A60" w:rsidRDefault="005E1519" w:rsidP="005E1519">
      <w:pPr>
        <w:pStyle w:val="Nincstrkz"/>
        <w:numPr>
          <w:ilvl w:val="0"/>
          <w:numId w:val="12"/>
        </w:numPr>
        <w:jc w:val="both"/>
        <w:rPr>
          <w:rFonts w:ascii="Times New Roman" w:hAnsi="Times New Roman"/>
          <w:szCs w:val="24"/>
          <w:lang w:val="en-GB"/>
        </w:rPr>
      </w:pPr>
      <w:r w:rsidRPr="009F6A60">
        <w:rPr>
          <w:rFonts w:ascii="Times New Roman" w:hAnsi="Times New Roman"/>
          <w:szCs w:val="24"/>
          <w:lang w:val="en-GB"/>
        </w:rPr>
        <w:t>Supports and acts in accordance with team decisions</w:t>
      </w:r>
    </w:p>
    <w:p w:rsidR="005E1519" w:rsidRPr="009F6A60" w:rsidRDefault="005E1519" w:rsidP="005E1519">
      <w:pPr>
        <w:pStyle w:val="Nincstrkz"/>
        <w:numPr>
          <w:ilvl w:val="0"/>
          <w:numId w:val="12"/>
        </w:numPr>
        <w:jc w:val="both"/>
        <w:rPr>
          <w:rFonts w:ascii="Times New Roman" w:hAnsi="Times New Roman"/>
          <w:szCs w:val="24"/>
          <w:lang w:val="en-GB"/>
        </w:rPr>
      </w:pPr>
      <w:r w:rsidRPr="009F6A60">
        <w:rPr>
          <w:rFonts w:ascii="Times New Roman" w:hAnsi="Times New Roman"/>
          <w:szCs w:val="24"/>
          <w:lang w:val="en-GB"/>
        </w:rPr>
        <w:t>Accepts joint responsibility for team’s successes and shortcomings</w:t>
      </w:r>
    </w:p>
    <w:p w:rsidR="00E85712" w:rsidRPr="009F6A60" w:rsidRDefault="00E85712" w:rsidP="00FB04C2">
      <w:pPr>
        <w:jc w:val="both"/>
        <w:rPr>
          <w:rFonts w:ascii="Times New Roman" w:hAnsi="Times New Roman"/>
          <w:szCs w:val="32"/>
          <w:lang w:val="en-GB"/>
        </w:rPr>
      </w:pPr>
    </w:p>
    <w:p w:rsidR="005E1519" w:rsidRPr="009F6A60" w:rsidRDefault="005E1519" w:rsidP="00FB04C2">
      <w:pPr>
        <w:jc w:val="both"/>
        <w:rPr>
          <w:rFonts w:ascii="Times New Roman" w:hAnsi="Times New Roman"/>
          <w:lang w:val="en-GB"/>
        </w:rPr>
      </w:pPr>
      <w:r w:rsidRPr="009F6A60">
        <w:rPr>
          <w:rFonts w:ascii="Times New Roman" w:hAnsi="Times New Roman"/>
          <w:szCs w:val="32"/>
          <w:lang w:val="en-GB"/>
        </w:rPr>
        <w:t>Identifies conflict early and supports actions to facilitate its resolution</w:t>
      </w:r>
    </w:p>
    <w:p w:rsidR="007D54D2" w:rsidRPr="009F6A60" w:rsidRDefault="00477AF3" w:rsidP="00FB04C2">
      <w:pPr>
        <w:jc w:val="both"/>
        <w:rPr>
          <w:rFonts w:ascii="Times New Roman" w:hAnsi="Times New Roman"/>
          <w:lang w:val="en-GB"/>
        </w:rPr>
      </w:pPr>
      <w:r w:rsidRPr="009F6A60">
        <w:rPr>
          <w:rFonts w:ascii="Times New Roman" w:hAnsi="Times New Roman"/>
          <w:lang w:val="en-GB"/>
        </w:rPr>
        <w:t>The experiment questions if a competency can be managed on a group level. Meaning, can an ideal - typical "</w:t>
      </w:r>
      <w:proofErr w:type="spellStart"/>
      <w:r w:rsidRPr="009F6A60">
        <w:rPr>
          <w:rFonts w:ascii="Times New Roman" w:hAnsi="Times New Roman"/>
          <w:lang w:val="en-GB"/>
        </w:rPr>
        <w:t>teamworky</w:t>
      </w:r>
      <w:proofErr w:type="spellEnd"/>
      <w:r w:rsidRPr="009F6A60">
        <w:rPr>
          <w:rFonts w:ascii="Times New Roman" w:hAnsi="Times New Roman"/>
          <w:lang w:val="en-GB"/>
        </w:rPr>
        <w:t xml:space="preserve">" team be defined? Based on the </w:t>
      </w:r>
      <w:r w:rsidR="000339A9" w:rsidRPr="009F6A60">
        <w:rPr>
          <w:rFonts w:ascii="Times New Roman" w:hAnsi="Times New Roman"/>
          <w:lang w:val="en-GB"/>
        </w:rPr>
        <w:t xml:space="preserve">phenomena listed above and </w:t>
      </w:r>
      <w:r w:rsidRPr="009F6A60">
        <w:rPr>
          <w:rFonts w:ascii="Times New Roman" w:hAnsi="Times New Roman"/>
          <w:lang w:val="en-GB"/>
        </w:rPr>
        <w:t xml:space="preserve">attributes listed </w:t>
      </w:r>
      <w:r w:rsidR="000339A9" w:rsidRPr="009F6A60">
        <w:rPr>
          <w:rFonts w:ascii="Times New Roman" w:hAnsi="Times New Roman"/>
          <w:lang w:val="en-GB"/>
        </w:rPr>
        <w:t>below</w:t>
      </w:r>
      <w:r w:rsidRPr="009F6A60">
        <w:rPr>
          <w:rFonts w:ascii="Times New Roman" w:hAnsi="Times New Roman"/>
          <w:lang w:val="en-GB"/>
        </w:rPr>
        <w:t xml:space="preserve">, an ideal group's members are willing to think together, take note of each other's opinions, try to achieve a compromise, each member has their share of the work of the group, etc. However, we mustn't forget that the results and the overall efficiency of the group </w:t>
      </w:r>
      <w:proofErr w:type="gramStart"/>
      <w:r w:rsidRPr="009F6A60">
        <w:rPr>
          <w:rFonts w:ascii="Times New Roman" w:hAnsi="Times New Roman"/>
          <w:lang w:val="en-GB"/>
        </w:rPr>
        <w:t>is</w:t>
      </w:r>
      <w:proofErr w:type="gramEnd"/>
      <w:r w:rsidRPr="009F6A60">
        <w:rPr>
          <w:rFonts w:ascii="Times New Roman" w:hAnsi="Times New Roman"/>
          <w:lang w:val="en-GB"/>
        </w:rPr>
        <w:t xml:space="preserve"> also influenced by its members' roles. The composition of the ideal team was discussed by Belbin, among others (Belbin, 2003): Also, the affinity for teamwork can only be measured in a given scenario, if the measurement factors of the group itself are identified and matched to it, since the attributes of the affinity for teamwork are also influenced by the attributes of the team itself - f.</w:t>
      </w:r>
      <w:r w:rsidR="00A7542B" w:rsidRPr="009F6A60">
        <w:rPr>
          <w:rFonts w:ascii="Times New Roman" w:hAnsi="Times New Roman"/>
          <w:lang w:val="en-GB"/>
        </w:rPr>
        <w:t xml:space="preserve"> </w:t>
      </w:r>
      <w:r w:rsidRPr="009F6A60">
        <w:rPr>
          <w:rFonts w:ascii="Times New Roman" w:hAnsi="Times New Roman"/>
          <w:lang w:val="en-GB"/>
        </w:rPr>
        <w:t>e. group dynamics, which sometimes goes beyond the extra value added to the group's work by its members. We can think of f.</w:t>
      </w:r>
      <w:r w:rsidR="00A7542B" w:rsidRPr="009F6A60">
        <w:rPr>
          <w:rFonts w:ascii="Times New Roman" w:hAnsi="Times New Roman"/>
          <w:lang w:val="en-GB"/>
        </w:rPr>
        <w:t xml:space="preserve"> </w:t>
      </w:r>
      <w:r w:rsidRPr="009F6A60">
        <w:rPr>
          <w:rFonts w:ascii="Times New Roman" w:hAnsi="Times New Roman"/>
          <w:lang w:val="en-GB"/>
        </w:rPr>
        <w:t>e. a group whose work is heavily influenced by the technological environment, where even the best, most efficient group can fall apart if the technological environment is insufficient or ill-conceived, which may poison the work process long-term.</w:t>
      </w:r>
      <w:r w:rsidRPr="009F6A60">
        <w:rPr>
          <w:rFonts w:ascii="Times New Roman" w:hAnsi="Times New Roman"/>
          <w:lang w:val="en-GB"/>
        </w:rPr>
        <w:tab/>
      </w:r>
      <w:r w:rsidRPr="009F6A60">
        <w:rPr>
          <w:rFonts w:ascii="Times New Roman" w:hAnsi="Times New Roman"/>
          <w:lang w:val="en-GB"/>
        </w:rPr>
        <w:br/>
        <w:t>One of the quality management layers of the modelling process is the definition of inverse force fields (e.g. conducting consistency checks). In our case, unearthing the ideal - typical team's inverse is the other benchmark, compared to which the ideal can also be legitimised: f.</w:t>
      </w:r>
      <w:r w:rsidR="00A7542B" w:rsidRPr="009F6A60">
        <w:rPr>
          <w:rFonts w:ascii="Times New Roman" w:hAnsi="Times New Roman"/>
          <w:lang w:val="en-GB"/>
        </w:rPr>
        <w:t xml:space="preserve"> </w:t>
      </w:r>
      <w:r w:rsidRPr="009F6A60">
        <w:rPr>
          <w:rFonts w:ascii="Times New Roman" w:hAnsi="Times New Roman"/>
          <w:lang w:val="en-GB"/>
        </w:rPr>
        <w:t>e. there's no interaction between various team members, the team's tasks are not completed by everyone in the end, or even a single person completes it. The possible activity of group members appears as the partial tasks compared to each other with relative homogeny, etc.</w:t>
      </w:r>
      <w:r w:rsidR="00A7542B" w:rsidRPr="009F6A60">
        <w:rPr>
          <w:rFonts w:ascii="Times New Roman" w:hAnsi="Times New Roman"/>
          <w:lang w:val="en-GB"/>
        </w:rPr>
        <w:t xml:space="preserve"> </w:t>
      </w:r>
    </w:p>
    <w:p w:rsidR="00400DAF" w:rsidRPr="009F6A60" w:rsidRDefault="00400DAF" w:rsidP="00FB04C2">
      <w:pPr>
        <w:jc w:val="both"/>
        <w:rPr>
          <w:rFonts w:ascii="Times New Roman" w:hAnsi="Times New Roman"/>
          <w:lang w:val="en-GB"/>
        </w:rPr>
      </w:pPr>
    </w:p>
    <w:p w:rsidR="00C96AC4" w:rsidRPr="009F6A60" w:rsidRDefault="00477AF3" w:rsidP="001A6CB1">
      <w:pPr>
        <w:jc w:val="both"/>
        <w:rPr>
          <w:rFonts w:ascii="Times New Roman" w:hAnsi="Times New Roman"/>
          <w:lang w:val="en-GB"/>
        </w:rPr>
      </w:pPr>
      <w:r w:rsidRPr="009F6A60">
        <w:rPr>
          <w:rFonts w:ascii="Times New Roman" w:hAnsi="Times New Roman"/>
          <w:lang w:val="en-GB"/>
        </w:rPr>
        <w:t>All in all, one of the problems related to measuring competencies is that the behaviour indicators are usually measured on scales of either "agreement" or "resemblance", or are defined on them, and this method contains various subjective value decisions, be it either self-evaluation, or other 'observer' methods</w:t>
      </w:r>
      <w:r w:rsidR="00F642CA" w:rsidRPr="009F6A60">
        <w:rPr>
          <w:rStyle w:val="Lbjegyzet-hivatkozs"/>
          <w:rFonts w:ascii="Times New Roman" w:hAnsi="Times New Roman"/>
          <w:lang w:val="en-GB"/>
        </w:rPr>
        <w:footnoteReference w:id="10"/>
      </w:r>
      <w:r w:rsidR="005413F1" w:rsidRPr="009F6A60">
        <w:rPr>
          <w:rFonts w:ascii="Times New Roman" w:hAnsi="Times New Roman"/>
          <w:lang w:val="en-GB"/>
        </w:rPr>
        <w:t xml:space="preserve">. </w:t>
      </w:r>
      <w:r w:rsidRPr="009F6A60">
        <w:rPr>
          <w:rFonts w:ascii="Times New Roman" w:hAnsi="Times New Roman"/>
          <w:lang w:val="en-GB"/>
        </w:rPr>
        <w:t xml:space="preserve">They try to raise the reliability, validity and objectivity of measurement results using varied questioning and scaling techniques, subjecting them to a 360 degree evaluation system along the mainstream test thesis' definition system. Even if the competency measurement methods became more and more refined over the years, </w:t>
      </w:r>
      <w:r w:rsidRPr="009F6A60">
        <w:rPr>
          <w:rFonts w:ascii="Times New Roman" w:hAnsi="Times New Roman"/>
          <w:lang w:val="en-GB"/>
        </w:rPr>
        <w:lastRenderedPageBreak/>
        <w:t xml:space="preserve">measurements clearly 'based on facts' </w:t>
      </w:r>
      <w:r w:rsidR="00D610EB" w:rsidRPr="009F6A60">
        <w:rPr>
          <w:rFonts w:ascii="Times New Roman" w:hAnsi="Times New Roman"/>
          <w:lang w:val="en-GB"/>
        </w:rPr>
        <w:t xml:space="preserve">(c.f. data-driven policy making) </w:t>
      </w:r>
      <w:r w:rsidRPr="009F6A60">
        <w:rPr>
          <w:rFonts w:ascii="Times New Roman" w:hAnsi="Times New Roman"/>
          <w:lang w:val="en-GB"/>
        </w:rPr>
        <w:t xml:space="preserve">is still the less popular way to go. The work of </w:t>
      </w:r>
      <w:proofErr w:type="spellStart"/>
      <w:r w:rsidRPr="009F6A60">
        <w:rPr>
          <w:rFonts w:ascii="Times New Roman" w:hAnsi="Times New Roman"/>
          <w:lang w:val="en-GB"/>
        </w:rPr>
        <w:t>Pitlik</w:t>
      </w:r>
      <w:proofErr w:type="spellEnd"/>
      <w:r w:rsidRPr="009F6A60">
        <w:rPr>
          <w:rFonts w:ascii="Times New Roman" w:hAnsi="Times New Roman"/>
          <w:lang w:val="en-GB"/>
        </w:rPr>
        <w:t xml:space="preserve"> and co-writers falls into the latter category</w:t>
      </w:r>
      <w:r w:rsidR="004C011B" w:rsidRPr="009F6A60">
        <w:rPr>
          <w:rFonts w:ascii="Times New Roman" w:hAnsi="Times New Roman"/>
          <w:lang w:val="en-GB"/>
        </w:rPr>
        <w:t>.</w:t>
      </w:r>
      <w:r w:rsidR="00F642CA" w:rsidRPr="009F6A60">
        <w:rPr>
          <w:rStyle w:val="Lbjegyzet-hivatkozs"/>
          <w:rFonts w:ascii="Times New Roman" w:hAnsi="Times New Roman"/>
          <w:lang w:val="en-GB"/>
        </w:rPr>
        <w:footnoteReference w:id="11"/>
      </w:r>
    </w:p>
    <w:p w:rsidR="00C96AC4" w:rsidRPr="009F6A60" w:rsidRDefault="00C96AC4" w:rsidP="001A6CB1">
      <w:pPr>
        <w:jc w:val="both"/>
        <w:rPr>
          <w:rFonts w:ascii="Times New Roman" w:hAnsi="Times New Roman"/>
          <w:lang w:val="en-GB"/>
        </w:rPr>
      </w:pPr>
    </w:p>
    <w:p w:rsidR="00D87A96" w:rsidRPr="009F6A60" w:rsidRDefault="00D87A96" w:rsidP="001A6CB1">
      <w:pPr>
        <w:jc w:val="both"/>
        <w:rPr>
          <w:rFonts w:ascii="Times New Roman" w:hAnsi="Times New Roman"/>
          <w:lang w:val="en-GB"/>
        </w:rPr>
      </w:pPr>
    </w:p>
    <w:p w:rsidR="00D87A96" w:rsidRPr="009F6A60" w:rsidRDefault="00D87A96" w:rsidP="001A6CB1">
      <w:pPr>
        <w:jc w:val="both"/>
        <w:rPr>
          <w:rFonts w:ascii="Times New Roman" w:hAnsi="Times New Roman"/>
          <w:lang w:val="en-GB"/>
        </w:rPr>
      </w:pPr>
    </w:p>
    <w:p w:rsidR="00C639CC" w:rsidRPr="009F6A60" w:rsidRDefault="007229EF" w:rsidP="001A6CB1">
      <w:pPr>
        <w:jc w:val="both"/>
        <w:rPr>
          <w:rFonts w:ascii="Times New Roman" w:hAnsi="Times New Roman"/>
          <w:b/>
          <w:lang w:val="en-GB"/>
        </w:rPr>
      </w:pPr>
      <w:r w:rsidRPr="009F6A60">
        <w:rPr>
          <w:rFonts w:ascii="Times New Roman" w:hAnsi="Times New Roman"/>
          <w:b/>
          <w:lang w:val="en-GB"/>
        </w:rPr>
        <w:t>Source and Methodology</w:t>
      </w:r>
    </w:p>
    <w:p w:rsidR="007A5472" w:rsidRPr="009F6A60" w:rsidRDefault="00B51DF8" w:rsidP="001A6CB1">
      <w:pPr>
        <w:jc w:val="both"/>
        <w:rPr>
          <w:rFonts w:ascii="Times New Roman" w:hAnsi="Times New Roman"/>
          <w:lang w:val="en-GB"/>
        </w:rPr>
      </w:pPr>
      <w:r w:rsidRPr="009F6A60">
        <w:rPr>
          <w:rFonts w:ascii="Times New Roman" w:hAnsi="Times New Roman"/>
          <w:lang w:val="en-GB"/>
        </w:rPr>
        <w:t>In order to measure the competencies of the students, an experimental scenario was formed. The persons taking part in the experiment were selected from those attending the 2014/15 year of the SZIE FESS' Human Resources BA. (</w:t>
      </w:r>
      <w:proofErr w:type="gramStart"/>
      <w:r w:rsidRPr="009F6A60">
        <w:rPr>
          <w:rFonts w:ascii="Times New Roman" w:hAnsi="Times New Roman"/>
          <w:lang w:val="en-GB"/>
        </w:rPr>
        <w:t>sixth</w:t>
      </w:r>
      <w:proofErr w:type="gramEnd"/>
      <w:r w:rsidRPr="009F6A60">
        <w:rPr>
          <w:rFonts w:ascii="Times New Roman" w:hAnsi="Times New Roman"/>
          <w:lang w:val="en-GB"/>
        </w:rPr>
        <w:t xml:space="preserve"> semester students), and Leadership and Management MSc. (second semester students).</w:t>
      </w:r>
      <w:r w:rsidRPr="009F6A60">
        <w:rPr>
          <w:rFonts w:ascii="Times New Roman" w:hAnsi="Times New Roman"/>
          <w:lang w:val="en-GB"/>
        </w:rPr>
        <w:tab/>
      </w:r>
      <w:r w:rsidRPr="009F6A60">
        <w:rPr>
          <w:rFonts w:ascii="Times New Roman" w:hAnsi="Times New Roman"/>
          <w:lang w:val="en-GB"/>
        </w:rPr>
        <w:br/>
        <w:t>Taking part in the experiment wasn't mandatory. Forming the group was left for the members to handle. The partakers were asked to give various other data of themselves before the groups were formed: their self-estimated IT knowledge on a scale of 1 to 5, applicable to the evaluation using a 5-level grading system; also, in case of the BA. students, the average of the grades they got for their Basics of Leadership and Management course, Human Resource Management course, and Person-by-person Case Activities I. course, and in the case of Leadership and Management MSc. students, the average of their grades for their Enterprise and Institute Strategies course, and Personal Leadership course.</w:t>
      </w:r>
    </w:p>
    <w:p w:rsidR="00C639CC" w:rsidRPr="009F6A60" w:rsidRDefault="00B51DF8" w:rsidP="001A6CB1">
      <w:pPr>
        <w:jc w:val="both"/>
        <w:rPr>
          <w:rFonts w:ascii="Times New Roman" w:hAnsi="Times New Roman"/>
          <w:lang w:val="en-GB"/>
        </w:rPr>
      </w:pPr>
      <w:r w:rsidRPr="009F6A60">
        <w:rPr>
          <w:rFonts w:ascii="Times New Roman" w:hAnsi="Times New Roman"/>
          <w:lang w:val="en-GB"/>
        </w:rPr>
        <w:t xml:space="preserve">The students' teams, organised by their own hands were tasked with writing a Wiki-based </w:t>
      </w:r>
      <w:proofErr w:type="gramStart"/>
      <w:r w:rsidRPr="009F6A60">
        <w:rPr>
          <w:rFonts w:ascii="Times New Roman" w:hAnsi="Times New Roman"/>
          <w:lang w:val="en-GB"/>
        </w:rPr>
        <w:t>article</w:t>
      </w:r>
      <w:r w:rsidRPr="009F6A60">
        <w:rPr>
          <w:rFonts w:ascii="Times New Roman" w:hAnsi="Times New Roman"/>
          <w:vertAlign w:val="superscript"/>
          <w:lang w:val="en-GB"/>
        </w:rPr>
        <w:t xml:space="preserve"> </w:t>
      </w:r>
      <w:proofErr w:type="gramEnd"/>
      <w:r w:rsidR="00B848A9" w:rsidRPr="009F6A60">
        <w:rPr>
          <w:rStyle w:val="Lbjegyzet-hivatkozs"/>
          <w:rFonts w:ascii="Times New Roman" w:hAnsi="Times New Roman"/>
          <w:lang w:val="en-GB"/>
        </w:rPr>
        <w:footnoteReference w:id="12"/>
      </w:r>
      <w:r w:rsidR="0026693D" w:rsidRPr="009F6A60">
        <w:rPr>
          <w:rFonts w:ascii="Times New Roman" w:hAnsi="Times New Roman"/>
          <w:lang w:val="en-GB"/>
        </w:rPr>
        <w:t>.</w:t>
      </w:r>
      <w:r w:rsidR="007A5472" w:rsidRPr="009F6A60">
        <w:rPr>
          <w:rFonts w:ascii="Times New Roman" w:hAnsi="Times New Roman"/>
          <w:lang w:val="en-GB"/>
        </w:rPr>
        <w:t xml:space="preserve"> </w:t>
      </w:r>
      <w:r w:rsidRPr="009F6A60">
        <w:rPr>
          <w:rFonts w:ascii="Times New Roman" w:hAnsi="Times New Roman"/>
          <w:lang w:val="en-GB"/>
        </w:rPr>
        <w:t>The topic of the article was the "Human Resource Management System". The contents of the article were bound for every chapter. The following parts were mandatory to write for each group</w:t>
      </w:r>
      <w:r w:rsidR="00136C0A" w:rsidRPr="009F6A60">
        <w:rPr>
          <w:rFonts w:ascii="Times New Roman" w:hAnsi="Times New Roman"/>
          <w:lang w:val="en-GB"/>
        </w:rPr>
        <w:t xml:space="preserve"> (</w:t>
      </w:r>
      <w:r w:rsidRPr="009F6A60">
        <w:rPr>
          <w:rFonts w:ascii="Times New Roman" w:hAnsi="Times New Roman"/>
          <w:lang w:val="en-GB"/>
        </w:rPr>
        <w:t>also:</w:t>
      </w:r>
      <w:r w:rsidR="00136C0A" w:rsidRPr="009F6A60">
        <w:rPr>
          <w:rFonts w:ascii="Times New Roman" w:hAnsi="Times New Roman"/>
          <w:lang w:val="en-GB"/>
        </w:rPr>
        <w:t xml:space="preserve"> </w:t>
      </w:r>
      <w:hyperlink r:id="rId9" w:history="1">
        <w:proofErr w:type="gramStart"/>
        <w:r w:rsidR="00136C0A" w:rsidRPr="009F6A60">
          <w:rPr>
            <w:rStyle w:val="Hiperhivatkozs"/>
            <w:rFonts w:ascii="Times New Roman" w:hAnsi="Times New Roman"/>
            <w:color w:val="auto"/>
            <w:lang w:val="en-GB"/>
          </w:rPr>
          <w:t>http://miau.gau.hu/lexikon/</w:t>
        </w:r>
      </w:hyperlink>
      <w:r w:rsidR="00136C0A" w:rsidRPr="009F6A60">
        <w:rPr>
          <w:rFonts w:ascii="Times New Roman" w:hAnsi="Times New Roman"/>
          <w:lang w:val="en-GB"/>
        </w:rPr>
        <w:t>,</w:t>
      </w:r>
      <w:proofErr w:type="gramEnd"/>
      <w:r w:rsidR="00136C0A" w:rsidRPr="009F6A60">
        <w:rPr>
          <w:rFonts w:ascii="Times New Roman" w:hAnsi="Times New Roman"/>
          <w:lang w:val="en-GB"/>
        </w:rPr>
        <w:t xml:space="preserve"> </w:t>
      </w:r>
      <w:r w:rsidRPr="009F6A60">
        <w:rPr>
          <w:rFonts w:ascii="Times New Roman" w:hAnsi="Times New Roman"/>
          <w:lang w:val="en-GB"/>
        </w:rPr>
        <w:t>and</w:t>
      </w:r>
      <w:r w:rsidR="00136C0A" w:rsidRPr="009F6A60">
        <w:rPr>
          <w:rFonts w:ascii="Times New Roman" w:hAnsi="Times New Roman"/>
          <w:lang w:val="en-GB"/>
        </w:rPr>
        <w:t xml:space="preserve"> https://miau.gau.hu/mediawiki/index.php/Szak%C3%A9rt%C5%91i_rendszer</w:t>
      </w:r>
      <w:r w:rsidR="00C639CC" w:rsidRPr="009F6A60">
        <w:rPr>
          <w:rFonts w:ascii="Times New Roman" w:hAnsi="Times New Roman"/>
          <w:lang w:val="en-GB"/>
        </w:rPr>
        <w:t>:</w:t>
      </w:r>
    </w:p>
    <w:p w:rsidR="0002648E" w:rsidRPr="009F6A60" w:rsidRDefault="0002648E" w:rsidP="00C639CC">
      <w:pPr>
        <w:pStyle w:val="Listaszerbekezds"/>
        <w:numPr>
          <w:ilvl w:val="0"/>
          <w:numId w:val="4"/>
        </w:numPr>
        <w:jc w:val="both"/>
        <w:rPr>
          <w:rFonts w:ascii="Times New Roman" w:hAnsi="Times New Roman"/>
          <w:lang w:val="en-GB"/>
        </w:rPr>
      </w:pPr>
      <w:r w:rsidRPr="009F6A60">
        <w:rPr>
          <w:rFonts w:ascii="Times New Roman" w:hAnsi="Times New Roman"/>
          <w:lang w:val="en-GB"/>
        </w:rPr>
        <w:t>History module</w:t>
      </w:r>
    </w:p>
    <w:p w:rsidR="0002648E" w:rsidRPr="009F6A60" w:rsidRDefault="0002648E" w:rsidP="00C639CC">
      <w:pPr>
        <w:pStyle w:val="Listaszerbekezds"/>
        <w:numPr>
          <w:ilvl w:val="0"/>
          <w:numId w:val="4"/>
        </w:numPr>
        <w:jc w:val="both"/>
        <w:rPr>
          <w:rFonts w:ascii="Times New Roman" w:hAnsi="Times New Roman"/>
          <w:lang w:val="en-GB"/>
        </w:rPr>
      </w:pPr>
      <w:r w:rsidRPr="009F6A60">
        <w:rPr>
          <w:rFonts w:ascii="Times New Roman" w:hAnsi="Times New Roman"/>
          <w:lang w:val="en-GB"/>
        </w:rPr>
        <w:t>Ontology module</w:t>
      </w:r>
    </w:p>
    <w:p w:rsidR="0002648E" w:rsidRPr="009F6A60" w:rsidRDefault="0002648E" w:rsidP="00C639CC">
      <w:pPr>
        <w:pStyle w:val="Listaszerbekezds"/>
        <w:numPr>
          <w:ilvl w:val="0"/>
          <w:numId w:val="4"/>
        </w:numPr>
        <w:jc w:val="both"/>
        <w:rPr>
          <w:rFonts w:ascii="Times New Roman" w:hAnsi="Times New Roman"/>
          <w:lang w:val="en-GB"/>
        </w:rPr>
      </w:pPr>
      <w:r w:rsidRPr="009F6A60">
        <w:rPr>
          <w:rFonts w:ascii="Times New Roman" w:hAnsi="Times New Roman"/>
          <w:lang w:val="en-GB"/>
        </w:rPr>
        <w:t>Historical contradictions and statements without basis module</w:t>
      </w:r>
    </w:p>
    <w:p w:rsidR="0002648E" w:rsidRPr="009F6A60" w:rsidRDefault="0002648E" w:rsidP="00C639CC">
      <w:pPr>
        <w:pStyle w:val="Listaszerbekezds"/>
        <w:numPr>
          <w:ilvl w:val="0"/>
          <w:numId w:val="4"/>
        </w:numPr>
        <w:jc w:val="both"/>
        <w:rPr>
          <w:rFonts w:ascii="Times New Roman" w:hAnsi="Times New Roman"/>
          <w:lang w:val="en-GB"/>
        </w:rPr>
      </w:pPr>
      <w:r w:rsidRPr="009F6A60">
        <w:rPr>
          <w:rFonts w:ascii="Times New Roman" w:hAnsi="Times New Roman"/>
          <w:lang w:val="en-GB"/>
        </w:rPr>
        <w:t>Definition-creation module</w:t>
      </w:r>
    </w:p>
    <w:p w:rsidR="0002648E" w:rsidRPr="009F6A60" w:rsidRDefault="0002648E" w:rsidP="00C639CC">
      <w:pPr>
        <w:pStyle w:val="Listaszerbekezds"/>
        <w:numPr>
          <w:ilvl w:val="0"/>
          <w:numId w:val="4"/>
        </w:numPr>
        <w:jc w:val="both"/>
        <w:rPr>
          <w:rFonts w:ascii="Times New Roman" w:hAnsi="Times New Roman"/>
          <w:lang w:val="en-GB"/>
        </w:rPr>
      </w:pPr>
      <w:r w:rsidRPr="009F6A60">
        <w:rPr>
          <w:rFonts w:ascii="Times New Roman" w:hAnsi="Times New Roman"/>
          <w:lang w:val="en-GB"/>
        </w:rPr>
        <w:t>Self-evaluating test questions module</w:t>
      </w:r>
    </w:p>
    <w:p w:rsidR="00C639CC" w:rsidRPr="009F6A60" w:rsidRDefault="0002648E" w:rsidP="00C639CC">
      <w:pPr>
        <w:pStyle w:val="Listaszerbekezds"/>
        <w:numPr>
          <w:ilvl w:val="0"/>
          <w:numId w:val="4"/>
        </w:numPr>
        <w:jc w:val="both"/>
        <w:rPr>
          <w:rFonts w:ascii="Times New Roman" w:hAnsi="Times New Roman"/>
          <w:lang w:val="en-GB"/>
        </w:rPr>
      </w:pPr>
      <w:r w:rsidRPr="009F6A60">
        <w:rPr>
          <w:rFonts w:ascii="Times New Roman" w:hAnsi="Times New Roman"/>
          <w:lang w:val="en-GB"/>
        </w:rPr>
        <w:t>Processed and advised literary sources module.</w:t>
      </w:r>
    </w:p>
    <w:p w:rsidR="00C639CC" w:rsidRPr="009F6A60" w:rsidRDefault="00C639CC" w:rsidP="001A6CB1">
      <w:pPr>
        <w:jc w:val="both"/>
        <w:rPr>
          <w:rFonts w:ascii="Times New Roman" w:hAnsi="Times New Roman"/>
          <w:lang w:val="en-GB"/>
        </w:rPr>
      </w:pPr>
    </w:p>
    <w:p w:rsidR="0026693D" w:rsidRPr="009F6A60" w:rsidRDefault="0002648E" w:rsidP="001A6CB1">
      <w:pPr>
        <w:jc w:val="both"/>
        <w:rPr>
          <w:rFonts w:ascii="Times New Roman" w:hAnsi="Times New Roman"/>
          <w:lang w:val="en-GB"/>
        </w:rPr>
      </w:pPr>
      <w:r w:rsidRPr="009F6A60">
        <w:rPr>
          <w:rFonts w:ascii="Times New Roman" w:hAnsi="Times New Roman"/>
          <w:lang w:val="en-GB"/>
        </w:rPr>
        <w:t>Articles of groups can be found from the main page of the project</w:t>
      </w:r>
      <w:r w:rsidR="00136C0A" w:rsidRPr="009F6A60">
        <w:rPr>
          <w:rFonts w:ascii="Times New Roman" w:hAnsi="Times New Roman"/>
          <w:lang w:val="en-GB"/>
        </w:rPr>
        <w:t>:</w:t>
      </w:r>
      <w:r w:rsidR="006F0533" w:rsidRPr="009F6A60">
        <w:rPr>
          <w:rFonts w:ascii="Times New Roman" w:hAnsi="Times New Roman"/>
          <w:lang w:val="en-GB"/>
        </w:rPr>
        <w:t xml:space="preserve"> (</w:t>
      </w:r>
      <w:hyperlink r:id="rId10" w:history="1">
        <w:r w:rsidR="00136C0A" w:rsidRPr="009F6A60">
          <w:rPr>
            <w:rStyle w:val="Hiperhivatkozs"/>
            <w:rFonts w:ascii="Times New Roman" w:hAnsi="Times New Roman"/>
            <w:color w:val="auto"/>
            <w:lang w:val="en-GB"/>
          </w:rPr>
          <w:t>https://miau.gau.hu/mediawiki/index.php/Csoportmunka_projekt</w:t>
        </w:r>
      </w:hyperlink>
      <w:r w:rsidR="006F0533" w:rsidRPr="009F6A60">
        <w:rPr>
          <w:rFonts w:ascii="Times New Roman" w:hAnsi="Times New Roman"/>
          <w:lang w:val="en-GB"/>
        </w:rPr>
        <w:t>)</w:t>
      </w:r>
    </w:p>
    <w:p w:rsidR="006F0533" w:rsidRPr="009F6A60" w:rsidRDefault="006F0533" w:rsidP="001A5633">
      <w:pPr>
        <w:jc w:val="both"/>
        <w:rPr>
          <w:rFonts w:ascii="Times New Roman" w:hAnsi="Times New Roman"/>
          <w:lang w:val="en-GB"/>
        </w:rPr>
      </w:pPr>
    </w:p>
    <w:p w:rsidR="003075BA" w:rsidRPr="009F6A60" w:rsidRDefault="00863EF4" w:rsidP="001A6CB1">
      <w:pPr>
        <w:jc w:val="both"/>
        <w:rPr>
          <w:rFonts w:ascii="Times New Roman" w:hAnsi="Times New Roman"/>
          <w:lang w:val="en-GB"/>
        </w:rPr>
      </w:pPr>
      <w:r w:rsidRPr="009F6A60">
        <w:rPr>
          <w:rFonts w:ascii="Times New Roman" w:hAnsi="Times New Roman"/>
          <w:lang w:val="en-GB"/>
        </w:rPr>
        <w:t>Each participant was given a unique username insufficient to identify the person itself, and its password, which they could use to log in to the user interface as an editor. Introducing the login protocol was required for the data to be organised into logs later. This is how we could determine who and when modified which part of the group's task in what amount. Individual activities were tracked using the page history related to the article and the discussion page.</w:t>
      </w:r>
    </w:p>
    <w:p w:rsidR="00FB274F" w:rsidRPr="009F6A60" w:rsidRDefault="00FB274F" w:rsidP="006F0533">
      <w:pPr>
        <w:jc w:val="both"/>
        <w:rPr>
          <w:rFonts w:ascii="Times New Roman" w:hAnsi="Times New Roman"/>
          <w:lang w:val="en-GB"/>
        </w:rPr>
      </w:pPr>
    </w:p>
    <w:p w:rsidR="006F0533" w:rsidRPr="009F6A60" w:rsidRDefault="00863EF4" w:rsidP="006F0533">
      <w:pPr>
        <w:jc w:val="both"/>
        <w:rPr>
          <w:rFonts w:ascii="Times New Roman" w:hAnsi="Times New Roman"/>
          <w:lang w:val="en-GB"/>
        </w:rPr>
      </w:pPr>
      <w:r w:rsidRPr="009F6A60">
        <w:rPr>
          <w:rFonts w:ascii="Times New Roman" w:hAnsi="Times New Roman"/>
          <w:lang w:val="en-GB"/>
        </w:rPr>
        <w:t>We would like to announce that the researchers state the following: the ones participating in the experiment offered their personal identification data, which was handled appropriately, and the results of the experiment are only publicised in a way that guessing the identities of the participants is impossible. The participants can only view their own, personal research results.</w:t>
      </w:r>
    </w:p>
    <w:p w:rsidR="007A5472" w:rsidRPr="009F6A60" w:rsidRDefault="007A5472" w:rsidP="001A6CB1">
      <w:pPr>
        <w:jc w:val="both"/>
        <w:rPr>
          <w:rFonts w:ascii="Times New Roman" w:hAnsi="Times New Roman"/>
          <w:lang w:val="en-GB"/>
        </w:rPr>
      </w:pPr>
    </w:p>
    <w:p w:rsidR="009F6A60" w:rsidRDefault="009F6A60">
      <w:pPr>
        <w:rPr>
          <w:rFonts w:ascii="Times New Roman" w:hAnsi="Times New Roman"/>
          <w:lang w:val="en-GB"/>
        </w:rPr>
      </w:pPr>
      <w:r>
        <w:rPr>
          <w:rFonts w:ascii="Times New Roman" w:hAnsi="Times New Roman"/>
          <w:lang w:val="en-GB"/>
        </w:rPr>
        <w:br w:type="page"/>
      </w:r>
    </w:p>
    <w:p w:rsidR="00BC7C7C" w:rsidRPr="009F6A60" w:rsidRDefault="00863EF4" w:rsidP="001A6CB1">
      <w:pPr>
        <w:jc w:val="both"/>
        <w:rPr>
          <w:rFonts w:ascii="Times New Roman" w:hAnsi="Times New Roman"/>
          <w:lang w:val="en-GB"/>
        </w:rPr>
      </w:pPr>
      <w:r w:rsidRPr="009F6A60">
        <w:rPr>
          <w:rFonts w:ascii="Times New Roman" w:hAnsi="Times New Roman"/>
          <w:lang w:val="en-GB"/>
        </w:rPr>
        <w:lastRenderedPageBreak/>
        <w:t>During the data procession, only four out of the six formally established groups produced results which could be evaluated. This means that two groups didn't finish the article in the end. The chart below lists some attributes of the partaking groups subject to the final evaluation.</w:t>
      </w:r>
    </w:p>
    <w:p w:rsidR="00155EDF" w:rsidRPr="009F6A60" w:rsidRDefault="00155EDF" w:rsidP="001A6CB1">
      <w:pPr>
        <w:jc w:val="both"/>
        <w:rPr>
          <w:rFonts w:ascii="Times New Roman" w:hAnsi="Times New Roman"/>
          <w:lang w:val="en-GB"/>
        </w:rPr>
      </w:pPr>
    </w:p>
    <w:p w:rsidR="0075151E" w:rsidRPr="009F6A60" w:rsidRDefault="00863EF4" w:rsidP="00155EDF">
      <w:pPr>
        <w:pStyle w:val="Nincstrkz"/>
        <w:rPr>
          <w:rFonts w:ascii="Times New Roman" w:hAnsi="Times New Roman"/>
          <w:lang w:val="en-GB"/>
        </w:rPr>
      </w:pPr>
      <w:r w:rsidRPr="009F6A60">
        <w:rPr>
          <w:rFonts w:ascii="Times New Roman" w:hAnsi="Times New Roman"/>
          <w:lang w:val="en-GB"/>
        </w:rPr>
        <w:t xml:space="preserve">Chart </w:t>
      </w:r>
      <w:r w:rsidR="005B057E" w:rsidRPr="009F6A60">
        <w:rPr>
          <w:rFonts w:ascii="Times New Roman" w:hAnsi="Times New Roman"/>
          <w:lang w:val="en-GB"/>
        </w:rPr>
        <w:fldChar w:fldCharType="begin"/>
      </w:r>
      <w:r w:rsidR="001777D8" w:rsidRPr="009F6A60">
        <w:rPr>
          <w:rFonts w:ascii="Times New Roman" w:hAnsi="Times New Roman"/>
          <w:lang w:val="en-GB"/>
        </w:rPr>
        <w:instrText xml:space="preserve"> SEQ táblázat \* ARABIC </w:instrText>
      </w:r>
      <w:r w:rsidR="005B057E" w:rsidRPr="009F6A60">
        <w:rPr>
          <w:rFonts w:ascii="Times New Roman" w:hAnsi="Times New Roman"/>
          <w:lang w:val="en-GB"/>
        </w:rPr>
        <w:fldChar w:fldCharType="separate"/>
      </w:r>
      <w:r w:rsidR="00EF022A" w:rsidRPr="009F6A60">
        <w:rPr>
          <w:rFonts w:ascii="Times New Roman" w:hAnsi="Times New Roman"/>
          <w:noProof/>
          <w:lang w:val="en-GB"/>
        </w:rPr>
        <w:t>1</w:t>
      </w:r>
      <w:r w:rsidR="005B057E" w:rsidRPr="009F6A60">
        <w:rPr>
          <w:rFonts w:ascii="Times New Roman" w:hAnsi="Times New Roman"/>
          <w:noProof/>
          <w:lang w:val="en-GB"/>
        </w:rPr>
        <w:fldChar w:fldCharType="end"/>
      </w:r>
      <w:r w:rsidR="0075151E" w:rsidRPr="009F6A60">
        <w:rPr>
          <w:rFonts w:ascii="Times New Roman" w:hAnsi="Times New Roman"/>
          <w:lang w:val="en-GB"/>
        </w:rPr>
        <w:t xml:space="preserve">: </w:t>
      </w:r>
      <w:r w:rsidRPr="009F6A60">
        <w:rPr>
          <w:rFonts w:ascii="Times New Roman" w:hAnsi="Times New Roman"/>
          <w:lang w:val="en-GB"/>
        </w:rPr>
        <w:t>attributes of the partaking groups subject to the final evaluation</w:t>
      </w:r>
    </w:p>
    <w:tbl>
      <w:tblPr>
        <w:tblStyle w:val="Rcsostblzat"/>
        <w:tblW w:w="0" w:type="auto"/>
        <w:jc w:val="center"/>
        <w:tblLayout w:type="fixed"/>
        <w:tblLook w:val="04A0" w:firstRow="1" w:lastRow="0" w:firstColumn="1" w:lastColumn="0" w:noHBand="0" w:noVBand="1"/>
      </w:tblPr>
      <w:tblGrid>
        <w:gridCol w:w="1282"/>
        <w:gridCol w:w="1134"/>
        <w:gridCol w:w="992"/>
        <w:gridCol w:w="1984"/>
        <w:gridCol w:w="2268"/>
        <w:gridCol w:w="1418"/>
      </w:tblGrid>
      <w:tr w:rsidR="0075151E" w:rsidRPr="009F6A60" w:rsidTr="00245550">
        <w:trPr>
          <w:jc w:val="center"/>
        </w:trPr>
        <w:tc>
          <w:tcPr>
            <w:tcW w:w="1282" w:type="dxa"/>
          </w:tcPr>
          <w:p w:rsidR="0075151E" w:rsidRPr="009F6A60" w:rsidRDefault="00863EF4" w:rsidP="001A6CB1">
            <w:pPr>
              <w:jc w:val="both"/>
              <w:rPr>
                <w:rFonts w:ascii="Times New Roman" w:hAnsi="Times New Roman"/>
                <w:lang w:val="en-GB"/>
              </w:rPr>
            </w:pPr>
            <w:r w:rsidRPr="009F6A60">
              <w:rPr>
                <w:rFonts w:ascii="Times New Roman" w:hAnsi="Times New Roman"/>
                <w:lang w:val="en-GB"/>
              </w:rPr>
              <w:t>Group</w:t>
            </w:r>
          </w:p>
        </w:tc>
        <w:tc>
          <w:tcPr>
            <w:tcW w:w="1134" w:type="dxa"/>
          </w:tcPr>
          <w:p w:rsidR="0075151E" w:rsidRPr="009F6A60" w:rsidRDefault="00863EF4" w:rsidP="001A6CB1">
            <w:pPr>
              <w:jc w:val="both"/>
              <w:rPr>
                <w:rFonts w:ascii="Times New Roman" w:hAnsi="Times New Roman"/>
                <w:lang w:val="en-GB"/>
              </w:rPr>
            </w:pPr>
            <w:r w:rsidRPr="009F6A60">
              <w:rPr>
                <w:rFonts w:ascii="Times New Roman" w:hAnsi="Times New Roman"/>
                <w:lang w:val="en-GB"/>
              </w:rPr>
              <w:t>Members</w:t>
            </w:r>
          </w:p>
        </w:tc>
        <w:tc>
          <w:tcPr>
            <w:tcW w:w="992" w:type="dxa"/>
          </w:tcPr>
          <w:p w:rsidR="0075151E" w:rsidRPr="009F6A60" w:rsidRDefault="0075151E" w:rsidP="00863EF4">
            <w:pPr>
              <w:jc w:val="both"/>
              <w:rPr>
                <w:rFonts w:ascii="Times New Roman" w:hAnsi="Times New Roman"/>
                <w:lang w:val="en-GB"/>
              </w:rPr>
            </w:pPr>
            <w:r w:rsidRPr="009F6A60">
              <w:rPr>
                <w:rFonts w:ascii="Times New Roman" w:hAnsi="Times New Roman"/>
                <w:lang w:val="en-GB"/>
              </w:rPr>
              <w:t xml:space="preserve">IT </w:t>
            </w:r>
            <w:r w:rsidR="00863EF4" w:rsidRPr="009F6A60">
              <w:rPr>
                <w:rFonts w:ascii="Times New Roman" w:hAnsi="Times New Roman"/>
                <w:lang w:val="en-GB"/>
              </w:rPr>
              <w:t>avg.</w:t>
            </w:r>
          </w:p>
        </w:tc>
        <w:tc>
          <w:tcPr>
            <w:tcW w:w="1984" w:type="dxa"/>
          </w:tcPr>
          <w:p w:rsidR="0075151E" w:rsidRPr="009F6A60" w:rsidRDefault="00863EF4" w:rsidP="001A6CB1">
            <w:pPr>
              <w:jc w:val="both"/>
              <w:rPr>
                <w:rFonts w:ascii="Times New Roman" w:hAnsi="Times New Roman"/>
                <w:lang w:val="en-GB"/>
              </w:rPr>
            </w:pPr>
            <w:r w:rsidRPr="009F6A60">
              <w:rPr>
                <w:rFonts w:ascii="Times New Roman" w:hAnsi="Times New Roman"/>
                <w:lang w:val="en-GB"/>
              </w:rPr>
              <w:t>Grade avg.</w:t>
            </w:r>
          </w:p>
        </w:tc>
        <w:tc>
          <w:tcPr>
            <w:tcW w:w="2268" w:type="dxa"/>
          </w:tcPr>
          <w:p w:rsidR="0075151E" w:rsidRPr="009F6A60" w:rsidRDefault="00863EF4" w:rsidP="00863EF4">
            <w:pPr>
              <w:jc w:val="both"/>
              <w:rPr>
                <w:rFonts w:ascii="Times New Roman" w:hAnsi="Times New Roman"/>
                <w:lang w:val="en-GB"/>
              </w:rPr>
            </w:pPr>
            <w:r w:rsidRPr="009F6A60">
              <w:rPr>
                <w:rFonts w:ascii="Times New Roman" w:hAnsi="Times New Roman"/>
                <w:lang w:val="en-GB"/>
              </w:rPr>
              <w:t>Gender</w:t>
            </w:r>
            <w:r w:rsidR="0075151E" w:rsidRPr="009F6A60">
              <w:rPr>
                <w:rFonts w:ascii="Times New Roman" w:hAnsi="Times New Roman"/>
                <w:lang w:val="en-GB"/>
              </w:rPr>
              <w:t xml:space="preserve"> </w:t>
            </w:r>
            <w:r w:rsidRPr="009F6A60">
              <w:rPr>
                <w:rFonts w:ascii="Times New Roman" w:hAnsi="Times New Roman"/>
                <w:lang w:val="en-GB"/>
              </w:rPr>
              <w:t>F</w:t>
            </w:r>
            <w:r w:rsidR="0075151E" w:rsidRPr="009F6A60">
              <w:rPr>
                <w:rFonts w:ascii="Times New Roman" w:hAnsi="Times New Roman"/>
                <w:lang w:val="en-GB"/>
              </w:rPr>
              <w:t>/</w:t>
            </w:r>
            <w:r w:rsidRPr="009F6A60">
              <w:rPr>
                <w:rFonts w:ascii="Times New Roman" w:hAnsi="Times New Roman"/>
                <w:lang w:val="en-GB"/>
              </w:rPr>
              <w:t>M</w:t>
            </w:r>
          </w:p>
        </w:tc>
        <w:tc>
          <w:tcPr>
            <w:tcW w:w="1418" w:type="dxa"/>
          </w:tcPr>
          <w:p w:rsidR="0075151E" w:rsidRPr="009F6A60" w:rsidRDefault="00863EF4" w:rsidP="001A6CB1">
            <w:pPr>
              <w:jc w:val="both"/>
              <w:rPr>
                <w:rFonts w:ascii="Times New Roman" w:hAnsi="Times New Roman"/>
                <w:lang w:val="en-GB"/>
              </w:rPr>
            </w:pPr>
            <w:r w:rsidRPr="009F6A60">
              <w:rPr>
                <w:rFonts w:ascii="Times New Roman" w:hAnsi="Times New Roman"/>
                <w:lang w:val="en-GB"/>
              </w:rPr>
              <w:t>Course</w:t>
            </w:r>
          </w:p>
        </w:tc>
      </w:tr>
      <w:tr w:rsidR="0075151E" w:rsidRPr="009F6A60" w:rsidTr="00245550">
        <w:trPr>
          <w:jc w:val="center"/>
        </w:trPr>
        <w:tc>
          <w:tcPr>
            <w:tcW w:w="128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G1</w:t>
            </w:r>
          </w:p>
        </w:tc>
        <w:tc>
          <w:tcPr>
            <w:tcW w:w="113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w:t>
            </w:r>
          </w:p>
        </w:tc>
        <w:tc>
          <w:tcPr>
            <w:tcW w:w="99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w:t>
            </w:r>
          </w:p>
        </w:tc>
        <w:tc>
          <w:tcPr>
            <w:tcW w:w="198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3,2</w:t>
            </w:r>
          </w:p>
        </w:tc>
        <w:tc>
          <w:tcPr>
            <w:tcW w:w="2268"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3/0</w:t>
            </w:r>
          </w:p>
        </w:tc>
        <w:tc>
          <w:tcPr>
            <w:tcW w:w="1418" w:type="dxa"/>
          </w:tcPr>
          <w:p w:rsidR="0075151E" w:rsidRPr="009F6A60" w:rsidRDefault="00863EF4" w:rsidP="00863EF4">
            <w:pPr>
              <w:jc w:val="both"/>
              <w:rPr>
                <w:rFonts w:ascii="Times New Roman" w:hAnsi="Times New Roman"/>
                <w:lang w:val="en-GB"/>
              </w:rPr>
            </w:pPr>
            <w:r w:rsidRPr="009F6A60">
              <w:rPr>
                <w:rFonts w:ascii="Times New Roman" w:hAnsi="Times New Roman"/>
                <w:lang w:val="en-GB"/>
              </w:rPr>
              <w:t>HR</w:t>
            </w:r>
            <w:r w:rsidR="0075151E" w:rsidRPr="009F6A60">
              <w:rPr>
                <w:rFonts w:ascii="Times New Roman" w:hAnsi="Times New Roman"/>
                <w:lang w:val="en-GB"/>
              </w:rPr>
              <w:t xml:space="preserve"> BA </w:t>
            </w:r>
          </w:p>
        </w:tc>
      </w:tr>
      <w:tr w:rsidR="0075151E" w:rsidRPr="009F6A60" w:rsidTr="00245550">
        <w:trPr>
          <w:jc w:val="center"/>
        </w:trPr>
        <w:tc>
          <w:tcPr>
            <w:tcW w:w="128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G3</w:t>
            </w:r>
          </w:p>
        </w:tc>
        <w:tc>
          <w:tcPr>
            <w:tcW w:w="113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5</w:t>
            </w:r>
          </w:p>
        </w:tc>
        <w:tc>
          <w:tcPr>
            <w:tcW w:w="99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3,2</w:t>
            </w:r>
          </w:p>
        </w:tc>
        <w:tc>
          <w:tcPr>
            <w:tcW w:w="198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3,3</w:t>
            </w:r>
          </w:p>
        </w:tc>
        <w:tc>
          <w:tcPr>
            <w:tcW w:w="2268"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5/0</w:t>
            </w:r>
          </w:p>
        </w:tc>
        <w:tc>
          <w:tcPr>
            <w:tcW w:w="1418" w:type="dxa"/>
          </w:tcPr>
          <w:p w:rsidR="0075151E" w:rsidRPr="009F6A60" w:rsidRDefault="00863EF4" w:rsidP="00863EF4">
            <w:pPr>
              <w:jc w:val="both"/>
              <w:rPr>
                <w:rFonts w:ascii="Times New Roman" w:hAnsi="Times New Roman"/>
                <w:lang w:val="en-GB"/>
              </w:rPr>
            </w:pPr>
            <w:r w:rsidRPr="009F6A60">
              <w:rPr>
                <w:rFonts w:ascii="Times New Roman" w:hAnsi="Times New Roman"/>
                <w:lang w:val="en-GB"/>
              </w:rPr>
              <w:t>HR</w:t>
            </w:r>
            <w:r w:rsidR="0075151E" w:rsidRPr="009F6A60">
              <w:rPr>
                <w:rFonts w:ascii="Times New Roman" w:hAnsi="Times New Roman"/>
                <w:lang w:val="en-GB"/>
              </w:rPr>
              <w:t xml:space="preserve"> BA </w:t>
            </w:r>
          </w:p>
        </w:tc>
      </w:tr>
      <w:tr w:rsidR="0075151E" w:rsidRPr="009F6A60" w:rsidTr="00245550">
        <w:trPr>
          <w:jc w:val="center"/>
        </w:trPr>
        <w:tc>
          <w:tcPr>
            <w:tcW w:w="128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G4</w:t>
            </w:r>
          </w:p>
        </w:tc>
        <w:tc>
          <w:tcPr>
            <w:tcW w:w="113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7</w:t>
            </w:r>
          </w:p>
        </w:tc>
        <w:tc>
          <w:tcPr>
            <w:tcW w:w="99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3,3</w:t>
            </w:r>
          </w:p>
        </w:tc>
        <w:tc>
          <w:tcPr>
            <w:tcW w:w="198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3,3</w:t>
            </w:r>
          </w:p>
        </w:tc>
        <w:tc>
          <w:tcPr>
            <w:tcW w:w="2268"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4/3</w:t>
            </w:r>
          </w:p>
        </w:tc>
        <w:tc>
          <w:tcPr>
            <w:tcW w:w="1418" w:type="dxa"/>
          </w:tcPr>
          <w:p w:rsidR="0075151E" w:rsidRPr="009F6A60" w:rsidRDefault="00863EF4" w:rsidP="00863EF4">
            <w:pPr>
              <w:jc w:val="both"/>
              <w:rPr>
                <w:rFonts w:ascii="Times New Roman" w:hAnsi="Times New Roman"/>
                <w:lang w:val="en-GB"/>
              </w:rPr>
            </w:pPr>
            <w:r w:rsidRPr="009F6A60">
              <w:rPr>
                <w:rFonts w:ascii="Times New Roman" w:hAnsi="Times New Roman"/>
                <w:lang w:val="en-GB"/>
              </w:rPr>
              <w:t>HR</w:t>
            </w:r>
            <w:r w:rsidR="0075151E" w:rsidRPr="009F6A60">
              <w:rPr>
                <w:rFonts w:ascii="Times New Roman" w:hAnsi="Times New Roman"/>
                <w:lang w:val="en-GB"/>
              </w:rPr>
              <w:t xml:space="preserve"> BA </w:t>
            </w:r>
          </w:p>
        </w:tc>
      </w:tr>
      <w:tr w:rsidR="0075151E" w:rsidRPr="009F6A60" w:rsidTr="00245550">
        <w:trPr>
          <w:jc w:val="center"/>
        </w:trPr>
        <w:tc>
          <w:tcPr>
            <w:tcW w:w="128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G5</w:t>
            </w:r>
          </w:p>
        </w:tc>
        <w:tc>
          <w:tcPr>
            <w:tcW w:w="113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5</w:t>
            </w:r>
          </w:p>
        </w:tc>
        <w:tc>
          <w:tcPr>
            <w:tcW w:w="992"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3,2</w:t>
            </w:r>
          </w:p>
        </w:tc>
        <w:tc>
          <w:tcPr>
            <w:tcW w:w="1984"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4</w:t>
            </w:r>
          </w:p>
        </w:tc>
        <w:tc>
          <w:tcPr>
            <w:tcW w:w="2268" w:type="dxa"/>
          </w:tcPr>
          <w:p w:rsidR="0075151E" w:rsidRPr="009F6A60" w:rsidRDefault="0075151E" w:rsidP="001A6CB1">
            <w:pPr>
              <w:jc w:val="both"/>
              <w:rPr>
                <w:rFonts w:ascii="Times New Roman" w:hAnsi="Times New Roman"/>
                <w:lang w:val="en-GB"/>
              </w:rPr>
            </w:pPr>
            <w:r w:rsidRPr="009F6A60">
              <w:rPr>
                <w:rFonts w:ascii="Times New Roman" w:hAnsi="Times New Roman"/>
                <w:lang w:val="en-GB"/>
              </w:rPr>
              <w:t>5/0</w:t>
            </w:r>
          </w:p>
        </w:tc>
        <w:tc>
          <w:tcPr>
            <w:tcW w:w="1418" w:type="dxa"/>
          </w:tcPr>
          <w:p w:rsidR="0075151E" w:rsidRPr="009F6A60" w:rsidRDefault="00863EF4" w:rsidP="00863EF4">
            <w:pPr>
              <w:jc w:val="both"/>
              <w:rPr>
                <w:rFonts w:ascii="Times New Roman" w:hAnsi="Times New Roman"/>
                <w:lang w:val="en-GB"/>
              </w:rPr>
            </w:pPr>
            <w:r w:rsidRPr="009F6A60">
              <w:rPr>
                <w:rFonts w:ascii="Times New Roman" w:hAnsi="Times New Roman"/>
                <w:lang w:val="en-GB"/>
              </w:rPr>
              <w:t>LM</w:t>
            </w:r>
            <w:r w:rsidR="0075151E" w:rsidRPr="009F6A60">
              <w:rPr>
                <w:rFonts w:ascii="Times New Roman" w:hAnsi="Times New Roman"/>
                <w:lang w:val="en-GB"/>
              </w:rPr>
              <w:t xml:space="preserve"> MSc </w:t>
            </w:r>
          </w:p>
        </w:tc>
      </w:tr>
    </w:tbl>
    <w:p w:rsidR="00BC7C7C" w:rsidRPr="009F6A60" w:rsidRDefault="00863EF4" w:rsidP="001A6CB1">
      <w:pPr>
        <w:jc w:val="both"/>
        <w:rPr>
          <w:rFonts w:ascii="Times New Roman" w:hAnsi="Times New Roman"/>
          <w:lang w:val="en-GB"/>
        </w:rPr>
      </w:pPr>
      <w:r w:rsidRPr="009F6A60">
        <w:rPr>
          <w:rFonts w:ascii="Times New Roman" w:hAnsi="Times New Roman"/>
          <w:lang w:val="en-GB"/>
        </w:rPr>
        <w:t>Source: self-made</w:t>
      </w:r>
    </w:p>
    <w:p w:rsidR="00984AB6" w:rsidRPr="009F6A60" w:rsidRDefault="00984AB6" w:rsidP="0064321B">
      <w:pPr>
        <w:jc w:val="both"/>
        <w:rPr>
          <w:rFonts w:ascii="Times New Roman" w:hAnsi="Times New Roman"/>
          <w:lang w:val="en-GB"/>
        </w:rPr>
      </w:pPr>
    </w:p>
    <w:p w:rsidR="00984AB6" w:rsidRPr="009F6A60" w:rsidRDefault="00E535B6" w:rsidP="0064321B">
      <w:pPr>
        <w:jc w:val="both"/>
        <w:rPr>
          <w:rFonts w:ascii="Times New Roman" w:hAnsi="Times New Roman"/>
          <w:lang w:val="en-GB"/>
        </w:rPr>
      </w:pPr>
      <w:r w:rsidRPr="009F6A60">
        <w:rPr>
          <w:rFonts w:ascii="Times New Roman" w:hAnsi="Times New Roman"/>
          <w:lang w:val="en-GB"/>
        </w:rPr>
        <w:t>Before evaluating the data, we defined observable predictors which may become the forecast factors of the ideal group. These variables can be seen in Chart 2 below.</w:t>
      </w:r>
    </w:p>
    <w:p w:rsidR="00566056" w:rsidRPr="009F6A60" w:rsidRDefault="00566056" w:rsidP="0064321B">
      <w:pPr>
        <w:jc w:val="both"/>
        <w:rPr>
          <w:rFonts w:ascii="Times New Roman" w:hAnsi="Times New Roman"/>
          <w:lang w:val="en-GB"/>
        </w:rPr>
      </w:pPr>
    </w:p>
    <w:p w:rsidR="00566056" w:rsidRPr="009F6A60" w:rsidRDefault="00FA6B54" w:rsidP="00155EDF">
      <w:pPr>
        <w:pStyle w:val="Nincstrkz"/>
        <w:rPr>
          <w:rFonts w:ascii="Times New Roman" w:hAnsi="Times New Roman"/>
          <w:lang w:val="en-GB"/>
        </w:rPr>
      </w:pPr>
      <w:r w:rsidRPr="009F6A60">
        <w:rPr>
          <w:rFonts w:ascii="Times New Roman" w:hAnsi="Times New Roman"/>
          <w:lang w:val="en-GB"/>
        </w:rPr>
        <w:t xml:space="preserve">Chart </w:t>
      </w:r>
      <w:r w:rsidR="005B057E" w:rsidRPr="009F6A60">
        <w:rPr>
          <w:rFonts w:ascii="Times New Roman" w:hAnsi="Times New Roman"/>
          <w:lang w:val="en-GB"/>
        </w:rPr>
        <w:fldChar w:fldCharType="begin"/>
      </w:r>
      <w:r w:rsidR="001777D8" w:rsidRPr="009F6A60">
        <w:rPr>
          <w:rFonts w:ascii="Times New Roman" w:hAnsi="Times New Roman"/>
          <w:lang w:val="en-GB"/>
        </w:rPr>
        <w:instrText xml:space="preserve"> SEQ táblázat \* ARABIC </w:instrText>
      </w:r>
      <w:r w:rsidR="005B057E" w:rsidRPr="009F6A60">
        <w:rPr>
          <w:rFonts w:ascii="Times New Roman" w:hAnsi="Times New Roman"/>
          <w:lang w:val="en-GB"/>
        </w:rPr>
        <w:fldChar w:fldCharType="separate"/>
      </w:r>
      <w:r w:rsidR="00EF022A" w:rsidRPr="009F6A60">
        <w:rPr>
          <w:rFonts w:ascii="Times New Roman" w:hAnsi="Times New Roman"/>
          <w:noProof/>
          <w:lang w:val="en-GB"/>
        </w:rPr>
        <w:t>2</w:t>
      </w:r>
      <w:r w:rsidR="005B057E" w:rsidRPr="009F6A60">
        <w:rPr>
          <w:rFonts w:ascii="Times New Roman" w:hAnsi="Times New Roman"/>
          <w:noProof/>
          <w:lang w:val="en-GB"/>
        </w:rPr>
        <w:fldChar w:fldCharType="end"/>
      </w:r>
      <w:r w:rsidR="00245550" w:rsidRPr="009F6A60">
        <w:rPr>
          <w:rFonts w:ascii="Times New Roman" w:hAnsi="Times New Roman"/>
          <w:lang w:val="en-GB"/>
        </w:rPr>
        <w:t xml:space="preserve">: </w:t>
      </w:r>
      <w:r w:rsidRPr="009F6A60">
        <w:rPr>
          <w:rFonts w:ascii="Times New Roman" w:hAnsi="Times New Roman"/>
          <w:lang w:val="en-GB"/>
        </w:rPr>
        <w:t>attributes and their orientation.</w:t>
      </w:r>
    </w:p>
    <w:tbl>
      <w:tblPr>
        <w:tblStyle w:val="Rcsostblzat"/>
        <w:tblW w:w="0" w:type="auto"/>
        <w:tblLook w:val="04A0" w:firstRow="1" w:lastRow="0" w:firstColumn="1" w:lastColumn="0" w:noHBand="0" w:noVBand="1"/>
      </w:tblPr>
      <w:tblGrid>
        <w:gridCol w:w="6658"/>
        <w:gridCol w:w="2404"/>
      </w:tblGrid>
      <w:tr w:rsidR="00566056" w:rsidRPr="009F6A60" w:rsidTr="00566056">
        <w:tc>
          <w:tcPr>
            <w:tcW w:w="6658" w:type="dxa"/>
            <w:vAlign w:val="center"/>
          </w:tcPr>
          <w:p w:rsidR="00566056" w:rsidRPr="009F6A60" w:rsidRDefault="00566056" w:rsidP="00863EF4">
            <w:pPr>
              <w:jc w:val="center"/>
              <w:rPr>
                <w:rFonts w:ascii="Times New Roman" w:hAnsi="Times New Roman"/>
                <w:b/>
                <w:lang w:val="en-GB"/>
              </w:rPr>
            </w:pPr>
            <w:r w:rsidRPr="009F6A60">
              <w:rPr>
                <w:rFonts w:ascii="Times New Roman" w:hAnsi="Times New Roman"/>
                <w:b/>
                <w:lang w:val="en-GB"/>
              </w:rPr>
              <w:t>Attri</w:t>
            </w:r>
            <w:r w:rsidR="00863EF4" w:rsidRPr="009F6A60">
              <w:rPr>
                <w:rFonts w:ascii="Times New Roman" w:hAnsi="Times New Roman"/>
                <w:b/>
                <w:lang w:val="en-GB"/>
              </w:rPr>
              <w:t>butes</w:t>
            </w:r>
          </w:p>
        </w:tc>
        <w:tc>
          <w:tcPr>
            <w:tcW w:w="2404" w:type="dxa"/>
            <w:vAlign w:val="center"/>
          </w:tcPr>
          <w:p w:rsidR="00566056" w:rsidRPr="009F6A60" w:rsidRDefault="00863EF4" w:rsidP="00566056">
            <w:pPr>
              <w:jc w:val="center"/>
              <w:rPr>
                <w:rFonts w:ascii="Times New Roman" w:hAnsi="Times New Roman"/>
                <w:b/>
                <w:lang w:val="en-GB"/>
              </w:rPr>
            </w:pPr>
            <w:r w:rsidRPr="009F6A60">
              <w:rPr>
                <w:rFonts w:ascii="Times New Roman" w:hAnsi="Times New Roman"/>
                <w:b/>
                <w:lang w:val="en-GB"/>
              </w:rPr>
              <w:t>Orientation</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Character per capita (modification - absolute value)</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0</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Members per capita who only worked on one module</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1</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Deviation of members' average modifications per capita</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1</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Deviation of members' activity by module</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1</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Character modification by capita logged by the discussion page</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0</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Arguers per capita</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0</w:t>
            </w:r>
          </w:p>
        </w:tc>
      </w:tr>
      <w:tr w:rsidR="00566056" w:rsidRPr="009F6A60" w:rsidTr="00566056">
        <w:tc>
          <w:tcPr>
            <w:tcW w:w="6658" w:type="dxa"/>
            <w:vAlign w:val="center"/>
          </w:tcPr>
          <w:p w:rsidR="00566056" w:rsidRPr="009F6A60" w:rsidRDefault="00FA6B54" w:rsidP="00566056">
            <w:pPr>
              <w:rPr>
                <w:rFonts w:ascii="Times New Roman" w:hAnsi="Times New Roman"/>
                <w:lang w:val="en-GB"/>
              </w:rPr>
            </w:pPr>
            <w:r w:rsidRPr="009F6A60">
              <w:rPr>
                <w:rFonts w:ascii="Times New Roman" w:hAnsi="Times New Roman"/>
                <w:lang w:val="en-GB"/>
              </w:rPr>
              <w:t>Time homogeneity</w:t>
            </w:r>
          </w:p>
        </w:tc>
        <w:tc>
          <w:tcPr>
            <w:tcW w:w="2404" w:type="dxa"/>
            <w:vAlign w:val="center"/>
          </w:tcPr>
          <w:p w:rsidR="00566056" w:rsidRPr="009F6A60" w:rsidRDefault="00566056" w:rsidP="00566056">
            <w:pPr>
              <w:jc w:val="center"/>
              <w:rPr>
                <w:rFonts w:ascii="Times New Roman" w:hAnsi="Times New Roman"/>
                <w:lang w:val="en-GB"/>
              </w:rPr>
            </w:pPr>
            <w:r w:rsidRPr="009F6A60">
              <w:rPr>
                <w:rFonts w:ascii="Times New Roman" w:hAnsi="Times New Roman"/>
                <w:lang w:val="en-GB"/>
              </w:rPr>
              <w:t>1</w:t>
            </w:r>
          </w:p>
        </w:tc>
      </w:tr>
    </w:tbl>
    <w:p w:rsidR="00566056" w:rsidRPr="009F6A60" w:rsidRDefault="00FA6B54" w:rsidP="0064321B">
      <w:pPr>
        <w:jc w:val="both"/>
        <w:rPr>
          <w:rFonts w:ascii="Times New Roman" w:hAnsi="Times New Roman"/>
          <w:lang w:val="en-GB"/>
        </w:rPr>
      </w:pPr>
      <w:r w:rsidRPr="009F6A60">
        <w:rPr>
          <w:rFonts w:ascii="Times New Roman" w:hAnsi="Times New Roman"/>
          <w:lang w:val="en-GB"/>
        </w:rPr>
        <w:t>Source</w:t>
      </w:r>
      <w:r w:rsidR="00245550" w:rsidRPr="009F6A60">
        <w:rPr>
          <w:rFonts w:ascii="Times New Roman" w:hAnsi="Times New Roman"/>
          <w:lang w:val="en-GB"/>
        </w:rPr>
        <w:t xml:space="preserve">: </w:t>
      </w:r>
      <w:r w:rsidRPr="009F6A60">
        <w:rPr>
          <w:rFonts w:ascii="Times New Roman" w:hAnsi="Times New Roman"/>
          <w:lang w:val="en-GB"/>
        </w:rPr>
        <w:t>self-made, where the 0 code of orientation follows the logic that the more, the better, and the 1 code of orientation follows the logic that the less, the better.</w:t>
      </w:r>
    </w:p>
    <w:p w:rsidR="00984AB6" w:rsidRPr="009F6A60" w:rsidRDefault="00984AB6" w:rsidP="0064321B">
      <w:pPr>
        <w:jc w:val="both"/>
        <w:rPr>
          <w:rFonts w:ascii="Times New Roman" w:hAnsi="Times New Roman"/>
          <w:lang w:val="en-GB"/>
        </w:rPr>
      </w:pPr>
    </w:p>
    <w:p w:rsidR="004B0620" w:rsidRPr="009F6A60" w:rsidRDefault="00F1002D" w:rsidP="003D12BC">
      <w:pPr>
        <w:jc w:val="both"/>
        <w:rPr>
          <w:rFonts w:ascii="Times New Roman" w:hAnsi="Times New Roman"/>
          <w:lang w:val="en-GB"/>
        </w:rPr>
      </w:pPr>
      <w:r w:rsidRPr="009F6A60">
        <w:rPr>
          <w:rFonts w:ascii="Times New Roman" w:hAnsi="Times New Roman"/>
          <w:lang w:val="en-GB"/>
        </w:rPr>
        <w:t>Based on the orientation values listed in Chart 2, we can say that</w:t>
      </w:r>
      <w:r w:rsidR="00EC3099" w:rsidRPr="009F6A60">
        <w:rPr>
          <w:rFonts w:ascii="Times New Roman" w:hAnsi="Times New Roman"/>
          <w:lang w:val="en-GB"/>
        </w:rPr>
        <w:t>:</w:t>
      </w:r>
    </w:p>
    <w:p w:rsidR="00245550"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The more characters per capita</w:t>
      </w:r>
      <w:r w:rsidR="00245550" w:rsidRPr="009F6A60">
        <w:rPr>
          <w:rFonts w:ascii="Times New Roman" w:hAnsi="Times New Roman"/>
          <w:lang w:val="en-GB"/>
        </w:rPr>
        <w:t>,</w:t>
      </w:r>
    </w:p>
    <w:p w:rsidR="00245550"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the less members per capita who only worked on one module</w:t>
      </w:r>
      <w:r w:rsidR="00245550" w:rsidRPr="009F6A60">
        <w:rPr>
          <w:rFonts w:ascii="Times New Roman" w:hAnsi="Times New Roman"/>
          <w:lang w:val="en-GB"/>
        </w:rPr>
        <w:t>,</w:t>
      </w:r>
    </w:p>
    <w:p w:rsidR="00245550"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the lower the deviation of members' average modifications per capita is</w:t>
      </w:r>
      <w:r w:rsidR="00245550" w:rsidRPr="009F6A60">
        <w:rPr>
          <w:rFonts w:ascii="Times New Roman" w:hAnsi="Times New Roman"/>
          <w:lang w:val="en-GB"/>
        </w:rPr>
        <w:t>,</w:t>
      </w:r>
    </w:p>
    <w:p w:rsidR="00245550"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the lower the deviation of members' activity by module is</w:t>
      </w:r>
      <w:r w:rsidR="00245550" w:rsidRPr="009F6A60">
        <w:rPr>
          <w:rFonts w:ascii="Times New Roman" w:hAnsi="Times New Roman"/>
          <w:lang w:val="en-GB"/>
        </w:rPr>
        <w:t>,</w:t>
      </w:r>
    </w:p>
    <w:p w:rsidR="00245550"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the more the character modifications by capita logged by the discussion page</w:t>
      </w:r>
      <w:r w:rsidR="00245550" w:rsidRPr="009F6A60">
        <w:rPr>
          <w:rFonts w:ascii="Times New Roman" w:hAnsi="Times New Roman"/>
          <w:lang w:val="en-GB"/>
        </w:rPr>
        <w:t>,</w:t>
      </w:r>
    </w:p>
    <w:p w:rsidR="00F74177"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 xml:space="preserve">the more arguers per capita, and </w:t>
      </w:r>
    </w:p>
    <w:p w:rsidR="00F74177" w:rsidRPr="009F6A60" w:rsidRDefault="00F1002D" w:rsidP="00E85712">
      <w:pPr>
        <w:pStyle w:val="Listaszerbekezds"/>
        <w:numPr>
          <w:ilvl w:val="0"/>
          <w:numId w:val="10"/>
        </w:numPr>
        <w:jc w:val="both"/>
        <w:rPr>
          <w:rFonts w:ascii="Times New Roman" w:hAnsi="Times New Roman"/>
          <w:lang w:val="en-GB"/>
        </w:rPr>
      </w:pPr>
      <w:r w:rsidRPr="009F6A60">
        <w:rPr>
          <w:rFonts w:ascii="Times New Roman" w:hAnsi="Times New Roman"/>
          <w:lang w:val="en-GB"/>
        </w:rPr>
        <w:t>the less time was spent before beginning writing the article,</w:t>
      </w:r>
      <w:r w:rsidR="00245550" w:rsidRPr="009F6A60">
        <w:rPr>
          <w:rFonts w:ascii="Times New Roman" w:hAnsi="Times New Roman"/>
          <w:lang w:val="en-GB"/>
        </w:rPr>
        <w:t xml:space="preserve"> </w:t>
      </w:r>
    </w:p>
    <w:p w:rsidR="00245550" w:rsidRPr="009F6A60" w:rsidRDefault="00F1002D" w:rsidP="00E85712">
      <w:pPr>
        <w:ind w:left="360"/>
        <w:jc w:val="both"/>
        <w:rPr>
          <w:rFonts w:ascii="Times New Roman" w:hAnsi="Times New Roman"/>
          <w:lang w:val="en-GB"/>
        </w:rPr>
      </w:pPr>
      <w:proofErr w:type="gramStart"/>
      <w:r w:rsidRPr="009F6A60">
        <w:rPr>
          <w:rFonts w:ascii="Times New Roman" w:hAnsi="Times New Roman"/>
          <w:b/>
          <w:lang w:val="en-GB"/>
        </w:rPr>
        <w:t>the</w:t>
      </w:r>
      <w:proofErr w:type="gramEnd"/>
      <w:r w:rsidRPr="009F6A60">
        <w:rPr>
          <w:rFonts w:ascii="Times New Roman" w:hAnsi="Times New Roman"/>
          <w:b/>
          <w:lang w:val="en-GB"/>
        </w:rPr>
        <w:t xml:space="preserve"> closer the group is to being ideal</w:t>
      </w:r>
      <w:r w:rsidR="00245550" w:rsidRPr="009F6A60">
        <w:rPr>
          <w:rFonts w:ascii="Times New Roman" w:hAnsi="Times New Roman"/>
          <w:b/>
          <w:lang w:val="en-GB"/>
        </w:rPr>
        <w:t>.</w:t>
      </w:r>
    </w:p>
    <w:p w:rsidR="00245550" w:rsidRPr="009F6A60" w:rsidRDefault="00245550" w:rsidP="0064321B">
      <w:pPr>
        <w:jc w:val="both"/>
        <w:rPr>
          <w:rFonts w:ascii="Times New Roman" w:hAnsi="Times New Roman"/>
          <w:lang w:val="en-GB"/>
        </w:rPr>
      </w:pPr>
    </w:p>
    <w:p w:rsidR="00B15F0C" w:rsidRPr="009F6A60" w:rsidRDefault="00B15F0C" w:rsidP="0064321B">
      <w:pPr>
        <w:jc w:val="both"/>
        <w:rPr>
          <w:rFonts w:ascii="Times New Roman" w:hAnsi="Times New Roman"/>
          <w:lang w:val="en-GB"/>
        </w:rPr>
      </w:pPr>
      <w:r w:rsidRPr="009F6A60">
        <w:rPr>
          <w:rFonts w:ascii="Times New Roman" w:hAnsi="Times New Roman"/>
          <w:lang w:val="en-GB"/>
        </w:rPr>
        <w:t>The verification of the orientation (see above) can be made based on inverse thinking (c.f. inverse modelling for detecting function symmetry problems):</w:t>
      </w:r>
    </w:p>
    <w:p w:rsidR="00B15F0C" w:rsidRPr="009F6A60" w:rsidRDefault="00B15F0C" w:rsidP="00E85712">
      <w:pPr>
        <w:pStyle w:val="Listaszerbekezds"/>
        <w:numPr>
          <w:ilvl w:val="0"/>
          <w:numId w:val="11"/>
        </w:numPr>
        <w:jc w:val="both"/>
        <w:rPr>
          <w:rFonts w:ascii="Times New Roman" w:hAnsi="Times New Roman"/>
          <w:lang w:val="en-GB"/>
        </w:rPr>
      </w:pPr>
      <w:r w:rsidRPr="009F6A60">
        <w:rPr>
          <w:rFonts w:ascii="Times New Roman" w:hAnsi="Times New Roman"/>
          <w:lang w:val="en-GB"/>
        </w:rPr>
        <w:t>if nobody writes no character – then the work is not done</w:t>
      </w:r>
    </w:p>
    <w:p w:rsidR="00B15F0C" w:rsidRPr="009F6A60" w:rsidRDefault="00B15F0C" w:rsidP="00E85712">
      <w:pPr>
        <w:pStyle w:val="Listaszerbekezds"/>
        <w:numPr>
          <w:ilvl w:val="0"/>
          <w:numId w:val="11"/>
        </w:numPr>
        <w:jc w:val="both"/>
        <w:rPr>
          <w:rFonts w:ascii="Times New Roman" w:hAnsi="Times New Roman"/>
          <w:lang w:val="en-GB"/>
        </w:rPr>
      </w:pPr>
      <w:r w:rsidRPr="009F6A60">
        <w:rPr>
          <w:rFonts w:ascii="Times New Roman" w:hAnsi="Times New Roman"/>
          <w:lang w:val="en-GB"/>
        </w:rPr>
        <w:t xml:space="preserve">if a module of a </w:t>
      </w:r>
      <w:r w:rsidR="006C58CC" w:rsidRPr="009F6A60">
        <w:rPr>
          <w:rFonts w:ascii="Times New Roman" w:hAnsi="Times New Roman"/>
          <w:lang w:val="en-GB"/>
        </w:rPr>
        <w:t>wiki-</w:t>
      </w:r>
      <w:r w:rsidRPr="009F6A60">
        <w:rPr>
          <w:rFonts w:ascii="Times New Roman" w:hAnsi="Times New Roman"/>
          <w:lang w:val="en-GB"/>
        </w:rPr>
        <w:t xml:space="preserve">article is only a one-man-show – then it </w:t>
      </w:r>
      <w:proofErr w:type="spellStart"/>
      <w:r w:rsidRPr="009F6A60">
        <w:rPr>
          <w:rFonts w:ascii="Times New Roman" w:hAnsi="Times New Roman"/>
          <w:lang w:val="en-GB"/>
        </w:rPr>
        <w:t>can not</w:t>
      </w:r>
      <w:proofErr w:type="spellEnd"/>
      <w:r w:rsidRPr="009F6A60">
        <w:rPr>
          <w:rFonts w:ascii="Times New Roman" w:hAnsi="Times New Roman"/>
          <w:lang w:val="en-GB"/>
        </w:rPr>
        <w:t xml:space="preserve"> be spoken about team-working</w:t>
      </w:r>
    </w:p>
    <w:p w:rsidR="00B15F0C" w:rsidRPr="009F6A60" w:rsidRDefault="00B15F0C" w:rsidP="00E85712">
      <w:pPr>
        <w:pStyle w:val="Listaszerbekezds"/>
        <w:numPr>
          <w:ilvl w:val="0"/>
          <w:numId w:val="11"/>
        </w:numPr>
        <w:jc w:val="both"/>
        <w:rPr>
          <w:rFonts w:ascii="Times New Roman" w:hAnsi="Times New Roman"/>
          <w:lang w:val="en-GB"/>
        </w:rPr>
      </w:pPr>
      <w:r w:rsidRPr="009F6A60">
        <w:rPr>
          <w:rFonts w:ascii="Times New Roman" w:hAnsi="Times New Roman"/>
          <w:lang w:val="en-GB"/>
        </w:rPr>
        <w:t xml:space="preserve">if a module of </w:t>
      </w:r>
      <w:r w:rsidR="006C58CC" w:rsidRPr="009F6A60">
        <w:rPr>
          <w:rFonts w:ascii="Times New Roman" w:hAnsi="Times New Roman"/>
          <w:lang w:val="en-GB"/>
        </w:rPr>
        <w:t xml:space="preserve">a wiki-article is dominated only by one person in case of modifications </w:t>
      </w:r>
      <w:r w:rsidR="00F74177" w:rsidRPr="009F6A60">
        <w:rPr>
          <w:rFonts w:ascii="Times New Roman" w:hAnsi="Times New Roman"/>
          <w:lang w:val="en-GB"/>
        </w:rPr>
        <w:t xml:space="preserve">per capita in the article </w:t>
      </w:r>
      <w:r w:rsidR="006C58CC" w:rsidRPr="009F6A60">
        <w:rPr>
          <w:rFonts w:ascii="Times New Roman" w:hAnsi="Times New Roman"/>
          <w:lang w:val="en-GB"/>
        </w:rPr>
        <w:t xml:space="preserve">– then it is not really a </w:t>
      </w:r>
      <w:proofErr w:type="spellStart"/>
      <w:r w:rsidR="006C58CC" w:rsidRPr="009F6A60">
        <w:rPr>
          <w:rFonts w:ascii="Times New Roman" w:hAnsi="Times New Roman"/>
          <w:lang w:val="en-GB"/>
        </w:rPr>
        <w:t>teamworky</w:t>
      </w:r>
      <w:proofErr w:type="spellEnd"/>
      <w:r w:rsidR="006C58CC" w:rsidRPr="009F6A60">
        <w:rPr>
          <w:rFonts w:ascii="Times New Roman" w:hAnsi="Times New Roman"/>
          <w:lang w:val="en-GB"/>
        </w:rPr>
        <w:t xml:space="preserve"> situation</w:t>
      </w:r>
    </w:p>
    <w:p w:rsidR="006C58CC" w:rsidRPr="009F6A60" w:rsidRDefault="006C58CC" w:rsidP="00E85712">
      <w:pPr>
        <w:pStyle w:val="Listaszerbekezds"/>
        <w:numPr>
          <w:ilvl w:val="0"/>
          <w:numId w:val="11"/>
        </w:numPr>
        <w:jc w:val="both"/>
        <w:rPr>
          <w:rFonts w:ascii="Times New Roman" w:hAnsi="Times New Roman"/>
          <w:lang w:val="en-GB"/>
        </w:rPr>
      </w:pPr>
      <w:r w:rsidRPr="009F6A60">
        <w:rPr>
          <w:rFonts w:ascii="Times New Roman" w:hAnsi="Times New Roman"/>
          <w:lang w:val="en-GB"/>
        </w:rPr>
        <w:t xml:space="preserve">if a module of a wiki-article is dominated only by one person in case of </w:t>
      </w:r>
      <w:r w:rsidR="00F74177" w:rsidRPr="009F6A60">
        <w:rPr>
          <w:rFonts w:ascii="Times New Roman" w:hAnsi="Times New Roman"/>
          <w:lang w:val="en-GB"/>
        </w:rPr>
        <w:t>member’s activities/presence in the article</w:t>
      </w:r>
      <w:r w:rsidRPr="009F6A60">
        <w:rPr>
          <w:rFonts w:ascii="Times New Roman" w:hAnsi="Times New Roman"/>
          <w:lang w:val="en-GB"/>
        </w:rPr>
        <w:t xml:space="preserve"> – then it is not really a </w:t>
      </w:r>
      <w:proofErr w:type="spellStart"/>
      <w:r w:rsidRPr="009F6A60">
        <w:rPr>
          <w:rFonts w:ascii="Times New Roman" w:hAnsi="Times New Roman"/>
          <w:lang w:val="en-GB"/>
        </w:rPr>
        <w:t>teamworky</w:t>
      </w:r>
      <w:proofErr w:type="spellEnd"/>
      <w:r w:rsidRPr="009F6A60">
        <w:rPr>
          <w:rFonts w:ascii="Times New Roman" w:hAnsi="Times New Roman"/>
          <w:lang w:val="en-GB"/>
        </w:rPr>
        <w:t xml:space="preserve"> situation</w:t>
      </w:r>
    </w:p>
    <w:p w:rsidR="00F74177" w:rsidRPr="009F6A60" w:rsidRDefault="00F74177" w:rsidP="00E85712">
      <w:pPr>
        <w:pStyle w:val="Listaszerbekezds"/>
        <w:numPr>
          <w:ilvl w:val="0"/>
          <w:numId w:val="11"/>
        </w:numPr>
        <w:jc w:val="both"/>
        <w:rPr>
          <w:rFonts w:ascii="Times New Roman" w:hAnsi="Times New Roman"/>
          <w:lang w:val="en-GB"/>
        </w:rPr>
      </w:pPr>
      <w:proofErr w:type="gramStart"/>
      <w:r w:rsidRPr="009F6A60">
        <w:rPr>
          <w:rFonts w:ascii="Times New Roman" w:hAnsi="Times New Roman"/>
          <w:lang w:val="en-GB"/>
        </w:rPr>
        <w:t>rule</w:t>
      </w:r>
      <w:proofErr w:type="gramEnd"/>
      <w:r w:rsidRPr="009F6A60">
        <w:rPr>
          <w:rFonts w:ascii="Times New Roman" w:hAnsi="Times New Roman"/>
          <w:lang w:val="en-GB"/>
        </w:rPr>
        <w:t xml:space="preserve"> no.3. is also valid for the discussion page of the wiki-article</w:t>
      </w:r>
    </w:p>
    <w:p w:rsidR="00F74177" w:rsidRPr="009F6A60" w:rsidRDefault="00F74177" w:rsidP="00E85712">
      <w:pPr>
        <w:pStyle w:val="Listaszerbekezds"/>
        <w:numPr>
          <w:ilvl w:val="0"/>
          <w:numId w:val="11"/>
        </w:numPr>
        <w:jc w:val="both"/>
        <w:rPr>
          <w:rFonts w:ascii="Times New Roman" w:hAnsi="Times New Roman"/>
          <w:lang w:val="en-GB"/>
        </w:rPr>
      </w:pPr>
      <w:proofErr w:type="gramStart"/>
      <w:r w:rsidRPr="009F6A60">
        <w:rPr>
          <w:rFonts w:ascii="Times New Roman" w:hAnsi="Times New Roman"/>
          <w:lang w:val="en-GB"/>
        </w:rPr>
        <w:t>rule</w:t>
      </w:r>
      <w:proofErr w:type="gramEnd"/>
      <w:r w:rsidRPr="009F6A60">
        <w:rPr>
          <w:rFonts w:ascii="Times New Roman" w:hAnsi="Times New Roman"/>
          <w:lang w:val="en-GB"/>
        </w:rPr>
        <w:t xml:space="preserve"> no.4. is also valid for the discussion page of the wiki-article</w:t>
      </w:r>
    </w:p>
    <w:p w:rsidR="00F74177" w:rsidRPr="009F6A60" w:rsidRDefault="00F74177" w:rsidP="00E85712">
      <w:pPr>
        <w:pStyle w:val="Listaszerbekezds"/>
        <w:numPr>
          <w:ilvl w:val="0"/>
          <w:numId w:val="11"/>
        </w:numPr>
        <w:jc w:val="both"/>
        <w:rPr>
          <w:rFonts w:ascii="Times New Roman" w:hAnsi="Times New Roman"/>
          <w:lang w:val="en-GB"/>
        </w:rPr>
      </w:pPr>
      <w:r w:rsidRPr="009F6A60">
        <w:rPr>
          <w:rFonts w:ascii="Times New Roman" w:hAnsi="Times New Roman"/>
          <w:lang w:val="en-GB"/>
        </w:rPr>
        <w:lastRenderedPageBreak/>
        <w:t>if a team are not capable to work at once effective and efficient – the this team is not really a team in the moment of the beginning of work</w:t>
      </w:r>
    </w:p>
    <w:p w:rsidR="00F74177" w:rsidRPr="009F6A60" w:rsidRDefault="00F74177" w:rsidP="00F74177">
      <w:pPr>
        <w:jc w:val="both"/>
        <w:rPr>
          <w:rFonts w:ascii="Times New Roman" w:hAnsi="Times New Roman"/>
          <w:lang w:val="en-GB"/>
        </w:rPr>
      </w:pPr>
    </w:p>
    <w:p w:rsidR="00F74177" w:rsidRPr="009F6A60" w:rsidRDefault="00F74177" w:rsidP="00F74177">
      <w:pPr>
        <w:jc w:val="both"/>
        <w:rPr>
          <w:rFonts w:ascii="Times New Roman" w:hAnsi="Times New Roman"/>
          <w:lang w:val="en-GB"/>
        </w:rPr>
      </w:pPr>
      <w:r w:rsidRPr="009F6A60">
        <w:rPr>
          <w:rFonts w:ascii="Times New Roman" w:hAnsi="Times New Roman"/>
          <w:lang w:val="en-GB"/>
        </w:rPr>
        <w:t xml:space="preserve">Here and now should be declared, that each abstraction (like capability of team-working or even “becoming a team”) needs in general a specific </w:t>
      </w:r>
      <w:r w:rsidR="006C42E2" w:rsidRPr="009F6A60">
        <w:rPr>
          <w:rFonts w:ascii="Times New Roman" w:hAnsi="Times New Roman"/>
          <w:lang w:val="en-GB"/>
        </w:rPr>
        <w:t>parameter-</w:t>
      </w:r>
      <w:r w:rsidRPr="009F6A60">
        <w:rPr>
          <w:rFonts w:ascii="Times New Roman" w:hAnsi="Times New Roman"/>
          <w:lang w:val="en-GB"/>
        </w:rPr>
        <w:t>set to define orientations of attributes. If in case of two abstraction</w:t>
      </w:r>
      <w:r w:rsidR="006C42E2" w:rsidRPr="009F6A60">
        <w:rPr>
          <w:rFonts w:ascii="Times New Roman" w:hAnsi="Times New Roman"/>
          <w:lang w:val="en-GB"/>
        </w:rPr>
        <w:t>s</w:t>
      </w:r>
      <w:r w:rsidRPr="009F6A60">
        <w:rPr>
          <w:rFonts w:ascii="Times New Roman" w:hAnsi="Times New Roman"/>
          <w:lang w:val="en-GB"/>
        </w:rPr>
        <w:t xml:space="preserve"> based on the given (measurable) set of phenomena</w:t>
      </w:r>
      <w:r w:rsidR="006C42E2" w:rsidRPr="009F6A60">
        <w:rPr>
          <w:rFonts w:ascii="Times New Roman" w:hAnsi="Times New Roman"/>
          <w:lang w:val="en-GB"/>
        </w:rPr>
        <w:t>,</w:t>
      </w:r>
      <w:r w:rsidRPr="009F6A60">
        <w:rPr>
          <w:rFonts w:ascii="Times New Roman" w:hAnsi="Times New Roman"/>
          <w:lang w:val="en-GB"/>
        </w:rPr>
        <w:t xml:space="preserve"> the orie</w:t>
      </w:r>
      <w:r w:rsidR="006C42E2" w:rsidRPr="009F6A60">
        <w:rPr>
          <w:rFonts w:ascii="Times New Roman" w:hAnsi="Times New Roman"/>
          <w:lang w:val="en-GB"/>
        </w:rPr>
        <w:t>ntation parameters are the same</w:t>
      </w:r>
      <w:r w:rsidRPr="009F6A60">
        <w:rPr>
          <w:rFonts w:ascii="Times New Roman" w:hAnsi="Times New Roman"/>
          <w:lang w:val="en-GB"/>
        </w:rPr>
        <w:t xml:space="preserve"> then in the given </w:t>
      </w:r>
      <w:r w:rsidR="006C42E2" w:rsidRPr="009F6A60">
        <w:rPr>
          <w:rFonts w:ascii="Times New Roman" w:hAnsi="Times New Roman"/>
          <w:lang w:val="en-GB"/>
        </w:rPr>
        <w:t xml:space="preserve">modelling </w:t>
      </w:r>
      <w:r w:rsidRPr="009F6A60">
        <w:rPr>
          <w:rFonts w:ascii="Times New Roman" w:hAnsi="Times New Roman"/>
          <w:lang w:val="en-GB"/>
        </w:rPr>
        <w:t xml:space="preserve">level the abstractions should be interpreted as the same – in </w:t>
      </w:r>
      <w:r w:rsidR="006C42E2" w:rsidRPr="009F6A60">
        <w:rPr>
          <w:rFonts w:ascii="Times New Roman" w:hAnsi="Times New Roman"/>
          <w:lang w:val="en-GB"/>
        </w:rPr>
        <w:t>vain uses human</w:t>
      </w:r>
      <w:r w:rsidRPr="009F6A60">
        <w:rPr>
          <w:rFonts w:ascii="Times New Roman" w:hAnsi="Times New Roman"/>
          <w:lang w:val="en-GB"/>
        </w:rPr>
        <w:t xml:space="preserve"> </w:t>
      </w:r>
      <w:r w:rsidR="006C42E2" w:rsidRPr="009F6A60">
        <w:rPr>
          <w:rFonts w:ascii="Times New Roman" w:hAnsi="Times New Roman"/>
          <w:lang w:val="en-GB"/>
        </w:rPr>
        <w:t xml:space="preserve">brain </w:t>
      </w:r>
      <w:r w:rsidRPr="009F6A60">
        <w:rPr>
          <w:rFonts w:ascii="Times New Roman" w:hAnsi="Times New Roman"/>
          <w:lang w:val="en-GB"/>
        </w:rPr>
        <w:t>t</w:t>
      </w:r>
      <w:r w:rsidR="006C42E2" w:rsidRPr="009F6A60">
        <w:rPr>
          <w:rFonts w:ascii="Times New Roman" w:hAnsi="Times New Roman"/>
          <w:lang w:val="en-GB"/>
        </w:rPr>
        <w:t>w</w:t>
      </w:r>
      <w:r w:rsidRPr="009F6A60">
        <w:rPr>
          <w:rFonts w:ascii="Times New Roman" w:hAnsi="Times New Roman"/>
          <w:lang w:val="en-GB"/>
        </w:rPr>
        <w:t>o words/phrases.</w:t>
      </w:r>
    </w:p>
    <w:p w:rsidR="00B15F0C" w:rsidRPr="009F6A60" w:rsidRDefault="00B15F0C" w:rsidP="0064321B">
      <w:pPr>
        <w:jc w:val="both"/>
        <w:rPr>
          <w:rFonts w:ascii="Times New Roman" w:hAnsi="Times New Roman"/>
          <w:lang w:val="en-GB"/>
        </w:rPr>
      </w:pPr>
    </w:p>
    <w:p w:rsidR="007B2732" w:rsidRPr="009F6A60" w:rsidRDefault="006849B6" w:rsidP="0064321B">
      <w:pPr>
        <w:jc w:val="both"/>
        <w:rPr>
          <w:rFonts w:ascii="Times New Roman" w:hAnsi="Times New Roman"/>
          <w:lang w:val="en-GB"/>
        </w:rPr>
      </w:pPr>
      <w:r w:rsidRPr="009F6A60">
        <w:rPr>
          <w:rFonts w:ascii="Times New Roman" w:hAnsi="Times New Roman"/>
          <w:lang w:val="en-GB"/>
        </w:rPr>
        <w:t>Attributes can be added or changed freely, if the ones in the analysis manage to come to terms at a sufficient level of reliability and consensus regarding orientation.</w:t>
      </w:r>
      <w:r w:rsidR="00CA196E" w:rsidRPr="009F6A60">
        <w:rPr>
          <w:rFonts w:ascii="Times New Roman" w:hAnsi="Times New Roman"/>
          <w:lang w:val="en-GB"/>
        </w:rPr>
        <w:t xml:space="preserve"> </w:t>
      </w:r>
    </w:p>
    <w:p w:rsidR="00CA196E" w:rsidRPr="009F6A60" w:rsidRDefault="00CA196E" w:rsidP="0064321B">
      <w:pPr>
        <w:jc w:val="both"/>
        <w:rPr>
          <w:rFonts w:ascii="Times New Roman" w:hAnsi="Times New Roman"/>
          <w:lang w:val="en-GB"/>
        </w:rPr>
      </w:pPr>
    </w:p>
    <w:p w:rsidR="00CA196E" w:rsidRPr="009F6A60" w:rsidRDefault="00CA196E" w:rsidP="0064321B">
      <w:pPr>
        <w:jc w:val="both"/>
        <w:rPr>
          <w:rFonts w:ascii="Times New Roman" w:hAnsi="Times New Roman"/>
          <w:lang w:val="en-GB"/>
        </w:rPr>
      </w:pPr>
      <w:r w:rsidRPr="009F6A60">
        <w:rPr>
          <w:rFonts w:ascii="Times New Roman" w:hAnsi="Times New Roman"/>
          <w:lang w:val="en-GB"/>
        </w:rPr>
        <w:t xml:space="preserve">If experts have rational arguments concerning parallel parameter sets for orientations, then each constellation can be used for modelling – like a kind of sensitivity analysis. The parallel models can be evaluated in a holistic system to see, what kind of differences the final conclusions show depending on model layers and whether a compromise solution can be derived? </w:t>
      </w:r>
    </w:p>
    <w:p w:rsidR="007B2732" w:rsidRPr="009F6A60" w:rsidRDefault="007B2732" w:rsidP="0064321B">
      <w:pPr>
        <w:jc w:val="both"/>
        <w:rPr>
          <w:rFonts w:ascii="Times New Roman" w:hAnsi="Times New Roman"/>
          <w:lang w:val="en-GB"/>
        </w:rPr>
      </w:pPr>
    </w:p>
    <w:p w:rsidR="003D12BC" w:rsidRPr="009F6A60" w:rsidRDefault="006849B6" w:rsidP="0064321B">
      <w:pPr>
        <w:jc w:val="both"/>
        <w:rPr>
          <w:rFonts w:ascii="Times New Roman" w:hAnsi="Times New Roman"/>
          <w:lang w:val="en-GB"/>
        </w:rPr>
      </w:pPr>
      <w:r w:rsidRPr="009F6A60">
        <w:rPr>
          <w:rFonts w:ascii="Times New Roman" w:hAnsi="Times New Roman"/>
          <w:lang w:val="en-GB"/>
        </w:rPr>
        <w:t>After collecting the data, the next chart (Chart 3) was made as the initiation chart, and we began evaluating it.</w:t>
      </w:r>
    </w:p>
    <w:p w:rsidR="00FA330F" w:rsidRPr="009F6A60" w:rsidRDefault="00FA330F" w:rsidP="0064321B">
      <w:pPr>
        <w:jc w:val="both"/>
        <w:rPr>
          <w:rFonts w:ascii="Times New Roman" w:hAnsi="Times New Roman"/>
          <w:lang w:val="en-GB"/>
        </w:rPr>
      </w:pPr>
    </w:p>
    <w:p w:rsidR="003D12BC" w:rsidRPr="009F6A60" w:rsidRDefault="009D0A99" w:rsidP="00155EDF">
      <w:pPr>
        <w:pStyle w:val="Nincstrkz"/>
        <w:rPr>
          <w:rFonts w:ascii="Times New Roman" w:hAnsi="Times New Roman"/>
          <w:lang w:val="en-GB"/>
        </w:rPr>
      </w:pPr>
      <w:r w:rsidRPr="009F6A60">
        <w:rPr>
          <w:rFonts w:ascii="Times New Roman" w:hAnsi="Times New Roman"/>
          <w:lang w:val="en-GB"/>
        </w:rPr>
        <w:t xml:space="preserve">Chart </w:t>
      </w:r>
      <w:r w:rsidR="005B057E" w:rsidRPr="009F6A60">
        <w:rPr>
          <w:rFonts w:ascii="Times New Roman" w:hAnsi="Times New Roman"/>
          <w:lang w:val="en-GB"/>
        </w:rPr>
        <w:fldChar w:fldCharType="begin"/>
      </w:r>
      <w:r w:rsidR="001777D8" w:rsidRPr="009F6A60">
        <w:rPr>
          <w:rFonts w:ascii="Times New Roman" w:hAnsi="Times New Roman"/>
          <w:lang w:val="en-GB"/>
        </w:rPr>
        <w:instrText xml:space="preserve"> SEQ táblázat \* ARABIC </w:instrText>
      </w:r>
      <w:r w:rsidR="005B057E" w:rsidRPr="009F6A60">
        <w:rPr>
          <w:rFonts w:ascii="Times New Roman" w:hAnsi="Times New Roman"/>
          <w:lang w:val="en-GB"/>
        </w:rPr>
        <w:fldChar w:fldCharType="separate"/>
      </w:r>
      <w:r w:rsidR="00EF022A" w:rsidRPr="009F6A60">
        <w:rPr>
          <w:rFonts w:ascii="Times New Roman" w:hAnsi="Times New Roman"/>
          <w:noProof/>
          <w:lang w:val="en-GB"/>
        </w:rPr>
        <w:t>3</w:t>
      </w:r>
      <w:r w:rsidR="005B057E" w:rsidRPr="009F6A60">
        <w:rPr>
          <w:rFonts w:ascii="Times New Roman" w:hAnsi="Times New Roman"/>
          <w:noProof/>
          <w:lang w:val="en-GB"/>
        </w:rPr>
        <w:fldChar w:fldCharType="end"/>
      </w:r>
      <w:r w:rsidR="003D12BC" w:rsidRPr="009F6A60">
        <w:rPr>
          <w:rFonts w:ascii="Times New Roman" w:hAnsi="Times New Roman"/>
          <w:lang w:val="en-GB"/>
        </w:rPr>
        <w:t xml:space="preserve">: </w:t>
      </w:r>
      <w:r w:rsidRPr="009F6A60">
        <w:rPr>
          <w:rFonts w:ascii="Times New Roman" w:hAnsi="Times New Roman"/>
          <w:lang w:val="en-GB"/>
        </w:rPr>
        <w:t>Initial data</w:t>
      </w:r>
    </w:p>
    <w:tbl>
      <w:tblPr>
        <w:tblStyle w:val="Rcsostblzat"/>
        <w:tblW w:w="0" w:type="auto"/>
        <w:tblLook w:val="04A0" w:firstRow="1" w:lastRow="0" w:firstColumn="1" w:lastColumn="0" w:noHBand="0" w:noVBand="1"/>
      </w:tblPr>
      <w:tblGrid>
        <w:gridCol w:w="1315"/>
        <w:gridCol w:w="1288"/>
        <w:gridCol w:w="1238"/>
        <w:gridCol w:w="887"/>
        <w:gridCol w:w="887"/>
        <w:gridCol w:w="1238"/>
        <w:gridCol w:w="1277"/>
        <w:gridCol w:w="1158"/>
      </w:tblGrid>
      <w:tr w:rsidR="009F6A60" w:rsidRPr="009F6A60" w:rsidTr="009F6A60">
        <w:trPr>
          <w:trHeight w:val="300"/>
        </w:trPr>
        <w:tc>
          <w:tcPr>
            <w:tcW w:w="1242"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Characteristic</w:t>
            </w:r>
          </w:p>
        </w:tc>
        <w:tc>
          <w:tcPr>
            <w:tcW w:w="1300"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c>
          <w:tcPr>
            <w:tcW w:w="1249"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c>
          <w:tcPr>
            <w:tcW w:w="895"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c>
          <w:tcPr>
            <w:tcW w:w="895"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c>
          <w:tcPr>
            <w:tcW w:w="1249"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c>
          <w:tcPr>
            <w:tcW w:w="1289"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c>
          <w:tcPr>
            <w:tcW w:w="1169" w:type="dxa"/>
            <w:noWrap/>
            <w:hideMark/>
          </w:tcPr>
          <w:p w:rsidR="003D12BC" w:rsidRPr="009F6A60" w:rsidRDefault="009D0A99" w:rsidP="003D12BC">
            <w:pPr>
              <w:jc w:val="both"/>
              <w:rPr>
                <w:rFonts w:ascii="Times New Roman" w:hAnsi="Times New Roman"/>
                <w:sz w:val="20"/>
                <w:lang w:val="en-GB"/>
              </w:rPr>
            </w:pPr>
            <w:r w:rsidRPr="009F6A60">
              <w:rPr>
                <w:rFonts w:ascii="Times New Roman" w:hAnsi="Times New Roman"/>
                <w:sz w:val="20"/>
                <w:lang w:val="en-GB"/>
              </w:rPr>
              <w:t>Relative</w:t>
            </w:r>
          </w:p>
        </w:tc>
      </w:tr>
      <w:tr w:rsidR="009F6A60" w:rsidRPr="009F6A60" w:rsidTr="009F6A60">
        <w:trPr>
          <w:trHeight w:val="300"/>
        </w:trPr>
        <w:tc>
          <w:tcPr>
            <w:tcW w:w="1242" w:type="dxa"/>
            <w:noWrap/>
            <w:hideMark/>
          </w:tcPr>
          <w:p w:rsidR="003D12BC" w:rsidRPr="009F6A60" w:rsidRDefault="009D0A99" w:rsidP="009D0A99">
            <w:pPr>
              <w:ind w:right="-103"/>
              <w:jc w:val="both"/>
              <w:rPr>
                <w:rFonts w:ascii="Times New Roman" w:hAnsi="Times New Roman"/>
                <w:sz w:val="22"/>
                <w:lang w:val="en-GB"/>
              </w:rPr>
            </w:pPr>
            <w:r w:rsidRPr="009F6A60">
              <w:rPr>
                <w:rFonts w:ascii="Times New Roman" w:hAnsi="Times New Roman"/>
                <w:sz w:val="22"/>
                <w:lang w:val="en-GB"/>
              </w:rPr>
              <w:t>Orientation</w:t>
            </w:r>
          </w:p>
        </w:tc>
        <w:tc>
          <w:tcPr>
            <w:tcW w:w="1300"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0</w:t>
            </w:r>
          </w:p>
        </w:tc>
        <w:tc>
          <w:tcPr>
            <w:tcW w:w="1249"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1</w:t>
            </w:r>
          </w:p>
        </w:tc>
        <w:tc>
          <w:tcPr>
            <w:tcW w:w="895"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1</w:t>
            </w:r>
          </w:p>
        </w:tc>
        <w:tc>
          <w:tcPr>
            <w:tcW w:w="895"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1</w:t>
            </w:r>
          </w:p>
        </w:tc>
        <w:tc>
          <w:tcPr>
            <w:tcW w:w="1249"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0</w:t>
            </w:r>
          </w:p>
        </w:tc>
        <w:tc>
          <w:tcPr>
            <w:tcW w:w="1289"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0</w:t>
            </w:r>
          </w:p>
        </w:tc>
        <w:tc>
          <w:tcPr>
            <w:tcW w:w="1169" w:type="dxa"/>
            <w:noWrap/>
            <w:hideMark/>
          </w:tcPr>
          <w:p w:rsidR="003D12BC" w:rsidRPr="009F6A60" w:rsidRDefault="003D12BC" w:rsidP="003D12BC">
            <w:pPr>
              <w:jc w:val="both"/>
              <w:rPr>
                <w:rFonts w:ascii="Times New Roman" w:hAnsi="Times New Roman"/>
                <w:lang w:val="en-GB"/>
              </w:rPr>
            </w:pPr>
            <w:r w:rsidRPr="009F6A60">
              <w:rPr>
                <w:rFonts w:ascii="Times New Roman" w:hAnsi="Times New Roman"/>
                <w:lang w:val="en-GB"/>
              </w:rPr>
              <w:t>1</w:t>
            </w:r>
          </w:p>
        </w:tc>
      </w:tr>
      <w:tr w:rsidR="009F6A60" w:rsidRPr="009F6A60" w:rsidTr="009F6A60">
        <w:trPr>
          <w:trHeight w:val="300"/>
        </w:trPr>
        <w:tc>
          <w:tcPr>
            <w:tcW w:w="1242" w:type="dxa"/>
            <w:noWrap/>
            <w:hideMark/>
          </w:tcPr>
          <w:p w:rsidR="003D12BC" w:rsidRPr="009F6A60" w:rsidRDefault="009D0A99" w:rsidP="003D12BC">
            <w:pPr>
              <w:jc w:val="both"/>
              <w:rPr>
                <w:rFonts w:ascii="Times New Roman" w:hAnsi="Times New Roman"/>
                <w:sz w:val="22"/>
                <w:lang w:val="en-GB"/>
              </w:rPr>
            </w:pPr>
            <w:r w:rsidRPr="009F6A60">
              <w:rPr>
                <w:rFonts w:ascii="Times New Roman" w:hAnsi="Times New Roman"/>
                <w:sz w:val="22"/>
                <w:lang w:val="en-GB"/>
              </w:rPr>
              <w:t>Attribute</w:t>
            </w:r>
          </w:p>
        </w:tc>
        <w:tc>
          <w:tcPr>
            <w:tcW w:w="1300" w:type="dxa"/>
            <w:noWrap/>
            <w:hideMark/>
          </w:tcPr>
          <w:p w:rsidR="009F6A60" w:rsidRPr="00842D07" w:rsidRDefault="009D0A99" w:rsidP="009D0A99">
            <w:pPr>
              <w:jc w:val="both"/>
              <w:rPr>
                <w:rFonts w:ascii="Times New Roman" w:hAnsi="Times New Roman"/>
                <w:sz w:val="18"/>
                <w:lang w:val="en-GB"/>
              </w:rPr>
            </w:pPr>
            <w:r w:rsidRPr="00842D07">
              <w:rPr>
                <w:rFonts w:ascii="Times New Roman" w:hAnsi="Times New Roman"/>
                <w:sz w:val="18"/>
                <w:lang w:val="en-GB"/>
              </w:rPr>
              <w:t>Characters</w:t>
            </w:r>
            <w:r w:rsidR="003D12BC" w:rsidRPr="00842D07">
              <w:rPr>
                <w:rFonts w:ascii="Times New Roman" w:hAnsi="Times New Roman"/>
                <w:sz w:val="18"/>
                <w:lang w:val="en-GB"/>
              </w:rPr>
              <w:t>/</w:t>
            </w:r>
          </w:p>
          <w:p w:rsidR="003D12BC" w:rsidRPr="00842D07" w:rsidRDefault="009D0A99" w:rsidP="009D0A99">
            <w:pPr>
              <w:jc w:val="both"/>
              <w:rPr>
                <w:rFonts w:ascii="Times New Roman" w:hAnsi="Times New Roman"/>
                <w:sz w:val="18"/>
                <w:lang w:val="en-GB"/>
              </w:rPr>
            </w:pPr>
            <w:r w:rsidRPr="00842D07">
              <w:rPr>
                <w:rFonts w:ascii="Times New Roman" w:hAnsi="Times New Roman"/>
                <w:sz w:val="18"/>
                <w:lang w:val="en-GB"/>
              </w:rPr>
              <w:t>capita</w:t>
            </w:r>
          </w:p>
        </w:tc>
        <w:tc>
          <w:tcPr>
            <w:tcW w:w="1249" w:type="dxa"/>
            <w:noWrap/>
            <w:hideMark/>
          </w:tcPr>
          <w:p w:rsidR="009F6A60" w:rsidRPr="00842D07" w:rsidRDefault="009D0A99" w:rsidP="009D0A99">
            <w:pPr>
              <w:jc w:val="both"/>
              <w:rPr>
                <w:rFonts w:ascii="Times New Roman" w:hAnsi="Times New Roman"/>
                <w:sz w:val="18"/>
                <w:lang w:val="en-GB"/>
              </w:rPr>
            </w:pPr>
            <w:r w:rsidRPr="00842D07">
              <w:rPr>
                <w:rFonts w:ascii="Times New Roman" w:hAnsi="Times New Roman"/>
                <w:sz w:val="18"/>
                <w:lang w:val="en-GB"/>
              </w:rPr>
              <w:t>1 module</w:t>
            </w:r>
            <w:r w:rsidR="003D12BC" w:rsidRPr="00842D07">
              <w:rPr>
                <w:rFonts w:ascii="Times New Roman" w:hAnsi="Times New Roman"/>
                <w:sz w:val="18"/>
                <w:lang w:val="en-GB"/>
              </w:rPr>
              <w:t>/</w:t>
            </w:r>
          </w:p>
          <w:p w:rsidR="003D12BC" w:rsidRPr="00842D07" w:rsidRDefault="009D0A99" w:rsidP="009D0A99">
            <w:pPr>
              <w:jc w:val="both"/>
              <w:rPr>
                <w:rFonts w:ascii="Times New Roman" w:hAnsi="Times New Roman"/>
                <w:sz w:val="18"/>
                <w:lang w:val="en-GB"/>
              </w:rPr>
            </w:pPr>
            <w:r w:rsidRPr="00842D07">
              <w:rPr>
                <w:rFonts w:ascii="Times New Roman" w:hAnsi="Times New Roman"/>
                <w:sz w:val="18"/>
                <w:lang w:val="en-GB"/>
              </w:rPr>
              <w:t>capita</w:t>
            </w:r>
          </w:p>
        </w:tc>
        <w:tc>
          <w:tcPr>
            <w:tcW w:w="895" w:type="dxa"/>
            <w:noWrap/>
            <w:hideMark/>
          </w:tcPr>
          <w:p w:rsidR="003D12BC" w:rsidRPr="00842D07" w:rsidRDefault="009D0A99" w:rsidP="003D12BC">
            <w:pPr>
              <w:jc w:val="both"/>
              <w:rPr>
                <w:rFonts w:ascii="Times New Roman" w:hAnsi="Times New Roman"/>
                <w:sz w:val="18"/>
                <w:lang w:val="en-GB"/>
              </w:rPr>
            </w:pPr>
            <w:r w:rsidRPr="00842D07">
              <w:rPr>
                <w:rFonts w:ascii="Times New Roman" w:hAnsi="Times New Roman"/>
                <w:sz w:val="18"/>
                <w:lang w:val="en-GB"/>
              </w:rPr>
              <w:t>Avg. character deviation</w:t>
            </w:r>
          </w:p>
        </w:tc>
        <w:tc>
          <w:tcPr>
            <w:tcW w:w="895" w:type="dxa"/>
            <w:noWrap/>
            <w:hideMark/>
          </w:tcPr>
          <w:p w:rsidR="003D12BC" w:rsidRPr="00842D07" w:rsidRDefault="009D0A99" w:rsidP="003D12BC">
            <w:pPr>
              <w:jc w:val="both"/>
              <w:rPr>
                <w:rFonts w:ascii="Times New Roman" w:hAnsi="Times New Roman"/>
                <w:sz w:val="18"/>
                <w:lang w:val="en-GB"/>
              </w:rPr>
            </w:pPr>
            <w:r w:rsidRPr="00842D07">
              <w:rPr>
                <w:rFonts w:ascii="Times New Roman" w:hAnsi="Times New Roman"/>
                <w:sz w:val="18"/>
                <w:lang w:val="en-GB"/>
              </w:rPr>
              <w:t>Module main deviation</w:t>
            </w:r>
          </w:p>
        </w:tc>
        <w:tc>
          <w:tcPr>
            <w:tcW w:w="1249" w:type="dxa"/>
            <w:noWrap/>
            <w:hideMark/>
          </w:tcPr>
          <w:p w:rsidR="009F6A60" w:rsidRPr="00842D07" w:rsidRDefault="009D0A99" w:rsidP="003D12BC">
            <w:pPr>
              <w:jc w:val="both"/>
              <w:rPr>
                <w:rFonts w:ascii="Times New Roman" w:hAnsi="Times New Roman"/>
                <w:sz w:val="18"/>
                <w:lang w:val="en-GB"/>
              </w:rPr>
            </w:pPr>
            <w:r w:rsidRPr="00842D07">
              <w:rPr>
                <w:rFonts w:ascii="Times New Roman" w:hAnsi="Times New Roman"/>
                <w:sz w:val="18"/>
                <w:lang w:val="en-GB"/>
              </w:rPr>
              <w:t>Discussion activity/</w:t>
            </w:r>
          </w:p>
          <w:p w:rsidR="003D12BC" w:rsidRPr="00842D07" w:rsidRDefault="009D0A99" w:rsidP="003D12BC">
            <w:pPr>
              <w:jc w:val="both"/>
              <w:rPr>
                <w:rFonts w:ascii="Times New Roman" w:hAnsi="Times New Roman"/>
                <w:sz w:val="18"/>
                <w:lang w:val="en-GB"/>
              </w:rPr>
            </w:pPr>
            <w:r w:rsidRPr="00842D07">
              <w:rPr>
                <w:rFonts w:ascii="Times New Roman" w:hAnsi="Times New Roman"/>
                <w:sz w:val="18"/>
                <w:lang w:val="en-GB"/>
              </w:rPr>
              <w:t>capita</w:t>
            </w:r>
          </w:p>
        </w:tc>
        <w:tc>
          <w:tcPr>
            <w:tcW w:w="1289" w:type="dxa"/>
            <w:noWrap/>
            <w:hideMark/>
          </w:tcPr>
          <w:p w:rsidR="009F6A60" w:rsidRPr="00842D07" w:rsidRDefault="009D0A99" w:rsidP="003D12BC">
            <w:pPr>
              <w:jc w:val="both"/>
              <w:rPr>
                <w:rFonts w:ascii="Times New Roman" w:hAnsi="Times New Roman"/>
                <w:sz w:val="18"/>
                <w:lang w:val="en-GB"/>
              </w:rPr>
            </w:pPr>
            <w:r w:rsidRPr="00842D07">
              <w:rPr>
                <w:rFonts w:ascii="Times New Roman" w:hAnsi="Times New Roman"/>
                <w:sz w:val="18"/>
                <w:lang w:val="en-GB"/>
              </w:rPr>
              <w:t>Arguers/</w:t>
            </w:r>
          </w:p>
          <w:p w:rsidR="003D12BC" w:rsidRPr="00842D07" w:rsidRDefault="009D0A99" w:rsidP="003D12BC">
            <w:pPr>
              <w:jc w:val="both"/>
              <w:rPr>
                <w:rFonts w:ascii="Times New Roman" w:hAnsi="Times New Roman"/>
                <w:sz w:val="18"/>
                <w:lang w:val="en-GB"/>
              </w:rPr>
            </w:pPr>
            <w:r w:rsidRPr="00842D07">
              <w:rPr>
                <w:rFonts w:ascii="Times New Roman" w:hAnsi="Times New Roman"/>
                <w:sz w:val="18"/>
                <w:lang w:val="en-GB"/>
              </w:rPr>
              <w:t>capita</w:t>
            </w:r>
          </w:p>
        </w:tc>
        <w:tc>
          <w:tcPr>
            <w:tcW w:w="1169" w:type="dxa"/>
            <w:noWrap/>
            <w:hideMark/>
          </w:tcPr>
          <w:p w:rsidR="00842D07" w:rsidRDefault="009F6A60" w:rsidP="009D0A99">
            <w:pPr>
              <w:jc w:val="both"/>
              <w:rPr>
                <w:rFonts w:ascii="Times New Roman" w:hAnsi="Times New Roman"/>
                <w:sz w:val="18"/>
                <w:lang w:val="en-GB"/>
              </w:rPr>
            </w:pPr>
            <w:r w:rsidRPr="00842D07">
              <w:rPr>
                <w:rFonts w:ascii="Times New Roman" w:hAnsi="Times New Roman"/>
                <w:sz w:val="18"/>
                <w:lang w:val="en-GB"/>
              </w:rPr>
              <w:t xml:space="preserve">Time </w:t>
            </w:r>
          </w:p>
          <w:p w:rsidR="003D12BC" w:rsidRPr="00842D07" w:rsidRDefault="00842D07" w:rsidP="009D0A99">
            <w:pPr>
              <w:jc w:val="both"/>
              <w:rPr>
                <w:rFonts w:ascii="Times New Roman" w:hAnsi="Times New Roman"/>
                <w:sz w:val="18"/>
                <w:lang w:val="en-GB"/>
              </w:rPr>
            </w:pPr>
            <w:r>
              <w:rPr>
                <w:rFonts w:ascii="Times New Roman" w:hAnsi="Times New Roman"/>
                <w:sz w:val="18"/>
                <w:lang w:val="en-GB"/>
              </w:rPr>
              <w:t>homo</w:t>
            </w:r>
            <w:r w:rsidR="009F6A60" w:rsidRPr="00842D07">
              <w:rPr>
                <w:rFonts w:ascii="Times New Roman" w:hAnsi="Times New Roman"/>
                <w:sz w:val="18"/>
                <w:lang w:val="en-GB"/>
              </w:rPr>
              <w:t>gene</w:t>
            </w:r>
            <w:r w:rsidR="009D0A99" w:rsidRPr="00842D07">
              <w:rPr>
                <w:rFonts w:ascii="Times New Roman" w:hAnsi="Times New Roman"/>
                <w:sz w:val="18"/>
                <w:lang w:val="en-GB"/>
              </w:rPr>
              <w:t>ity</w:t>
            </w:r>
          </w:p>
        </w:tc>
      </w:tr>
      <w:tr w:rsidR="009F6A60" w:rsidRPr="009F6A60" w:rsidTr="009F6A60">
        <w:trPr>
          <w:trHeight w:val="300"/>
        </w:trPr>
        <w:tc>
          <w:tcPr>
            <w:tcW w:w="1242" w:type="dxa"/>
            <w:noWrap/>
            <w:hideMark/>
          </w:tcPr>
          <w:p w:rsidR="00FB1B26" w:rsidRPr="009F6A60" w:rsidRDefault="00FB1B26" w:rsidP="00FB1B26">
            <w:pPr>
              <w:jc w:val="both"/>
              <w:rPr>
                <w:rFonts w:ascii="Times New Roman" w:hAnsi="Times New Roman"/>
                <w:sz w:val="22"/>
                <w:lang w:val="en-GB"/>
              </w:rPr>
            </w:pPr>
            <w:r w:rsidRPr="009F6A60">
              <w:rPr>
                <w:rFonts w:ascii="Times New Roman" w:hAnsi="Times New Roman"/>
                <w:sz w:val="22"/>
                <w:lang w:val="en-GB"/>
              </w:rPr>
              <w:t>G1</w:t>
            </w:r>
          </w:p>
        </w:tc>
        <w:tc>
          <w:tcPr>
            <w:tcW w:w="1300"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3646</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0,3</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240,9</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3,0</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20,0</w:t>
            </w:r>
          </w:p>
        </w:tc>
        <w:tc>
          <w:tcPr>
            <w:tcW w:w="128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1,0</w:t>
            </w:r>
          </w:p>
        </w:tc>
        <w:tc>
          <w:tcPr>
            <w:tcW w:w="116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636,5</w:t>
            </w:r>
          </w:p>
        </w:tc>
      </w:tr>
      <w:tr w:rsidR="009F6A60" w:rsidRPr="009F6A60" w:rsidTr="009F6A60">
        <w:trPr>
          <w:trHeight w:val="300"/>
        </w:trPr>
        <w:tc>
          <w:tcPr>
            <w:tcW w:w="1242" w:type="dxa"/>
            <w:noWrap/>
            <w:hideMark/>
          </w:tcPr>
          <w:p w:rsidR="00FB1B26" w:rsidRPr="009F6A60" w:rsidRDefault="00FB1B26" w:rsidP="00FB1B26">
            <w:pPr>
              <w:jc w:val="both"/>
              <w:rPr>
                <w:rFonts w:ascii="Times New Roman" w:hAnsi="Times New Roman"/>
                <w:sz w:val="22"/>
                <w:lang w:val="en-GB"/>
              </w:rPr>
            </w:pPr>
            <w:r w:rsidRPr="009F6A60">
              <w:rPr>
                <w:rFonts w:ascii="Times New Roman" w:hAnsi="Times New Roman"/>
                <w:sz w:val="22"/>
                <w:lang w:val="en-GB"/>
              </w:rPr>
              <w:t>G3</w:t>
            </w:r>
          </w:p>
        </w:tc>
        <w:tc>
          <w:tcPr>
            <w:tcW w:w="1300"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6250</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0,4</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361,6</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1,2</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0,2</w:t>
            </w:r>
          </w:p>
        </w:tc>
        <w:tc>
          <w:tcPr>
            <w:tcW w:w="128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0,2</w:t>
            </w:r>
          </w:p>
        </w:tc>
        <w:tc>
          <w:tcPr>
            <w:tcW w:w="116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805,9</w:t>
            </w:r>
          </w:p>
        </w:tc>
      </w:tr>
      <w:tr w:rsidR="009F6A60" w:rsidRPr="009F6A60" w:rsidTr="009F6A60">
        <w:trPr>
          <w:trHeight w:val="300"/>
        </w:trPr>
        <w:tc>
          <w:tcPr>
            <w:tcW w:w="1242" w:type="dxa"/>
            <w:noWrap/>
            <w:hideMark/>
          </w:tcPr>
          <w:p w:rsidR="00FB1B26" w:rsidRPr="009F6A60" w:rsidRDefault="00FB1B26" w:rsidP="00FB1B26">
            <w:pPr>
              <w:jc w:val="both"/>
              <w:rPr>
                <w:rFonts w:ascii="Times New Roman" w:hAnsi="Times New Roman"/>
                <w:sz w:val="22"/>
                <w:lang w:val="en-GB"/>
              </w:rPr>
            </w:pPr>
            <w:r w:rsidRPr="009F6A60">
              <w:rPr>
                <w:rFonts w:ascii="Times New Roman" w:hAnsi="Times New Roman"/>
                <w:sz w:val="22"/>
                <w:lang w:val="en-GB"/>
              </w:rPr>
              <w:t>G4</w:t>
            </w:r>
          </w:p>
        </w:tc>
        <w:tc>
          <w:tcPr>
            <w:tcW w:w="1300"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19384</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w:t>
            </w:r>
            <w:r w:rsidR="009F6A60">
              <w:rPr>
                <w:rFonts w:ascii="Times New Roman" w:hAnsi="Times New Roman"/>
                <w:lang w:val="en-GB"/>
              </w:rPr>
              <w:t>,0</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992,6</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0,5</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2,3</w:t>
            </w:r>
          </w:p>
        </w:tc>
        <w:tc>
          <w:tcPr>
            <w:tcW w:w="128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0,7</w:t>
            </w:r>
          </w:p>
        </w:tc>
        <w:tc>
          <w:tcPr>
            <w:tcW w:w="116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756,2</w:t>
            </w:r>
          </w:p>
        </w:tc>
      </w:tr>
      <w:tr w:rsidR="009F6A60" w:rsidRPr="009F6A60" w:rsidTr="009F6A60">
        <w:trPr>
          <w:trHeight w:val="300"/>
        </w:trPr>
        <w:tc>
          <w:tcPr>
            <w:tcW w:w="1242" w:type="dxa"/>
            <w:noWrap/>
            <w:hideMark/>
          </w:tcPr>
          <w:p w:rsidR="00FB1B26" w:rsidRPr="009F6A60" w:rsidRDefault="00FB1B26" w:rsidP="00FB1B26">
            <w:pPr>
              <w:jc w:val="both"/>
              <w:rPr>
                <w:rFonts w:ascii="Times New Roman" w:hAnsi="Times New Roman"/>
                <w:sz w:val="22"/>
                <w:lang w:val="en-GB"/>
              </w:rPr>
            </w:pPr>
            <w:r w:rsidRPr="009F6A60">
              <w:rPr>
                <w:rFonts w:ascii="Times New Roman" w:hAnsi="Times New Roman"/>
                <w:sz w:val="22"/>
                <w:lang w:val="en-GB"/>
              </w:rPr>
              <w:t>G5</w:t>
            </w:r>
          </w:p>
        </w:tc>
        <w:tc>
          <w:tcPr>
            <w:tcW w:w="1300"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6284</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0,2</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302,9</w:t>
            </w:r>
          </w:p>
        </w:tc>
        <w:tc>
          <w:tcPr>
            <w:tcW w:w="895"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1,7</w:t>
            </w:r>
          </w:p>
        </w:tc>
        <w:tc>
          <w:tcPr>
            <w:tcW w:w="124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11,8</w:t>
            </w:r>
          </w:p>
        </w:tc>
        <w:tc>
          <w:tcPr>
            <w:tcW w:w="128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0,8</w:t>
            </w:r>
          </w:p>
        </w:tc>
        <w:tc>
          <w:tcPr>
            <w:tcW w:w="1169" w:type="dxa"/>
            <w:noWrap/>
            <w:hideMark/>
          </w:tcPr>
          <w:p w:rsidR="00FB1B26" w:rsidRPr="009F6A60" w:rsidRDefault="00FB1B26" w:rsidP="00FB1B26">
            <w:pPr>
              <w:jc w:val="both"/>
              <w:rPr>
                <w:rFonts w:ascii="Times New Roman" w:hAnsi="Times New Roman"/>
                <w:lang w:val="en-GB"/>
              </w:rPr>
            </w:pPr>
            <w:r w:rsidRPr="009F6A60">
              <w:rPr>
                <w:rFonts w:ascii="Times New Roman" w:hAnsi="Times New Roman"/>
                <w:lang w:val="en-GB"/>
              </w:rPr>
              <w:t>38,9</w:t>
            </w:r>
          </w:p>
        </w:tc>
      </w:tr>
    </w:tbl>
    <w:p w:rsidR="003D12BC" w:rsidRPr="009F6A60" w:rsidRDefault="006849B6" w:rsidP="0064321B">
      <w:pPr>
        <w:jc w:val="both"/>
        <w:rPr>
          <w:rFonts w:ascii="Times New Roman" w:hAnsi="Times New Roman"/>
          <w:lang w:val="en-GB"/>
        </w:rPr>
      </w:pPr>
      <w:r w:rsidRPr="009F6A60">
        <w:rPr>
          <w:rFonts w:ascii="Times New Roman" w:hAnsi="Times New Roman"/>
          <w:lang w:val="en-GB"/>
        </w:rPr>
        <w:t>Source: self-made</w:t>
      </w:r>
    </w:p>
    <w:p w:rsidR="003D12BC" w:rsidRPr="009F6A60" w:rsidRDefault="003D12BC" w:rsidP="0064321B">
      <w:pPr>
        <w:jc w:val="both"/>
        <w:rPr>
          <w:rFonts w:ascii="Times New Roman" w:hAnsi="Times New Roman"/>
          <w:lang w:val="en-GB"/>
        </w:rPr>
      </w:pPr>
    </w:p>
    <w:p w:rsidR="003D12BC" w:rsidRPr="009F6A60" w:rsidRDefault="00A00CF6" w:rsidP="0064321B">
      <w:pPr>
        <w:jc w:val="both"/>
        <w:rPr>
          <w:rFonts w:ascii="Times New Roman" w:hAnsi="Times New Roman"/>
          <w:lang w:val="en-GB"/>
        </w:rPr>
      </w:pPr>
      <w:r w:rsidRPr="009F6A60">
        <w:rPr>
          <w:rFonts w:ascii="Times New Roman" w:hAnsi="Times New Roman"/>
          <w:lang w:val="en-GB"/>
        </w:rPr>
        <w:t>Data were analysed using the "object comparison aiming to adhere by objective component-based evaluation" (COCO)</w:t>
      </w:r>
      <w:r w:rsidR="00FB1B26" w:rsidRPr="009F6A60">
        <w:rPr>
          <w:rFonts w:ascii="Times New Roman" w:hAnsi="Times New Roman"/>
          <w:lang w:val="en-GB"/>
        </w:rPr>
        <w:t>.</w:t>
      </w:r>
      <w:r w:rsidR="00646150" w:rsidRPr="009F6A60">
        <w:rPr>
          <w:rStyle w:val="Lbjegyzet-hivatkozs"/>
          <w:rFonts w:ascii="Times New Roman" w:hAnsi="Times New Roman"/>
          <w:lang w:val="en-GB"/>
        </w:rPr>
        <w:footnoteReference w:id="13"/>
      </w:r>
      <w:r w:rsidR="00FB1B26" w:rsidRPr="009F6A60">
        <w:rPr>
          <w:rFonts w:ascii="Times New Roman" w:hAnsi="Times New Roman"/>
          <w:lang w:val="en-GB"/>
        </w:rPr>
        <w:t xml:space="preserve"> </w:t>
      </w:r>
      <w:r w:rsidRPr="009F6A60">
        <w:rPr>
          <w:rFonts w:ascii="Times New Roman" w:hAnsi="Times New Roman"/>
          <w:lang w:val="en-GB"/>
        </w:rPr>
        <w:t xml:space="preserve">The Y0 model was used. Processing the results </w:t>
      </w:r>
      <w:proofErr w:type="gramStart"/>
      <w:r w:rsidRPr="009F6A60">
        <w:rPr>
          <w:rFonts w:ascii="Times New Roman" w:hAnsi="Times New Roman"/>
          <w:lang w:val="en-GB"/>
        </w:rPr>
        <w:t>happened</w:t>
      </w:r>
      <w:proofErr w:type="gramEnd"/>
      <w:r w:rsidRPr="009F6A60">
        <w:rPr>
          <w:rFonts w:ascii="Times New Roman" w:hAnsi="Times New Roman"/>
          <w:lang w:val="en-GB"/>
        </w:rPr>
        <w:t xml:space="preserve"> using Microsoft Excel</w:t>
      </w:r>
      <w:r w:rsidR="00CA196E" w:rsidRPr="009F6A60">
        <w:rPr>
          <w:rFonts w:ascii="Times New Roman" w:hAnsi="Times New Roman"/>
          <w:lang w:val="en-GB"/>
        </w:rPr>
        <w:t xml:space="preserve"> (with a standard Solver module)</w:t>
      </w:r>
      <w:r w:rsidR="00552219" w:rsidRPr="009F6A60">
        <w:rPr>
          <w:rFonts w:ascii="Times New Roman" w:hAnsi="Times New Roman"/>
          <w:lang w:val="en-GB"/>
        </w:rPr>
        <w:t>.</w:t>
      </w:r>
    </w:p>
    <w:p w:rsidR="00FF754D" w:rsidRPr="009F6A60" w:rsidRDefault="00A00CF6" w:rsidP="0064321B">
      <w:pPr>
        <w:jc w:val="both"/>
        <w:rPr>
          <w:rFonts w:ascii="Times New Roman" w:hAnsi="Times New Roman"/>
          <w:lang w:val="en-GB"/>
        </w:rPr>
      </w:pPr>
      <w:r w:rsidRPr="009F6A60">
        <w:rPr>
          <w:rFonts w:ascii="Times New Roman" w:hAnsi="Times New Roman"/>
          <w:lang w:val="en-GB"/>
        </w:rPr>
        <w:t>The first step was to arrange the objects (groups) into a standard ranking, using the attributes (behavioural patterns). The ranking based on the variables can be seen in Chart 4.</w:t>
      </w:r>
    </w:p>
    <w:p w:rsidR="003D12BC" w:rsidRPr="009F6A60" w:rsidRDefault="00123D9F" w:rsidP="0064321B">
      <w:pPr>
        <w:jc w:val="both"/>
        <w:rPr>
          <w:rFonts w:ascii="Times New Roman" w:hAnsi="Times New Roman"/>
          <w:lang w:val="en-GB"/>
        </w:rPr>
      </w:pPr>
      <w:r w:rsidRPr="009F6A60">
        <w:rPr>
          <w:rFonts w:ascii="Times New Roman" w:hAnsi="Times New Roman"/>
          <w:lang w:val="en-GB"/>
        </w:rPr>
        <w:t>(The ranking of raw measured values is a kind of standardization. The aggregation later needs internal values without different measurement units.)</w:t>
      </w:r>
    </w:p>
    <w:p w:rsidR="00B87FAC" w:rsidRPr="009F6A60" w:rsidRDefault="00B87FAC" w:rsidP="0064321B">
      <w:pPr>
        <w:jc w:val="both"/>
        <w:rPr>
          <w:rFonts w:ascii="Times New Roman" w:hAnsi="Times New Roman"/>
          <w:lang w:val="en-GB"/>
        </w:rPr>
      </w:pPr>
    </w:p>
    <w:p w:rsidR="009F6A60" w:rsidRPr="009F6A60" w:rsidRDefault="009F6A60">
      <w:pPr>
        <w:rPr>
          <w:rFonts w:ascii="Times New Roman" w:hAnsi="Times New Roman"/>
          <w:szCs w:val="32"/>
          <w:lang w:val="en-GB"/>
        </w:rPr>
      </w:pPr>
      <w:r w:rsidRPr="009F6A60">
        <w:rPr>
          <w:rFonts w:ascii="Times New Roman" w:hAnsi="Times New Roman"/>
          <w:lang w:val="en-GB"/>
        </w:rPr>
        <w:br w:type="page"/>
      </w:r>
    </w:p>
    <w:p w:rsidR="00FB1B26" w:rsidRPr="009F6A60" w:rsidRDefault="00A00CF6" w:rsidP="00155EDF">
      <w:pPr>
        <w:pStyle w:val="Nincstrkz"/>
        <w:rPr>
          <w:rFonts w:ascii="Times New Roman" w:hAnsi="Times New Roman"/>
          <w:lang w:val="en-GB"/>
        </w:rPr>
      </w:pPr>
      <w:r w:rsidRPr="009F6A60">
        <w:rPr>
          <w:rFonts w:ascii="Times New Roman" w:hAnsi="Times New Roman"/>
          <w:lang w:val="en-GB"/>
        </w:rPr>
        <w:lastRenderedPageBreak/>
        <w:t xml:space="preserve">Chart </w:t>
      </w:r>
      <w:r w:rsidR="005B057E" w:rsidRPr="009F6A60">
        <w:rPr>
          <w:rFonts w:ascii="Times New Roman" w:hAnsi="Times New Roman"/>
          <w:lang w:val="en-GB"/>
        </w:rPr>
        <w:fldChar w:fldCharType="begin"/>
      </w:r>
      <w:r w:rsidR="001777D8" w:rsidRPr="009F6A60">
        <w:rPr>
          <w:rFonts w:ascii="Times New Roman" w:hAnsi="Times New Roman"/>
          <w:lang w:val="en-GB"/>
        </w:rPr>
        <w:instrText xml:space="preserve"> SEQ táblázat \* ARABIC </w:instrText>
      </w:r>
      <w:r w:rsidR="005B057E" w:rsidRPr="009F6A60">
        <w:rPr>
          <w:rFonts w:ascii="Times New Roman" w:hAnsi="Times New Roman"/>
          <w:lang w:val="en-GB"/>
        </w:rPr>
        <w:fldChar w:fldCharType="separate"/>
      </w:r>
      <w:r w:rsidR="00EF022A" w:rsidRPr="009F6A60">
        <w:rPr>
          <w:rFonts w:ascii="Times New Roman" w:hAnsi="Times New Roman"/>
          <w:noProof/>
          <w:lang w:val="en-GB"/>
        </w:rPr>
        <w:t>4</w:t>
      </w:r>
      <w:r w:rsidR="005B057E" w:rsidRPr="009F6A60">
        <w:rPr>
          <w:rFonts w:ascii="Times New Roman" w:hAnsi="Times New Roman"/>
          <w:noProof/>
          <w:lang w:val="en-GB"/>
        </w:rPr>
        <w:fldChar w:fldCharType="end"/>
      </w:r>
      <w:r w:rsidR="00FB1B26" w:rsidRPr="009F6A60">
        <w:rPr>
          <w:rFonts w:ascii="Times New Roman" w:hAnsi="Times New Roman"/>
          <w:lang w:val="en-GB"/>
        </w:rPr>
        <w:t xml:space="preserve">: </w:t>
      </w:r>
      <w:r w:rsidRPr="009F6A60">
        <w:rPr>
          <w:rFonts w:ascii="Times New Roman" w:hAnsi="Times New Roman"/>
          <w:lang w:val="en-GB"/>
        </w:rPr>
        <w:t>Ranking of groups based on the variables</w:t>
      </w:r>
      <w:r w:rsidR="00FB1B26" w:rsidRPr="009F6A60">
        <w:rPr>
          <w:rFonts w:ascii="Times New Roman" w:hAnsi="Times New Roman"/>
          <w:lang w:val="en-GB"/>
        </w:rPr>
        <w:t>.</w:t>
      </w:r>
    </w:p>
    <w:tbl>
      <w:tblPr>
        <w:tblStyle w:val="Rcsostblzat"/>
        <w:tblW w:w="0" w:type="auto"/>
        <w:tblLook w:val="04A0" w:firstRow="1" w:lastRow="0" w:firstColumn="1" w:lastColumn="0" w:noHBand="0" w:noVBand="1"/>
      </w:tblPr>
      <w:tblGrid>
        <w:gridCol w:w="879"/>
        <w:gridCol w:w="1245"/>
        <w:gridCol w:w="1009"/>
        <w:gridCol w:w="1122"/>
        <w:gridCol w:w="1318"/>
        <w:gridCol w:w="1176"/>
        <w:gridCol w:w="1041"/>
        <w:gridCol w:w="947"/>
        <w:gridCol w:w="551"/>
      </w:tblGrid>
      <w:tr w:rsidR="007C4AA7" w:rsidRPr="009F6A60" w:rsidTr="000F2323">
        <w:trPr>
          <w:trHeight w:val="300"/>
        </w:trPr>
        <w:tc>
          <w:tcPr>
            <w:tcW w:w="880" w:type="dxa"/>
            <w:noWrap/>
            <w:hideMark/>
          </w:tcPr>
          <w:p w:rsidR="007C4AA7" w:rsidRPr="009F6A60" w:rsidRDefault="007C4AA7" w:rsidP="00FB1B26">
            <w:pPr>
              <w:jc w:val="both"/>
              <w:rPr>
                <w:rFonts w:ascii="Times New Roman" w:hAnsi="Times New Roman"/>
                <w:sz w:val="14"/>
                <w:lang w:val="en-GB"/>
              </w:rPr>
            </w:pPr>
            <w:r w:rsidRPr="009F6A60">
              <w:rPr>
                <w:rFonts w:ascii="Times New Roman" w:hAnsi="Times New Roman"/>
                <w:sz w:val="14"/>
                <w:lang w:val="en-GB"/>
              </w:rPr>
              <w:t>Attribute</w:t>
            </w:r>
          </w:p>
        </w:tc>
        <w:tc>
          <w:tcPr>
            <w:tcW w:w="1246"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Characters/capita</w:t>
            </w:r>
          </w:p>
        </w:tc>
        <w:tc>
          <w:tcPr>
            <w:tcW w:w="1009"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1 module/capita</w:t>
            </w:r>
          </w:p>
        </w:tc>
        <w:tc>
          <w:tcPr>
            <w:tcW w:w="1122"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Avg. character deviation</w:t>
            </w:r>
          </w:p>
        </w:tc>
        <w:tc>
          <w:tcPr>
            <w:tcW w:w="1318"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Module main deviation</w:t>
            </w:r>
          </w:p>
        </w:tc>
        <w:tc>
          <w:tcPr>
            <w:tcW w:w="1176"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Discussion activity/capita</w:t>
            </w:r>
          </w:p>
        </w:tc>
        <w:tc>
          <w:tcPr>
            <w:tcW w:w="1040"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Arguers/capita</w:t>
            </w:r>
          </w:p>
        </w:tc>
        <w:tc>
          <w:tcPr>
            <w:tcW w:w="946" w:type="dxa"/>
            <w:noWrap/>
            <w:hideMark/>
          </w:tcPr>
          <w:p w:rsidR="007C4AA7" w:rsidRPr="009F6A60" w:rsidRDefault="007C4AA7" w:rsidP="009D2444">
            <w:pPr>
              <w:jc w:val="both"/>
              <w:rPr>
                <w:rFonts w:ascii="Times New Roman" w:hAnsi="Times New Roman"/>
                <w:sz w:val="14"/>
                <w:szCs w:val="14"/>
                <w:lang w:val="en-GB"/>
              </w:rPr>
            </w:pPr>
            <w:r w:rsidRPr="009F6A60">
              <w:rPr>
                <w:rFonts w:ascii="Times New Roman" w:hAnsi="Times New Roman"/>
                <w:sz w:val="14"/>
                <w:szCs w:val="14"/>
                <w:lang w:val="en-GB"/>
              </w:rPr>
              <w:t>Time homogeneity</w:t>
            </w:r>
          </w:p>
        </w:tc>
        <w:tc>
          <w:tcPr>
            <w:tcW w:w="551" w:type="dxa"/>
          </w:tcPr>
          <w:p w:rsidR="007C4AA7" w:rsidRPr="009F6A60" w:rsidRDefault="007C4AA7" w:rsidP="007C4AA7">
            <w:pPr>
              <w:jc w:val="both"/>
              <w:rPr>
                <w:rFonts w:ascii="Times New Roman" w:hAnsi="Times New Roman"/>
                <w:sz w:val="14"/>
                <w:lang w:val="en-GB"/>
              </w:rPr>
            </w:pPr>
            <w:r w:rsidRPr="009F6A60">
              <w:rPr>
                <w:rFonts w:ascii="Times New Roman" w:hAnsi="Times New Roman"/>
                <w:sz w:val="14"/>
                <w:lang w:val="en-GB"/>
              </w:rPr>
              <w:t>Naive</w:t>
            </w:r>
          </w:p>
        </w:tc>
      </w:tr>
      <w:tr w:rsidR="007C4AA7" w:rsidRPr="009F6A60" w:rsidTr="000F2323">
        <w:trPr>
          <w:trHeight w:val="300"/>
        </w:trPr>
        <w:tc>
          <w:tcPr>
            <w:tcW w:w="88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G1</w:t>
            </w:r>
          </w:p>
        </w:tc>
        <w:tc>
          <w:tcPr>
            <w:tcW w:w="12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1009"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1122"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1318"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117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104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9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551" w:type="dxa"/>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2,29</w:t>
            </w:r>
          </w:p>
        </w:tc>
      </w:tr>
      <w:tr w:rsidR="007C4AA7" w:rsidRPr="009F6A60" w:rsidTr="000F2323">
        <w:trPr>
          <w:trHeight w:val="300"/>
        </w:trPr>
        <w:tc>
          <w:tcPr>
            <w:tcW w:w="88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G3</w:t>
            </w:r>
          </w:p>
        </w:tc>
        <w:tc>
          <w:tcPr>
            <w:tcW w:w="12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1009"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1122"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1318"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117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104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9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551" w:type="dxa"/>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3,42</w:t>
            </w:r>
          </w:p>
        </w:tc>
      </w:tr>
      <w:tr w:rsidR="007C4AA7" w:rsidRPr="009F6A60" w:rsidTr="000F2323">
        <w:trPr>
          <w:trHeight w:val="300"/>
        </w:trPr>
        <w:tc>
          <w:tcPr>
            <w:tcW w:w="88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G4</w:t>
            </w:r>
          </w:p>
        </w:tc>
        <w:tc>
          <w:tcPr>
            <w:tcW w:w="12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1009"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1122"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4</w:t>
            </w:r>
          </w:p>
        </w:tc>
        <w:tc>
          <w:tcPr>
            <w:tcW w:w="1318"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117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104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9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551" w:type="dxa"/>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2,29</w:t>
            </w:r>
          </w:p>
        </w:tc>
      </w:tr>
      <w:tr w:rsidR="007C4AA7" w:rsidRPr="009F6A60" w:rsidTr="000F2323">
        <w:trPr>
          <w:trHeight w:val="300"/>
        </w:trPr>
        <w:tc>
          <w:tcPr>
            <w:tcW w:w="88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G5</w:t>
            </w:r>
          </w:p>
        </w:tc>
        <w:tc>
          <w:tcPr>
            <w:tcW w:w="12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1009"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1122"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1318"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3</w:t>
            </w:r>
          </w:p>
        </w:tc>
        <w:tc>
          <w:tcPr>
            <w:tcW w:w="117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1040"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w:t>
            </w:r>
          </w:p>
        </w:tc>
        <w:tc>
          <w:tcPr>
            <w:tcW w:w="946" w:type="dxa"/>
            <w:noWrap/>
            <w:hideMark/>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1</w:t>
            </w:r>
          </w:p>
        </w:tc>
        <w:tc>
          <w:tcPr>
            <w:tcW w:w="551" w:type="dxa"/>
          </w:tcPr>
          <w:p w:rsidR="00090E85" w:rsidRPr="009F6A60" w:rsidRDefault="00090E85" w:rsidP="00FB1B26">
            <w:pPr>
              <w:jc w:val="both"/>
              <w:rPr>
                <w:rFonts w:ascii="Times New Roman" w:hAnsi="Times New Roman"/>
                <w:sz w:val="16"/>
                <w:szCs w:val="16"/>
                <w:lang w:val="en-GB"/>
              </w:rPr>
            </w:pPr>
            <w:r w:rsidRPr="009F6A60">
              <w:rPr>
                <w:rFonts w:ascii="Times New Roman" w:hAnsi="Times New Roman"/>
                <w:sz w:val="16"/>
                <w:szCs w:val="16"/>
                <w:lang w:val="en-GB"/>
              </w:rPr>
              <w:t>2,00</w:t>
            </w:r>
          </w:p>
        </w:tc>
      </w:tr>
    </w:tbl>
    <w:p w:rsidR="00FF754D" w:rsidRPr="009F6A60" w:rsidRDefault="00E53939" w:rsidP="0064321B">
      <w:pPr>
        <w:jc w:val="both"/>
        <w:rPr>
          <w:rFonts w:ascii="Times New Roman" w:hAnsi="Times New Roman"/>
          <w:lang w:val="en-GB"/>
        </w:rPr>
      </w:pPr>
      <w:r w:rsidRPr="009F6A60">
        <w:rPr>
          <w:rFonts w:ascii="Times New Roman" w:hAnsi="Times New Roman"/>
          <w:lang w:val="en-GB"/>
        </w:rPr>
        <w:t>Source: self-made</w:t>
      </w:r>
    </w:p>
    <w:p w:rsidR="00FF754D" w:rsidRPr="009F6A60" w:rsidRDefault="00FF754D" w:rsidP="0064321B">
      <w:pPr>
        <w:jc w:val="both"/>
        <w:rPr>
          <w:rFonts w:ascii="Times New Roman" w:hAnsi="Times New Roman"/>
          <w:lang w:val="en-GB"/>
        </w:rPr>
      </w:pPr>
    </w:p>
    <w:p w:rsidR="00162BA0" w:rsidRPr="009F6A60" w:rsidRDefault="00500B4D" w:rsidP="0064321B">
      <w:pPr>
        <w:jc w:val="both"/>
        <w:rPr>
          <w:rFonts w:ascii="Times New Roman" w:hAnsi="Times New Roman"/>
          <w:lang w:val="en-GB"/>
        </w:rPr>
      </w:pPr>
      <w:r w:rsidRPr="009F6A60">
        <w:rPr>
          <w:rFonts w:ascii="Times New Roman" w:hAnsi="Times New Roman"/>
          <w:lang w:val="en-GB"/>
        </w:rPr>
        <w:t>During a "naive" analysis, the averages of the ranks allocated to various groups based on their values would decide that G5 would be the victor (2</w:t>
      </w:r>
      <w:proofErr w:type="gramStart"/>
      <w:r w:rsidRPr="009F6A60">
        <w:rPr>
          <w:rFonts w:ascii="Times New Roman" w:hAnsi="Times New Roman"/>
          <w:lang w:val="en-GB"/>
        </w:rPr>
        <w:t>,00</w:t>
      </w:r>
      <w:proofErr w:type="gramEnd"/>
      <w:r w:rsidRPr="009F6A60">
        <w:rPr>
          <w:rFonts w:ascii="Times New Roman" w:hAnsi="Times New Roman"/>
          <w:lang w:val="en-GB"/>
        </w:rPr>
        <w:t>) as the most "</w:t>
      </w:r>
      <w:proofErr w:type="spellStart"/>
      <w:r w:rsidRPr="009F6A60">
        <w:rPr>
          <w:rFonts w:ascii="Times New Roman" w:hAnsi="Times New Roman"/>
          <w:lang w:val="en-GB"/>
        </w:rPr>
        <w:t>teamworky</w:t>
      </w:r>
      <w:proofErr w:type="spellEnd"/>
      <w:r w:rsidRPr="009F6A60">
        <w:rPr>
          <w:rFonts w:ascii="Times New Roman" w:hAnsi="Times New Roman"/>
          <w:lang w:val="en-GB"/>
        </w:rPr>
        <w:t>" team. G1 (2</w:t>
      </w:r>
      <w:proofErr w:type="gramStart"/>
      <w:r w:rsidRPr="009F6A60">
        <w:rPr>
          <w:rFonts w:ascii="Times New Roman" w:hAnsi="Times New Roman"/>
          <w:lang w:val="en-GB"/>
        </w:rPr>
        <w:t>,29</w:t>
      </w:r>
      <w:proofErr w:type="gramEnd"/>
      <w:r w:rsidRPr="009F6A60">
        <w:rPr>
          <w:rFonts w:ascii="Times New Roman" w:hAnsi="Times New Roman"/>
          <w:lang w:val="en-GB"/>
        </w:rPr>
        <w:t>) and G4 (2,29) would finish in second place, and G3 (3,42) would be the farthest from the ideal group.</w:t>
      </w:r>
      <w:r w:rsidRPr="009F6A60">
        <w:rPr>
          <w:rFonts w:ascii="Times New Roman" w:hAnsi="Times New Roman"/>
          <w:lang w:val="en-GB"/>
        </w:rPr>
        <w:tab/>
      </w:r>
      <w:r w:rsidRPr="009F6A60">
        <w:rPr>
          <w:rFonts w:ascii="Times New Roman" w:hAnsi="Times New Roman"/>
          <w:lang w:val="en-GB"/>
        </w:rPr>
        <w:br/>
        <w:t xml:space="preserve">Why the analysis is "naive": as it permanently comes up during grading in elementary, middle and high schools, why are all grades given the same impact? Why can the results of mathematics suffer a loss of a grade, but still be compensated for via a grade increase in the </w:t>
      </w:r>
      <w:r w:rsidR="009F6A60" w:rsidRPr="009F6A60">
        <w:rPr>
          <w:rFonts w:ascii="Times New Roman" w:hAnsi="Times New Roman"/>
          <w:lang w:val="en-GB"/>
        </w:rPr>
        <w:t>grades of</w:t>
      </w:r>
      <w:r w:rsidRPr="009F6A60">
        <w:rPr>
          <w:rFonts w:ascii="Times New Roman" w:hAnsi="Times New Roman"/>
          <w:lang w:val="en-GB"/>
        </w:rPr>
        <w:t>f.</w:t>
      </w:r>
      <w:r w:rsidR="00123D9F" w:rsidRPr="009F6A60">
        <w:rPr>
          <w:rFonts w:ascii="Times New Roman" w:hAnsi="Times New Roman"/>
          <w:lang w:val="en-GB"/>
        </w:rPr>
        <w:t xml:space="preserve"> </w:t>
      </w:r>
      <w:r w:rsidRPr="009F6A60">
        <w:rPr>
          <w:rFonts w:ascii="Times New Roman" w:hAnsi="Times New Roman"/>
          <w:lang w:val="en-GB"/>
        </w:rPr>
        <w:t>e. PE or Home Ec.? And the naive nature of this evaluation becomes worse when considering how the various attributes of being cut out for teamwork are graded by taking the various conditions into consideration - do we perceive the weight of attributes? Do we have to lengthen the scale due to one serious attribute by either expanding it with raising the maximum value, or multiplication of the entire scale? If we have to, how much would we have to expand it? And what happens, if we identify even more analysis attributes, and add it to the mixture?</w:t>
      </w:r>
    </w:p>
    <w:p w:rsidR="00162BA0" w:rsidRPr="009F6A60" w:rsidRDefault="00162BA0" w:rsidP="0064321B">
      <w:pPr>
        <w:jc w:val="both"/>
        <w:rPr>
          <w:rFonts w:ascii="Times New Roman" w:hAnsi="Times New Roman"/>
          <w:lang w:val="en-GB"/>
        </w:rPr>
      </w:pPr>
    </w:p>
    <w:p w:rsidR="00786E55" w:rsidRPr="009F6A60" w:rsidRDefault="00500B4D" w:rsidP="0064321B">
      <w:pPr>
        <w:jc w:val="both"/>
        <w:rPr>
          <w:rFonts w:ascii="Times New Roman" w:hAnsi="Times New Roman"/>
          <w:lang w:val="en-GB"/>
        </w:rPr>
      </w:pPr>
      <w:r w:rsidRPr="009F6A60">
        <w:rPr>
          <w:rFonts w:ascii="Times New Roman" w:hAnsi="Times New Roman"/>
          <w:lang w:val="en-GB"/>
        </w:rPr>
        <w:t>But what results would we get, if we were to follow up, using the logic of the COCO Y0, which aims to use anti-discriminative processes to understand if all groups can have a differently same value along the various attributes and orientations?</w:t>
      </w:r>
    </w:p>
    <w:p w:rsidR="00786E55" w:rsidRPr="009F6A60" w:rsidRDefault="00786E55" w:rsidP="0064321B">
      <w:pPr>
        <w:jc w:val="both"/>
        <w:rPr>
          <w:rFonts w:ascii="Times New Roman" w:hAnsi="Times New Roman"/>
          <w:lang w:val="en-GB"/>
        </w:rPr>
      </w:pPr>
    </w:p>
    <w:p w:rsidR="00660894" w:rsidRPr="009F6A60" w:rsidRDefault="00660894" w:rsidP="0064321B">
      <w:pPr>
        <w:jc w:val="both"/>
        <w:rPr>
          <w:rFonts w:ascii="Times New Roman" w:hAnsi="Times New Roman"/>
          <w:lang w:val="en-GB"/>
        </w:rPr>
      </w:pPr>
      <w:r w:rsidRPr="009F6A60">
        <w:rPr>
          <w:rFonts w:ascii="Times New Roman" w:hAnsi="Times New Roman"/>
          <w:lang w:val="en-GB"/>
        </w:rPr>
        <w:t>The anti-discriminative modelling means: objects should be seen as different, when no parameter-set can be found to describe them with the same final evaluation value. The abbreviation “Y0” stands for: modelling without real consequences. If a real Y is given, then the same modelling approach is searching for production functions (Y=f(</w:t>
      </w:r>
      <w:proofErr w:type="spellStart"/>
      <w:proofErr w:type="gramStart"/>
      <w:r w:rsidRPr="009F6A60">
        <w:rPr>
          <w:rFonts w:ascii="Times New Roman" w:hAnsi="Times New Roman"/>
          <w:lang w:val="en-GB"/>
        </w:rPr>
        <w:t>X1</w:t>
      </w:r>
      <w:proofErr w:type="spellEnd"/>
      <w:r w:rsidRPr="009F6A60">
        <w:rPr>
          <w:rFonts w:ascii="Times New Roman" w:hAnsi="Times New Roman"/>
          <w:lang w:val="en-GB"/>
        </w:rPr>
        <w:t>, …Xi</w:t>
      </w:r>
      <w:proofErr w:type="gramEnd"/>
      <w:r w:rsidRPr="009F6A60">
        <w:rPr>
          <w:rFonts w:ascii="Times New Roman" w:hAnsi="Times New Roman"/>
          <w:lang w:val="en-GB"/>
        </w:rPr>
        <w:t>, …</w:t>
      </w:r>
      <w:proofErr w:type="spellStart"/>
      <w:r w:rsidRPr="009F6A60">
        <w:rPr>
          <w:rFonts w:ascii="Times New Roman" w:hAnsi="Times New Roman"/>
          <w:lang w:val="en-GB"/>
        </w:rPr>
        <w:t>Xn</w:t>
      </w:r>
      <w:proofErr w:type="spellEnd"/>
      <w:r w:rsidRPr="009F6A60">
        <w:rPr>
          <w:rFonts w:ascii="Times New Roman" w:hAnsi="Times New Roman"/>
          <w:lang w:val="en-GB"/>
        </w:rPr>
        <w:t xml:space="preserve">). </w:t>
      </w:r>
      <w:r w:rsidR="00FC3D3D" w:rsidRPr="009F6A60">
        <w:rPr>
          <w:rFonts w:ascii="Times New Roman" w:hAnsi="Times New Roman"/>
          <w:lang w:val="en-GB"/>
        </w:rPr>
        <w:t>The description of abstract phenomenon expects during the modelling, that the consequences should be derived based on the orientations of attributes and their ranking values and not from learning of given patterns (like in case of production functions).</w:t>
      </w:r>
    </w:p>
    <w:p w:rsidR="00660894" w:rsidRPr="009F6A60" w:rsidRDefault="00660894" w:rsidP="0064321B">
      <w:pPr>
        <w:jc w:val="both"/>
        <w:rPr>
          <w:rFonts w:ascii="Times New Roman" w:hAnsi="Times New Roman"/>
          <w:lang w:val="en-GB"/>
        </w:rPr>
      </w:pPr>
    </w:p>
    <w:p w:rsidR="004D6F5A" w:rsidRPr="009F6A60" w:rsidRDefault="00694397" w:rsidP="0064321B">
      <w:pPr>
        <w:jc w:val="both"/>
        <w:rPr>
          <w:rFonts w:ascii="Times New Roman" w:hAnsi="Times New Roman"/>
          <w:color w:val="000000" w:themeColor="text1"/>
          <w:lang w:val="en-GB"/>
        </w:rPr>
      </w:pPr>
      <w:r w:rsidRPr="009F6A60">
        <w:rPr>
          <w:rFonts w:ascii="Times New Roman" w:hAnsi="Times New Roman"/>
          <w:lang w:val="en-GB"/>
        </w:rPr>
        <w:t>The next step was writing the stair-function. The rows of the matrix were the grade levels, and the columns were the observ</w:t>
      </w:r>
      <w:r w:rsidR="004D6F5A" w:rsidRPr="009F6A60">
        <w:rPr>
          <w:rFonts w:ascii="Times New Roman" w:hAnsi="Times New Roman"/>
          <w:lang w:val="en-GB"/>
        </w:rPr>
        <w:t>ed</w:t>
      </w:r>
      <w:r w:rsidRPr="009F6A60">
        <w:rPr>
          <w:rFonts w:ascii="Times New Roman" w:hAnsi="Times New Roman"/>
          <w:lang w:val="en-GB"/>
        </w:rPr>
        <w:t xml:space="preserve"> attributes. During the </w:t>
      </w:r>
      <w:proofErr w:type="spellStart"/>
      <w:r w:rsidRPr="009F6A60">
        <w:rPr>
          <w:rFonts w:ascii="Times New Roman" w:hAnsi="Times New Roman"/>
          <w:lang w:val="en-GB"/>
        </w:rPr>
        <w:t>later</w:t>
      </w:r>
      <w:proofErr w:type="spellEnd"/>
      <w:r w:rsidRPr="009F6A60">
        <w:rPr>
          <w:rFonts w:ascii="Times New Roman" w:hAnsi="Times New Roman"/>
          <w:lang w:val="en-GB"/>
        </w:rPr>
        <w:t xml:space="preserve"> "solution" made with the SOLVER</w:t>
      </w:r>
      <w:r w:rsidRPr="009F6A60">
        <w:rPr>
          <w:rFonts w:ascii="Times New Roman" w:hAnsi="Times New Roman"/>
          <w:vertAlign w:val="superscript"/>
          <w:lang w:val="en-GB"/>
        </w:rPr>
        <w:t xml:space="preserve"> </w:t>
      </w:r>
      <w:r w:rsidR="0035523D" w:rsidRPr="009F6A60">
        <w:rPr>
          <w:rStyle w:val="Lbjegyzet-hivatkozs"/>
          <w:rFonts w:ascii="Times New Roman" w:hAnsi="Times New Roman"/>
          <w:lang w:val="en-GB"/>
        </w:rPr>
        <w:footnoteReference w:id="14"/>
      </w:r>
      <w:r w:rsidR="00025E1E" w:rsidRPr="009F6A60">
        <w:rPr>
          <w:rFonts w:ascii="Times New Roman" w:hAnsi="Times New Roman"/>
          <w:lang w:val="en-GB"/>
        </w:rPr>
        <w:t xml:space="preserve"> </w:t>
      </w:r>
      <w:r w:rsidR="00D136FE" w:rsidRPr="009F6A60">
        <w:rPr>
          <w:rFonts w:ascii="Times New Roman" w:hAnsi="Times New Roman"/>
          <w:lang w:val="en-GB"/>
        </w:rPr>
        <w:t>we defined that the result of taking the value of the grade after the value of the one above it can never result in a value less than one as a limiting condition, since the forcing the difference into positive guarantees that the logic of orientation holds true.</w:t>
      </w:r>
      <w:r w:rsidR="00D136FE" w:rsidRPr="009F6A60">
        <w:rPr>
          <w:rFonts w:ascii="Times New Roman" w:hAnsi="Times New Roman"/>
          <w:lang w:val="en-GB"/>
        </w:rPr>
        <w:tab/>
      </w:r>
      <w:r w:rsidR="00D136FE" w:rsidRPr="009F6A60">
        <w:rPr>
          <w:rFonts w:ascii="Times New Roman" w:hAnsi="Times New Roman"/>
          <w:lang w:val="en-GB"/>
        </w:rPr>
        <w:br/>
        <w:t xml:space="preserve">As we wrote the stair-function, we also made a goal function. The goal function was filled out with the levels calculated by Microsoft Excel's SOLVER expansion, using the </w:t>
      </w:r>
      <w:r w:rsidR="004D6F5A" w:rsidRPr="009F6A60">
        <w:rPr>
          <w:rFonts w:ascii="Times New Roman" w:hAnsi="Times New Roman"/>
          <w:lang w:val="en-GB"/>
        </w:rPr>
        <w:t xml:space="preserve">VLOOKUP </w:t>
      </w:r>
      <w:r w:rsidR="00D136FE" w:rsidRPr="009F6A60">
        <w:rPr>
          <w:rFonts w:ascii="Times New Roman" w:hAnsi="Times New Roman"/>
          <w:lang w:val="en-GB"/>
        </w:rPr>
        <w:t xml:space="preserve">function. By summing the stand-in values related to each attribute, we get the estimated value as a result. The fact value was a constant 1000 according to the Y0 model's logic, which usually gets determined by constant empirical processes. The higher the constant's value, the </w:t>
      </w:r>
      <w:r w:rsidR="00D136FE" w:rsidRPr="009F6A60">
        <w:rPr>
          <w:rFonts w:ascii="Times New Roman" w:hAnsi="Times New Roman"/>
          <w:lang w:val="en-GB"/>
        </w:rPr>
        <w:lastRenderedPageBreak/>
        <w:t>better - meaning the chances are reduced that the conclusion-values of the objects are underestimated, the only option remaining is to overestimate - which would signify the instability of the model.</w:t>
      </w:r>
      <w:r w:rsidR="00D136FE" w:rsidRPr="009F6A60">
        <w:rPr>
          <w:rFonts w:ascii="Times New Roman" w:hAnsi="Times New Roman"/>
          <w:lang w:val="en-GB"/>
        </w:rPr>
        <w:tab/>
      </w:r>
      <w:r w:rsidR="00D136FE" w:rsidRPr="009F6A60">
        <w:rPr>
          <w:rFonts w:ascii="Times New Roman" w:hAnsi="Times New Roman"/>
          <w:lang w:val="en-GB"/>
        </w:rPr>
        <w:br/>
        <w:t>The estimated value is then taken out of the fact value. The sum squares of differences results in the error value. Using the SOLVER, we tried to minimise the error value. We continuously re-ran the SOLVER until the error value r</w:t>
      </w:r>
      <w:r w:rsidR="009F6A60" w:rsidRPr="009F6A60">
        <w:rPr>
          <w:rFonts w:ascii="Times New Roman" w:hAnsi="Times New Roman"/>
          <w:lang w:val="en-GB"/>
        </w:rPr>
        <w:t>eached its lowest stabile level (</w:t>
      </w:r>
      <w:r w:rsidR="009F6A60" w:rsidRPr="009F6A60">
        <w:rPr>
          <w:rFonts w:ascii="Times New Roman" w:hAnsi="Times New Roman"/>
          <w:color w:val="000000" w:themeColor="text1"/>
          <w:lang w:val="en-GB"/>
        </w:rPr>
        <w:t>all details: in http://miau.gau.hu/miau/209/csm_projek_nyers_comment.xls)</w:t>
      </w:r>
    </w:p>
    <w:p w:rsidR="0035602B" w:rsidRPr="009F6A60" w:rsidRDefault="0035602B" w:rsidP="0064321B">
      <w:pPr>
        <w:jc w:val="both"/>
        <w:rPr>
          <w:rFonts w:ascii="Times New Roman" w:hAnsi="Times New Roman"/>
          <w:lang w:val="en-GB"/>
        </w:rPr>
      </w:pPr>
    </w:p>
    <w:p w:rsidR="00FA7D6E" w:rsidRPr="009F6A60" w:rsidRDefault="00016C3C" w:rsidP="0064321B">
      <w:pPr>
        <w:jc w:val="both"/>
        <w:rPr>
          <w:rFonts w:ascii="Times New Roman" w:hAnsi="Times New Roman"/>
          <w:lang w:val="en-GB"/>
        </w:rPr>
      </w:pPr>
      <w:r w:rsidRPr="009F6A60">
        <w:rPr>
          <w:rFonts w:ascii="Times New Roman" w:hAnsi="Times New Roman"/>
          <w:lang w:val="en-GB"/>
        </w:rPr>
        <w:t>We got the results seen in Chart 5 by running the analysis.</w:t>
      </w:r>
    </w:p>
    <w:p w:rsidR="00FA7D6E" w:rsidRPr="009F6A60" w:rsidRDefault="00FA7D6E" w:rsidP="0064321B">
      <w:pPr>
        <w:jc w:val="both"/>
        <w:rPr>
          <w:rFonts w:ascii="Times New Roman" w:hAnsi="Times New Roman"/>
          <w:lang w:val="en-GB"/>
        </w:rPr>
      </w:pPr>
    </w:p>
    <w:p w:rsidR="008204A5" w:rsidRPr="009F6A60" w:rsidRDefault="00A3555F" w:rsidP="00155EDF">
      <w:pPr>
        <w:pStyle w:val="Nincstrkz"/>
        <w:rPr>
          <w:rFonts w:ascii="Times New Roman" w:hAnsi="Times New Roman"/>
          <w:lang w:val="en-GB"/>
        </w:rPr>
      </w:pPr>
      <w:r w:rsidRPr="009F6A60">
        <w:rPr>
          <w:rFonts w:ascii="Times New Roman" w:hAnsi="Times New Roman"/>
          <w:lang w:val="en-GB"/>
        </w:rPr>
        <w:t xml:space="preserve">Chart </w:t>
      </w:r>
      <w:r w:rsidR="005B057E" w:rsidRPr="009F6A60">
        <w:rPr>
          <w:rFonts w:ascii="Times New Roman" w:hAnsi="Times New Roman"/>
          <w:lang w:val="en-GB"/>
        </w:rPr>
        <w:fldChar w:fldCharType="begin"/>
      </w:r>
      <w:r w:rsidR="001777D8" w:rsidRPr="009F6A60">
        <w:rPr>
          <w:rFonts w:ascii="Times New Roman" w:hAnsi="Times New Roman"/>
          <w:lang w:val="en-GB"/>
        </w:rPr>
        <w:instrText xml:space="preserve"> SEQ táblázat \* ARABIC </w:instrText>
      </w:r>
      <w:r w:rsidR="005B057E" w:rsidRPr="009F6A60">
        <w:rPr>
          <w:rFonts w:ascii="Times New Roman" w:hAnsi="Times New Roman"/>
          <w:lang w:val="en-GB"/>
        </w:rPr>
        <w:fldChar w:fldCharType="separate"/>
      </w:r>
      <w:r w:rsidR="00EF022A" w:rsidRPr="009F6A60">
        <w:rPr>
          <w:rFonts w:ascii="Times New Roman" w:hAnsi="Times New Roman"/>
          <w:noProof/>
          <w:lang w:val="en-GB"/>
        </w:rPr>
        <w:t>5</w:t>
      </w:r>
      <w:r w:rsidR="005B057E" w:rsidRPr="009F6A60">
        <w:rPr>
          <w:rFonts w:ascii="Times New Roman" w:hAnsi="Times New Roman"/>
          <w:noProof/>
          <w:lang w:val="en-GB"/>
        </w:rPr>
        <w:fldChar w:fldCharType="end"/>
      </w:r>
      <w:r w:rsidR="008204A5" w:rsidRPr="009F6A60">
        <w:rPr>
          <w:rFonts w:ascii="Times New Roman" w:hAnsi="Times New Roman"/>
          <w:lang w:val="en-GB"/>
        </w:rPr>
        <w:t xml:space="preserve">: </w:t>
      </w:r>
      <w:r w:rsidRPr="009F6A60">
        <w:rPr>
          <w:rFonts w:ascii="Times New Roman" w:hAnsi="Times New Roman"/>
          <w:lang w:val="en-GB"/>
        </w:rPr>
        <w:t>Goal function</w:t>
      </w:r>
      <w:r w:rsidR="004A74B0" w:rsidRPr="009F6A60">
        <w:rPr>
          <w:rFonts w:ascii="Times New Roman" w:hAnsi="Times New Roman"/>
          <w:lang w:val="en-GB"/>
        </w:rPr>
        <w:t xml:space="preserve"> (run 1)</w:t>
      </w:r>
    </w:p>
    <w:tbl>
      <w:tblPr>
        <w:tblStyle w:val="Rcsostblzat"/>
        <w:tblW w:w="0" w:type="auto"/>
        <w:tblLook w:val="04A0" w:firstRow="1" w:lastRow="0" w:firstColumn="1" w:lastColumn="0" w:noHBand="0" w:noVBand="1"/>
      </w:tblPr>
      <w:tblGrid>
        <w:gridCol w:w="813"/>
        <w:gridCol w:w="944"/>
        <w:gridCol w:w="870"/>
        <w:gridCol w:w="933"/>
        <w:gridCol w:w="1192"/>
        <w:gridCol w:w="1070"/>
        <w:gridCol w:w="788"/>
        <w:gridCol w:w="1138"/>
        <w:gridCol w:w="1004"/>
        <w:gridCol w:w="536"/>
      </w:tblGrid>
      <w:tr w:rsidR="00842D07" w:rsidRPr="009F6A60" w:rsidTr="00842D07">
        <w:trPr>
          <w:trHeight w:val="300"/>
        </w:trPr>
        <w:tc>
          <w:tcPr>
            <w:tcW w:w="813" w:type="dxa"/>
            <w:noWrap/>
            <w:hideMark/>
          </w:tcPr>
          <w:p w:rsidR="00AE3698" w:rsidRPr="00842D07" w:rsidRDefault="008165DC">
            <w:pPr>
              <w:rPr>
                <w:rFonts w:ascii="Times New Roman" w:hAnsi="Times New Roman"/>
                <w:sz w:val="14"/>
                <w:szCs w:val="18"/>
                <w:lang w:val="en-GB"/>
              </w:rPr>
            </w:pPr>
            <w:r w:rsidRPr="00842D07">
              <w:rPr>
                <w:rFonts w:ascii="Times New Roman" w:hAnsi="Times New Roman"/>
                <w:sz w:val="14"/>
                <w:szCs w:val="18"/>
                <w:lang w:val="en-GB"/>
              </w:rPr>
              <w:t>Objective function</w:t>
            </w:r>
          </w:p>
        </w:tc>
        <w:tc>
          <w:tcPr>
            <w:tcW w:w="940" w:type="dxa"/>
            <w:noWrap/>
            <w:hideMark/>
          </w:tcPr>
          <w:p w:rsidR="00AE3698" w:rsidRPr="00842D07" w:rsidRDefault="00AE3698" w:rsidP="00842D07">
            <w:pPr>
              <w:rPr>
                <w:rFonts w:ascii="Times New Roman" w:hAnsi="Times New Roman"/>
                <w:sz w:val="16"/>
                <w:szCs w:val="18"/>
                <w:lang w:val="en-GB"/>
              </w:rPr>
            </w:pPr>
            <w:r w:rsidRPr="00842D07">
              <w:rPr>
                <w:rFonts w:ascii="Times New Roman" w:hAnsi="Times New Roman"/>
                <w:sz w:val="16"/>
                <w:szCs w:val="18"/>
                <w:lang w:val="en-GB"/>
              </w:rPr>
              <w:t>Characters/</w:t>
            </w:r>
            <w:r w:rsidR="00842D07">
              <w:rPr>
                <w:rFonts w:ascii="Times New Roman" w:hAnsi="Times New Roman"/>
                <w:sz w:val="16"/>
                <w:szCs w:val="18"/>
                <w:lang w:val="en-GB"/>
              </w:rPr>
              <w:t xml:space="preserve"> </w:t>
            </w:r>
            <w:r w:rsidRPr="00842D07">
              <w:rPr>
                <w:rFonts w:ascii="Times New Roman" w:hAnsi="Times New Roman"/>
                <w:sz w:val="16"/>
                <w:szCs w:val="18"/>
                <w:lang w:val="en-GB"/>
              </w:rPr>
              <w:t>capita</w:t>
            </w:r>
          </w:p>
        </w:tc>
        <w:tc>
          <w:tcPr>
            <w:tcW w:w="871" w:type="dxa"/>
            <w:noWrap/>
            <w:hideMark/>
          </w:tcPr>
          <w:p w:rsidR="00842D07" w:rsidRDefault="00AE3698">
            <w:pPr>
              <w:rPr>
                <w:rFonts w:ascii="Times New Roman" w:hAnsi="Times New Roman"/>
                <w:sz w:val="16"/>
                <w:szCs w:val="18"/>
                <w:lang w:val="en-GB"/>
              </w:rPr>
            </w:pPr>
            <w:r w:rsidRPr="00842D07">
              <w:rPr>
                <w:rFonts w:ascii="Times New Roman" w:hAnsi="Times New Roman"/>
                <w:sz w:val="16"/>
                <w:szCs w:val="18"/>
                <w:lang w:val="en-GB"/>
              </w:rPr>
              <w:t>1 module/</w:t>
            </w:r>
          </w:p>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capita</w:t>
            </w:r>
          </w:p>
        </w:tc>
        <w:tc>
          <w:tcPr>
            <w:tcW w:w="934" w:type="dxa"/>
            <w:noWrap/>
            <w:hideMark/>
          </w:tcPr>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Avg. character deviation</w:t>
            </w:r>
          </w:p>
        </w:tc>
        <w:tc>
          <w:tcPr>
            <w:tcW w:w="1193" w:type="dxa"/>
            <w:noWrap/>
            <w:hideMark/>
          </w:tcPr>
          <w:p w:rsidR="00842D07" w:rsidRDefault="00AE3698">
            <w:pPr>
              <w:rPr>
                <w:rFonts w:ascii="Times New Roman" w:hAnsi="Times New Roman"/>
                <w:sz w:val="16"/>
                <w:szCs w:val="18"/>
                <w:lang w:val="en-GB"/>
              </w:rPr>
            </w:pPr>
            <w:r w:rsidRPr="00842D07">
              <w:rPr>
                <w:rFonts w:ascii="Times New Roman" w:hAnsi="Times New Roman"/>
                <w:sz w:val="16"/>
                <w:szCs w:val="18"/>
                <w:lang w:val="en-GB"/>
              </w:rPr>
              <w:t xml:space="preserve">Module </w:t>
            </w:r>
          </w:p>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main deviation</w:t>
            </w:r>
          </w:p>
        </w:tc>
        <w:tc>
          <w:tcPr>
            <w:tcW w:w="1071" w:type="dxa"/>
            <w:noWrap/>
            <w:hideMark/>
          </w:tcPr>
          <w:p w:rsidR="00842D07" w:rsidRDefault="00AE3698">
            <w:pPr>
              <w:rPr>
                <w:rFonts w:ascii="Times New Roman" w:hAnsi="Times New Roman"/>
                <w:sz w:val="16"/>
                <w:szCs w:val="18"/>
                <w:lang w:val="en-GB"/>
              </w:rPr>
            </w:pPr>
            <w:r w:rsidRPr="00842D07">
              <w:rPr>
                <w:rFonts w:ascii="Times New Roman" w:hAnsi="Times New Roman"/>
                <w:sz w:val="16"/>
                <w:szCs w:val="18"/>
                <w:lang w:val="en-GB"/>
              </w:rPr>
              <w:t>Discussion activity/</w:t>
            </w:r>
          </w:p>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capita</w:t>
            </w:r>
          </w:p>
        </w:tc>
        <w:tc>
          <w:tcPr>
            <w:tcW w:w="789" w:type="dxa"/>
            <w:noWrap/>
            <w:hideMark/>
          </w:tcPr>
          <w:p w:rsidR="00842D07" w:rsidRDefault="00AE3698">
            <w:pPr>
              <w:rPr>
                <w:rFonts w:ascii="Times New Roman" w:hAnsi="Times New Roman"/>
                <w:sz w:val="16"/>
                <w:szCs w:val="18"/>
                <w:lang w:val="en-GB"/>
              </w:rPr>
            </w:pPr>
            <w:r w:rsidRPr="00842D07">
              <w:rPr>
                <w:rFonts w:ascii="Times New Roman" w:hAnsi="Times New Roman"/>
                <w:sz w:val="16"/>
                <w:szCs w:val="18"/>
                <w:lang w:val="en-GB"/>
              </w:rPr>
              <w:t>Arguers/</w:t>
            </w:r>
          </w:p>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capita</w:t>
            </w:r>
          </w:p>
        </w:tc>
        <w:tc>
          <w:tcPr>
            <w:tcW w:w="1139" w:type="dxa"/>
            <w:noWrap/>
            <w:hideMark/>
          </w:tcPr>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Time homogeneity</w:t>
            </w:r>
          </w:p>
        </w:tc>
        <w:tc>
          <w:tcPr>
            <w:tcW w:w="1005" w:type="dxa"/>
            <w:noWrap/>
            <w:hideMark/>
          </w:tcPr>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estimation</w:t>
            </w:r>
          </w:p>
        </w:tc>
        <w:tc>
          <w:tcPr>
            <w:tcW w:w="533" w:type="dxa"/>
            <w:noWrap/>
            <w:hideMark/>
          </w:tcPr>
          <w:p w:rsidR="00AE3698" w:rsidRPr="00842D07" w:rsidRDefault="00AE3698">
            <w:pPr>
              <w:rPr>
                <w:rFonts w:ascii="Times New Roman" w:hAnsi="Times New Roman"/>
                <w:sz w:val="16"/>
                <w:szCs w:val="18"/>
                <w:lang w:val="en-GB"/>
              </w:rPr>
            </w:pPr>
            <w:r w:rsidRPr="00842D07">
              <w:rPr>
                <w:rFonts w:ascii="Times New Roman" w:hAnsi="Times New Roman"/>
                <w:sz w:val="16"/>
                <w:szCs w:val="18"/>
                <w:lang w:val="en-GB"/>
              </w:rPr>
              <w:t>fact</w:t>
            </w:r>
          </w:p>
        </w:tc>
      </w:tr>
      <w:tr w:rsidR="00842D07" w:rsidRPr="009F6A60" w:rsidTr="00842D07">
        <w:trPr>
          <w:trHeight w:val="300"/>
        </w:trPr>
        <w:tc>
          <w:tcPr>
            <w:tcW w:w="813" w:type="dxa"/>
            <w:noWrap/>
            <w:hideMark/>
          </w:tcPr>
          <w:p w:rsidR="00AE3698" w:rsidRPr="009F6A60" w:rsidRDefault="00AE3698">
            <w:pPr>
              <w:rPr>
                <w:rFonts w:ascii="Times New Roman" w:hAnsi="Times New Roman"/>
                <w:lang w:val="en-GB"/>
              </w:rPr>
            </w:pPr>
            <w:r w:rsidRPr="009F6A60">
              <w:rPr>
                <w:rFonts w:ascii="Times New Roman" w:hAnsi="Times New Roman"/>
                <w:lang w:val="en-GB"/>
              </w:rPr>
              <w:t>1.</w:t>
            </w:r>
          </w:p>
        </w:tc>
        <w:tc>
          <w:tcPr>
            <w:tcW w:w="940"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152,0</w:t>
            </w:r>
          </w:p>
        </w:tc>
        <w:tc>
          <w:tcPr>
            <w:tcW w:w="8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139,3</w:t>
            </w:r>
          </w:p>
        </w:tc>
        <w:tc>
          <w:tcPr>
            <w:tcW w:w="934"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163,5</w:t>
            </w:r>
          </w:p>
        </w:tc>
        <w:tc>
          <w:tcPr>
            <w:tcW w:w="1193"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113,3</w:t>
            </w:r>
          </w:p>
        </w:tc>
        <w:tc>
          <w:tcPr>
            <w:tcW w:w="10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134,9</w:t>
            </w:r>
          </w:p>
        </w:tc>
        <w:tc>
          <w:tcPr>
            <w:tcW w:w="78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142,5</w:t>
            </w:r>
          </w:p>
        </w:tc>
        <w:tc>
          <w:tcPr>
            <w:tcW w:w="113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154,5</w:t>
            </w:r>
          </w:p>
        </w:tc>
        <w:tc>
          <w:tcPr>
            <w:tcW w:w="1005"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c>
          <w:tcPr>
            <w:tcW w:w="533"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r>
      <w:tr w:rsidR="00842D07" w:rsidRPr="009F6A60" w:rsidTr="00842D07">
        <w:trPr>
          <w:trHeight w:val="300"/>
        </w:trPr>
        <w:tc>
          <w:tcPr>
            <w:tcW w:w="813" w:type="dxa"/>
            <w:noWrap/>
            <w:hideMark/>
          </w:tcPr>
          <w:p w:rsidR="00AE3698" w:rsidRPr="009F6A60" w:rsidRDefault="00AE3698">
            <w:pPr>
              <w:rPr>
                <w:rFonts w:ascii="Times New Roman" w:hAnsi="Times New Roman"/>
                <w:lang w:val="en-GB"/>
              </w:rPr>
            </w:pPr>
            <w:r w:rsidRPr="009F6A60">
              <w:rPr>
                <w:rFonts w:ascii="Times New Roman" w:hAnsi="Times New Roman"/>
                <w:lang w:val="en-GB"/>
              </w:rPr>
              <w:t>3.</w:t>
            </w:r>
          </w:p>
        </w:tc>
        <w:tc>
          <w:tcPr>
            <w:tcW w:w="940"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153,0</w:t>
            </w:r>
          </w:p>
        </w:tc>
        <w:tc>
          <w:tcPr>
            <w:tcW w:w="8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138,3</w:t>
            </w:r>
          </w:p>
        </w:tc>
        <w:tc>
          <w:tcPr>
            <w:tcW w:w="934"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160,8</w:t>
            </w:r>
          </w:p>
        </w:tc>
        <w:tc>
          <w:tcPr>
            <w:tcW w:w="1193"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125,3</w:t>
            </w:r>
          </w:p>
        </w:tc>
        <w:tc>
          <w:tcPr>
            <w:tcW w:w="10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131,3</w:t>
            </w:r>
          </w:p>
        </w:tc>
        <w:tc>
          <w:tcPr>
            <w:tcW w:w="78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138,8</w:t>
            </w:r>
          </w:p>
        </w:tc>
        <w:tc>
          <w:tcPr>
            <w:tcW w:w="113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152,5</w:t>
            </w:r>
          </w:p>
        </w:tc>
        <w:tc>
          <w:tcPr>
            <w:tcW w:w="1005"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c>
          <w:tcPr>
            <w:tcW w:w="533"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r>
      <w:tr w:rsidR="00842D07" w:rsidRPr="009F6A60" w:rsidTr="00842D07">
        <w:trPr>
          <w:trHeight w:val="300"/>
        </w:trPr>
        <w:tc>
          <w:tcPr>
            <w:tcW w:w="813" w:type="dxa"/>
            <w:noWrap/>
            <w:hideMark/>
          </w:tcPr>
          <w:p w:rsidR="00AE3698" w:rsidRPr="009F6A60" w:rsidRDefault="00AE3698">
            <w:pPr>
              <w:rPr>
                <w:rFonts w:ascii="Times New Roman" w:hAnsi="Times New Roman"/>
                <w:lang w:val="en-GB"/>
              </w:rPr>
            </w:pPr>
            <w:r w:rsidRPr="009F6A60">
              <w:rPr>
                <w:rFonts w:ascii="Times New Roman" w:hAnsi="Times New Roman"/>
                <w:lang w:val="en-GB"/>
              </w:rPr>
              <w:t>4.</w:t>
            </w:r>
          </w:p>
        </w:tc>
        <w:tc>
          <w:tcPr>
            <w:tcW w:w="940"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155,0</w:t>
            </w:r>
          </w:p>
        </w:tc>
        <w:tc>
          <w:tcPr>
            <w:tcW w:w="8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141,3</w:t>
            </w:r>
          </w:p>
        </w:tc>
        <w:tc>
          <w:tcPr>
            <w:tcW w:w="934"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151,8</w:t>
            </w:r>
          </w:p>
        </w:tc>
        <w:tc>
          <w:tcPr>
            <w:tcW w:w="1193"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126,3</w:t>
            </w:r>
          </w:p>
        </w:tc>
        <w:tc>
          <w:tcPr>
            <w:tcW w:w="10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132,3</w:t>
            </w:r>
          </w:p>
        </w:tc>
        <w:tc>
          <w:tcPr>
            <w:tcW w:w="78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139,8</w:t>
            </w:r>
          </w:p>
        </w:tc>
        <w:tc>
          <w:tcPr>
            <w:tcW w:w="113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153,5</w:t>
            </w:r>
          </w:p>
        </w:tc>
        <w:tc>
          <w:tcPr>
            <w:tcW w:w="1005"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c>
          <w:tcPr>
            <w:tcW w:w="533"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r>
      <w:tr w:rsidR="00842D07" w:rsidRPr="009F6A60" w:rsidTr="00842D07">
        <w:trPr>
          <w:trHeight w:val="300"/>
        </w:trPr>
        <w:tc>
          <w:tcPr>
            <w:tcW w:w="813" w:type="dxa"/>
            <w:noWrap/>
            <w:hideMark/>
          </w:tcPr>
          <w:p w:rsidR="00AE3698" w:rsidRPr="009F6A60" w:rsidRDefault="00AE3698">
            <w:pPr>
              <w:rPr>
                <w:rFonts w:ascii="Times New Roman" w:hAnsi="Times New Roman"/>
                <w:lang w:val="en-GB"/>
              </w:rPr>
            </w:pPr>
            <w:r w:rsidRPr="009F6A60">
              <w:rPr>
                <w:rFonts w:ascii="Times New Roman" w:hAnsi="Times New Roman"/>
                <w:lang w:val="en-GB"/>
              </w:rPr>
              <w:t>5.</w:t>
            </w:r>
          </w:p>
        </w:tc>
        <w:tc>
          <w:tcPr>
            <w:tcW w:w="940"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154,0</w:t>
            </w:r>
          </w:p>
        </w:tc>
        <w:tc>
          <w:tcPr>
            <w:tcW w:w="8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140,3</w:t>
            </w:r>
          </w:p>
        </w:tc>
        <w:tc>
          <w:tcPr>
            <w:tcW w:w="934"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161,8</w:t>
            </w:r>
          </w:p>
        </w:tc>
        <w:tc>
          <w:tcPr>
            <w:tcW w:w="1193"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114,3</w:t>
            </w:r>
          </w:p>
        </w:tc>
        <w:tc>
          <w:tcPr>
            <w:tcW w:w="1071"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133,3</w:t>
            </w:r>
          </w:p>
        </w:tc>
        <w:tc>
          <w:tcPr>
            <w:tcW w:w="78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140,8</w:t>
            </w:r>
          </w:p>
        </w:tc>
        <w:tc>
          <w:tcPr>
            <w:tcW w:w="1139" w:type="dxa"/>
            <w:noWrap/>
            <w:hideMark/>
          </w:tcPr>
          <w:p w:rsidR="00AE3698" w:rsidRPr="009F6A60" w:rsidRDefault="00AE3698" w:rsidP="00AE3698">
            <w:pPr>
              <w:rPr>
                <w:rFonts w:ascii="Times New Roman" w:hAnsi="Times New Roman"/>
                <w:lang w:val="en-GB"/>
              </w:rPr>
            </w:pPr>
            <w:r w:rsidRPr="009F6A60">
              <w:rPr>
                <w:rFonts w:ascii="Times New Roman" w:hAnsi="Times New Roman"/>
                <w:lang w:val="en-GB"/>
              </w:rPr>
              <w:t>155,5</w:t>
            </w:r>
          </w:p>
        </w:tc>
        <w:tc>
          <w:tcPr>
            <w:tcW w:w="1005"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c>
          <w:tcPr>
            <w:tcW w:w="533" w:type="dxa"/>
            <w:noWrap/>
            <w:hideMark/>
          </w:tcPr>
          <w:p w:rsidR="00AE3698" w:rsidRPr="00842D07" w:rsidRDefault="00AE3698" w:rsidP="00AE3698">
            <w:pPr>
              <w:rPr>
                <w:rFonts w:ascii="Times New Roman" w:hAnsi="Times New Roman"/>
                <w:sz w:val="16"/>
                <w:lang w:val="en-GB"/>
              </w:rPr>
            </w:pPr>
            <w:r w:rsidRPr="00842D07">
              <w:rPr>
                <w:rFonts w:ascii="Times New Roman" w:hAnsi="Times New Roman"/>
                <w:sz w:val="16"/>
                <w:lang w:val="en-GB"/>
              </w:rPr>
              <w:t>1000</w:t>
            </w:r>
          </w:p>
        </w:tc>
      </w:tr>
    </w:tbl>
    <w:p w:rsidR="00AE3698" w:rsidRPr="009F6A60" w:rsidRDefault="005C1B89" w:rsidP="00E85712">
      <w:pPr>
        <w:rPr>
          <w:rFonts w:ascii="Times New Roman" w:hAnsi="Times New Roman"/>
          <w:lang w:val="en-GB"/>
        </w:rPr>
      </w:pPr>
      <w:r w:rsidRPr="009F6A60">
        <w:rPr>
          <w:rFonts w:ascii="Times New Roman" w:hAnsi="Times New Roman"/>
          <w:lang w:val="en-GB"/>
        </w:rPr>
        <w:t>Source: self-made</w:t>
      </w:r>
    </w:p>
    <w:p w:rsidR="009D2444" w:rsidRPr="009F6A60" w:rsidRDefault="009D2444" w:rsidP="00696408">
      <w:pPr>
        <w:jc w:val="both"/>
        <w:rPr>
          <w:rFonts w:ascii="Times New Roman" w:hAnsi="Times New Roman"/>
          <w:lang w:val="en-GB"/>
        </w:rPr>
      </w:pPr>
    </w:p>
    <w:p w:rsidR="00B559C2" w:rsidRPr="009F6A60" w:rsidRDefault="00B559C2" w:rsidP="00B559C2">
      <w:pPr>
        <w:rPr>
          <w:rFonts w:ascii="Times New Roman" w:hAnsi="Times New Roman"/>
          <w:lang w:val="en-GB"/>
        </w:rPr>
      </w:pPr>
      <w:r w:rsidRPr="009F6A60">
        <w:rPr>
          <w:rFonts w:ascii="Times New Roman" w:hAnsi="Times New Roman"/>
          <w:lang w:val="en-GB"/>
        </w:rPr>
        <w:t xml:space="preserve">Based on Chart 5, we can say that the groups we used as the objects were on a level playing field, according to the behaviour factors we used, meaning that each group is differently similar to the other, and each one is ideal - or at least would be, if </w:t>
      </w:r>
      <w:r w:rsidR="004D6F5A" w:rsidRPr="009F6A60">
        <w:rPr>
          <w:rFonts w:ascii="Times New Roman" w:hAnsi="Times New Roman"/>
          <w:lang w:val="en-GB"/>
        </w:rPr>
        <w:t xml:space="preserve">seemingly </w:t>
      </w:r>
      <w:r w:rsidRPr="009F6A60">
        <w:rPr>
          <w:rFonts w:ascii="Times New Roman" w:hAnsi="Times New Roman"/>
          <w:lang w:val="en-GB"/>
        </w:rPr>
        <w:t>all known inputs were used in the mode.</w:t>
      </w:r>
    </w:p>
    <w:p w:rsidR="004D6F5A" w:rsidRPr="009F6A60" w:rsidRDefault="004D6F5A" w:rsidP="00B559C2">
      <w:pPr>
        <w:rPr>
          <w:rFonts w:ascii="Times New Roman" w:hAnsi="Times New Roman"/>
          <w:lang w:val="en-GB"/>
        </w:rPr>
      </w:pPr>
    </w:p>
    <w:p w:rsidR="008165DC" w:rsidRPr="009F6A60" w:rsidRDefault="008165DC" w:rsidP="00155EDF">
      <w:pPr>
        <w:pStyle w:val="Nincstrkz"/>
        <w:rPr>
          <w:rFonts w:ascii="Times New Roman" w:hAnsi="Times New Roman"/>
          <w:lang w:val="en-GB"/>
        </w:rPr>
      </w:pPr>
      <w:r w:rsidRPr="009F6A60">
        <w:rPr>
          <w:rFonts w:ascii="Times New Roman" w:hAnsi="Times New Roman"/>
          <w:lang w:val="en-GB"/>
        </w:rPr>
        <w:t>Chart 6:</w:t>
      </w:r>
      <w:r w:rsidR="0009551A" w:rsidRPr="009F6A60">
        <w:rPr>
          <w:rFonts w:ascii="Times New Roman" w:hAnsi="Times New Roman"/>
          <w:lang w:val="en-GB"/>
        </w:rPr>
        <w:t xml:space="preserve"> steps table</w:t>
      </w:r>
    </w:p>
    <w:tbl>
      <w:tblPr>
        <w:tblStyle w:val="Rcsostblzat"/>
        <w:tblW w:w="0" w:type="auto"/>
        <w:tblLook w:val="04A0" w:firstRow="1" w:lastRow="0" w:firstColumn="1" w:lastColumn="0" w:noHBand="0" w:noVBand="1"/>
      </w:tblPr>
      <w:tblGrid>
        <w:gridCol w:w="784"/>
        <w:gridCol w:w="1457"/>
        <w:gridCol w:w="1311"/>
        <w:gridCol w:w="1232"/>
        <w:gridCol w:w="1278"/>
        <w:gridCol w:w="1391"/>
        <w:gridCol w:w="756"/>
        <w:gridCol w:w="1079"/>
      </w:tblGrid>
      <w:tr w:rsidR="008165DC" w:rsidRPr="009F6A60" w:rsidTr="00842D07">
        <w:trPr>
          <w:trHeight w:val="300"/>
        </w:trPr>
        <w:tc>
          <w:tcPr>
            <w:tcW w:w="784"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Steps</w:t>
            </w:r>
          </w:p>
        </w:tc>
        <w:tc>
          <w:tcPr>
            <w:tcW w:w="1457"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Characters/capita</w:t>
            </w:r>
          </w:p>
        </w:tc>
        <w:tc>
          <w:tcPr>
            <w:tcW w:w="131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1 module/capita</w:t>
            </w:r>
          </w:p>
        </w:tc>
        <w:tc>
          <w:tcPr>
            <w:tcW w:w="1232" w:type="dxa"/>
            <w:noWrap/>
            <w:hideMark/>
          </w:tcPr>
          <w:p w:rsidR="00842D07" w:rsidRDefault="008165DC" w:rsidP="008165DC">
            <w:pPr>
              <w:jc w:val="both"/>
              <w:rPr>
                <w:rFonts w:ascii="Times New Roman" w:hAnsi="Times New Roman"/>
                <w:sz w:val="14"/>
                <w:szCs w:val="14"/>
                <w:lang w:val="en-GB"/>
              </w:rPr>
            </w:pPr>
            <w:r w:rsidRPr="009F6A60">
              <w:rPr>
                <w:rFonts w:ascii="Times New Roman" w:hAnsi="Times New Roman"/>
                <w:sz w:val="14"/>
                <w:szCs w:val="14"/>
                <w:lang w:val="en-GB"/>
              </w:rPr>
              <w:t xml:space="preserve">Avg. character </w:t>
            </w:r>
          </w:p>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deviation</w:t>
            </w:r>
          </w:p>
        </w:tc>
        <w:tc>
          <w:tcPr>
            <w:tcW w:w="1278"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Module main deviation</w:t>
            </w:r>
          </w:p>
        </w:tc>
        <w:tc>
          <w:tcPr>
            <w:tcW w:w="139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Discussion activity/capita</w:t>
            </w:r>
          </w:p>
        </w:tc>
        <w:tc>
          <w:tcPr>
            <w:tcW w:w="756"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Arguers/</w:t>
            </w:r>
            <w:r w:rsidR="00842D07">
              <w:rPr>
                <w:rFonts w:ascii="Times New Roman" w:hAnsi="Times New Roman"/>
                <w:sz w:val="14"/>
                <w:szCs w:val="14"/>
                <w:lang w:val="en-GB"/>
              </w:rPr>
              <w:t xml:space="preserve"> </w:t>
            </w:r>
            <w:r w:rsidRPr="009F6A60">
              <w:rPr>
                <w:rFonts w:ascii="Times New Roman" w:hAnsi="Times New Roman"/>
                <w:sz w:val="14"/>
                <w:szCs w:val="14"/>
                <w:lang w:val="en-GB"/>
              </w:rPr>
              <w:t>capita</w:t>
            </w:r>
          </w:p>
        </w:tc>
        <w:tc>
          <w:tcPr>
            <w:tcW w:w="1079"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sz w:val="14"/>
                <w:szCs w:val="14"/>
                <w:lang w:val="en-GB"/>
              </w:rPr>
              <w:t>Time homogeneity</w:t>
            </w:r>
          </w:p>
        </w:tc>
      </w:tr>
      <w:tr w:rsidR="008165DC" w:rsidRPr="009F6A60" w:rsidTr="00842D07">
        <w:trPr>
          <w:trHeight w:val="300"/>
        </w:trPr>
        <w:tc>
          <w:tcPr>
            <w:tcW w:w="784"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w:t>
            </w:r>
          </w:p>
        </w:tc>
        <w:tc>
          <w:tcPr>
            <w:tcW w:w="1457"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155,0</w:t>
            </w:r>
          </w:p>
        </w:tc>
        <w:tc>
          <w:tcPr>
            <w:tcW w:w="131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141,3</w:t>
            </w:r>
          </w:p>
        </w:tc>
        <w:tc>
          <w:tcPr>
            <w:tcW w:w="1232"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163,5</w:t>
            </w:r>
          </w:p>
        </w:tc>
        <w:tc>
          <w:tcPr>
            <w:tcW w:w="1278"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126,3</w:t>
            </w:r>
          </w:p>
        </w:tc>
        <w:tc>
          <w:tcPr>
            <w:tcW w:w="139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134,9</w:t>
            </w:r>
          </w:p>
        </w:tc>
        <w:tc>
          <w:tcPr>
            <w:tcW w:w="756"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142,5</w:t>
            </w:r>
          </w:p>
        </w:tc>
        <w:tc>
          <w:tcPr>
            <w:tcW w:w="1079"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155,5</w:t>
            </w:r>
          </w:p>
        </w:tc>
      </w:tr>
      <w:tr w:rsidR="008165DC" w:rsidRPr="009F6A60" w:rsidTr="00842D07">
        <w:trPr>
          <w:trHeight w:val="300"/>
        </w:trPr>
        <w:tc>
          <w:tcPr>
            <w:tcW w:w="784"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2</w:t>
            </w:r>
          </w:p>
        </w:tc>
        <w:tc>
          <w:tcPr>
            <w:tcW w:w="1457"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154,0</w:t>
            </w:r>
          </w:p>
        </w:tc>
        <w:tc>
          <w:tcPr>
            <w:tcW w:w="131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140,3</w:t>
            </w:r>
          </w:p>
        </w:tc>
        <w:tc>
          <w:tcPr>
            <w:tcW w:w="1232"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161,8</w:t>
            </w:r>
          </w:p>
        </w:tc>
        <w:tc>
          <w:tcPr>
            <w:tcW w:w="1278"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125,3</w:t>
            </w:r>
          </w:p>
        </w:tc>
        <w:tc>
          <w:tcPr>
            <w:tcW w:w="139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133,3</w:t>
            </w:r>
          </w:p>
        </w:tc>
        <w:tc>
          <w:tcPr>
            <w:tcW w:w="756"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140,8</w:t>
            </w:r>
          </w:p>
        </w:tc>
        <w:tc>
          <w:tcPr>
            <w:tcW w:w="1079"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154,5</w:t>
            </w:r>
          </w:p>
        </w:tc>
      </w:tr>
      <w:tr w:rsidR="008165DC" w:rsidRPr="009F6A60" w:rsidTr="00842D07">
        <w:trPr>
          <w:trHeight w:val="300"/>
        </w:trPr>
        <w:tc>
          <w:tcPr>
            <w:tcW w:w="784"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3</w:t>
            </w:r>
          </w:p>
        </w:tc>
        <w:tc>
          <w:tcPr>
            <w:tcW w:w="1457"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153,0</w:t>
            </w:r>
          </w:p>
        </w:tc>
        <w:tc>
          <w:tcPr>
            <w:tcW w:w="131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139,3</w:t>
            </w:r>
          </w:p>
        </w:tc>
        <w:tc>
          <w:tcPr>
            <w:tcW w:w="1232"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160,8</w:t>
            </w:r>
          </w:p>
        </w:tc>
        <w:tc>
          <w:tcPr>
            <w:tcW w:w="1278"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114,3</w:t>
            </w:r>
          </w:p>
        </w:tc>
        <w:tc>
          <w:tcPr>
            <w:tcW w:w="139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132,3</w:t>
            </w:r>
          </w:p>
        </w:tc>
        <w:tc>
          <w:tcPr>
            <w:tcW w:w="756"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139,8</w:t>
            </w:r>
          </w:p>
        </w:tc>
        <w:tc>
          <w:tcPr>
            <w:tcW w:w="1079"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153,5</w:t>
            </w:r>
          </w:p>
        </w:tc>
      </w:tr>
      <w:tr w:rsidR="008165DC" w:rsidRPr="009F6A60" w:rsidTr="00842D07">
        <w:trPr>
          <w:trHeight w:val="300"/>
        </w:trPr>
        <w:tc>
          <w:tcPr>
            <w:tcW w:w="784"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4</w:t>
            </w:r>
          </w:p>
        </w:tc>
        <w:tc>
          <w:tcPr>
            <w:tcW w:w="1457"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152,0</w:t>
            </w:r>
          </w:p>
        </w:tc>
        <w:tc>
          <w:tcPr>
            <w:tcW w:w="131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138,3</w:t>
            </w:r>
          </w:p>
        </w:tc>
        <w:tc>
          <w:tcPr>
            <w:tcW w:w="1232"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151,8</w:t>
            </w:r>
          </w:p>
        </w:tc>
        <w:tc>
          <w:tcPr>
            <w:tcW w:w="1278"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113,3</w:t>
            </w:r>
          </w:p>
        </w:tc>
        <w:tc>
          <w:tcPr>
            <w:tcW w:w="1391"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131,3</w:t>
            </w:r>
          </w:p>
        </w:tc>
        <w:tc>
          <w:tcPr>
            <w:tcW w:w="756"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138,8</w:t>
            </w:r>
          </w:p>
        </w:tc>
        <w:tc>
          <w:tcPr>
            <w:tcW w:w="1079" w:type="dxa"/>
            <w:noWrap/>
            <w:hideMark/>
          </w:tcPr>
          <w:p w:rsidR="008165DC" w:rsidRPr="009F6A60" w:rsidRDefault="008165DC" w:rsidP="008165DC">
            <w:pPr>
              <w:jc w:val="both"/>
              <w:rPr>
                <w:rFonts w:ascii="Times New Roman" w:hAnsi="Times New Roman"/>
                <w:lang w:val="en-GB"/>
              </w:rPr>
            </w:pPr>
            <w:r w:rsidRPr="009F6A60">
              <w:rPr>
                <w:rFonts w:ascii="Times New Roman" w:hAnsi="Times New Roman"/>
                <w:lang w:val="en-GB"/>
              </w:rPr>
              <w:t>152,5</w:t>
            </w:r>
          </w:p>
        </w:tc>
      </w:tr>
    </w:tbl>
    <w:p w:rsidR="008165DC" w:rsidRPr="009F6A60" w:rsidRDefault="008165DC" w:rsidP="00B559C2">
      <w:pPr>
        <w:rPr>
          <w:rFonts w:ascii="Times New Roman" w:hAnsi="Times New Roman"/>
          <w:lang w:val="en-GB"/>
        </w:rPr>
      </w:pPr>
      <w:r w:rsidRPr="009F6A60">
        <w:rPr>
          <w:rFonts w:ascii="Times New Roman" w:hAnsi="Times New Roman"/>
          <w:lang w:val="en-GB"/>
        </w:rPr>
        <w:t>Source: sel</w:t>
      </w:r>
      <w:r w:rsidR="009F6A60">
        <w:rPr>
          <w:rFonts w:ascii="Times New Roman" w:hAnsi="Times New Roman"/>
          <w:lang w:val="en-GB"/>
        </w:rPr>
        <w:t>f</w:t>
      </w:r>
      <w:r w:rsidRPr="009F6A60">
        <w:rPr>
          <w:rFonts w:ascii="Times New Roman" w:hAnsi="Times New Roman"/>
          <w:lang w:val="en-GB"/>
        </w:rPr>
        <w:t>-made</w:t>
      </w:r>
    </w:p>
    <w:p w:rsidR="008165DC" w:rsidRPr="009F6A60" w:rsidRDefault="008165DC" w:rsidP="00B559C2">
      <w:pPr>
        <w:rPr>
          <w:rFonts w:ascii="Times New Roman" w:hAnsi="Times New Roman"/>
          <w:lang w:val="en-GB"/>
        </w:rPr>
      </w:pPr>
    </w:p>
    <w:p w:rsidR="009F6A60" w:rsidRDefault="004A74B0" w:rsidP="009F6A60">
      <w:pPr>
        <w:jc w:val="both"/>
        <w:rPr>
          <w:rFonts w:ascii="Times New Roman" w:hAnsi="Times New Roman"/>
          <w:lang w:val="en-GB"/>
        </w:rPr>
      </w:pPr>
      <w:r w:rsidRPr="009F6A60">
        <w:rPr>
          <w:rFonts w:ascii="Times New Roman" w:hAnsi="Times New Roman"/>
          <w:lang w:val="en-GB"/>
        </w:rPr>
        <w:t xml:space="preserve">Chart 6 shows “steps” table. </w:t>
      </w:r>
      <w:r w:rsidR="00724943" w:rsidRPr="009F6A60">
        <w:rPr>
          <w:rFonts w:ascii="Times New Roman" w:hAnsi="Times New Roman"/>
          <w:lang w:val="en-GB"/>
        </w:rPr>
        <w:t xml:space="preserve">In case of attributes where </w:t>
      </w:r>
      <w:r w:rsidR="0009551A" w:rsidRPr="009F6A60">
        <w:rPr>
          <w:rFonts w:ascii="Times New Roman" w:hAnsi="Times New Roman"/>
          <w:lang w:val="en-GB"/>
        </w:rPr>
        <w:t>the</w:t>
      </w:r>
      <w:r w:rsidRPr="009F6A60">
        <w:rPr>
          <w:rFonts w:ascii="Times New Roman" w:hAnsi="Times New Roman"/>
          <w:lang w:val="en-GB"/>
        </w:rPr>
        <w:t xml:space="preserve"> distance between </w:t>
      </w:r>
      <w:r w:rsidR="00724943" w:rsidRPr="009F6A60">
        <w:rPr>
          <w:rFonts w:ascii="Times New Roman" w:hAnsi="Times New Roman"/>
          <w:lang w:val="en-GB"/>
        </w:rPr>
        <w:t xml:space="preserve">change values </w:t>
      </w:r>
      <w:r w:rsidR="00025A8A" w:rsidRPr="009F6A60">
        <w:rPr>
          <w:rFonts w:ascii="Times New Roman" w:hAnsi="Times New Roman"/>
          <w:lang w:val="en-GB"/>
        </w:rPr>
        <w:t>is</w:t>
      </w:r>
      <w:r w:rsidRPr="009F6A60">
        <w:rPr>
          <w:rFonts w:ascii="Times New Roman" w:hAnsi="Times New Roman"/>
          <w:lang w:val="en-GB"/>
        </w:rPr>
        <w:t xml:space="preserve"> one</w:t>
      </w:r>
      <w:r w:rsidR="00025A8A" w:rsidRPr="009F6A60">
        <w:rPr>
          <w:rFonts w:ascii="Times New Roman" w:hAnsi="Times New Roman"/>
          <w:lang w:val="en-GB"/>
        </w:rPr>
        <w:t xml:space="preserve"> the information was not used. </w:t>
      </w:r>
      <w:r w:rsidR="00B559C2" w:rsidRPr="009F6A60">
        <w:rPr>
          <w:rFonts w:ascii="Times New Roman" w:hAnsi="Times New Roman"/>
          <w:lang w:val="en-GB"/>
        </w:rPr>
        <w:t>The second run excluded the variables with used information from the analysis system, meaning variables which aided the realisation of the "everyone's differently similar" logic.</w:t>
      </w:r>
    </w:p>
    <w:p w:rsidR="007568C1" w:rsidRPr="009F6A60" w:rsidRDefault="00B559C2" w:rsidP="009F6A60">
      <w:pPr>
        <w:jc w:val="both"/>
        <w:rPr>
          <w:rFonts w:ascii="Times New Roman" w:hAnsi="Times New Roman"/>
          <w:lang w:val="en-GB"/>
        </w:rPr>
      </w:pPr>
      <w:r w:rsidRPr="009F6A60">
        <w:rPr>
          <w:rFonts w:ascii="Times New Roman" w:hAnsi="Times New Roman"/>
          <w:lang w:val="en-GB"/>
        </w:rPr>
        <w:t>This is how the "character per capita" (modification - absolute value), "members working on a single module</w:t>
      </w:r>
      <w:r w:rsidR="009F6A60">
        <w:rPr>
          <w:rFonts w:ascii="Times New Roman" w:hAnsi="Times New Roman"/>
          <w:lang w:val="en-GB"/>
        </w:rPr>
        <w:t xml:space="preserve"> per capita", and "time homogene</w:t>
      </w:r>
      <w:r w:rsidRPr="009F6A60">
        <w:rPr>
          <w:rFonts w:ascii="Times New Roman" w:hAnsi="Times New Roman"/>
          <w:lang w:val="en-GB"/>
        </w:rPr>
        <w:t>ity" were further evaluated. Th</w:t>
      </w:r>
      <w:r w:rsidR="004A74B0" w:rsidRPr="009F6A60">
        <w:rPr>
          <w:rFonts w:ascii="Times New Roman" w:hAnsi="Times New Roman"/>
          <w:lang w:val="en-GB"/>
        </w:rPr>
        <w:t>e results can be seen in Chart 7</w:t>
      </w:r>
      <w:r w:rsidRPr="009F6A60">
        <w:rPr>
          <w:rFonts w:ascii="Times New Roman" w:hAnsi="Times New Roman"/>
          <w:lang w:val="en-GB"/>
        </w:rPr>
        <w:t>.</w:t>
      </w:r>
    </w:p>
    <w:p w:rsidR="0056355E" w:rsidRPr="009F6A60" w:rsidRDefault="0056355E" w:rsidP="0064321B">
      <w:pPr>
        <w:jc w:val="both"/>
        <w:rPr>
          <w:rFonts w:ascii="Times New Roman" w:hAnsi="Times New Roman"/>
          <w:lang w:val="en-GB"/>
        </w:rPr>
      </w:pPr>
    </w:p>
    <w:p w:rsidR="009F6A60" w:rsidRPr="009F6A60" w:rsidRDefault="009F6A60">
      <w:pPr>
        <w:rPr>
          <w:rFonts w:ascii="Times New Roman" w:hAnsi="Times New Roman"/>
          <w:szCs w:val="32"/>
          <w:lang w:val="en-GB"/>
        </w:rPr>
      </w:pPr>
      <w:r w:rsidRPr="009F6A60">
        <w:rPr>
          <w:rFonts w:ascii="Times New Roman" w:hAnsi="Times New Roman"/>
          <w:lang w:val="en-GB"/>
        </w:rPr>
        <w:br w:type="page"/>
      </w:r>
    </w:p>
    <w:p w:rsidR="00EF022A" w:rsidRPr="009F6A60" w:rsidRDefault="00B559C2" w:rsidP="00155EDF">
      <w:pPr>
        <w:pStyle w:val="Nincstrkz"/>
        <w:rPr>
          <w:rFonts w:ascii="Times New Roman" w:hAnsi="Times New Roman"/>
          <w:lang w:val="en-GB"/>
        </w:rPr>
      </w:pPr>
      <w:r w:rsidRPr="009F6A60">
        <w:rPr>
          <w:rFonts w:ascii="Times New Roman" w:hAnsi="Times New Roman"/>
          <w:lang w:val="en-GB"/>
        </w:rPr>
        <w:lastRenderedPageBreak/>
        <w:t xml:space="preserve">Chart </w:t>
      </w:r>
      <w:r w:rsidR="009D2444" w:rsidRPr="009F6A60">
        <w:rPr>
          <w:rFonts w:ascii="Times New Roman" w:hAnsi="Times New Roman"/>
          <w:lang w:val="en-GB"/>
        </w:rPr>
        <w:t>7</w:t>
      </w:r>
      <w:r w:rsidR="00EF022A" w:rsidRPr="009F6A60">
        <w:rPr>
          <w:rFonts w:ascii="Times New Roman" w:hAnsi="Times New Roman"/>
          <w:lang w:val="en-GB"/>
        </w:rPr>
        <w:t xml:space="preserve">: </w:t>
      </w:r>
      <w:r w:rsidRPr="009F6A60">
        <w:rPr>
          <w:rFonts w:ascii="Times New Roman" w:hAnsi="Times New Roman"/>
          <w:lang w:val="en-GB"/>
        </w:rPr>
        <w:t>Goal function</w:t>
      </w:r>
      <w:r w:rsidR="00EF022A" w:rsidRPr="009F6A60">
        <w:rPr>
          <w:rFonts w:ascii="Times New Roman" w:hAnsi="Times New Roman"/>
          <w:lang w:val="en-GB"/>
        </w:rPr>
        <w:t xml:space="preserve"> (</w:t>
      </w:r>
      <w:r w:rsidRPr="009F6A60">
        <w:rPr>
          <w:rFonts w:ascii="Times New Roman" w:hAnsi="Times New Roman"/>
          <w:lang w:val="en-GB"/>
        </w:rPr>
        <w:t xml:space="preserve">run </w:t>
      </w:r>
      <w:r w:rsidR="00EF022A" w:rsidRPr="009F6A60">
        <w:rPr>
          <w:rFonts w:ascii="Times New Roman" w:hAnsi="Times New Roman"/>
          <w:lang w:val="en-GB"/>
        </w:rPr>
        <w:t>2)</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4"/>
        <w:gridCol w:w="1397"/>
        <w:gridCol w:w="1561"/>
        <w:gridCol w:w="1300"/>
        <w:gridCol w:w="974"/>
        <w:gridCol w:w="1088"/>
        <w:gridCol w:w="951"/>
        <w:gridCol w:w="660"/>
        <w:gridCol w:w="683"/>
      </w:tblGrid>
      <w:tr w:rsidR="004A74B0" w:rsidRPr="009F6A60" w:rsidTr="00994E33">
        <w:trPr>
          <w:trHeight w:val="300"/>
        </w:trPr>
        <w:tc>
          <w:tcPr>
            <w:tcW w:w="805" w:type="dxa"/>
            <w:shd w:val="clear" w:color="auto" w:fill="auto"/>
            <w:noWrap/>
            <w:hideMark/>
          </w:tcPr>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lang w:val="en-GB"/>
              </w:rPr>
              <w:t>objective function</w:t>
            </w:r>
          </w:p>
        </w:tc>
        <w:tc>
          <w:tcPr>
            <w:tcW w:w="1397" w:type="dxa"/>
            <w:shd w:val="clear" w:color="auto" w:fill="auto"/>
            <w:noWrap/>
            <w:hideMark/>
          </w:tcPr>
          <w:p w:rsidR="009F6A60" w:rsidRDefault="004A74B0" w:rsidP="00994E33">
            <w:pPr>
              <w:rPr>
                <w:rFonts w:ascii="Times New Roman" w:hAnsi="Times New Roman"/>
                <w:sz w:val="20"/>
                <w:szCs w:val="22"/>
                <w:lang w:val="en-GB"/>
              </w:rPr>
            </w:pPr>
            <w:r w:rsidRPr="009F6A60">
              <w:rPr>
                <w:rFonts w:ascii="Times New Roman" w:hAnsi="Times New Roman"/>
                <w:sz w:val="20"/>
                <w:szCs w:val="22"/>
                <w:lang w:val="en-GB"/>
              </w:rPr>
              <w:t>Characters/</w:t>
            </w:r>
          </w:p>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szCs w:val="22"/>
                <w:lang w:val="en-GB"/>
              </w:rPr>
              <w:t>capita</w:t>
            </w:r>
          </w:p>
        </w:tc>
        <w:tc>
          <w:tcPr>
            <w:tcW w:w="1561" w:type="dxa"/>
            <w:shd w:val="clear" w:color="auto" w:fill="auto"/>
            <w:noWrap/>
            <w:hideMark/>
          </w:tcPr>
          <w:p w:rsidR="009F6A60" w:rsidRDefault="004A74B0" w:rsidP="00994E33">
            <w:pPr>
              <w:rPr>
                <w:rFonts w:ascii="Times New Roman" w:hAnsi="Times New Roman"/>
                <w:sz w:val="20"/>
                <w:lang w:val="en-GB"/>
              </w:rPr>
            </w:pPr>
            <w:r w:rsidRPr="009F6A60">
              <w:rPr>
                <w:rFonts w:ascii="Times New Roman" w:hAnsi="Times New Roman"/>
                <w:sz w:val="20"/>
                <w:lang w:val="en-GB"/>
              </w:rPr>
              <w:t>1 chapter/</w:t>
            </w:r>
          </w:p>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lang w:val="en-GB"/>
              </w:rPr>
              <w:t>capita</w:t>
            </w:r>
          </w:p>
        </w:tc>
        <w:tc>
          <w:tcPr>
            <w:tcW w:w="1300" w:type="dxa"/>
            <w:shd w:val="clear" w:color="auto" w:fill="auto"/>
            <w:noWrap/>
            <w:hideMark/>
          </w:tcPr>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lang w:val="en-GB"/>
              </w:rPr>
              <w:t>Time homogeneity</w:t>
            </w:r>
          </w:p>
        </w:tc>
        <w:tc>
          <w:tcPr>
            <w:tcW w:w="895" w:type="dxa"/>
            <w:shd w:val="clear" w:color="auto" w:fill="auto"/>
            <w:noWrap/>
            <w:hideMark/>
          </w:tcPr>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lang w:val="en-GB"/>
              </w:rPr>
              <w:t>estimation</w:t>
            </w:r>
          </w:p>
        </w:tc>
        <w:tc>
          <w:tcPr>
            <w:tcW w:w="1088" w:type="dxa"/>
            <w:shd w:val="clear" w:color="auto" w:fill="auto"/>
            <w:noWrap/>
            <w:hideMark/>
          </w:tcPr>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lang w:val="en-GB"/>
              </w:rPr>
              <w:t>fact</w:t>
            </w:r>
          </w:p>
        </w:tc>
        <w:tc>
          <w:tcPr>
            <w:tcW w:w="874" w:type="dxa"/>
            <w:shd w:val="clear" w:color="auto" w:fill="auto"/>
            <w:noWrap/>
            <w:hideMark/>
          </w:tcPr>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hAnsi="Times New Roman"/>
                <w:sz w:val="20"/>
                <w:lang w:val="en-GB"/>
              </w:rPr>
              <w:t>difference</w:t>
            </w:r>
          </w:p>
        </w:tc>
        <w:tc>
          <w:tcPr>
            <w:tcW w:w="611" w:type="dxa"/>
            <w:shd w:val="clear" w:color="auto" w:fill="auto"/>
            <w:noWrap/>
            <w:vAlign w:val="bottom"/>
            <w:hideMark/>
          </w:tcPr>
          <w:p w:rsidR="004A74B0" w:rsidRPr="009F6A60" w:rsidRDefault="000F2323" w:rsidP="00994E33">
            <w:pPr>
              <w:rPr>
                <w:rFonts w:ascii="Times New Roman" w:eastAsia="Times New Roman" w:hAnsi="Times New Roman"/>
                <w:color w:val="000000"/>
                <w:sz w:val="18"/>
                <w:szCs w:val="22"/>
                <w:lang w:val="en-GB" w:eastAsia="hu-HU"/>
              </w:rPr>
            </w:pPr>
            <w:r w:rsidRPr="009F6A60">
              <w:rPr>
                <w:rFonts w:ascii="Times New Roman" w:eastAsia="Times New Roman" w:hAnsi="Times New Roman"/>
                <w:color w:val="000000"/>
                <w:sz w:val="18"/>
                <w:szCs w:val="22"/>
                <w:lang w:val="en-GB" w:eastAsia="hu-HU"/>
              </w:rPr>
              <w:t>inverse</w:t>
            </w:r>
          </w:p>
        </w:tc>
        <w:tc>
          <w:tcPr>
            <w:tcW w:w="683" w:type="dxa"/>
            <w:shd w:val="clear" w:color="auto" w:fill="auto"/>
            <w:noWrap/>
            <w:vAlign w:val="bottom"/>
            <w:hideMark/>
          </w:tcPr>
          <w:p w:rsidR="004A74B0" w:rsidRPr="009F6A60" w:rsidRDefault="004A74B0" w:rsidP="00994E33">
            <w:pPr>
              <w:rPr>
                <w:rFonts w:ascii="Times New Roman" w:eastAsia="Times New Roman" w:hAnsi="Times New Roman"/>
                <w:color w:val="000000"/>
                <w:sz w:val="18"/>
                <w:szCs w:val="22"/>
                <w:lang w:val="en-GB" w:eastAsia="hu-HU"/>
              </w:rPr>
            </w:pPr>
            <w:r w:rsidRPr="009F6A60">
              <w:rPr>
                <w:rFonts w:ascii="Times New Roman" w:eastAsia="Times New Roman" w:hAnsi="Times New Roman"/>
                <w:color w:val="000000"/>
                <w:sz w:val="18"/>
                <w:szCs w:val="22"/>
                <w:lang w:val="en-GB" w:eastAsia="hu-HU"/>
              </w:rPr>
              <w:t>control</w:t>
            </w:r>
          </w:p>
        </w:tc>
      </w:tr>
      <w:tr w:rsidR="004A74B0" w:rsidRPr="009F6A60" w:rsidTr="00994E33">
        <w:trPr>
          <w:trHeight w:val="300"/>
        </w:trPr>
        <w:tc>
          <w:tcPr>
            <w:tcW w:w="805"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G1</w:t>
            </w:r>
          </w:p>
        </w:tc>
        <w:tc>
          <w:tcPr>
            <w:tcW w:w="1397"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316,2</w:t>
            </w:r>
          </w:p>
        </w:tc>
        <w:tc>
          <w:tcPr>
            <w:tcW w:w="156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364,3</w:t>
            </w:r>
          </w:p>
        </w:tc>
        <w:tc>
          <w:tcPr>
            <w:tcW w:w="1300"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318,0</w:t>
            </w:r>
          </w:p>
        </w:tc>
        <w:tc>
          <w:tcPr>
            <w:tcW w:w="895" w:type="dxa"/>
            <w:shd w:val="clear" w:color="000000" w:fill="B1D47F"/>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998,5</w:t>
            </w:r>
          </w:p>
        </w:tc>
        <w:tc>
          <w:tcPr>
            <w:tcW w:w="1088"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1000</w:t>
            </w:r>
          </w:p>
        </w:tc>
        <w:tc>
          <w:tcPr>
            <w:tcW w:w="874"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1,5</w:t>
            </w:r>
          </w:p>
        </w:tc>
        <w:tc>
          <w:tcPr>
            <w:tcW w:w="611" w:type="dxa"/>
            <w:shd w:val="clear" w:color="auto" w:fill="auto"/>
            <w:noWrap/>
            <w:vAlign w:val="bottom"/>
            <w:hideMark/>
          </w:tcPr>
          <w:p w:rsidR="004A74B0" w:rsidRPr="009F6A60" w:rsidRDefault="00524C54"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-1,5</w:t>
            </w:r>
          </w:p>
        </w:tc>
        <w:tc>
          <w:tcPr>
            <w:tcW w:w="683"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valid</w:t>
            </w:r>
          </w:p>
        </w:tc>
      </w:tr>
      <w:tr w:rsidR="004A74B0" w:rsidRPr="009F6A60" w:rsidTr="00994E33">
        <w:trPr>
          <w:trHeight w:val="300"/>
        </w:trPr>
        <w:tc>
          <w:tcPr>
            <w:tcW w:w="805"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G3</w:t>
            </w:r>
          </w:p>
        </w:tc>
        <w:tc>
          <w:tcPr>
            <w:tcW w:w="1397"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317,2</w:t>
            </w:r>
          </w:p>
        </w:tc>
        <w:tc>
          <w:tcPr>
            <w:tcW w:w="156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363,3</w:t>
            </w:r>
          </w:p>
        </w:tc>
        <w:tc>
          <w:tcPr>
            <w:tcW w:w="1300"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316,0</w:t>
            </w:r>
          </w:p>
        </w:tc>
        <w:tc>
          <w:tcPr>
            <w:tcW w:w="895" w:type="dxa"/>
            <w:shd w:val="clear" w:color="000000" w:fill="63BE7B"/>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996,5</w:t>
            </w:r>
          </w:p>
        </w:tc>
        <w:tc>
          <w:tcPr>
            <w:tcW w:w="1088"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1000</w:t>
            </w:r>
          </w:p>
        </w:tc>
        <w:tc>
          <w:tcPr>
            <w:tcW w:w="874"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3,5</w:t>
            </w:r>
          </w:p>
        </w:tc>
        <w:tc>
          <w:tcPr>
            <w:tcW w:w="61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-3,5</w:t>
            </w:r>
          </w:p>
        </w:tc>
        <w:tc>
          <w:tcPr>
            <w:tcW w:w="683"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valid</w:t>
            </w:r>
          </w:p>
        </w:tc>
      </w:tr>
      <w:tr w:rsidR="004A74B0" w:rsidRPr="009F6A60" w:rsidTr="00994E33">
        <w:trPr>
          <w:trHeight w:val="300"/>
        </w:trPr>
        <w:tc>
          <w:tcPr>
            <w:tcW w:w="805"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G4</w:t>
            </w:r>
          </w:p>
        </w:tc>
        <w:tc>
          <w:tcPr>
            <w:tcW w:w="1397"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319,2</w:t>
            </w:r>
          </w:p>
        </w:tc>
        <w:tc>
          <w:tcPr>
            <w:tcW w:w="156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366,3</w:t>
            </w:r>
          </w:p>
        </w:tc>
        <w:tc>
          <w:tcPr>
            <w:tcW w:w="1300"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317,0</w:t>
            </w:r>
          </w:p>
        </w:tc>
        <w:tc>
          <w:tcPr>
            <w:tcW w:w="895" w:type="dxa"/>
            <w:shd w:val="clear" w:color="000000" w:fill="F96A6C"/>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1002,5</w:t>
            </w:r>
          </w:p>
        </w:tc>
        <w:tc>
          <w:tcPr>
            <w:tcW w:w="1088"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1000</w:t>
            </w:r>
          </w:p>
        </w:tc>
        <w:tc>
          <w:tcPr>
            <w:tcW w:w="874"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-2,5</w:t>
            </w:r>
          </w:p>
        </w:tc>
        <w:tc>
          <w:tcPr>
            <w:tcW w:w="61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2,5</w:t>
            </w:r>
          </w:p>
        </w:tc>
        <w:tc>
          <w:tcPr>
            <w:tcW w:w="683"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valid</w:t>
            </w:r>
          </w:p>
        </w:tc>
      </w:tr>
      <w:tr w:rsidR="004A74B0" w:rsidRPr="009F6A60" w:rsidTr="00994E33">
        <w:trPr>
          <w:trHeight w:val="300"/>
        </w:trPr>
        <w:tc>
          <w:tcPr>
            <w:tcW w:w="805"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G5</w:t>
            </w:r>
          </w:p>
        </w:tc>
        <w:tc>
          <w:tcPr>
            <w:tcW w:w="1397"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318,2</w:t>
            </w:r>
          </w:p>
        </w:tc>
        <w:tc>
          <w:tcPr>
            <w:tcW w:w="156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365,3</w:t>
            </w:r>
          </w:p>
        </w:tc>
        <w:tc>
          <w:tcPr>
            <w:tcW w:w="1300"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319,0</w:t>
            </w:r>
          </w:p>
        </w:tc>
        <w:tc>
          <w:tcPr>
            <w:tcW w:w="895" w:type="dxa"/>
            <w:shd w:val="clear" w:color="000000" w:fill="F8696B"/>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1002,5</w:t>
            </w:r>
          </w:p>
        </w:tc>
        <w:tc>
          <w:tcPr>
            <w:tcW w:w="1088"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1000</w:t>
            </w:r>
          </w:p>
        </w:tc>
        <w:tc>
          <w:tcPr>
            <w:tcW w:w="874"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-2,5</w:t>
            </w:r>
          </w:p>
        </w:tc>
        <w:tc>
          <w:tcPr>
            <w:tcW w:w="611" w:type="dxa"/>
            <w:shd w:val="clear" w:color="auto" w:fill="auto"/>
            <w:noWrap/>
            <w:vAlign w:val="bottom"/>
            <w:hideMark/>
          </w:tcPr>
          <w:p w:rsidR="004A74B0" w:rsidRPr="009F6A60" w:rsidRDefault="004A74B0" w:rsidP="00994E33">
            <w:pPr>
              <w:jc w:val="right"/>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2,5</w:t>
            </w:r>
          </w:p>
        </w:tc>
        <w:tc>
          <w:tcPr>
            <w:tcW w:w="683" w:type="dxa"/>
            <w:shd w:val="clear" w:color="auto" w:fill="auto"/>
            <w:noWrap/>
            <w:vAlign w:val="bottom"/>
            <w:hideMark/>
          </w:tcPr>
          <w:p w:rsidR="004A74B0" w:rsidRPr="009F6A60" w:rsidRDefault="004A74B0" w:rsidP="00994E33">
            <w:pPr>
              <w:rPr>
                <w:rFonts w:ascii="Times New Roman" w:eastAsia="Times New Roman" w:hAnsi="Times New Roman"/>
                <w:color w:val="000000"/>
                <w:sz w:val="22"/>
                <w:szCs w:val="22"/>
                <w:lang w:val="en-GB" w:eastAsia="hu-HU"/>
              </w:rPr>
            </w:pPr>
            <w:r w:rsidRPr="009F6A60">
              <w:rPr>
                <w:rFonts w:ascii="Times New Roman" w:eastAsia="Times New Roman" w:hAnsi="Times New Roman"/>
                <w:color w:val="000000"/>
                <w:sz w:val="22"/>
                <w:szCs w:val="22"/>
                <w:lang w:val="en-GB" w:eastAsia="hu-HU"/>
              </w:rPr>
              <w:t>valid</w:t>
            </w:r>
          </w:p>
        </w:tc>
      </w:tr>
    </w:tbl>
    <w:p w:rsidR="00051D6B" w:rsidRPr="009F6A60" w:rsidRDefault="00B559C2" w:rsidP="0064321B">
      <w:pPr>
        <w:jc w:val="both"/>
        <w:rPr>
          <w:rFonts w:ascii="Times New Roman" w:hAnsi="Times New Roman"/>
          <w:lang w:val="en-GB"/>
        </w:rPr>
      </w:pPr>
      <w:r w:rsidRPr="009F6A60">
        <w:rPr>
          <w:rFonts w:ascii="Times New Roman" w:hAnsi="Times New Roman"/>
          <w:lang w:val="en-GB"/>
        </w:rPr>
        <w:t>Source: self-made</w:t>
      </w:r>
    </w:p>
    <w:p w:rsidR="00025A8A" w:rsidRPr="009F6A60" w:rsidRDefault="00025A8A" w:rsidP="0064321B">
      <w:pPr>
        <w:jc w:val="both"/>
        <w:rPr>
          <w:rFonts w:ascii="Times New Roman" w:hAnsi="Times New Roman"/>
          <w:lang w:val="en-GB"/>
        </w:rPr>
      </w:pPr>
    </w:p>
    <w:p w:rsidR="000E574C" w:rsidRPr="009F6A60" w:rsidRDefault="00952595" w:rsidP="0064321B">
      <w:pPr>
        <w:jc w:val="both"/>
        <w:rPr>
          <w:rFonts w:ascii="Times New Roman" w:hAnsi="Times New Roman"/>
          <w:lang w:val="en-GB"/>
        </w:rPr>
      </w:pPr>
      <w:r w:rsidRPr="009F6A60">
        <w:rPr>
          <w:rFonts w:ascii="Times New Roman" w:hAnsi="Times New Roman"/>
          <w:lang w:val="en-GB"/>
        </w:rPr>
        <w:t>Based on the estimation</w:t>
      </w:r>
      <w:r w:rsidR="00E13035" w:rsidRPr="009F6A60">
        <w:rPr>
          <w:rFonts w:ascii="Times New Roman" w:hAnsi="Times New Roman"/>
          <w:lang w:val="en-GB"/>
        </w:rPr>
        <w:t xml:space="preserve"> column of Chart </w:t>
      </w:r>
      <w:r w:rsidR="009D2444" w:rsidRPr="009F6A60">
        <w:rPr>
          <w:rFonts w:ascii="Times New Roman" w:hAnsi="Times New Roman"/>
          <w:lang w:val="en-GB"/>
        </w:rPr>
        <w:t>7</w:t>
      </w:r>
      <w:r w:rsidR="00E13035" w:rsidRPr="009F6A60">
        <w:rPr>
          <w:rFonts w:ascii="Times New Roman" w:hAnsi="Times New Roman"/>
          <w:lang w:val="en-GB"/>
        </w:rPr>
        <w:t>, we can say that groups 4 and 5 are the best, based on the analysis' observation variables. They're followed by group 1, while group 3 is the one which comes farthest from the ideal - typical group's characteristics.</w:t>
      </w:r>
    </w:p>
    <w:p w:rsidR="008E0DA7" w:rsidRPr="009F6A60" w:rsidRDefault="008E0DA7" w:rsidP="008E0DA7">
      <w:pPr>
        <w:jc w:val="both"/>
        <w:rPr>
          <w:rFonts w:ascii="Times New Roman" w:hAnsi="Times New Roman"/>
          <w:lang w:val="en-GB"/>
        </w:rPr>
      </w:pPr>
      <w:r w:rsidRPr="009F6A60">
        <w:rPr>
          <w:rFonts w:ascii="Times New Roman" w:hAnsi="Times New Roman"/>
          <w:lang w:val="en-GB"/>
        </w:rPr>
        <w:t>To investigate validity of model we have changed initial orientation of attributes.</w:t>
      </w:r>
      <w:r w:rsidR="00D577E8" w:rsidRPr="009F6A60">
        <w:rPr>
          <w:rFonts w:ascii="Times New Roman" w:hAnsi="Times New Roman"/>
          <w:lang w:val="en-GB"/>
        </w:rPr>
        <w:t xml:space="preserve"> </w:t>
      </w:r>
      <w:proofErr w:type="gramStart"/>
      <w:r w:rsidR="00D577E8" w:rsidRPr="009F6A60">
        <w:rPr>
          <w:rFonts w:ascii="Times New Roman" w:hAnsi="Times New Roman"/>
          <w:lang w:val="en-GB"/>
        </w:rPr>
        <w:t>According to phrase:</w:t>
      </w:r>
      <w:r w:rsidR="001373C0" w:rsidRPr="009F6A60">
        <w:rPr>
          <w:rFonts w:ascii="Times New Roman" w:hAnsi="Times New Roman"/>
          <w:lang w:val="en-GB"/>
        </w:rPr>
        <w:t xml:space="preserve"> "So the last will be first, and the first will be last."</w:t>
      </w:r>
      <w:proofErr w:type="gramEnd"/>
      <w:r w:rsidR="00952595" w:rsidRPr="009F6A60">
        <w:rPr>
          <w:rFonts w:ascii="Times New Roman" w:hAnsi="Times New Roman"/>
          <w:lang w:val="en-GB"/>
        </w:rPr>
        <w:t xml:space="preserve"> For example</w:t>
      </w:r>
      <w:r w:rsidRPr="009F6A60">
        <w:rPr>
          <w:rFonts w:ascii="Times New Roman" w:hAnsi="Times New Roman"/>
          <w:lang w:val="en-GB"/>
        </w:rPr>
        <w:t xml:space="preserve"> </w:t>
      </w:r>
      <w:proofErr w:type="gramStart"/>
      <w:r w:rsidR="00952595" w:rsidRPr="009F6A60">
        <w:rPr>
          <w:rFonts w:ascii="Times New Roman" w:hAnsi="Times New Roman"/>
          <w:lang w:val="en-GB"/>
        </w:rPr>
        <w:t>t</w:t>
      </w:r>
      <w:r w:rsidRPr="009F6A60">
        <w:rPr>
          <w:rFonts w:ascii="Times New Roman" w:hAnsi="Times New Roman"/>
          <w:lang w:val="en-GB"/>
        </w:rPr>
        <w:t>he less characters</w:t>
      </w:r>
      <w:proofErr w:type="gramEnd"/>
      <w:r w:rsidRPr="009F6A60">
        <w:rPr>
          <w:rFonts w:ascii="Times New Roman" w:hAnsi="Times New Roman"/>
          <w:lang w:val="en-GB"/>
        </w:rPr>
        <w:t xml:space="preserve"> per capita</w:t>
      </w:r>
      <w:r w:rsidR="00952595" w:rsidRPr="009F6A60">
        <w:rPr>
          <w:rFonts w:ascii="Times New Roman" w:hAnsi="Times New Roman"/>
          <w:lang w:val="en-GB"/>
        </w:rPr>
        <w:t xml:space="preserve"> were written</w:t>
      </w:r>
      <w:r w:rsidRPr="009F6A60">
        <w:rPr>
          <w:rFonts w:ascii="Times New Roman" w:hAnsi="Times New Roman"/>
          <w:lang w:val="en-GB"/>
        </w:rPr>
        <w:t xml:space="preserve"> the clos</w:t>
      </w:r>
      <w:r w:rsidR="00952595" w:rsidRPr="009F6A60">
        <w:rPr>
          <w:rFonts w:ascii="Times New Roman" w:hAnsi="Times New Roman"/>
          <w:lang w:val="en-GB"/>
        </w:rPr>
        <w:t xml:space="preserve">er the group is to being “ideal”, etc. </w:t>
      </w:r>
      <w:r w:rsidRPr="009F6A60">
        <w:rPr>
          <w:rFonts w:ascii="Times New Roman" w:hAnsi="Times New Roman"/>
          <w:lang w:val="en-GB"/>
        </w:rPr>
        <w:t>Inverse column sh</w:t>
      </w:r>
      <w:r w:rsidR="00D577E8" w:rsidRPr="009F6A60">
        <w:rPr>
          <w:rFonts w:ascii="Times New Roman" w:hAnsi="Times New Roman"/>
          <w:lang w:val="en-GB"/>
        </w:rPr>
        <w:t>ows the resu</w:t>
      </w:r>
      <w:r w:rsidR="00697A9B" w:rsidRPr="009F6A60">
        <w:rPr>
          <w:rFonts w:ascii="Times New Roman" w:hAnsi="Times New Roman"/>
          <w:lang w:val="en-GB"/>
        </w:rPr>
        <w:t>lts of inverse run of analysis. The model with assembled orientation could be resulted</w:t>
      </w:r>
      <w:r w:rsidR="00E44974" w:rsidRPr="009F6A60">
        <w:rPr>
          <w:rFonts w:ascii="Times New Roman" w:hAnsi="Times New Roman"/>
          <w:lang w:val="en-GB"/>
        </w:rPr>
        <w:t xml:space="preserve"> practically inverse</w:t>
      </w:r>
      <w:r w:rsidR="00697A9B" w:rsidRPr="009F6A60">
        <w:rPr>
          <w:rFonts w:ascii="Times New Roman" w:hAnsi="Times New Roman"/>
          <w:lang w:val="en-GB"/>
        </w:rPr>
        <w:t xml:space="preserve"> </w:t>
      </w:r>
      <w:r w:rsidR="00E44974" w:rsidRPr="009F6A60">
        <w:rPr>
          <w:rFonts w:ascii="Times New Roman" w:hAnsi="Times New Roman"/>
          <w:lang w:val="en-GB"/>
        </w:rPr>
        <w:t xml:space="preserve">outputs. In this case we have settled for opposite sign of inverse values. </w:t>
      </w:r>
    </w:p>
    <w:p w:rsidR="00051D6B" w:rsidRPr="009F6A60" w:rsidRDefault="00051D6B" w:rsidP="0064321B">
      <w:pPr>
        <w:jc w:val="both"/>
        <w:rPr>
          <w:rFonts w:ascii="Times New Roman" w:hAnsi="Times New Roman"/>
          <w:lang w:val="en-GB"/>
        </w:rPr>
      </w:pPr>
    </w:p>
    <w:p w:rsidR="0064321B" w:rsidRPr="009F6A60" w:rsidRDefault="00630C75" w:rsidP="0064321B">
      <w:pPr>
        <w:jc w:val="both"/>
        <w:rPr>
          <w:rFonts w:ascii="Times New Roman" w:hAnsi="Times New Roman"/>
          <w:b/>
          <w:lang w:val="en-GB"/>
        </w:rPr>
      </w:pPr>
      <w:r w:rsidRPr="009F6A60">
        <w:rPr>
          <w:rFonts w:ascii="Times New Roman" w:hAnsi="Times New Roman"/>
          <w:b/>
          <w:lang w:val="en-GB"/>
        </w:rPr>
        <w:t>Conclusions and suggestions</w:t>
      </w:r>
    </w:p>
    <w:p w:rsidR="00263A2D" w:rsidRPr="009F6A60" w:rsidRDefault="00263A2D" w:rsidP="0064321B">
      <w:pPr>
        <w:jc w:val="both"/>
        <w:rPr>
          <w:rFonts w:ascii="Times New Roman" w:hAnsi="Times New Roman"/>
          <w:lang w:val="en-GB"/>
        </w:rPr>
      </w:pPr>
    </w:p>
    <w:p w:rsidR="008809FB" w:rsidRPr="009F6A60" w:rsidRDefault="000A2FC7" w:rsidP="0064321B">
      <w:pPr>
        <w:jc w:val="both"/>
        <w:rPr>
          <w:rFonts w:ascii="Times New Roman" w:hAnsi="Times New Roman"/>
          <w:lang w:val="en-GB"/>
        </w:rPr>
      </w:pPr>
      <w:r w:rsidRPr="009F6A60">
        <w:rPr>
          <w:rFonts w:ascii="Times New Roman" w:hAnsi="Times New Roman"/>
          <w:lang w:val="en-GB"/>
        </w:rPr>
        <w:t>Based on the experiences of the experiment we conducted, timing is a critical factor of measuring student competencies. The partaking students were mostly ones who were about to graduate, who had to hand their thesis in at the time of exams. This kind of time constraint definitely makes it harder to conduct measurements, and may even deform results. The other question of competencies' placement in education is if we have to evaluate what kind of career they had during their studies. If there's a need for conducting this kind of measurement, the evaluation of competencies should be conducted both when beginning, and when concluding studies. Semesters I and V are suggested to be when these happen.</w:t>
      </w:r>
      <w:r w:rsidRPr="009F6A60">
        <w:rPr>
          <w:rFonts w:ascii="Times New Roman" w:hAnsi="Times New Roman"/>
          <w:lang w:val="en-GB"/>
        </w:rPr>
        <w:tab/>
      </w:r>
      <w:r w:rsidRPr="009F6A60">
        <w:rPr>
          <w:rFonts w:ascii="Times New Roman" w:hAnsi="Times New Roman"/>
          <w:lang w:val="en-GB"/>
        </w:rPr>
        <w:br/>
        <w:t>We briefly mentioned the quality of diplomas issued by higher education in the preface. Some Bachelor, Master and combined courses have requirements for competencies beyond the knowledge required for graduating, which are to be learned and owned by the graduate. Does the future employer ask for its factuality with reason?</w:t>
      </w:r>
      <w:r w:rsidRPr="009F6A60">
        <w:rPr>
          <w:rFonts w:ascii="Times New Roman" w:hAnsi="Times New Roman"/>
          <w:lang w:val="en-GB"/>
        </w:rPr>
        <w:tab/>
      </w:r>
      <w:r w:rsidRPr="009F6A60">
        <w:rPr>
          <w:rFonts w:ascii="Times New Roman" w:hAnsi="Times New Roman"/>
          <w:lang w:val="en-GB"/>
        </w:rPr>
        <w:br/>
        <w:t>If the employer has a reason to stress the importance of evaluating the quality of diplomas, the student has to marketing him/herself on the market, as a product would have to in its own market. The student would carry his/her diploma with him/her through this process, issued by the alma mater as a reference material (e.g. the laboratory examination of certain drugs, certificates, validation papers, etc.), since the employer won't necessarily conduct processes, with which competencies may be measured, and which could be used to understand if the student will be able to perform as a future employee. In this case, we have to stress the responsibility of the institution (university) - may the institution issue the diploma based on grades the student got (see more: naive conclusion), even if that may misinform employers? And if the institution decides they may not issue the diploma, what kind of changes do they have to make? How much, and in what way does the university itself have to measure competencies before issuing the diploma?</w:t>
      </w:r>
    </w:p>
    <w:p w:rsidR="00263A2D" w:rsidRPr="009F6A60" w:rsidRDefault="00AA0A41" w:rsidP="008A7574">
      <w:pPr>
        <w:jc w:val="both"/>
        <w:rPr>
          <w:rFonts w:ascii="Times New Roman" w:hAnsi="Times New Roman"/>
          <w:lang w:val="en-GB"/>
        </w:rPr>
      </w:pPr>
      <w:r w:rsidRPr="009F6A60">
        <w:rPr>
          <w:rFonts w:ascii="Times New Roman" w:hAnsi="Times New Roman"/>
          <w:lang w:val="en-GB"/>
        </w:rPr>
        <w:t>Multiple press organisations</w:t>
      </w:r>
      <w:r w:rsidRPr="009F6A60">
        <w:rPr>
          <w:rFonts w:ascii="Times New Roman" w:hAnsi="Times New Roman"/>
          <w:vertAlign w:val="superscript"/>
          <w:lang w:val="en-GB"/>
        </w:rPr>
        <w:t xml:space="preserve"> </w:t>
      </w:r>
      <w:r w:rsidR="00531441" w:rsidRPr="009F6A60">
        <w:rPr>
          <w:rStyle w:val="Lbjegyzet-hivatkozs"/>
          <w:rFonts w:ascii="Times New Roman" w:hAnsi="Times New Roman"/>
          <w:lang w:val="en-GB"/>
        </w:rPr>
        <w:footnoteReference w:id="15"/>
      </w:r>
      <w:r w:rsidR="00531441" w:rsidRPr="009F6A60">
        <w:rPr>
          <w:rFonts w:ascii="Times New Roman" w:hAnsi="Times New Roman"/>
          <w:lang w:val="en-GB"/>
        </w:rPr>
        <w:t xml:space="preserve"> </w:t>
      </w:r>
      <w:r w:rsidR="008A7574" w:rsidRPr="009F6A60">
        <w:rPr>
          <w:rFonts w:ascii="Times New Roman" w:hAnsi="Times New Roman"/>
          <w:lang w:val="en-GB"/>
        </w:rPr>
        <w:t xml:space="preserve">publicised an article based on the assumed changes of the act on higher education, stating that students in higher education will be subject to competency </w:t>
      </w:r>
      <w:r w:rsidR="008A7574" w:rsidRPr="009F6A60">
        <w:rPr>
          <w:rFonts w:ascii="Times New Roman" w:hAnsi="Times New Roman"/>
          <w:lang w:val="en-GB"/>
        </w:rPr>
        <w:lastRenderedPageBreak/>
        <w:t>measurements at the time of admission, and the time of graduation. However, right now, we don't have information which may give us a clue as to what kinds of competencies they wish to measure, or how the measurement process would be conducted. As a basis for research results publicised here, and in the future, we also wish to give advice on the methodology of competency measurements, since the institution is influenced by not only the assessment of the employers, but the performance of its graduates with their diplomas in hand. If the graduates either find it hard to, or cannot find jobs, not only the diploma itself might be influenced, is influenced, but the organisations issuing them as well - on the one hand, in terms of general assessment, and on the other hand, in terms of internal processes, and the quality of higher education, and while these factors are important in and of themselves, they create a synergy together, which may cost the institution its brand name.</w:t>
      </w:r>
      <w:r w:rsidR="008A7574" w:rsidRPr="009F6A60">
        <w:rPr>
          <w:rFonts w:ascii="Times New Roman" w:hAnsi="Times New Roman"/>
          <w:lang w:val="en-GB"/>
        </w:rPr>
        <w:tab/>
      </w:r>
      <w:r w:rsidR="008A7574" w:rsidRPr="009F6A60">
        <w:rPr>
          <w:rFonts w:ascii="Times New Roman" w:hAnsi="Times New Roman"/>
          <w:lang w:val="en-GB"/>
        </w:rPr>
        <w:br/>
        <w:t>We plan to unearth the attributes which may be used to measure competencies of students according to what's been written in the preface, and we also plan to similarly evaluate the methodology which can be used to make a profile of personal competencies.</w:t>
      </w:r>
    </w:p>
    <w:p w:rsidR="00EC785A" w:rsidRPr="009F6A60" w:rsidRDefault="00EC785A" w:rsidP="0064321B">
      <w:pPr>
        <w:jc w:val="both"/>
        <w:rPr>
          <w:rFonts w:ascii="Times New Roman" w:hAnsi="Times New Roman"/>
          <w:b/>
          <w:lang w:val="en-GB"/>
        </w:rPr>
      </w:pPr>
    </w:p>
    <w:p w:rsidR="009F6A60" w:rsidRPr="009F6A60" w:rsidRDefault="009F6A60" w:rsidP="0064321B">
      <w:pPr>
        <w:jc w:val="both"/>
        <w:rPr>
          <w:rFonts w:ascii="Times New Roman" w:hAnsi="Times New Roman"/>
          <w:b/>
          <w:lang w:val="en-GB"/>
        </w:rPr>
      </w:pPr>
    </w:p>
    <w:p w:rsidR="009F6A60" w:rsidRPr="009F6A60" w:rsidRDefault="009F6A60" w:rsidP="0064321B">
      <w:pPr>
        <w:jc w:val="both"/>
        <w:rPr>
          <w:rFonts w:ascii="Times New Roman" w:hAnsi="Times New Roman"/>
          <w:b/>
          <w:lang w:val="en-GB"/>
        </w:rPr>
      </w:pPr>
    </w:p>
    <w:p w:rsidR="00627808" w:rsidRPr="009F6A60" w:rsidRDefault="00EC785A" w:rsidP="0064321B">
      <w:pPr>
        <w:jc w:val="both"/>
        <w:rPr>
          <w:rFonts w:ascii="Times New Roman" w:hAnsi="Times New Roman"/>
          <w:b/>
          <w:lang w:val="en-GB"/>
        </w:rPr>
      </w:pPr>
      <w:r w:rsidRPr="009F6A60">
        <w:rPr>
          <w:rFonts w:ascii="Times New Roman" w:hAnsi="Times New Roman"/>
          <w:b/>
          <w:lang w:val="en-GB"/>
        </w:rPr>
        <w:t>Processed literature</w:t>
      </w:r>
      <w:r w:rsidR="0064321B" w:rsidRPr="009F6A60">
        <w:rPr>
          <w:rFonts w:ascii="Times New Roman" w:hAnsi="Times New Roman"/>
          <w:b/>
          <w:lang w:val="en-GB"/>
        </w:rPr>
        <w:t>:</w:t>
      </w:r>
    </w:p>
    <w:p w:rsidR="006F4379" w:rsidRPr="009F6A60" w:rsidRDefault="006F4379" w:rsidP="00BF30D0">
      <w:pPr>
        <w:pStyle w:val="Listaszerbekezds"/>
        <w:numPr>
          <w:ilvl w:val="0"/>
          <w:numId w:val="6"/>
        </w:numPr>
        <w:jc w:val="both"/>
        <w:rPr>
          <w:rFonts w:ascii="Times New Roman" w:hAnsi="Times New Roman"/>
          <w:lang w:val="en-GB"/>
        </w:rPr>
      </w:pPr>
      <w:r w:rsidRPr="009F6A60">
        <w:rPr>
          <w:rFonts w:ascii="Times New Roman" w:hAnsi="Times New Roman"/>
          <w:lang w:val="en-GB"/>
        </w:rPr>
        <w:t xml:space="preserve">Belbin M. (2003) A team, </w:t>
      </w:r>
      <w:proofErr w:type="spellStart"/>
      <w:r w:rsidRPr="009F6A60">
        <w:rPr>
          <w:rFonts w:ascii="Times New Roman" w:hAnsi="Times New Roman"/>
          <w:lang w:val="en-GB"/>
        </w:rPr>
        <w:t>avagy</w:t>
      </w:r>
      <w:proofErr w:type="spellEnd"/>
      <w:r w:rsidRPr="009F6A60">
        <w:rPr>
          <w:rFonts w:ascii="Times New Roman" w:hAnsi="Times New Roman"/>
          <w:lang w:val="en-GB"/>
        </w:rPr>
        <w:t xml:space="preserve"> </w:t>
      </w:r>
      <w:proofErr w:type="spellStart"/>
      <w:r w:rsidRPr="009F6A60">
        <w:rPr>
          <w:rFonts w:ascii="Times New Roman" w:hAnsi="Times New Roman"/>
          <w:lang w:val="en-GB"/>
        </w:rPr>
        <w:t>az</w:t>
      </w:r>
      <w:proofErr w:type="spellEnd"/>
      <w:r w:rsidRPr="009F6A60">
        <w:rPr>
          <w:rFonts w:ascii="Times New Roman" w:hAnsi="Times New Roman"/>
          <w:lang w:val="en-GB"/>
        </w:rPr>
        <w:t xml:space="preserve"> </w:t>
      </w:r>
      <w:proofErr w:type="spellStart"/>
      <w:r w:rsidRPr="009F6A60">
        <w:rPr>
          <w:rFonts w:ascii="Times New Roman" w:hAnsi="Times New Roman"/>
          <w:lang w:val="en-GB"/>
        </w:rPr>
        <w:t>együttműködő</w:t>
      </w:r>
      <w:proofErr w:type="spellEnd"/>
      <w:r w:rsidRPr="009F6A60">
        <w:rPr>
          <w:rFonts w:ascii="Times New Roman" w:hAnsi="Times New Roman"/>
          <w:lang w:val="en-GB"/>
        </w:rPr>
        <w:t xml:space="preserve"> </w:t>
      </w:r>
      <w:proofErr w:type="spellStart"/>
      <w:r w:rsidRPr="009F6A60">
        <w:rPr>
          <w:rFonts w:ascii="Times New Roman" w:hAnsi="Times New Roman"/>
          <w:lang w:val="en-GB"/>
        </w:rPr>
        <w:t>csoport</w:t>
      </w:r>
      <w:proofErr w:type="spellEnd"/>
      <w:r w:rsidRPr="009F6A60">
        <w:rPr>
          <w:rFonts w:ascii="Times New Roman" w:hAnsi="Times New Roman"/>
          <w:lang w:val="en-GB"/>
        </w:rPr>
        <w:t xml:space="preserve">, EDGE 2000 </w:t>
      </w:r>
      <w:proofErr w:type="spellStart"/>
      <w:r w:rsidRPr="009F6A60">
        <w:rPr>
          <w:rFonts w:ascii="Times New Roman" w:hAnsi="Times New Roman"/>
          <w:lang w:val="en-GB"/>
        </w:rPr>
        <w:t>Kiadó</w:t>
      </w:r>
      <w:proofErr w:type="spellEnd"/>
      <w:r w:rsidRPr="009F6A60">
        <w:rPr>
          <w:rFonts w:ascii="Times New Roman" w:hAnsi="Times New Roman"/>
          <w:lang w:val="en-GB"/>
        </w:rPr>
        <w:t>, Budapest</w:t>
      </w:r>
    </w:p>
    <w:p w:rsidR="006F4379" w:rsidRPr="009F6A60" w:rsidRDefault="006F4379" w:rsidP="00BF30D0">
      <w:pPr>
        <w:pStyle w:val="Listaszerbekezds"/>
        <w:numPr>
          <w:ilvl w:val="0"/>
          <w:numId w:val="6"/>
        </w:numPr>
        <w:jc w:val="both"/>
        <w:rPr>
          <w:rFonts w:ascii="Times New Roman" w:hAnsi="Times New Roman"/>
          <w:lang w:val="en-GB"/>
        </w:rPr>
      </w:pPr>
      <w:proofErr w:type="spellStart"/>
      <w:r w:rsidRPr="009F6A60">
        <w:rPr>
          <w:rFonts w:ascii="Times New Roman" w:hAnsi="Times New Roman"/>
          <w:lang w:val="en-GB"/>
        </w:rPr>
        <w:t>Fehér</w:t>
      </w:r>
      <w:proofErr w:type="spellEnd"/>
      <w:r w:rsidRPr="009F6A60">
        <w:rPr>
          <w:rFonts w:ascii="Times New Roman" w:hAnsi="Times New Roman"/>
          <w:lang w:val="en-GB"/>
        </w:rPr>
        <w:t xml:space="preserve"> J. (2011) </w:t>
      </w:r>
      <w:proofErr w:type="spellStart"/>
      <w:r w:rsidRPr="009F6A60">
        <w:rPr>
          <w:rFonts w:ascii="Times New Roman" w:hAnsi="Times New Roman"/>
          <w:lang w:val="en-GB"/>
        </w:rPr>
        <w:t>Emberi</w:t>
      </w:r>
      <w:proofErr w:type="spellEnd"/>
      <w:r w:rsidRPr="009F6A60">
        <w:rPr>
          <w:rFonts w:ascii="Times New Roman" w:hAnsi="Times New Roman"/>
          <w:lang w:val="en-GB"/>
        </w:rPr>
        <w:t xml:space="preserve"> </w:t>
      </w:r>
      <w:proofErr w:type="spellStart"/>
      <w:r w:rsidRPr="009F6A60">
        <w:rPr>
          <w:rFonts w:ascii="Times New Roman" w:hAnsi="Times New Roman"/>
          <w:lang w:val="en-GB"/>
        </w:rPr>
        <w:t>erőforrás</w:t>
      </w:r>
      <w:proofErr w:type="spellEnd"/>
      <w:r w:rsidRPr="009F6A60">
        <w:rPr>
          <w:rFonts w:ascii="Times New Roman" w:hAnsi="Times New Roman"/>
          <w:lang w:val="en-GB"/>
        </w:rPr>
        <w:t xml:space="preserve"> </w:t>
      </w:r>
      <w:proofErr w:type="spellStart"/>
      <w:r w:rsidRPr="009F6A60">
        <w:rPr>
          <w:rFonts w:ascii="Times New Roman" w:hAnsi="Times New Roman"/>
          <w:lang w:val="en-GB"/>
        </w:rPr>
        <w:t>menedzsment</w:t>
      </w:r>
      <w:proofErr w:type="spellEnd"/>
      <w:r w:rsidRPr="009F6A60">
        <w:rPr>
          <w:rFonts w:ascii="Times New Roman" w:hAnsi="Times New Roman"/>
          <w:lang w:val="en-GB"/>
        </w:rPr>
        <w:t xml:space="preserve"> </w:t>
      </w:r>
      <w:proofErr w:type="spellStart"/>
      <w:r w:rsidRPr="009F6A60">
        <w:rPr>
          <w:rFonts w:ascii="Times New Roman" w:hAnsi="Times New Roman"/>
          <w:lang w:val="en-GB"/>
        </w:rPr>
        <w:t>rendszerek</w:t>
      </w:r>
      <w:proofErr w:type="spellEnd"/>
      <w:r w:rsidRPr="009F6A60">
        <w:rPr>
          <w:rFonts w:ascii="Times New Roman" w:hAnsi="Times New Roman"/>
          <w:lang w:val="en-GB"/>
        </w:rPr>
        <w:t xml:space="preserve"> </w:t>
      </w:r>
      <w:proofErr w:type="spellStart"/>
      <w:r w:rsidRPr="009F6A60">
        <w:rPr>
          <w:rFonts w:ascii="Times New Roman" w:hAnsi="Times New Roman"/>
          <w:lang w:val="en-GB"/>
        </w:rPr>
        <w:t>és</w:t>
      </w:r>
      <w:proofErr w:type="spellEnd"/>
      <w:r w:rsidRPr="009F6A60">
        <w:rPr>
          <w:rFonts w:ascii="Times New Roman" w:hAnsi="Times New Roman"/>
          <w:lang w:val="en-GB"/>
        </w:rPr>
        <w:t xml:space="preserve"> </w:t>
      </w:r>
      <w:proofErr w:type="spellStart"/>
      <w:r w:rsidRPr="009F6A60">
        <w:rPr>
          <w:rFonts w:ascii="Times New Roman" w:hAnsi="Times New Roman"/>
          <w:lang w:val="en-GB"/>
        </w:rPr>
        <w:t>módszerek</w:t>
      </w:r>
      <w:proofErr w:type="spellEnd"/>
      <w:r w:rsidRPr="009F6A60">
        <w:rPr>
          <w:rFonts w:ascii="Times New Roman" w:hAnsi="Times New Roman"/>
          <w:lang w:val="en-GB"/>
        </w:rPr>
        <w:t xml:space="preserve">, </w:t>
      </w:r>
      <w:proofErr w:type="spellStart"/>
      <w:r w:rsidRPr="009F6A60">
        <w:rPr>
          <w:rFonts w:ascii="Times New Roman" w:hAnsi="Times New Roman"/>
          <w:lang w:val="en-GB"/>
        </w:rPr>
        <w:t>Szent</w:t>
      </w:r>
      <w:proofErr w:type="spellEnd"/>
      <w:r w:rsidRPr="009F6A60">
        <w:rPr>
          <w:rFonts w:ascii="Times New Roman" w:hAnsi="Times New Roman"/>
          <w:lang w:val="en-GB"/>
        </w:rPr>
        <w:t xml:space="preserve"> </w:t>
      </w:r>
      <w:proofErr w:type="spellStart"/>
      <w:r w:rsidRPr="009F6A60">
        <w:rPr>
          <w:rFonts w:ascii="Times New Roman" w:hAnsi="Times New Roman"/>
          <w:lang w:val="en-GB"/>
        </w:rPr>
        <w:t>István</w:t>
      </w:r>
      <w:proofErr w:type="spellEnd"/>
      <w:r w:rsidRPr="009F6A60">
        <w:rPr>
          <w:rFonts w:ascii="Times New Roman" w:hAnsi="Times New Roman"/>
          <w:lang w:val="en-GB"/>
        </w:rPr>
        <w:t xml:space="preserve"> </w:t>
      </w:r>
      <w:proofErr w:type="spellStart"/>
      <w:r w:rsidRPr="009F6A60">
        <w:rPr>
          <w:rFonts w:ascii="Times New Roman" w:hAnsi="Times New Roman"/>
          <w:lang w:val="en-GB"/>
        </w:rPr>
        <w:t>Egyetemi</w:t>
      </w:r>
      <w:proofErr w:type="spellEnd"/>
      <w:r w:rsidRPr="009F6A60">
        <w:rPr>
          <w:rFonts w:ascii="Times New Roman" w:hAnsi="Times New Roman"/>
          <w:lang w:val="en-GB"/>
        </w:rPr>
        <w:t xml:space="preserve"> </w:t>
      </w:r>
      <w:proofErr w:type="spellStart"/>
      <w:r w:rsidRPr="009F6A60">
        <w:rPr>
          <w:rFonts w:ascii="Times New Roman" w:hAnsi="Times New Roman"/>
          <w:lang w:val="en-GB"/>
        </w:rPr>
        <w:t>Kiadó</w:t>
      </w:r>
      <w:proofErr w:type="spellEnd"/>
      <w:r w:rsidRPr="009F6A60">
        <w:rPr>
          <w:rFonts w:ascii="Times New Roman" w:hAnsi="Times New Roman"/>
          <w:lang w:val="en-GB"/>
        </w:rPr>
        <w:t xml:space="preserve">, </w:t>
      </w:r>
      <w:proofErr w:type="spellStart"/>
      <w:r w:rsidRPr="009F6A60">
        <w:rPr>
          <w:rFonts w:ascii="Times New Roman" w:hAnsi="Times New Roman"/>
          <w:lang w:val="en-GB"/>
        </w:rPr>
        <w:t>Gödöllő</w:t>
      </w:r>
      <w:proofErr w:type="spellEnd"/>
    </w:p>
    <w:p w:rsidR="006F4379" w:rsidRPr="00842D07" w:rsidRDefault="006F4379" w:rsidP="00BF30D0">
      <w:pPr>
        <w:pStyle w:val="Listaszerbekezds"/>
        <w:numPr>
          <w:ilvl w:val="0"/>
          <w:numId w:val="6"/>
        </w:numPr>
        <w:jc w:val="both"/>
        <w:rPr>
          <w:rFonts w:ascii="Times New Roman" w:hAnsi="Times New Roman"/>
          <w:lang w:val="de-AT"/>
        </w:rPr>
      </w:pPr>
      <w:r w:rsidRPr="00842D07">
        <w:rPr>
          <w:rFonts w:ascii="Times New Roman" w:hAnsi="Times New Roman"/>
          <w:lang w:val="de-AT"/>
        </w:rPr>
        <w:t xml:space="preserve">Klein B. – Klein S. (2008) A </w:t>
      </w:r>
      <w:proofErr w:type="spellStart"/>
      <w:r w:rsidRPr="00842D07">
        <w:rPr>
          <w:rFonts w:ascii="Times New Roman" w:hAnsi="Times New Roman"/>
          <w:lang w:val="de-AT"/>
        </w:rPr>
        <w:t>szervezet</w:t>
      </w:r>
      <w:proofErr w:type="spellEnd"/>
      <w:r w:rsidRPr="00842D07">
        <w:rPr>
          <w:rFonts w:ascii="Times New Roman" w:hAnsi="Times New Roman"/>
          <w:lang w:val="de-AT"/>
        </w:rPr>
        <w:t xml:space="preserve"> </w:t>
      </w:r>
      <w:proofErr w:type="spellStart"/>
      <w:r w:rsidRPr="00842D07">
        <w:rPr>
          <w:rFonts w:ascii="Times New Roman" w:hAnsi="Times New Roman"/>
          <w:lang w:val="de-AT"/>
        </w:rPr>
        <w:t>lelke</w:t>
      </w:r>
      <w:proofErr w:type="spellEnd"/>
      <w:r w:rsidRPr="00842D07">
        <w:rPr>
          <w:rFonts w:ascii="Times New Roman" w:hAnsi="Times New Roman"/>
          <w:lang w:val="de-AT"/>
        </w:rPr>
        <w:t xml:space="preserve">, EDGE 2000 </w:t>
      </w:r>
      <w:proofErr w:type="spellStart"/>
      <w:r w:rsidRPr="00842D07">
        <w:rPr>
          <w:rFonts w:ascii="Times New Roman" w:hAnsi="Times New Roman"/>
          <w:lang w:val="de-AT"/>
        </w:rPr>
        <w:t>Kiadó</w:t>
      </w:r>
      <w:proofErr w:type="spellEnd"/>
      <w:r w:rsidRPr="00842D07">
        <w:rPr>
          <w:rFonts w:ascii="Times New Roman" w:hAnsi="Times New Roman"/>
          <w:lang w:val="de-AT"/>
        </w:rPr>
        <w:t>, Budapest</w:t>
      </w:r>
    </w:p>
    <w:p w:rsidR="006F4379" w:rsidRPr="00842D07" w:rsidRDefault="006F4379" w:rsidP="00BF30D0">
      <w:pPr>
        <w:pStyle w:val="Listaszerbekezds"/>
        <w:numPr>
          <w:ilvl w:val="0"/>
          <w:numId w:val="6"/>
        </w:numPr>
        <w:jc w:val="both"/>
        <w:rPr>
          <w:rFonts w:ascii="Times New Roman" w:hAnsi="Times New Roman"/>
          <w:lang w:val="de-AT"/>
        </w:rPr>
      </w:pPr>
      <w:r w:rsidRPr="00842D07">
        <w:rPr>
          <w:rFonts w:ascii="Times New Roman" w:hAnsi="Times New Roman"/>
          <w:lang w:val="de-AT"/>
        </w:rPr>
        <w:t xml:space="preserve">Klein S. (2009) </w:t>
      </w:r>
      <w:proofErr w:type="spellStart"/>
      <w:r w:rsidRPr="00842D07">
        <w:rPr>
          <w:rFonts w:ascii="Times New Roman" w:hAnsi="Times New Roman"/>
          <w:lang w:val="de-AT"/>
        </w:rPr>
        <w:t>Vezetés</w:t>
      </w:r>
      <w:proofErr w:type="spellEnd"/>
      <w:r w:rsidRPr="00842D07">
        <w:rPr>
          <w:rFonts w:ascii="Times New Roman" w:hAnsi="Times New Roman"/>
          <w:lang w:val="de-AT"/>
        </w:rPr>
        <w:t xml:space="preserve"> </w:t>
      </w:r>
      <w:proofErr w:type="spellStart"/>
      <w:r w:rsidRPr="00842D07">
        <w:rPr>
          <w:rFonts w:ascii="Times New Roman" w:hAnsi="Times New Roman"/>
          <w:lang w:val="de-AT"/>
        </w:rPr>
        <w:t>és</w:t>
      </w:r>
      <w:proofErr w:type="spellEnd"/>
      <w:r w:rsidRPr="00842D07">
        <w:rPr>
          <w:rFonts w:ascii="Times New Roman" w:hAnsi="Times New Roman"/>
          <w:lang w:val="de-AT"/>
        </w:rPr>
        <w:t xml:space="preserve"> </w:t>
      </w:r>
      <w:proofErr w:type="spellStart"/>
      <w:r w:rsidRPr="00842D07">
        <w:rPr>
          <w:rFonts w:ascii="Times New Roman" w:hAnsi="Times New Roman"/>
          <w:lang w:val="de-AT"/>
        </w:rPr>
        <w:t>szervezetpszichológia</w:t>
      </w:r>
      <w:proofErr w:type="spellEnd"/>
      <w:r w:rsidRPr="00842D07">
        <w:rPr>
          <w:rFonts w:ascii="Times New Roman" w:hAnsi="Times New Roman"/>
          <w:lang w:val="de-AT"/>
        </w:rPr>
        <w:t xml:space="preserve">, EDGE 2000 </w:t>
      </w:r>
      <w:proofErr w:type="spellStart"/>
      <w:r w:rsidRPr="00842D07">
        <w:rPr>
          <w:rFonts w:ascii="Times New Roman" w:hAnsi="Times New Roman"/>
          <w:lang w:val="de-AT"/>
        </w:rPr>
        <w:t>Kiadó</w:t>
      </w:r>
      <w:proofErr w:type="spellEnd"/>
      <w:r w:rsidRPr="00842D07">
        <w:rPr>
          <w:rFonts w:ascii="Times New Roman" w:hAnsi="Times New Roman"/>
          <w:lang w:val="de-AT"/>
        </w:rPr>
        <w:t>, Budapest</w:t>
      </w:r>
    </w:p>
    <w:p w:rsidR="00421F7C" w:rsidRPr="00842D07" w:rsidRDefault="00421F7C" w:rsidP="00BF30D0">
      <w:pPr>
        <w:pStyle w:val="Listaszerbekezds"/>
        <w:numPr>
          <w:ilvl w:val="0"/>
          <w:numId w:val="6"/>
        </w:numPr>
        <w:jc w:val="both"/>
        <w:rPr>
          <w:rFonts w:ascii="Times New Roman" w:hAnsi="Times New Roman"/>
          <w:lang w:val="de-AT"/>
        </w:rPr>
      </w:pPr>
      <w:proofErr w:type="spellStart"/>
      <w:r w:rsidRPr="00842D07">
        <w:rPr>
          <w:rFonts w:ascii="Times New Roman" w:hAnsi="Times New Roman"/>
          <w:lang w:val="de-AT"/>
        </w:rPr>
        <w:t>Komor</w:t>
      </w:r>
      <w:proofErr w:type="spellEnd"/>
      <w:r w:rsidRPr="00842D07">
        <w:rPr>
          <w:rFonts w:ascii="Times New Roman" w:hAnsi="Times New Roman"/>
          <w:lang w:val="de-AT"/>
        </w:rPr>
        <w:t xml:space="preserve"> </w:t>
      </w:r>
      <w:proofErr w:type="spellStart"/>
      <w:r w:rsidRPr="00842D07">
        <w:rPr>
          <w:rFonts w:ascii="Times New Roman" w:hAnsi="Times New Roman"/>
          <w:lang w:val="de-AT"/>
        </w:rPr>
        <w:t>Levente</w:t>
      </w:r>
      <w:proofErr w:type="spellEnd"/>
      <w:r w:rsidRPr="00842D07">
        <w:rPr>
          <w:rFonts w:ascii="Times New Roman" w:hAnsi="Times New Roman"/>
          <w:lang w:val="de-AT"/>
        </w:rPr>
        <w:t xml:space="preserve">, </w:t>
      </w:r>
      <w:proofErr w:type="spellStart"/>
      <w:r w:rsidRPr="00842D07">
        <w:rPr>
          <w:rFonts w:ascii="Times New Roman" w:hAnsi="Times New Roman"/>
          <w:lang w:val="de-AT"/>
        </w:rPr>
        <w:t>Bajor</w:t>
      </w:r>
      <w:proofErr w:type="spellEnd"/>
      <w:r w:rsidRPr="00842D07">
        <w:rPr>
          <w:rFonts w:ascii="Times New Roman" w:hAnsi="Times New Roman"/>
          <w:lang w:val="de-AT"/>
        </w:rPr>
        <w:t xml:space="preserve"> </w:t>
      </w:r>
      <w:proofErr w:type="spellStart"/>
      <w:r w:rsidRPr="00842D07">
        <w:rPr>
          <w:rFonts w:ascii="Times New Roman" w:hAnsi="Times New Roman"/>
          <w:lang w:val="de-AT"/>
        </w:rPr>
        <w:t>Tamás</w:t>
      </w:r>
      <w:proofErr w:type="spellEnd"/>
      <w:r w:rsidRPr="00842D07">
        <w:rPr>
          <w:rFonts w:ascii="Times New Roman" w:hAnsi="Times New Roman"/>
          <w:lang w:val="de-AT"/>
        </w:rPr>
        <w:t xml:space="preserve">, </w:t>
      </w:r>
      <w:proofErr w:type="spellStart"/>
      <w:r w:rsidRPr="00842D07">
        <w:rPr>
          <w:rFonts w:ascii="Times New Roman" w:hAnsi="Times New Roman"/>
          <w:lang w:val="de-AT"/>
        </w:rPr>
        <w:t>Berki</w:t>
      </w:r>
      <w:proofErr w:type="spellEnd"/>
      <w:r w:rsidRPr="00842D07">
        <w:rPr>
          <w:rFonts w:ascii="Times New Roman" w:hAnsi="Times New Roman"/>
          <w:lang w:val="de-AT"/>
        </w:rPr>
        <w:t xml:space="preserve"> </w:t>
      </w:r>
      <w:proofErr w:type="spellStart"/>
      <w:r w:rsidRPr="00842D07">
        <w:rPr>
          <w:rFonts w:ascii="Times New Roman" w:hAnsi="Times New Roman"/>
          <w:lang w:val="de-AT"/>
        </w:rPr>
        <w:t>Erzsébet</w:t>
      </w:r>
      <w:proofErr w:type="spellEnd"/>
      <w:r w:rsidRPr="00842D07">
        <w:rPr>
          <w:rFonts w:ascii="Times New Roman" w:hAnsi="Times New Roman"/>
          <w:lang w:val="de-AT"/>
        </w:rPr>
        <w:t xml:space="preserve">, </w:t>
      </w:r>
      <w:proofErr w:type="spellStart"/>
      <w:r w:rsidRPr="00842D07">
        <w:rPr>
          <w:rFonts w:ascii="Times New Roman" w:hAnsi="Times New Roman"/>
          <w:lang w:val="de-AT"/>
        </w:rPr>
        <w:t>Erdeiné</w:t>
      </w:r>
      <w:proofErr w:type="spellEnd"/>
      <w:r w:rsidRPr="00842D07">
        <w:rPr>
          <w:rFonts w:ascii="Times New Roman" w:hAnsi="Times New Roman"/>
          <w:lang w:val="de-AT"/>
        </w:rPr>
        <w:t xml:space="preserve"> Horváth </w:t>
      </w:r>
      <w:proofErr w:type="spellStart"/>
      <w:r w:rsidRPr="00842D07">
        <w:rPr>
          <w:rFonts w:ascii="Times New Roman" w:hAnsi="Times New Roman"/>
          <w:lang w:val="de-AT"/>
        </w:rPr>
        <w:t>Klára</w:t>
      </w:r>
      <w:proofErr w:type="spellEnd"/>
      <w:r w:rsidRPr="00842D07">
        <w:rPr>
          <w:rFonts w:ascii="Times New Roman" w:hAnsi="Times New Roman"/>
          <w:lang w:val="de-AT"/>
        </w:rPr>
        <w:t xml:space="preserve">, </w:t>
      </w:r>
      <w:proofErr w:type="spellStart"/>
      <w:r w:rsidRPr="00842D07">
        <w:rPr>
          <w:rFonts w:ascii="Times New Roman" w:hAnsi="Times New Roman"/>
          <w:lang w:val="de-AT"/>
        </w:rPr>
        <w:t>Fekete</w:t>
      </w:r>
      <w:proofErr w:type="spellEnd"/>
      <w:r w:rsidRPr="00842D07">
        <w:rPr>
          <w:rFonts w:ascii="Times New Roman" w:hAnsi="Times New Roman"/>
          <w:lang w:val="de-AT"/>
        </w:rPr>
        <w:t xml:space="preserve"> Rita, </w:t>
      </w:r>
      <w:proofErr w:type="spellStart"/>
      <w:r w:rsidRPr="00842D07">
        <w:rPr>
          <w:rFonts w:ascii="Times New Roman" w:hAnsi="Times New Roman"/>
          <w:lang w:val="de-AT"/>
        </w:rPr>
        <w:t>Kertész</w:t>
      </w:r>
      <w:proofErr w:type="spellEnd"/>
      <w:r w:rsidRPr="00842D07">
        <w:rPr>
          <w:rFonts w:ascii="Times New Roman" w:hAnsi="Times New Roman"/>
          <w:lang w:val="de-AT"/>
        </w:rPr>
        <w:t xml:space="preserve"> </w:t>
      </w:r>
      <w:proofErr w:type="spellStart"/>
      <w:r w:rsidRPr="00842D07">
        <w:rPr>
          <w:rFonts w:ascii="Times New Roman" w:hAnsi="Times New Roman"/>
          <w:lang w:val="de-AT"/>
        </w:rPr>
        <w:t>János</w:t>
      </w:r>
      <w:proofErr w:type="spellEnd"/>
      <w:r w:rsidRPr="00842D07">
        <w:rPr>
          <w:rFonts w:ascii="Times New Roman" w:hAnsi="Times New Roman"/>
          <w:lang w:val="de-AT"/>
        </w:rPr>
        <w:t xml:space="preserve">, </w:t>
      </w:r>
      <w:proofErr w:type="spellStart"/>
      <w:r w:rsidRPr="00842D07">
        <w:rPr>
          <w:rFonts w:ascii="Times New Roman" w:hAnsi="Times New Roman"/>
          <w:lang w:val="de-AT"/>
        </w:rPr>
        <w:t>Vekerdy</w:t>
      </w:r>
      <w:proofErr w:type="spellEnd"/>
      <w:r w:rsidRPr="00842D07">
        <w:rPr>
          <w:rFonts w:ascii="Times New Roman" w:hAnsi="Times New Roman"/>
          <w:lang w:val="de-AT"/>
        </w:rPr>
        <w:t xml:space="preserve"> Ida</w:t>
      </w:r>
      <w:r w:rsidR="00ED054C" w:rsidRPr="00842D07">
        <w:rPr>
          <w:rFonts w:ascii="Times New Roman" w:hAnsi="Times New Roman"/>
          <w:lang w:val="de-AT"/>
        </w:rPr>
        <w:t xml:space="preserve"> (2001)</w:t>
      </w:r>
      <w:r w:rsidRPr="00842D07">
        <w:rPr>
          <w:rFonts w:ascii="Times New Roman" w:hAnsi="Times New Roman"/>
          <w:lang w:val="de-AT"/>
        </w:rPr>
        <w:t xml:space="preserve"> </w:t>
      </w:r>
      <w:proofErr w:type="spellStart"/>
      <w:r w:rsidRPr="00842D07">
        <w:rPr>
          <w:rFonts w:ascii="Times New Roman" w:hAnsi="Times New Roman"/>
          <w:lang w:val="de-AT"/>
        </w:rPr>
        <w:t>Az</w:t>
      </w:r>
      <w:proofErr w:type="spellEnd"/>
      <w:r w:rsidRPr="00842D07">
        <w:rPr>
          <w:rFonts w:ascii="Times New Roman" w:hAnsi="Times New Roman"/>
          <w:lang w:val="de-AT"/>
        </w:rPr>
        <w:t xml:space="preserve"> </w:t>
      </w:r>
      <w:proofErr w:type="spellStart"/>
      <w:r w:rsidRPr="00842D07">
        <w:rPr>
          <w:rFonts w:ascii="Times New Roman" w:hAnsi="Times New Roman"/>
          <w:lang w:val="de-AT"/>
        </w:rPr>
        <w:t>Európai</w:t>
      </w:r>
      <w:proofErr w:type="spellEnd"/>
      <w:r w:rsidRPr="00842D07">
        <w:rPr>
          <w:rFonts w:ascii="Times New Roman" w:hAnsi="Times New Roman"/>
          <w:lang w:val="de-AT"/>
        </w:rPr>
        <w:t xml:space="preserve"> </w:t>
      </w:r>
      <w:proofErr w:type="spellStart"/>
      <w:r w:rsidRPr="00842D07">
        <w:rPr>
          <w:rFonts w:ascii="Times New Roman" w:hAnsi="Times New Roman"/>
          <w:lang w:val="de-AT"/>
        </w:rPr>
        <w:t>gyakorlathoz</w:t>
      </w:r>
      <w:proofErr w:type="spellEnd"/>
      <w:r w:rsidRPr="00842D07">
        <w:rPr>
          <w:rFonts w:ascii="Times New Roman" w:hAnsi="Times New Roman"/>
          <w:lang w:val="de-AT"/>
        </w:rPr>
        <w:t xml:space="preserve"> </w:t>
      </w:r>
      <w:proofErr w:type="spellStart"/>
      <w:r w:rsidRPr="00842D07">
        <w:rPr>
          <w:rFonts w:ascii="Times New Roman" w:hAnsi="Times New Roman"/>
          <w:lang w:val="de-AT"/>
        </w:rPr>
        <w:t>illeszkedő</w:t>
      </w:r>
      <w:proofErr w:type="spellEnd"/>
      <w:r w:rsidRPr="00842D07">
        <w:rPr>
          <w:rFonts w:ascii="Times New Roman" w:hAnsi="Times New Roman"/>
          <w:lang w:val="de-AT"/>
        </w:rPr>
        <w:t xml:space="preserve"> </w:t>
      </w:r>
      <w:proofErr w:type="spellStart"/>
      <w:r w:rsidRPr="00842D07">
        <w:rPr>
          <w:rFonts w:ascii="Times New Roman" w:hAnsi="Times New Roman"/>
          <w:lang w:val="de-AT"/>
        </w:rPr>
        <w:t>munkaerő-piaci</w:t>
      </w:r>
      <w:proofErr w:type="spellEnd"/>
      <w:r w:rsidRPr="00842D07">
        <w:rPr>
          <w:rFonts w:ascii="Times New Roman" w:hAnsi="Times New Roman"/>
          <w:lang w:val="de-AT"/>
        </w:rPr>
        <w:t xml:space="preserve"> </w:t>
      </w:r>
      <w:proofErr w:type="spellStart"/>
      <w:r w:rsidRPr="00842D07">
        <w:rPr>
          <w:rFonts w:ascii="Times New Roman" w:hAnsi="Times New Roman"/>
          <w:lang w:val="de-AT"/>
        </w:rPr>
        <w:t>készségigény</w:t>
      </w:r>
      <w:proofErr w:type="spellEnd"/>
      <w:r w:rsidRPr="00842D07">
        <w:rPr>
          <w:rFonts w:ascii="Times New Roman" w:hAnsi="Times New Roman"/>
          <w:lang w:val="de-AT"/>
        </w:rPr>
        <w:t xml:space="preserve">: </w:t>
      </w:r>
      <w:proofErr w:type="spellStart"/>
      <w:r w:rsidRPr="00842D07">
        <w:rPr>
          <w:rFonts w:ascii="Times New Roman" w:hAnsi="Times New Roman"/>
          <w:lang w:val="de-AT"/>
        </w:rPr>
        <w:t>Felmérés</w:t>
      </w:r>
      <w:proofErr w:type="spellEnd"/>
      <w:r w:rsidRPr="00842D07">
        <w:rPr>
          <w:rFonts w:ascii="Times New Roman" w:hAnsi="Times New Roman"/>
          <w:lang w:val="de-AT"/>
        </w:rPr>
        <w:t xml:space="preserve"> a </w:t>
      </w:r>
      <w:proofErr w:type="spellStart"/>
      <w:r w:rsidRPr="00842D07">
        <w:rPr>
          <w:rFonts w:ascii="Times New Roman" w:hAnsi="Times New Roman"/>
          <w:lang w:val="de-AT"/>
        </w:rPr>
        <w:t>magyar</w:t>
      </w:r>
      <w:proofErr w:type="spellEnd"/>
      <w:r w:rsidRPr="00842D07">
        <w:rPr>
          <w:rFonts w:ascii="Times New Roman" w:hAnsi="Times New Roman"/>
          <w:lang w:val="de-AT"/>
        </w:rPr>
        <w:t xml:space="preserve"> </w:t>
      </w:r>
      <w:proofErr w:type="spellStart"/>
      <w:r w:rsidRPr="00842D07">
        <w:rPr>
          <w:rFonts w:ascii="Times New Roman" w:hAnsi="Times New Roman"/>
          <w:lang w:val="de-AT"/>
        </w:rPr>
        <w:t>oktatás-képzés</w:t>
      </w:r>
      <w:proofErr w:type="spellEnd"/>
      <w:r w:rsidRPr="00842D07">
        <w:rPr>
          <w:rFonts w:ascii="Times New Roman" w:hAnsi="Times New Roman"/>
          <w:lang w:val="de-AT"/>
        </w:rPr>
        <w:t xml:space="preserve"> </w:t>
      </w:r>
      <w:proofErr w:type="spellStart"/>
      <w:r w:rsidRPr="00842D07">
        <w:rPr>
          <w:rFonts w:ascii="Times New Roman" w:hAnsi="Times New Roman"/>
          <w:lang w:val="de-AT"/>
        </w:rPr>
        <w:t>fejlesztése</w:t>
      </w:r>
      <w:proofErr w:type="spellEnd"/>
      <w:r w:rsidRPr="00842D07">
        <w:rPr>
          <w:rFonts w:ascii="Times New Roman" w:hAnsi="Times New Roman"/>
          <w:lang w:val="de-AT"/>
        </w:rPr>
        <w:t xml:space="preserve"> </w:t>
      </w:r>
      <w:proofErr w:type="spellStart"/>
      <w:r w:rsidRPr="00842D07">
        <w:rPr>
          <w:rFonts w:ascii="Times New Roman" w:hAnsi="Times New Roman"/>
          <w:lang w:val="de-AT"/>
        </w:rPr>
        <w:t>szolgálatában</w:t>
      </w:r>
      <w:proofErr w:type="spellEnd"/>
    </w:p>
    <w:p w:rsidR="006F4379" w:rsidRPr="009F6A60" w:rsidRDefault="006F4379" w:rsidP="00BF30D0">
      <w:pPr>
        <w:pStyle w:val="Listaszerbekezds"/>
        <w:numPr>
          <w:ilvl w:val="0"/>
          <w:numId w:val="6"/>
        </w:numPr>
        <w:jc w:val="both"/>
        <w:rPr>
          <w:rFonts w:ascii="Times New Roman" w:hAnsi="Times New Roman"/>
          <w:lang w:val="en-GB"/>
        </w:rPr>
      </w:pPr>
      <w:r w:rsidRPr="009F6A60">
        <w:rPr>
          <w:rFonts w:ascii="Times New Roman" w:hAnsi="Times New Roman"/>
          <w:lang w:val="en-GB"/>
        </w:rPr>
        <w:t>McClelland, D. C. (1973) Testing for competence rather than for intelligence. American Psychologist, 28, p. 1-14.</w:t>
      </w:r>
    </w:p>
    <w:p w:rsidR="006F4379" w:rsidRPr="00842D07" w:rsidRDefault="006F4379" w:rsidP="00BF30D0">
      <w:pPr>
        <w:pStyle w:val="Listaszerbekezds"/>
        <w:numPr>
          <w:ilvl w:val="0"/>
          <w:numId w:val="6"/>
        </w:numPr>
        <w:jc w:val="both"/>
        <w:rPr>
          <w:rFonts w:ascii="Times New Roman" w:hAnsi="Times New Roman"/>
          <w:lang w:val="de-AT"/>
        </w:rPr>
      </w:pPr>
      <w:proofErr w:type="spellStart"/>
      <w:r w:rsidRPr="009F6A60">
        <w:rPr>
          <w:rFonts w:ascii="Times New Roman" w:hAnsi="Times New Roman"/>
          <w:lang w:val="en-GB"/>
        </w:rPr>
        <w:t>Vekerdy</w:t>
      </w:r>
      <w:proofErr w:type="spellEnd"/>
      <w:r w:rsidRPr="009F6A60">
        <w:rPr>
          <w:rFonts w:ascii="Times New Roman" w:hAnsi="Times New Roman"/>
          <w:lang w:val="en-GB"/>
        </w:rPr>
        <w:t xml:space="preserve"> Ida (2005) </w:t>
      </w:r>
      <w:proofErr w:type="spellStart"/>
      <w:r w:rsidRPr="009F6A60">
        <w:rPr>
          <w:rFonts w:ascii="Times New Roman" w:hAnsi="Times New Roman"/>
          <w:lang w:val="en-GB"/>
        </w:rPr>
        <w:t>Emberi</w:t>
      </w:r>
      <w:proofErr w:type="spellEnd"/>
      <w:r w:rsidRPr="009F6A60">
        <w:rPr>
          <w:rFonts w:ascii="Times New Roman" w:hAnsi="Times New Roman"/>
          <w:lang w:val="en-GB"/>
        </w:rPr>
        <w:t xml:space="preserve"> </w:t>
      </w:r>
      <w:proofErr w:type="spellStart"/>
      <w:r w:rsidRPr="009F6A60">
        <w:rPr>
          <w:rFonts w:ascii="Times New Roman" w:hAnsi="Times New Roman"/>
          <w:lang w:val="en-GB"/>
        </w:rPr>
        <w:t>erőforrás</w:t>
      </w:r>
      <w:proofErr w:type="spellEnd"/>
      <w:r w:rsidRPr="009F6A60">
        <w:rPr>
          <w:rFonts w:ascii="Times New Roman" w:hAnsi="Times New Roman"/>
          <w:lang w:val="en-GB"/>
        </w:rPr>
        <w:t xml:space="preserve"> </w:t>
      </w:r>
      <w:proofErr w:type="spellStart"/>
      <w:r w:rsidRPr="009F6A60">
        <w:rPr>
          <w:rFonts w:ascii="Times New Roman" w:hAnsi="Times New Roman"/>
          <w:lang w:val="en-GB"/>
        </w:rPr>
        <w:t>gazdálkodás</w:t>
      </w:r>
      <w:proofErr w:type="spellEnd"/>
      <w:r w:rsidRPr="009F6A60">
        <w:rPr>
          <w:rFonts w:ascii="Times New Roman" w:hAnsi="Times New Roman"/>
          <w:lang w:val="en-GB"/>
        </w:rPr>
        <w:t xml:space="preserve">. </w:t>
      </w:r>
      <w:r w:rsidRPr="00842D07">
        <w:rPr>
          <w:rFonts w:ascii="Times New Roman" w:hAnsi="Times New Roman"/>
          <w:lang w:val="de-AT"/>
        </w:rPr>
        <w:t xml:space="preserve">I-II. </w:t>
      </w:r>
      <w:proofErr w:type="spellStart"/>
      <w:r w:rsidRPr="00842D07">
        <w:rPr>
          <w:rFonts w:ascii="Times New Roman" w:hAnsi="Times New Roman"/>
          <w:lang w:val="de-AT"/>
        </w:rPr>
        <w:t>Szent</w:t>
      </w:r>
      <w:proofErr w:type="spellEnd"/>
      <w:r w:rsidRPr="00842D07">
        <w:rPr>
          <w:rFonts w:ascii="Times New Roman" w:hAnsi="Times New Roman"/>
          <w:lang w:val="de-AT"/>
        </w:rPr>
        <w:t xml:space="preserve"> </w:t>
      </w:r>
      <w:proofErr w:type="spellStart"/>
      <w:r w:rsidRPr="00842D07">
        <w:rPr>
          <w:rFonts w:ascii="Times New Roman" w:hAnsi="Times New Roman"/>
          <w:lang w:val="de-AT"/>
        </w:rPr>
        <w:t>István</w:t>
      </w:r>
      <w:proofErr w:type="spellEnd"/>
      <w:r w:rsidRPr="00842D07">
        <w:rPr>
          <w:rFonts w:ascii="Times New Roman" w:hAnsi="Times New Roman"/>
          <w:lang w:val="de-AT"/>
        </w:rPr>
        <w:t xml:space="preserve"> </w:t>
      </w:r>
      <w:proofErr w:type="spellStart"/>
      <w:r w:rsidRPr="00842D07">
        <w:rPr>
          <w:rFonts w:ascii="Times New Roman" w:hAnsi="Times New Roman"/>
          <w:lang w:val="de-AT"/>
        </w:rPr>
        <w:t>Egyetem</w:t>
      </w:r>
      <w:proofErr w:type="spellEnd"/>
      <w:r w:rsidRPr="00842D07">
        <w:rPr>
          <w:rFonts w:ascii="Times New Roman" w:hAnsi="Times New Roman"/>
          <w:lang w:val="de-AT"/>
        </w:rPr>
        <w:t xml:space="preserve">, </w:t>
      </w:r>
      <w:proofErr w:type="spellStart"/>
      <w:r w:rsidRPr="00842D07">
        <w:rPr>
          <w:rFonts w:ascii="Times New Roman" w:hAnsi="Times New Roman"/>
          <w:lang w:val="de-AT"/>
        </w:rPr>
        <w:t>Gödöllő</w:t>
      </w:r>
      <w:proofErr w:type="spellEnd"/>
    </w:p>
    <w:p w:rsidR="000565FA" w:rsidRPr="000527A6" w:rsidRDefault="00F60EB3" w:rsidP="00BF30D0">
      <w:pPr>
        <w:pStyle w:val="Listaszerbekezds"/>
        <w:numPr>
          <w:ilvl w:val="0"/>
          <w:numId w:val="6"/>
        </w:numPr>
        <w:jc w:val="both"/>
        <w:rPr>
          <w:rFonts w:ascii="Times New Roman" w:hAnsi="Times New Roman"/>
          <w:lang w:val="en-GB"/>
        </w:rPr>
      </w:pPr>
      <w:hyperlink r:id="rId11" w:history="1">
        <w:r w:rsidR="000527A6" w:rsidRPr="000527A6">
          <w:rPr>
            <w:rStyle w:val="Hiperhivatkozs"/>
            <w:rFonts w:ascii="Times New Roman" w:hAnsi="Times New Roman"/>
            <w:lang w:val="en-GB"/>
          </w:rPr>
          <w:t>http://</w:t>
        </w:r>
        <w:proofErr w:type="spellStart"/>
        <w:r w:rsidR="000527A6" w:rsidRPr="000527A6">
          <w:rPr>
            <w:rStyle w:val="Hiperhivatkozs"/>
            <w:rFonts w:ascii="Times New Roman" w:hAnsi="Times New Roman"/>
            <w:lang w:val="en-GB"/>
          </w:rPr>
          <w:t>miau.gau.hu</w:t>
        </w:r>
        <w:proofErr w:type="spellEnd"/>
        <w:r w:rsidR="000527A6" w:rsidRPr="000527A6">
          <w:rPr>
            <w:rStyle w:val="Hiperhivatkozs"/>
            <w:rFonts w:ascii="Times New Roman" w:hAnsi="Times New Roman"/>
            <w:lang w:val="en-GB"/>
          </w:rPr>
          <w:t>/</w:t>
        </w:r>
        <w:proofErr w:type="spellStart"/>
        <w:r w:rsidR="000527A6" w:rsidRPr="000527A6">
          <w:rPr>
            <w:rStyle w:val="Hiperhivatkozs"/>
            <w:rFonts w:ascii="Times New Roman" w:hAnsi="Times New Roman"/>
            <w:lang w:val="en-GB"/>
          </w:rPr>
          <w:t>miau2009</w:t>
        </w:r>
        <w:proofErr w:type="spellEnd"/>
        <w:r w:rsidR="000527A6" w:rsidRPr="000527A6">
          <w:rPr>
            <w:rStyle w:val="Hiperhivatkozs"/>
            <w:rFonts w:ascii="Times New Roman" w:hAnsi="Times New Roman"/>
            <w:lang w:val="en-GB"/>
          </w:rPr>
          <w:t>/</w:t>
        </w:r>
        <w:proofErr w:type="spellStart"/>
        <w:r w:rsidR="000527A6" w:rsidRPr="000527A6">
          <w:rPr>
            <w:rStyle w:val="Hiperhivatkozs"/>
            <w:rFonts w:ascii="Times New Roman" w:hAnsi="Times New Roman"/>
            <w:lang w:val="en-GB"/>
          </w:rPr>
          <w:t>index.php3?x</w:t>
        </w:r>
        <w:proofErr w:type="spellEnd"/>
        <w:r w:rsidR="000527A6" w:rsidRPr="000527A6">
          <w:rPr>
            <w:rStyle w:val="Hiperhivatkozs"/>
            <w:rFonts w:ascii="Times New Roman" w:hAnsi="Times New Roman"/>
            <w:lang w:val="en-GB"/>
          </w:rPr>
          <w:t>=</w:t>
        </w:r>
        <w:proofErr w:type="spellStart"/>
        <w:r w:rsidR="000527A6" w:rsidRPr="000527A6">
          <w:rPr>
            <w:rStyle w:val="Hiperhivatkozs"/>
            <w:rFonts w:ascii="Times New Roman" w:hAnsi="Times New Roman"/>
            <w:lang w:val="en-GB"/>
          </w:rPr>
          <w:t>e0&amp;string</w:t>
        </w:r>
        <w:proofErr w:type="spellEnd"/>
        <w:r w:rsidR="000527A6" w:rsidRPr="000527A6">
          <w:rPr>
            <w:rStyle w:val="Hiperhivatkozs"/>
            <w:rFonts w:ascii="Times New Roman" w:hAnsi="Times New Roman"/>
            <w:lang w:val="en-GB"/>
          </w:rPr>
          <w:t>=</w:t>
        </w:r>
        <w:proofErr w:type="spellStart"/>
        <w:r w:rsidR="000527A6" w:rsidRPr="000527A6">
          <w:rPr>
            <w:rStyle w:val="Hiperhivatkozs"/>
            <w:rFonts w:ascii="Times New Roman" w:hAnsi="Times New Roman"/>
            <w:lang w:val="en-GB"/>
          </w:rPr>
          <w:t>begriff</w:t>
        </w:r>
        <w:proofErr w:type="spellEnd"/>
        <w:r w:rsidR="000527A6" w:rsidRPr="000527A6">
          <w:rPr>
            <w:rStyle w:val="Hiperhivatkozs"/>
            <w:rFonts w:ascii="Times New Roman" w:hAnsi="Times New Roman"/>
            <w:lang w:val="en-GB"/>
          </w:rPr>
          <w:t>-</w:t>
        </w:r>
      </w:hyperlink>
      <w:r w:rsidR="000527A6">
        <w:rPr>
          <w:rFonts w:ascii="Times New Roman" w:hAnsi="Times New Roman"/>
          <w:lang w:val="en-GB"/>
        </w:rPr>
        <w:t xml:space="preserve"> </w:t>
      </w:r>
      <w:r w:rsidR="000527A6" w:rsidRPr="000527A6">
        <w:rPr>
          <w:rStyle w:val="Hiperhivatkozs"/>
          <w:rFonts w:ascii="Times New Roman" w:hAnsi="Times New Roman"/>
          <w:color w:val="auto"/>
          <w:u w:val="none"/>
          <w:lang w:val="en-GB"/>
        </w:rPr>
        <w:t>(downloaded: 15.01.2016)</w:t>
      </w:r>
    </w:p>
    <w:p w:rsidR="00BF30D0" w:rsidRPr="009F6A60" w:rsidRDefault="00F60EB3" w:rsidP="000527A6">
      <w:pPr>
        <w:pStyle w:val="Listaszerbekezds"/>
        <w:numPr>
          <w:ilvl w:val="0"/>
          <w:numId w:val="6"/>
        </w:numPr>
        <w:jc w:val="both"/>
        <w:rPr>
          <w:rFonts w:ascii="Times New Roman" w:hAnsi="Times New Roman"/>
          <w:lang w:val="en-GB"/>
        </w:rPr>
      </w:pPr>
      <w:hyperlink r:id="rId12" w:history="1">
        <w:r w:rsidR="00BF30D0" w:rsidRPr="000527A6">
          <w:rPr>
            <w:rStyle w:val="Hiperhivatkozs"/>
            <w:rFonts w:ascii="Times New Roman" w:hAnsi="Times New Roman"/>
            <w:lang w:val="en-GB"/>
          </w:rPr>
          <w:t>http://miau.gau.hu/miau/201/20150508.doc</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BF30D0" w:rsidRPr="009F6A60" w:rsidRDefault="00F60EB3" w:rsidP="000527A6">
      <w:pPr>
        <w:pStyle w:val="Listaszerbekezds"/>
        <w:numPr>
          <w:ilvl w:val="0"/>
          <w:numId w:val="6"/>
        </w:numPr>
        <w:jc w:val="both"/>
        <w:rPr>
          <w:rFonts w:ascii="Times New Roman" w:hAnsi="Times New Roman"/>
          <w:lang w:val="en-GB"/>
        </w:rPr>
      </w:pPr>
      <w:hyperlink r:id="rId13" w:history="1">
        <w:r w:rsidR="000527A6" w:rsidRPr="00E938A3">
          <w:rPr>
            <w:rStyle w:val="Hiperhivatkozs"/>
            <w:rFonts w:ascii="Times New Roman" w:hAnsi="Times New Roman"/>
            <w:lang w:val="en-GB"/>
          </w:rPr>
          <w:t>http://pda.rnao.ca/content/teamwork-competency-and-defining-behaviours</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BF30D0" w:rsidRPr="009F6A60" w:rsidRDefault="00F60EB3" w:rsidP="000527A6">
      <w:pPr>
        <w:pStyle w:val="Listaszerbekezds"/>
        <w:numPr>
          <w:ilvl w:val="0"/>
          <w:numId w:val="6"/>
        </w:numPr>
        <w:jc w:val="both"/>
        <w:rPr>
          <w:rFonts w:ascii="Times New Roman" w:hAnsi="Times New Roman"/>
          <w:lang w:val="en-GB"/>
        </w:rPr>
      </w:pPr>
      <w:hyperlink r:id="rId14" w:history="1">
        <w:r w:rsidR="000527A6" w:rsidRPr="00E938A3">
          <w:rPr>
            <w:rStyle w:val="Hiperhivatkozs"/>
            <w:rFonts w:ascii="Times New Roman" w:hAnsi="Times New Roman"/>
            <w:lang w:val="en-GB"/>
          </w:rPr>
          <w:t>http://miau.gau.hu/miau/116/szigma_plrf.doc</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BF30D0" w:rsidRPr="009F6A60" w:rsidRDefault="00F60EB3" w:rsidP="000527A6">
      <w:pPr>
        <w:pStyle w:val="Listaszerbekezds"/>
        <w:numPr>
          <w:ilvl w:val="0"/>
          <w:numId w:val="6"/>
        </w:numPr>
        <w:jc w:val="both"/>
        <w:rPr>
          <w:rFonts w:ascii="Times New Roman" w:hAnsi="Times New Roman"/>
          <w:lang w:val="en-GB"/>
        </w:rPr>
      </w:pPr>
      <w:hyperlink r:id="rId15" w:history="1">
        <w:r w:rsidR="000527A6" w:rsidRPr="00E938A3">
          <w:rPr>
            <w:rStyle w:val="Hiperhivatkozs"/>
            <w:rFonts w:ascii="Times New Roman" w:hAnsi="Times New Roman"/>
            <w:lang w:val="en-GB"/>
          </w:rPr>
          <w:t>http://miau.gau.hu/miau/172/email_v1.docx</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4D6F5A" w:rsidRPr="009F6A60" w:rsidRDefault="00F60EB3" w:rsidP="000527A6">
      <w:pPr>
        <w:pStyle w:val="Listaszerbekezds"/>
        <w:numPr>
          <w:ilvl w:val="0"/>
          <w:numId w:val="6"/>
        </w:numPr>
        <w:jc w:val="both"/>
        <w:rPr>
          <w:rFonts w:ascii="Times New Roman" w:hAnsi="Times New Roman"/>
          <w:lang w:val="en-GB"/>
        </w:rPr>
      </w:pPr>
      <w:hyperlink r:id="rId16" w:history="1">
        <w:r w:rsidR="000527A6" w:rsidRPr="00E938A3">
          <w:rPr>
            <w:rStyle w:val="Hiperhivatkozs"/>
            <w:rFonts w:ascii="Times New Roman" w:hAnsi="Times New Roman"/>
            <w:lang w:val="en-GB"/>
          </w:rPr>
          <w:t>http://miau.gau.hu/miau/172/eb_mcm2.docx</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17" w:history="1">
        <w:r w:rsidR="000527A6" w:rsidRPr="00E938A3">
          <w:rPr>
            <w:rStyle w:val="Hiperhivatkozs"/>
            <w:rFonts w:ascii="Times New Roman" w:hAnsi="Times New Roman"/>
            <w:lang w:val="en-GB"/>
          </w:rPr>
          <w:t>http://miau.gau.hu/miau/172/eb_mcm2.docx</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18" w:history="1">
        <w:r w:rsidR="000527A6" w:rsidRPr="00E938A3">
          <w:rPr>
            <w:rStyle w:val="Hiperhivatkozs"/>
            <w:rFonts w:ascii="Times New Roman" w:hAnsi="Times New Roman"/>
            <w:lang w:val="en-GB"/>
          </w:rPr>
          <w:t>http://pda.rnao.ca/content/teamwork-competency-and-defining-behaviours</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19" w:history="1">
        <w:r w:rsidR="000527A6" w:rsidRPr="00E938A3">
          <w:rPr>
            <w:rStyle w:val="Hiperhivatkozs"/>
            <w:rFonts w:ascii="Times New Roman" w:hAnsi="Times New Roman"/>
            <w:lang w:val="en-GB"/>
          </w:rPr>
          <w:t>https://www.uvic.ca/coopandcareer/assets/docs/corecompetencies/Core_competency_teamwork.pdf</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0" w:history="1">
        <w:r w:rsidR="000527A6" w:rsidRPr="00E938A3">
          <w:rPr>
            <w:rStyle w:val="Hiperhivatkozs"/>
            <w:rFonts w:ascii="Times New Roman" w:hAnsi="Times New Roman"/>
            <w:lang w:val="en-GB"/>
          </w:rPr>
          <w:t>https://www.theice.com/publicdocs/ICE_Competency_Framework.pdf</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1" w:history="1">
        <w:r w:rsidR="000527A6" w:rsidRPr="00E938A3">
          <w:rPr>
            <w:rStyle w:val="Hiperhivatkozs"/>
            <w:rFonts w:ascii="Times New Roman" w:hAnsi="Times New Roman"/>
            <w:lang w:val="en-GB"/>
          </w:rPr>
          <w:t>http://www.who.int/employment/competencies/WHO_competencies_EN.pdf</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2" w:history="1">
        <w:r w:rsidR="000527A6" w:rsidRPr="00E938A3">
          <w:rPr>
            <w:rStyle w:val="Hiperhivatkozs"/>
            <w:rFonts w:ascii="Times New Roman" w:hAnsi="Times New Roman"/>
            <w:lang w:val="en-GB"/>
          </w:rPr>
          <w:t>http://miau.gau.hu/miau/172/email_v1.docx</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3" w:history="1">
        <w:r w:rsidR="000527A6" w:rsidRPr="00E938A3">
          <w:rPr>
            <w:rStyle w:val="Hiperhivatkozs"/>
            <w:rFonts w:ascii="Times New Roman" w:hAnsi="Times New Roman"/>
            <w:lang w:val="en-GB"/>
          </w:rPr>
          <w:t>http://miau.gau.hu/miau/196/My-X%20Team_A5%20fuzet_HU_jav.pdf</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4" w:history="1">
        <w:r w:rsidR="000527A6" w:rsidRPr="00E938A3">
          <w:rPr>
            <w:rStyle w:val="Hiperhivatkozs"/>
            <w:rFonts w:ascii="Times New Roman" w:hAnsi="Times New Roman"/>
            <w:lang w:val="en-GB"/>
          </w:rPr>
          <w:t>https://support.office.com/hu-hu/article/Probl%C3%A9ma-meghat%C3%A1roz%C3%A1sa-%C3%A9s-megold%C3%A1sa-a-Solverrel-5d1a388f-079d-43ac-a7eb-f63e45925040?ui=hu-HU&amp;rs=hu-HU&amp;ad=HU</w:t>
        </w:r>
      </w:hyperlink>
      <w:r w:rsidR="000527A6">
        <w:rPr>
          <w:rFonts w:ascii="Times New Roman" w:hAnsi="Times New Roman"/>
          <w:lang w:val="en-GB"/>
        </w:rPr>
        <w:t xml:space="preserve"> </w:t>
      </w:r>
      <w:r w:rsidR="00D87A96" w:rsidRPr="009F6A60">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5" w:history="1">
        <w:r w:rsidR="000527A6" w:rsidRPr="00E938A3">
          <w:rPr>
            <w:rStyle w:val="Hiperhivatkozs"/>
            <w:rFonts w:ascii="Times New Roman" w:hAnsi="Times New Roman"/>
            <w:lang w:val="en-GB"/>
          </w:rPr>
          <w:t>http://www.portfolio.hu/gazdasag/munkaugy/meg_formalodik_a_felsooktatasi_torveny_modositasa.212962.html</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D87A96" w:rsidRPr="009F6A60" w:rsidRDefault="00F60EB3" w:rsidP="000527A6">
      <w:pPr>
        <w:pStyle w:val="Listaszerbekezds"/>
        <w:numPr>
          <w:ilvl w:val="0"/>
          <w:numId w:val="6"/>
        </w:numPr>
        <w:jc w:val="both"/>
        <w:rPr>
          <w:rFonts w:ascii="Times New Roman" w:hAnsi="Times New Roman"/>
          <w:lang w:val="en-GB"/>
        </w:rPr>
      </w:pPr>
      <w:hyperlink r:id="rId26" w:history="1">
        <w:r w:rsidR="000527A6" w:rsidRPr="00E938A3">
          <w:rPr>
            <w:rStyle w:val="Hiperhivatkozs"/>
            <w:rFonts w:ascii="Times New Roman" w:hAnsi="Times New Roman"/>
            <w:lang w:val="en-GB"/>
          </w:rPr>
          <w:t>http://eduline.hu/kozoktatas/2015/5/17/a_het_hirei_osszefoglalo_9OECRS</w:t>
        </w:r>
      </w:hyperlink>
      <w:r w:rsidR="000527A6">
        <w:rPr>
          <w:rFonts w:ascii="Times New Roman" w:hAnsi="Times New Roman"/>
          <w:lang w:val="en-GB"/>
        </w:rPr>
        <w:t xml:space="preserve"> </w:t>
      </w:r>
      <w:r w:rsidR="000527A6" w:rsidRPr="000527A6">
        <w:rPr>
          <w:rFonts w:ascii="Times New Roman" w:hAnsi="Times New Roman"/>
          <w:lang w:val="en-GB"/>
        </w:rPr>
        <w:t>(downloaded: 15.01.2016)</w:t>
      </w:r>
    </w:p>
    <w:p w:rsidR="009F6A60" w:rsidRPr="009F6A60" w:rsidRDefault="00F60EB3" w:rsidP="000527A6">
      <w:pPr>
        <w:pStyle w:val="Listaszerbekezds"/>
        <w:numPr>
          <w:ilvl w:val="0"/>
          <w:numId w:val="6"/>
        </w:numPr>
        <w:jc w:val="both"/>
        <w:rPr>
          <w:rFonts w:ascii="Times New Roman" w:hAnsi="Times New Roman"/>
          <w:lang w:val="en-GB"/>
        </w:rPr>
      </w:pPr>
      <w:hyperlink r:id="rId27" w:history="1">
        <w:r w:rsidR="000527A6" w:rsidRPr="00E938A3">
          <w:rPr>
            <w:rStyle w:val="Hiperhivatkozs"/>
            <w:rFonts w:ascii="Times New Roman" w:hAnsi="Times New Roman"/>
            <w:lang w:val="en-GB"/>
          </w:rPr>
          <w:t>http://miau.gau.hu/miau/209/csm_projek_nyers_comment.xls</w:t>
        </w:r>
      </w:hyperlink>
      <w:r w:rsidR="000527A6">
        <w:rPr>
          <w:rFonts w:ascii="Times New Roman" w:hAnsi="Times New Roman"/>
          <w:color w:val="000000" w:themeColor="text1"/>
          <w:lang w:val="en-GB"/>
        </w:rPr>
        <w:t xml:space="preserve"> </w:t>
      </w:r>
      <w:r w:rsidR="000527A6" w:rsidRPr="000527A6">
        <w:rPr>
          <w:rFonts w:ascii="Times New Roman" w:hAnsi="Times New Roman"/>
          <w:color w:val="000000" w:themeColor="text1"/>
          <w:lang w:val="en-GB"/>
        </w:rPr>
        <w:t>(downloaded: 15.01.2016)</w:t>
      </w:r>
    </w:p>
    <w:p w:rsidR="000F2323" w:rsidRPr="009F6A60" w:rsidRDefault="000F2323" w:rsidP="000F2323">
      <w:pPr>
        <w:jc w:val="both"/>
        <w:rPr>
          <w:rFonts w:ascii="Times New Roman" w:hAnsi="Times New Roman"/>
          <w:lang w:val="en-GB"/>
        </w:rPr>
      </w:pPr>
      <w:bookmarkStart w:id="0" w:name="_GoBack"/>
      <w:bookmarkEnd w:id="0"/>
    </w:p>
    <w:sectPr w:rsidR="000F2323" w:rsidRPr="009F6A60" w:rsidSect="00CA068C">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B3" w:rsidRDefault="00F60EB3" w:rsidP="00AB192D">
      <w:r>
        <w:separator/>
      </w:r>
    </w:p>
  </w:endnote>
  <w:endnote w:type="continuationSeparator" w:id="0">
    <w:p w:rsidR="00F60EB3" w:rsidRDefault="00F60EB3" w:rsidP="00AB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761850"/>
      <w:docPartObj>
        <w:docPartGallery w:val="Page Numbers (Bottom of Page)"/>
        <w:docPartUnique/>
      </w:docPartObj>
    </w:sdtPr>
    <w:sdtEndPr/>
    <w:sdtContent>
      <w:p w:rsidR="00155EDF" w:rsidRDefault="00155EDF">
        <w:pPr>
          <w:pStyle w:val="llb"/>
          <w:jc w:val="right"/>
        </w:pPr>
        <w:r>
          <w:fldChar w:fldCharType="begin"/>
        </w:r>
        <w:r>
          <w:instrText>PAGE   \* MERGEFORMAT</w:instrText>
        </w:r>
        <w:r>
          <w:fldChar w:fldCharType="separate"/>
        </w:r>
        <w:r w:rsidR="00842D07">
          <w:rPr>
            <w:noProof/>
          </w:rPr>
          <w:t>12</w:t>
        </w:r>
        <w:r>
          <w:fldChar w:fldCharType="end"/>
        </w:r>
      </w:p>
    </w:sdtContent>
  </w:sdt>
  <w:p w:rsidR="00155EDF" w:rsidRDefault="00155ED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B3" w:rsidRDefault="00F60EB3" w:rsidP="00AB192D">
      <w:r>
        <w:separator/>
      </w:r>
    </w:p>
  </w:footnote>
  <w:footnote w:type="continuationSeparator" w:id="0">
    <w:p w:rsidR="00F60EB3" w:rsidRDefault="00F60EB3" w:rsidP="00AB192D">
      <w:r>
        <w:continuationSeparator/>
      </w:r>
    </w:p>
  </w:footnote>
  <w:footnote w:id="1">
    <w:p w:rsidR="00155EDF" w:rsidRDefault="00155EDF">
      <w:pPr>
        <w:pStyle w:val="Lbjegyzetszveg"/>
      </w:pPr>
      <w:r>
        <w:rPr>
          <w:rStyle w:val="Lbjegyzet-hivatkozs"/>
        </w:rPr>
        <w:footnoteRef/>
      </w:r>
      <w:r>
        <w:t xml:space="preserve"> </w:t>
      </w:r>
      <w:hyperlink r:id="rId1" w:history="1">
        <w:r w:rsidR="000527A6" w:rsidRPr="00E938A3">
          <w:rPr>
            <w:rStyle w:val="Hiperhivatkozs"/>
          </w:rPr>
          <w:t>http://miau.gau.hu/miau2009/index.php3?x=e0&amp;string=begriff-</w:t>
        </w:r>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2">
    <w:p w:rsidR="00155EDF" w:rsidRDefault="00155EDF">
      <w:pPr>
        <w:pStyle w:val="Lbjegyzetszveg"/>
      </w:pPr>
      <w:r>
        <w:rPr>
          <w:rStyle w:val="Lbjegyzet-hivatkozs"/>
        </w:rPr>
        <w:footnoteRef/>
      </w:r>
      <w:r>
        <w:t xml:space="preserve"> </w:t>
      </w:r>
      <w:hyperlink r:id="rId2" w:history="1">
        <w:proofErr w:type="spellStart"/>
        <w:r w:rsidR="000527A6" w:rsidRPr="00E938A3">
          <w:rPr>
            <w:rStyle w:val="Hiperhivatkozs"/>
          </w:rPr>
          <w:t>https</w:t>
        </w:r>
        <w:proofErr w:type="spellEnd"/>
        <w:r w:rsidR="000527A6" w:rsidRPr="00E938A3">
          <w:rPr>
            <w:rStyle w:val="Hiperhivatkozs"/>
          </w:rPr>
          <w:t>://</w:t>
        </w:r>
        <w:proofErr w:type="spellStart"/>
        <w:r w:rsidR="000527A6" w:rsidRPr="00E938A3">
          <w:rPr>
            <w:rStyle w:val="Hiperhivatkozs"/>
          </w:rPr>
          <w:t>miau.gau.hu</w:t>
        </w:r>
        <w:proofErr w:type="spellEnd"/>
        <w:r w:rsidR="000527A6" w:rsidRPr="00E938A3">
          <w:rPr>
            <w:rStyle w:val="Hiperhivatkozs"/>
          </w:rPr>
          <w:t>/</w:t>
        </w:r>
        <w:proofErr w:type="spellStart"/>
        <w:r w:rsidR="000527A6" w:rsidRPr="00E938A3">
          <w:rPr>
            <w:rStyle w:val="Hiperhivatkozs"/>
          </w:rPr>
          <w:t>mediawiki</w:t>
        </w:r>
        <w:proofErr w:type="spellEnd"/>
        <w:r w:rsidR="000527A6" w:rsidRPr="00E938A3">
          <w:rPr>
            <w:rStyle w:val="Hiperhivatkozs"/>
          </w:rPr>
          <w:t>/</w:t>
        </w:r>
        <w:proofErr w:type="spellStart"/>
        <w:r w:rsidR="000527A6" w:rsidRPr="00E938A3">
          <w:rPr>
            <w:rStyle w:val="Hiperhivatkozs"/>
          </w:rPr>
          <w:t>index.php</w:t>
        </w:r>
        <w:proofErr w:type="spellEnd"/>
        <w:r w:rsidR="000527A6" w:rsidRPr="00E938A3">
          <w:rPr>
            <w:rStyle w:val="Hiperhivatkozs"/>
          </w:rPr>
          <w:t>/Csoportmunka_projekt</w:t>
        </w:r>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3">
    <w:p w:rsidR="00155EDF" w:rsidRDefault="00155EDF">
      <w:pPr>
        <w:pStyle w:val="Lbjegyzetszveg"/>
      </w:pPr>
      <w:r>
        <w:rPr>
          <w:rStyle w:val="Lbjegyzet-hivatkozs"/>
        </w:rPr>
        <w:footnoteRef/>
      </w:r>
      <w:r>
        <w:t xml:space="preserve"> </w:t>
      </w:r>
      <w:hyperlink r:id="rId3" w:history="1">
        <w:r w:rsidR="000527A6" w:rsidRPr="00E938A3">
          <w:rPr>
            <w:rStyle w:val="Hiperhivatkozs"/>
          </w:rPr>
          <w:t>http://</w:t>
        </w:r>
        <w:proofErr w:type="spellStart"/>
        <w:r w:rsidR="000527A6" w:rsidRPr="00E938A3">
          <w:rPr>
            <w:rStyle w:val="Hiperhivatkozs"/>
          </w:rPr>
          <w:t>miau.gau.hu</w:t>
        </w:r>
        <w:proofErr w:type="spellEnd"/>
        <w:r w:rsidR="000527A6" w:rsidRPr="00E938A3">
          <w:rPr>
            <w:rStyle w:val="Hiperhivatkozs"/>
          </w:rPr>
          <w:t>/miau/201/</w:t>
        </w:r>
        <w:proofErr w:type="spellStart"/>
        <w:r w:rsidR="000527A6" w:rsidRPr="00E938A3">
          <w:rPr>
            <w:rStyle w:val="Hiperhivatkozs"/>
          </w:rPr>
          <w:t>20150508.doc</w:t>
        </w:r>
        <w:proofErr w:type="spellEnd"/>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4">
    <w:p w:rsidR="00155EDF" w:rsidRDefault="00155EDF">
      <w:pPr>
        <w:pStyle w:val="Lbjegyzetszveg"/>
      </w:pPr>
      <w:r>
        <w:rPr>
          <w:rStyle w:val="Lbjegyzet-hivatkozs"/>
        </w:rPr>
        <w:footnoteRef/>
      </w:r>
      <w:r>
        <w:t xml:space="preserve"> </w:t>
      </w:r>
      <w:r w:rsidRPr="007F5BB3">
        <w:rPr>
          <w:lang w:val="en-GB"/>
        </w:rPr>
        <w:t>The alternative of additive is multiplicative</w:t>
      </w:r>
      <w:r>
        <w:t xml:space="preserve">: </w:t>
      </w:r>
      <w:hyperlink r:id="rId4" w:history="1">
        <w:r w:rsidRPr="00E34643">
          <w:rPr>
            <w:rStyle w:val="Hiperhivatkozs"/>
          </w:rPr>
          <w:t>https://www.google.hu/search?q=hasonlóságelemzés+"multiplikatív+modell"+site%3Amiau.gau.hu</w:t>
        </w:r>
      </w:hyperlink>
      <w:r>
        <w:t xml:space="preserve">, </w:t>
      </w:r>
      <w:r w:rsidRPr="007F5BB3">
        <w:rPr>
          <w:lang w:val="en-GB"/>
        </w:rPr>
        <w:t>where if one of the impacting factors is not present, the output level of the system as a whole should be considered 0 (e.g. production - even if all required materials are at hand, if there's no water, there won't be production</w:t>
      </w:r>
      <w:r>
        <w:t>)</w:t>
      </w:r>
    </w:p>
  </w:footnote>
  <w:footnote w:id="5">
    <w:p w:rsidR="00155EDF" w:rsidRDefault="00155EDF">
      <w:pPr>
        <w:pStyle w:val="Lbjegyzetszveg"/>
      </w:pPr>
      <w:r>
        <w:rPr>
          <w:rStyle w:val="Lbjegyzet-hivatkozs"/>
        </w:rPr>
        <w:footnoteRef/>
      </w:r>
      <w:r>
        <w:t xml:space="preserve"> </w:t>
      </w:r>
      <w:hyperlink r:id="rId5" w:history="1">
        <w:r w:rsidR="000527A6" w:rsidRPr="00E938A3">
          <w:rPr>
            <w:rStyle w:val="Hiperhivatkozs"/>
          </w:rPr>
          <w:t>http://</w:t>
        </w:r>
        <w:proofErr w:type="spellStart"/>
        <w:r w:rsidR="000527A6" w:rsidRPr="00E938A3">
          <w:rPr>
            <w:rStyle w:val="Hiperhivatkozs"/>
          </w:rPr>
          <w:t>miau.gau.hu</w:t>
        </w:r>
        <w:proofErr w:type="spellEnd"/>
        <w:r w:rsidR="000527A6" w:rsidRPr="00E938A3">
          <w:rPr>
            <w:rStyle w:val="Hiperhivatkozs"/>
          </w:rPr>
          <w:t>/miau/172/eb_</w:t>
        </w:r>
        <w:proofErr w:type="spellStart"/>
        <w:r w:rsidR="000527A6" w:rsidRPr="00E938A3">
          <w:rPr>
            <w:rStyle w:val="Hiperhivatkozs"/>
          </w:rPr>
          <w:t>mcm2.docx</w:t>
        </w:r>
        <w:proofErr w:type="spellEnd"/>
      </w:hyperlink>
      <w:r w:rsidR="000527A6">
        <w:t xml:space="preserve"> </w:t>
      </w:r>
      <w:r w:rsidR="000527A6" w:rsidRPr="000527A6">
        <w:t>(</w:t>
      </w:r>
      <w:proofErr w:type="spellStart"/>
      <w:r w:rsidR="000527A6" w:rsidRPr="000527A6">
        <w:t>downloaded</w:t>
      </w:r>
      <w:proofErr w:type="spellEnd"/>
      <w:r w:rsidR="000527A6" w:rsidRPr="000527A6">
        <w:t>: 15.01.2016)</w:t>
      </w:r>
    </w:p>
  </w:footnote>
  <w:footnote w:id="6">
    <w:p w:rsidR="00155EDF" w:rsidRDefault="00155EDF">
      <w:pPr>
        <w:pStyle w:val="Lbjegyzetszveg"/>
      </w:pPr>
      <w:r>
        <w:rPr>
          <w:rStyle w:val="Lbjegyzet-hivatkozs"/>
        </w:rPr>
        <w:footnoteRef/>
      </w:r>
      <w:r>
        <w:t xml:space="preserve"> </w:t>
      </w:r>
      <w:hyperlink r:id="rId6" w:history="1">
        <w:r w:rsidR="000527A6" w:rsidRPr="00E938A3">
          <w:rPr>
            <w:rStyle w:val="Hiperhivatkozs"/>
          </w:rPr>
          <w:t>http://pda.rnao.ca/content/teamwork-competency-and-defining-behaviours</w:t>
        </w:r>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7">
    <w:p w:rsidR="00155EDF" w:rsidRDefault="00155EDF">
      <w:pPr>
        <w:pStyle w:val="Lbjegyzetszveg"/>
      </w:pPr>
      <w:r>
        <w:rPr>
          <w:rStyle w:val="Lbjegyzet-hivatkozs"/>
        </w:rPr>
        <w:footnoteRef/>
      </w:r>
      <w:hyperlink r:id="rId7" w:history="1">
        <w:r w:rsidR="000527A6" w:rsidRPr="00E938A3">
          <w:rPr>
            <w:rStyle w:val="Hiperhivatkozs"/>
          </w:rPr>
          <w:t>https://www.uvic.ca/coopandcareer/assets/docs/corecompetencies/Core_competency_teamwork.pdf</w:t>
        </w:r>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8">
    <w:p w:rsidR="00155EDF" w:rsidRDefault="00155EDF">
      <w:pPr>
        <w:pStyle w:val="Lbjegyzetszveg"/>
      </w:pPr>
      <w:r>
        <w:rPr>
          <w:rStyle w:val="Lbjegyzet-hivatkozs"/>
        </w:rPr>
        <w:footnoteRef/>
      </w:r>
      <w:hyperlink r:id="rId8" w:history="1">
        <w:proofErr w:type="spellStart"/>
        <w:r w:rsidR="000527A6" w:rsidRPr="00E938A3">
          <w:rPr>
            <w:rStyle w:val="Hiperhivatkozs"/>
          </w:rPr>
          <w:t>https</w:t>
        </w:r>
        <w:proofErr w:type="spellEnd"/>
        <w:r w:rsidR="000527A6" w:rsidRPr="00E938A3">
          <w:rPr>
            <w:rStyle w:val="Hiperhivatkozs"/>
          </w:rPr>
          <w:t>://</w:t>
        </w:r>
        <w:proofErr w:type="spellStart"/>
        <w:r w:rsidR="000527A6" w:rsidRPr="00E938A3">
          <w:rPr>
            <w:rStyle w:val="Hiperhivatkozs"/>
          </w:rPr>
          <w:t>www.theice.com</w:t>
        </w:r>
        <w:proofErr w:type="spellEnd"/>
        <w:r w:rsidR="000527A6" w:rsidRPr="00E938A3">
          <w:rPr>
            <w:rStyle w:val="Hiperhivatkozs"/>
          </w:rPr>
          <w:t>/</w:t>
        </w:r>
        <w:proofErr w:type="spellStart"/>
        <w:r w:rsidR="000527A6" w:rsidRPr="00E938A3">
          <w:rPr>
            <w:rStyle w:val="Hiperhivatkozs"/>
          </w:rPr>
          <w:t>publicdocs</w:t>
        </w:r>
        <w:proofErr w:type="spellEnd"/>
        <w:r w:rsidR="000527A6" w:rsidRPr="00E938A3">
          <w:rPr>
            <w:rStyle w:val="Hiperhivatkozs"/>
          </w:rPr>
          <w:t>/</w:t>
        </w:r>
        <w:proofErr w:type="spellStart"/>
        <w:r w:rsidR="000527A6" w:rsidRPr="00E938A3">
          <w:rPr>
            <w:rStyle w:val="Hiperhivatkozs"/>
          </w:rPr>
          <w:t>ICE</w:t>
        </w:r>
        <w:proofErr w:type="spellEnd"/>
        <w:r w:rsidR="000527A6" w:rsidRPr="00E938A3">
          <w:rPr>
            <w:rStyle w:val="Hiperhivatkozs"/>
          </w:rPr>
          <w:t>_</w:t>
        </w:r>
        <w:proofErr w:type="spellStart"/>
        <w:r w:rsidR="000527A6" w:rsidRPr="00E938A3">
          <w:rPr>
            <w:rStyle w:val="Hiperhivatkozs"/>
          </w:rPr>
          <w:t>Competency</w:t>
        </w:r>
        <w:proofErr w:type="spellEnd"/>
        <w:r w:rsidR="000527A6" w:rsidRPr="00E938A3">
          <w:rPr>
            <w:rStyle w:val="Hiperhivatkozs"/>
          </w:rPr>
          <w:t>_</w:t>
        </w:r>
        <w:proofErr w:type="spellStart"/>
        <w:r w:rsidR="000527A6" w:rsidRPr="00E938A3">
          <w:rPr>
            <w:rStyle w:val="Hiperhivatkozs"/>
          </w:rPr>
          <w:t>Framework.pdf</w:t>
        </w:r>
        <w:proofErr w:type="spellEnd"/>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9">
    <w:p w:rsidR="00155EDF" w:rsidRDefault="00155EDF" w:rsidP="005E1519">
      <w:pPr>
        <w:pStyle w:val="Lbjegyzetszveg"/>
      </w:pPr>
      <w:r>
        <w:rPr>
          <w:rStyle w:val="Lbjegyzet-hivatkozs"/>
        </w:rPr>
        <w:footnoteRef/>
      </w:r>
      <w:hyperlink r:id="rId9" w:history="1">
        <w:r w:rsidR="000527A6" w:rsidRPr="00E938A3">
          <w:rPr>
            <w:rStyle w:val="Hiperhivatkozs"/>
          </w:rPr>
          <w:t>http://www.who.int/employment/competencies/WHO_competencies_EN.pdf</w:t>
        </w:r>
      </w:hyperlink>
      <w:r w:rsidR="000527A6">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10">
    <w:p w:rsidR="00155EDF" w:rsidRDefault="00155EDF">
      <w:pPr>
        <w:pStyle w:val="Lbjegyzetszveg"/>
      </w:pPr>
      <w:r>
        <w:rPr>
          <w:rStyle w:val="Lbjegyzet-hivatkozs"/>
        </w:rPr>
        <w:footnoteRef/>
      </w:r>
      <w:r>
        <w:t xml:space="preserve"> </w:t>
      </w:r>
      <w:r w:rsidRPr="00455431">
        <w:rPr>
          <w:lang w:val="en-GB"/>
        </w:rPr>
        <w:t>See more: Leadership Practice Inventory Self/Observer</w:t>
      </w:r>
      <w:r w:rsidR="000527A6">
        <w:rPr>
          <w:lang w:val="en-GB"/>
        </w:rPr>
        <w:t xml:space="preserve"> </w:t>
      </w:r>
    </w:p>
  </w:footnote>
  <w:footnote w:id="11">
    <w:p w:rsidR="00155EDF" w:rsidRDefault="00155EDF">
      <w:pPr>
        <w:pStyle w:val="Lbjegyzetszveg"/>
      </w:pPr>
      <w:r>
        <w:rPr>
          <w:rStyle w:val="Lbjegyzet-hivatkozs"/>
        </w:rPr>
        <w:footnoteRef/>
      </w:r>
      <w:r>
        <w:t xml:space="preserve"> </w:t>
      </w:r>
      <w:hyperlink r:id="rId10" w:history="1">
        <w:r w:rsidR="000527A6" w:rsidRPr="00E938A3">
          <w:rPr>
            <w:rStyle w:val="Hiperhivatkozs"/>
          </w:rPr>
          <w:t>http://</w:t>
        </w:r>
        <w:proofErr w:type="spellStart"/>
        <w:r w:rsidR="000527A6" w:rsidRPr="00E938A3">
          <w:rPr>
            <w:rStyle w:val="Hiperhivatkozs"/>
          </w:rPr>
          <w:t>miau.gau.hu</w:t>
        </w:r>
        <w:proofErr w:type="spellEnd"/>
        <w:r w:rsidR="000527A6" w:rsidRPr="00E938A3">
          <w:rPr>
            <w:rStyle w:val="Hiperhivatkozs"/>
          </w:rPr>
          <w:t>/miau/172/email_</w:t>
        </w:r>
        <w:proofErr w:type="spellStart"/>
        <w:r w:rsidR="000527A6" w:rsidRPr="00E938A3">
          <w:rPr>
            <w:rStyle w:val="Hiperhivatkozs"/>
          </w:rPr>
          <w:t>v1.docx</w:t>
        </w:r>
        <w:proofErr w:type="spellEnd"/>
      </w:hyperlink>
      <w:r w:rsidR="000527A6">
        <w:t xml:space="preserve"> </w:t>
      </w:r>
      <w:r w:rsidR="000527A6" w:rsidRPr="000527A6">
        <w:t>(</w:t>
      </w:r>
      <w:proofErr w:type="spellStart"/>
      <w:r w:rsidR="000527A6" w:rsidRPr="000527A6">
        <w:t>downloaded</w:t>
      </w:r>
      <w:proofErr w:type="spellEnd"/>
      <w:r w:rsidR="000527A6" w:rsidRPr="000527A6">
        <w:t>: 15.01.2016)</w:t>
      </w:r>
    </w:p>
  </w:footnote>
  <w:footnote w:id="12">
    <w:p w:rsidR="00155EDF" w:rsidRDefault="00155EDF">
      <w:pPr>
        <w:pStyle w:val="Lbjegyzetszveg"/>
      </w:pPr>
    </w:p>
  </w:footnote>
  <w:footnote w:id="13">
    <w:p w:rsidR="00155EDF" w:rsidRDefault="00155EDF">
      <w:pPr>
        <w:pStyle w:val="Lbjegyzetszveg"/>
      </w:pPr>
      <w:r>
        <w:rPr>
          <w:rStyle w:val="Lbjegyzet-hivatkozs"/>
        </w:rPr>
        <w:footnoteRef/>
      </w:r>
      <w:r w:rsidRPr="00B87FAC">
        <w:t>http://</w:t>
      </w:r>
      <w:proofErr w:type="spellStart"/>
      <w:r w:rsidRPr="00B87FAC">
        <w:t>miau.gau.hu</w:t>
      </w:r>
      <w:proofErr w:type="spellEnd"/>
      <w:r w:rsidRPr="00B87FAC">
        <w:t>/miau/196/</w:t>
      </w:r>
      <w:proofErr w:type="spellStart"/>
      <w:r w:rsidRPr="00B87FAC">
        <w:t>My-X%20Team</w:t>
      </w:r>
      <w:proofErr w:type="spellEnd"/>
      <w:r w:rsidRPr="00B87FAC">
        <w:t>_</w:t>
      </w:r>
      <w:proofErr w:type="spellStart"/>
      <w:r w:rsidRPr="00B87FAC">
        <w:t>A5%</w:t>
      </w:r>
      <w:proofErr w:type="gramStart"/>
      <w:r w:rsidRPr="00B87FAC">
        <w:t>20fuzet</w:t>
      </w:r>
      <w:proofErr w:type="spellEnd"/>
      <w:proofErr w:type="gramEnd"/>
      <w:r w:rsidRPr="00B87FAC">
        <w:t>_HU_</w:t>
      </w:r>
      <w:proofErr w:type="spellStart"/>
      <w:r w:rsidRPr="00B87FAC">
        <w:t>jav.pdf</w:t>
      </w:r>
      <w:proofErr w:type="spellEnd"/>
      <w:r w:rsidR="00F60EB3">
        <w:fldChar w:fldCharType="begin"/>
      </w:r>
      <w:r w:rsidR="00F60EB3">
        <w:instrText xml:space="preserve"> HYPERLINK "http://www.google.hu/url?sa=t&amp;rct=j&amp;q=&amp;esrc</w:instrText>
      </w:r>
      <w:r w:rsidR="00F60EB3">
        <w:instrText xml:space="preserve">=s&amp;source=web&amp;cd=1&amp;ved=0CB8QFjAA&amp;url=http%3A%2F%2Fmiau.gau.hu%2Fmiau%2F196%2FMy-X%2520Team_A5%2520fuzet_HU_jav.pdf&amp;ei=R1RfVda3EabgywP6jIKIBg&amp;usg=AFQjCNGhiji8ptmJn004VpPjr5dcgU8nZg&amp;sig2=dDRVM_oamLfb2_URGge6xg&amp;cad=rja" </w:instrText>
      </w:r>
      <w:r w:rsidR="00F60EB3">
        <w:fldChar w:fldCharType="separate"/>
      </w:r>
      <w:r w:rsidR="00F60EB3">
        <w:fldChar w:fldCharType="end"/>
      </w:r>
      <w:r>
        <w:t xml:space="preserve"> </w:t>
      </w:r>
      <w:r w:rsidR="000527A6" w:rsidRPr="000527A6">
        <w:t>(</w:t>
      </w:r>
      <w:proofErr w:type="spellStart"/>
      <w:r w:rsidR="000527A6" w:rsidRPr="000527A6">
        <w:t>downloaded</w:t>
      </w:r>
      <w:proofErr w:type="spellEnd"/>
      <w:r w:rsidR="000527A6" w:rsidRPr="000527A6">
        <w:t>: 15.01.2016</w:t>
      </w:r>
      <w:r w:rsidR="000527A6">
        <w:t>.</w:t>
      </w:r>
      <w:r w:rsidR="000527A6" w:rsidRPr="000527A6">
        <w:t>)</w:t>
      </w:r>
    </w:p>
  </w:footnote>
  <w:footnote w:id="14">
    <w:p w:rsidR="00155EDF" w:rsidRDefault="00155EDF">
      <w:pPr>
        <w:pStyle w:val="Lbjegyzetszveg"/>
      </w:pPr>
      <w:r>
        <w:rPr>
          <w:rStyle w:val="Lbjegyzet-hivatkozs"/>
        </w:rPr>
        <w:footnoteRef/>
      </w:r>
      <w:hyperlink r:id="rId11" w:history="1">
        <w:r w:rsidRPr="00C0122F">
          <w:rPr>
            <w:rStyle w:val="Hiperhivatkozs"/>
          </w:rPr>
          <w:t>https://support.office.com/hu-hu/article/Probl%C3%A9ma-meghat%C3%A1roz%C3%A1sa-%C3%A9s-megold%C3%A1sa-a-Solverrel-5d1a388f-079d-43ac-a7eb-f63e45925040?ui=hu-HU&amp;rs=hu-HU&amp;ad=HU</w:t>
        </w:r>
      </w:hyperlink>
      <w:r>
        <w:t xml:space="preserve"> </w:t>
      </w:r>
      <w:r w:rsidR="000527A6" w:rsidRPr="000527A6">
        <w:t>(</w:t>
      </w:r>
      <w:proofErr w:type="spellStart"/>
      <w:r w:rsidR="000527A6" w:rsidRPr="000527A6">
        <w:t>downloaded</w:t>
      </w:r>
      <w:proofErr w:type="spellEnd"/>
      <w:r w:rsidR="000527A6" w:rsidRPr="000527A6">
        <w:t>: 15.01.2016)</w:t>
      </w:r>
    </w:p>
  </w:footnote>
  <w:footnote w:id="15">
    <w:p w:rsidR="00155EDF" w:rsidRDefault="00155EDF">
      <w:pPr>
        <w:pStyle w:val="Lbjegyzetszveg"/>
      </w:pPr>
      <w:r>
        <w:rPr>
          <w:rStyle w:val="Lbjegyzet-hivatkozs"/>
        </w:rPr>
        <w:footnoteRef/>
      </w:r>
      <w:r>
        <w:t xml:space="preserve"> </w:t>
      </w:r>
      <w:r w:rsidRPr="00DE6EA1">
        <w:rPr>
          <w:lang w:val="en-GB"/>
        </w:rPr>
        <w:t>See f.e.</w:t>
      </w:r>
      <w:r>
        <w:t>:</w:t>
      </w:r>
    </w:p>
    <w:p w:rsidR="00155EDF" w:rsidRDefault="00F60EB3">
      <w:pPr>
        <w:pStyle w:val="Lbjegyzetszveg"/>
      </w:pPr>
      <w:hyperlink r:id="rId12" w:history="1">
        <w:r w:rsidR="00155EDF" w:rsidRPr="004770D1">
          <w:rPr>
            <w:rStyle w:val="Hiperhivatkozs"/>
          </w:rPr>
          <w:t>http://www.portfolio.hu/gazdasag/munkaugy/meg_formalodik_a_felsooktatasi_torveny_modositasa.212962.html</w:t>
        </w:r>
      </w:hyperlink>
      <w:r w:rsidR="000527A6">
        <w:rPr>
          <w:rStyle w:val="Hiperhivatkozs"/>
        </w:rPr>
        <w:t xml:space="preserve"> </w:t>
      </w:r>
      <w:r w:rsidR="000527A6" w:rsidRPr="000527A6">
        <w:rPr>
          <w:rStyle w:val="Hiperhivatkozs"/>
        </w:rPr>
        <w:t>(</w:t>
      </w:r>
      <w:proofErr w:type="spellStart"/>
      <w:r w:rsidR="000527A6" w:rsidRPr="000527A6">
        <w:rPr>
          <w:rStyle w:val="Hiperhivatkozs"/>
        </w:rPr>
        <w:t>downloaded</w:t>
      </w:r>
      <w:proofErr w:type="spellEnd"/>
      <w:r w:rsidR="000527A6" w:rsidRPr="000527A6">
        <w:rPr>
          <w:rStyle w:val="Hiperhivatkozs"/>
        </w:rPr>
        <w:t>: 15.01.2016)</w:t>
      </w:r>
    </w:p>
    <w:p w:rsidR="00155EDF" w:rsidRDefault="00155EDF">
      <w:pPr>
        <w:pStyle w:val="Lbjegyzetszveg"/>
      </w:pPr>
      <w:proofErr w:type="gramStart"/>
      <w:r w:rsidRPr="00531441">
        <w:t>http</w:t>
      </w:r>
      <w:proofErr w:type="gramEnd"/>
      <w:r w:rsidRPr="00531441">
        <w:t>://eduline.hu/kozoktatas/2015/5/17/a_het_hirei_osszefoglalo_9OECRS</w:t>
      </w:r>
    </w:p>
    <w:p w:rsidR="00155EDF" w:rsidRDefault="00155EDF">
      <w:pPr>
        <w:pStyle w:val="Lbjegyzetszveg"/>
      </w:pPr>
    </w:p>
    <w:p w:rsidR="00155EDF" w:rsidRDefault="00155EDF">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EDF" w:rsidRDefault="00155EDF">
    <w:pPr>
      <w:pStyle w:val="lfej"/>
      <w:jc w:val="right"/>
    </w:pPr>
  </w:p>
  <w:p w:rsidR="00155EDF" w:rsidRDefault="00155ED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5A92"/>
    <w:multiLevelType w:val="hybridMultilevel"/>
    <w:tmpl w:val="A6885CAA"/>
    <w:lvl w:ilvl="0" w:tplc="2AA0A24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0E9370A"/>
    <w:multiLevelType w:val="hybridMultilevel"/>
    <w:tmpl w:val="5630F0B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7290F44"/>
    <w:multiLevelType w:val="hybridMultilevel"/>
    <w:tmpl w:val="C576F79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73E3FD1"/>
    <w:multiLevelType w:val="hybridMultilevel"/>
    <w:tmpl w:val="E1BED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FCA0F9F"/>
    <w:multiLevelType w:val="hybridMultilevel"/>
    <w:tmpl w:val="03C603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4D51B99"/>
    <w:multiLevelType w:val="hybridMultilevel"/>
    <w:tmpl w:val="EF1A5D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4541B3B"/>
    <w:multiLevelType w:val="hybridMultilevel"/>
    <w:tmpl w:val="B21A05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9353AA9"/>
    <w:multiLevelType w:val="hybridMultilevel"/>
    <w:tmpl w:val="37E010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EA43C9E"/>
    <w:multiLevelType w:val="hybridMultilevel"/>
    <w:tmpl w:val="93EA22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85617D9"/>
    <w:multiLevelType w:val="hybridMultilevel"/>
    <w:tmpl w:val="4FE476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4403AAF"/>
    <w:multiLevelType w:val="hybridMultilevel"/>
    <w:tmpl w:val="1EF85D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E8B786A"/>
    <w:multiLevelType w:val="hybridMultilevel"/>
    <w:tmpl w:val="AD62F5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0"/>
  </w:num>
  <w:num w:numId="5">
    <w:abstractNumId w:val="4"/>
  </w:num>
  <w:num w:numId="6">
    <w:abstractNumId w:val="9"/>
  </w:num>
  <w:num w:numId="7">
    <w:abstractNumId w:val="8"/>
  </w:num>
  <w:num w:numId="8">
    <w:abstractNumId w:val="11"/>
  </w:num>
  <w:num w:numId="9">
    <w:abstractNumId w:val="6"/>
  </w:num>
  <w:num w:numId="10">
    <w:abstractNumId w:val="1"/>
  </w:num>
  <w:num w:numId="11">
    <w:abstractNumId w:val="2"/>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éter">
    <w15:presenceInfo w15:providerId="None" w15:userId="Pé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B1"/>
    <w:rsid w:val="000168BB"/>
    <w:rsid w:val="00016C3C"/>
    <w:rsid w:val="00025A8A"/>
    <w:rsid w:val="00025E1E"/>
    <w:rsid w:val="00025E4E"/>
    <w:rsid w:val="0002648E"/>
    <w:rsid w:val="000339A9"/>
    <w:rsid w:val="00051D6B"/>
    <w:rsid w:val="000527A6"/>
    <w:rsid w:val="0005625F"/>
    <w:rsid w:val="000565FA"/>
    <w:rsid w:val="00063190"/>
    <w:rsid w:val="00063F60"/>
    <w:rsid w:val="00071D90"/>
    <w:rsid w:val="0007679E"/>
    <w:rsid w:val="00090E85"/>
    <w:rsid w:val="00094370"/>
    <w:rsid w:val="0009551A"/>
    <w:rsid w:val="000A2FC7"/>
    <w:rsid w:val="000C062F"/>
    <w:rsid w:val="000C226E"/>
    <w:rsid w:val="000E4811"/>
    <w:rsid w:val="000E574C"/>
    <w:rsid w:val="000F2323"/>
    <w:rsid w:val="000F35A5"/>
    <w:rsid w:val="000F4729"/>
    <w:rsid w:val="00110980"/>
    <w:rsid w:val="00123D9F"/>
    <w:rsid w:val="00127C48"/>
    <w:rsid w:val="00136C0A"/>
    <w:rsid w:val="001373C0"/>
    <w:rsid w:val="00142C93"/>
    <w:rsid w:val="00155EDF"/>
    <w:rsid w:val="00160A8B"/>
    <w:rsid w:val="00162BA0"/>
    <w:rsid w:val="001777D8"/>
    <w:rsid w:val="0019153D"/>
    <w:rsid w:val="001A5633"/>
    <w:rsid w:val="001A6CB1"/>
    <w:rsid w:val="001A702B"/>
    <w:rsid w:val="001C3BBD"/>
    <w:rsid w:val="001D1AE3"/>
    <w:rsid w:val="00206394"/>
    <w:rsid w:val="00223476"/>
    <w:rsid w:val="00226DC8"/>
    <w:rsid w:val="00231419"/>
    <w:rsid w:val="002373A4"/>
    <w:rsid w:val="002442D2"/>
    <w:rsid w:val="00245550"/>
    <w:rsid w:val="00246225"/>
    <w:rsid w:val="00251C0C"/>
    <w:rsid w:val="00257EBD"/>
    <w:rsid w:val="00263A2D"/>
    <w:rsid w:val="0026693D"/>
    <w:rsid w:val="00285F53"/>
    <w:rsid w:val="002A6352"/>
    <w:rsid w:val="002A7DF9"/>
    <w:rsid w:val="002C4A04"/>
    <w:rsid w:val="002F059C"/>
    <w:rsid w:val="002F34BB"/>
    <w:rsid w:val="003008DE"/>
    <w:rsid w:val="003075BA"/>
    <w:rsid w:val="0035523D"/>
    <w:rsid w:val="0035602B"/>
    <w:rsid w:val="003627C8"/>
    <w:rsid w:val="00385AE5"/>
    <w:rsid w:val="00396F56"/>
    <w:rsid w:val="003A0787"/>
    <w:rsid w:val="003B44D7"/>
    <w:rsid w:val="003B5A86"/>
    <w:rsid w:val="003B6D85"/>
    <w:rsid w:val="003B79AD"/>
    <w:rsid w:val="003C0A2E"/>
    <w:rsid w:val="003C2184"/>
    <w:rsid w:val="003D12BC"/>
    <w:rsid w:val="003D14F2"/>
    <w:rsid w:val="00400DAF"/>
    <w:rsid w:val="00415D4E"/>
    <w:rsid w:val="00421F7C"/>
    <w:rsid w:val="00451EC2"/>
    <w:rsid w:val="004542B6"/>
    <w:rsid w:val="00455431"/>
    <w:rsid w:val="00461729"/>
    <w:rsid w:val="0046798C"/>
    <w:rsid w:val="00477AF3"/>
    <w:rsid w:val="00487609"/>
    <w:rsid w:val="00491E71"/>
    <w:rsid w:val="00492386"/>
    <w:rsid w:val="004A74B0"/>
    <w:rsid w:val="004B0620"/>
    <w:rsid w:val="004B6690"/>
    <w:rsid w:val="004C011B"/>
    <w:rsid w:val="004D6CEE"/>
    <w:rsid w:val="004D6F5A"/>
    <w:rsid w:val="004E7950"/>
    <w:rsid w:val="004F680F"/>
    <w:rsid w:val="00500B4D"/>
    <w:rsid w:val="00510D0D"/>
    <w:rsid w:val="00523EB8"/>
    <w:rsid w:val="00524C54"/>
    <w:rsid w:val="00530374"/>
    <w:rsid w:val="00531441"/>
    <w:rsid w:val="005413F1"/>
    <w:rsid w:val="00543BEA"/>
    <w:rsid w:val="00552219"/>
    <w:rsid w:val="0056355E"/>
    <w:rsid w:val="00566056"/>
    <w:rsid w:val="00576026"/>
    <w:rsid w:val="00577657"/>
    <w:rsid w:val="005B057E"/>
    <w:rsid w:val="005B16D8"/>
    <w:rsid w:val="005C1B89"/>
    <w:rsid w:val="005C5FE4"/>
    <w:rsid w:val="005C7FD3"/>
    <w:rsid w:val="005D7718"/>
    <w:rsid w:val="005E1519"/>
    <w:rsid w:val="005F4180"/>
    <w:rsid w:val="00627808"/>
    <w:rsid w:val="00630C75"/>
    <w:rsid w:val="00632A6A"/>
    <w:rsid w:val="006406E3"/>
    <w:rsid w:val="0064321B"/>
    <w:rsid w:val="00646150"/>
    <w:rsid w:val="00660894"/>
    <w:rsid w:val="006849B6"/>
    <w:rsid w:val="00694397"/>
    <w:rsid w:val="00696408"/>
    <w:rsid w:val="00697A9B"/>
    <w:rsid w:val="006B3611"/>
    <w:rsid w:val="006B6308"/>
    <w:rsid w:val="006C42E2"/>
    <w:rsid w:val="006C58CC"/>
    <w:rsid w:val="006D58A4"/>
    <w:rsid w:val="006D722A"/>
    <w:rsid w:val="006F0533"/>
    <w:rsid w:val="006F4379"/>
    <w:rsid w:val="006F5405"/>
    <w:rsid w:val="00704CE1"/>
    <w:rsid w:val="00707E9A"/>
    <w:rsid w:val="0071322A"/>
    <w:rsid w:val="007229EF"/>
    <w:rsid w:val="00724943"/>
    <w:rsid w:val="0075151E"/>
    <w:rsid w:val="0075591A"/>
    <w:rsid w:val="007568C1"/>
    <w:rsid w:val="007722CE"/>
    <w:rsid w:val="007735FB"/>
    <w:rsid w:val="0078154A"/>
    <w:rsid w:val="00786E55"/>
    <w:rsid w:val="00791990"/>
    <w:rsid w:val="00791E1D"/>
    <w:rsid w:val="007A0D98"/>
    <w:rsid w:val="007A2F5C"/>
    <w:rsid w:val="007A5472"/>
    <w:rsid w:val="007B2732"/>
    <w:rsid w:val="007C32E5"/>
    <w:rsid w:val="007C4AA7"/>
    <w:rsid w:val="007D038C"/>
    <w:rsid w:val="007D54D2"/>
    <w:rsid w:val="007E4FF8"/>
    <w:rsid w:val="007F5BB3"/>
    <w:rsid w:val="008123AA"/>
    <w:rsid w:val="0081604F"/>
    <w:rsid w:val="008165DC"/>
    <w:rsid w:val="008204A5"/>
    <w:rsid w:val="00834CAE"/>
    <w:rsid w:val="00842D07"/>
    <w:rsid w:val="00847EAC"/>
    <w:rsid w:val="00863EF4"/>
    <w:rsid w:val="008755E6"/>
    <w:rsid w:val="008809FB"/>
    <w:rsid w:val="00890846"/>
    <w:rsid w:val="008A1E0E"/>
    <w:rsid w:val="008A7574"/>
    <w:rsid w:val="008B3F11"/>
    <w:rsid w:val="008E0DA7"/>
    <w:rsid w:val="00916108"/>
    <w:rsid w:val="00952595"/>
    <w:rsid w:val="00954179"/>
    <w:rsid w:val="00970E48"/>
    <w:rsid w:val="009711A3"/>
    <w:rsid w:val="009756D3"/>
    <w:rsid w:val="0098056F"/>
    <w:rsid w:val="009823D2"/>
    <w:rsid w:val="00984AB6"/>
    <w:rsid w:val="0098608B"/>
    <w:rsid w:val="00994E33"/>
    <w:rsid w:val="009A7AE8"/>
    <w:rsid w:val="009C17F4"/>
    <w:rsid w:val="009D0A99"/>
    <w:rsid w:val="009D2444"/>
    <w:rsid w:val="009E7041"/>
    <w:rsid w:val="009F6A60"/>
    <w:rsid w:val="00A00CF6"/>
    <w:rsid w:val="00A07BFC"/>
    <w:rsid w:val="00A20BFD"/>
    <w:rsid w:val="00A2589C"/>
    <w:rsid w:val="00A3555F"/>
    <w:rsid w:val="00A36AFB"/>
    <w:rsid w:val="00A3769E"/>
    <w:rsid w:val="00A61AD6"/>
    <w:rsid w:val="00A65E91"/>
    <w:rsid w:val="00A7542B"/>
    <w:rsid w:val="00A803C5"/>
    <w:rsid w:val="00A84AEC"/>
    <w:rsid w:val="00A92324"/>
    <w:rsid w:val="00AA0A41"/>
    <w:rsid w:val="00AA2CFB"/>
    <w:rsid w:val="00AB192D"/>
    <w:rsid w:val="00AE22CC"/>
    <w:rsid w:val="00AE3698"/>
    <w:rsid w:val="00AF0EF6"/>
    <w:rsid w:val="00AF30F0"/>
    <w:rsid w:val="00AF7E76"/>
    <w:rsid w:val="00B15F0C"/>
    <w:rsid w:val="00B21440"/>
    <w:rsid w:val="00B2349E"/>
    <w:rsid w:val="00B271DC"/>
    <w:rsid w:val="00B308A2"/>
    <w:rsid w:val="00B3211F"/>
    <w:rsid w:val="00B41240"/>
    <w:rsid w:val="00B41A2E"/>
    <w:rsid w:val="00B4256F"/>
    <w:rsid w:val="00B51DF8"/>
    <w:rsid w:val="00B559C2"/>
    <w:rsid w:val="00B7098D"/>
    <w:rsid w:val="00B848A9"/>
    <w:rsid w:val="00B87FAC"/>
    <w:rsid w:val="00B91872"/>
    <w:rsid w:val="00BC208C"/>
    <w:rsid w:val="00BC53E6"/>
    <w:rsid w:val="00BC7C7C"/>
    <w:rsid w:val="00BE1059"/>
    <w:rsid w:val="00BE5428"/>
    <w:rsid w:val="00BF30D0"/>
    <w:rsid w:val="00C1347E"/>
    <w:rsid w:val="00C16224"/>
    <w:rsid w:val="00C2561E"/>
    <w:rsid w:val="00C32E56"/>
    <w:rsid w:val="00C34D1B"/>
    <w:rsid w:val="00C44347"/>
    <w:rsid w:val="00C47B63"/>
    <w:rsid w:val="00C639CC"/>
    <w:rsid w:val="00C66523"/>
    <w:rsid w:val="00C70DE6"/>
    <w:rsid w:val="00C80D47"/>
    <w:rsid w:val="00C96AC4"/>
    <w:rsid w:val="00CA068C"/>
    <w:rsid w:val="00CA196E"/>
    <w:rsid w:val="00CF46C4"/>
    <w:rsid w:val="00CF5DC8"/>
    <w:rsid w:val="00CF6853"/>
    <w:rsid w:val="00D136FE"/>
    <w:rsid w:val="00D142F3"/>
    <w:rsid w:val="00D22CC9"/>
    <w:rsid w:val="00D330E4"/>
    <w:rsid w:val="00D51C96"/>
    <w:rsid w:val="00D577E8"/>
    <w:rsid w:val="00D610EB"/>
    <w:rsid w:val="00D657B9"/>
    <w:rsid w:val="00D70DC9"/>
    <w:rsid w:val="00D73C05"/>
    <w:rsid w:val="00D80139"/>
    <w:rsid w:val="00D87A96"/>
    <w:rsid w:val="00D931DE"/>
    <w:rsid w:val="00D93D1B"/>
    <w:rsid w:val="00D95BD1"/>
    <w:rsid w:val="00D978EA"/>
    <w:rsid w:val="00D97DA9"/>
    <w:rsid w:val="00DB17EB"/>
    <w:rsid w:val="00DB69B9"/>
    <w:rsid w:val="00DE25C9"/>
    <w:rsid w:val="00DE6EA1"/>
    <w:rsid w:val="00E05F22"/>
    <w:rsid w:val="00E13035"/>
    <w:rsid w:val="00E41312"/>
    <w:rsid w:val="00E44974"/>
    <w:rsid w:val="00E47DE1"/>
    <w:rsid w:val="00E535B6"/>
    <w:rsid w:val="00E53939"/>
    <w:rsid w:val="00E63369"/>
    <w:rsid w:val="00E65266"/>
    <w:rsid w:val="00E8054D"/>
    <w:rsid w:val="00E85712"/>
    <w:rsid w:val="00EB2A4E"/>
    <w:rsid w:val="00EC3099"/>
    <w:rsid w:val="00EC72AB"/>
    <w:rsid w:val="00EC785A"/>
    <w:rsid w:val="00ED054C"/>
    <w:rsid w:val="00ED168C"/>
    <w:rsid w:val="00ED4B73"/>
    <w:rsid w:val="00EF022A"/>
    <w:rsid w:val="00F04FAF"/>
    <w:rsid w:val="00F1002D"/>
    <w:rsid w:val="00F12067"/>
    <w:rsid w:val="00F259F6"/>
    <w:rsid w:val="00F37F55"/>
    <w:rsid w:val="00F60EB3"/>
    <w:rsid w:val="00F642CA"/>
    <w:rsid w:val="00F74177"/>
    <w:rsid w:val="00F741A3"/>
    <w:rsid w:val="00F85DBB"/>
    <w:rsid w:val="00F9175D"/>
    <w:rsid w:val="00F97105"/>
    <w:rsid w:val="00FA330F"/>
    <w:rsid w:val="00FA6B54"/>
    <w:rsid w:val="00FA7D6E"/>
    <w:rsid w:val="00FB04C2"/>
    <w:rsid w:val="00FB1B26"/>
    <w:rsid w:val="00FB2650"/>
    <w:rsid w:val="00FB274F"/>
    <w:rsid w:val="00FC3D3D"/>
    <w:rsid w:val="00FC7146"/>
    <w:rsid w:val="00FF754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CB1"/>
    <w:rPr>
      <w:sz w:val="24"/>
      <w:szCs w:val="24"/>
    </w:rPr>
  </w:style>
  <w:style w:type="paragraph" w:styleId="Cmsor1">
    <w:name w:val="heading 1"/>
    <w:basedOn w:val="Norml"/>
    <w:next w:val="Norml"/>
    <w:link w:val="Cmsor1Char"/>
    <w:uiPriority w:val="9"/>
    <w:qFormat/>
    <w:rsid w:val="001A6CB1"/>
    <w:pPr>
      <w:keepNext/>
      <w:spacing w:before="240" w:after="60"/>
      <w:outlineLvl w:val="0"/>
    </w:pPr>
    <w:rPr>
      <w:rFonts w:asciiTheme="majorHAnsi" w:eastAsiaTheme="majorEastAsia" w:hAnsiTheme="majorHAnsi"/>
      <w:b/>
      <w:bCs/>
      <w:kern w:val="32"/>
      <w:sz w:val="32"/>
      <w:szCs w:val="32"/>
    </w:rPr>
  </w:style>
  <w:style w:type="paragraph" w:styleId="Cmsor2">
    <w:name w:val="heading 2"/>
    <w:basedOn w:val="Norml"/>
    <w:next w:val="Norml"/>
    <w:link w:val="Cmsor2Char"/>
    <w:uiPriority w:val="9"/>
    <w:semiHidden/>
    <w:unhideWhenUsed/>
    <w:qFormat/>
    <w:rsid w:val="001A6CB1"/>
    <w:pPr>
      <w:keepNext/>
      <w:spacing w:before="240" w:after="60"/>
      <w:outlineLvl w:val="1"/>
    </w:pPr>
    <w:rPr>
      <w:rFonts w:asciiTheme="majorHAnsi" w:eastAsiaTheme="majorEastAsia" w:hAnsiTheme="majorHAnsi"/>
      <w:b/>
      <w:bCs/>
      <w:i/>
      <w:iCs/>
      <w:sz w:val="28"/>
      <w:szCs w:val="28"/>
    </w:rPr>
  </w:style>
  <w:style w:type="paragraph" w:styleId="Cmsor3">
    <w:name w:val="heading 3"/>
    <w:basedOn w:val="Norml"/>
    <w:next w:val="Norml"/>
    <w:link w:val="Cmsor3Char"/>
    <w:uiPriority w:val="9"/>
    <w:semiHidden/>
    <w:unhideWhenUsed/>
    <w:qFormat/>
    <w:rsid w:val="001A6CB1"/>
    <w:pPr>
      <w:keepNext/>
      <w:spacing w:before="240" w:after="60"/>
      <w:outlineLvl w:val="2"/>
    </w:pPr>
    <w:rPr>
      <w:rFonts w:asciiTheme="majorHAnsi" w:eastAsiaTheme="majorEastAsia" w:hAnsiTheme="majorHAnsi"/>
      <w:b/>
      <w:bCs/>
      <w:sz w:val="26"/>
      <w:szCs w:val="26"/>
    </w:rPr>
  </w:style>
  <w:style w:type="paragraph" w:styleId="Cmsor4">
    <w:name w:val="heading 4"/>
    <w:basedOn w:val="Norml"/>
    <w:next w:val="Norml"/>
    <w:link w:val="Cmsor4Char"/>
    <w:uiPriority w:val="9"/>
    <w:semiHidden/>
    <w:unhideWhenUsed/>
    <w:qFormat/>
    <w:rsid w:val="001A6CB1"/>
    <w:pPr>
      <w:keepNext/>
      <w:spacing w:before="240" w:after="60"/>
      <w:outlineLvl w:val="3"/>
    </w:pPr>
    <w:rPr>
      <w:b/>
      <w:bCs/>
      <w:sz w:val="28"/>
      <w:szCs w:val="28"/>
    </w:rPr>
  </w:style>
  <w:style w:type="paragraph" w:styleId="Cmsor5">
    <w:name w:val="heading 5"/>
    <w:basedOn w:val="Norml"/>
    <w:next w:val="Norml"/>
    <w:link w:val="Cmsor5Char"/>
    <w:uiPriority w:val="9"/>
    <w:semiHidden/>
    <w:unhideWhenUsed/>
    <w:qFormat/>
    <w:rsid w:val="001A6CB1"/>
    <w:pPr>
      <w:spacing w:before="240" w:after="60"/>
      <w:outlineLvl w:val="4"/>
    </w:pPr>
    <w:rPr>
      <w:b/>
      <w:bCs/>
      <w:i/>
      <w:iCs/>
      <w:sz w:val="26"/>
      <w:szCs w:val="26"/>
    </w:rPr>
  </w:style>
  <w:style w:type="paragraph" w:styleId="Cmsor6">
    <w:name w:val="heading 6"/>
    <w:basedOn w:val="Norml"/>
    <w:next w:val="Norml"/>
    <w:link w:val="Cmsor6Char"/>
    <w:uiPriority w:val="9"/>
    <w:semiHidden/>
    <w:unhideWhenUsed/>
    <w:qFormat/>
    <w:rsid w:val="001A6CB1"/>
    <w:p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A6CB1"/>
    <w:pPr>
      <w:spacing w:before="240" w:after="60"/>
      <w:outlineLvl w:val="6"/>
    </w:pPr>
  </w:style>
  <w:style w:type="paragraph" w:styleId="Cmsor8">
    <w:name w:val="heading 8"/>
    <w:basedOn w:val="Norml"/>
    <w:next w:val="Norml"/>
    <w:link w:val="Cmsor8Char"/>
    <w:uiPriority w:val="9"/>
    <w:semiHidden/>
    <w:unhideWhenUsed/>
    <w:qFormat/>
    <w:rsid w:val="001A6CB1"/>
    <w:pPr>
      <w:spacing w:before="240" w:after="60"/>
      <w:outlineLvl w:val="7"/>
    </w:pPr>
    <w:rPr>
      <w:i/>
      <w:iCs/>
    </w:rPr>
  </w:style>
  <w:style w:type="paragraph" w:styleId="Cmsor9">
    <w:name w:val="heading 9"/>
    <w:basedOn w:val="Norml"/>
    <w:next w:val="Norml"/>
    <w:link w:val="Cmsor9Char"/>
    <w:uiPriority w:val="9"/>
    <w:semiHidden/>
    <w:unhideWhenUsed/>
    <w:qFormat/>
    <w:rsid w:val="001A6CB1"/>
    <w:pPr>
      <w:spacing w:before="240" w:after="60"/>
      <w:outlineLvl w:val="8"/>
    </w:pPr>
    <w:rPr>
      <w:rFonts w:asciiTheme="majorHAnsi" w:eastAsiaTheme="majorEastAsia" w:hAnsiTheme="majorHAns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6CB1"/>
    <w:rPr>
      <w:rFonts w:asciiTheme="majorHAnsi" w:eastAsiaTheme="majorEastAsia" w:hAnsiTheme="majorHAnsi"/>
      <w:b/>
      <w:bCs/>
      <w:kern w:val="32"/>
      <w:sz w:val="32"/>
      <w:szCs w:val="32"/>
    </w:rPr>
  </w:style>
  <w:style w:type="character" w:customStyle="1" w:styleId="Cmsor2Char">
    <w:name w:val="Címsor 2 Char"/>
    <w:basedOn w:val="Bekezdsalapbettpusa"/>
    <w:link w:val="Cmsor2"/>
    <w:uiPriority w:val="9"/>
    <w:semiHidden/>
    <w:rsid w:val="001A6CB1"/>
    <w:rPr>
      <w:rFonts w:asciiTheme="majorHAnsi" w:eastAsiaTheme="majorEastAsia" w:hAnsiTheme="majorHAnsi"/>
      <w:b/>
      <w:bCs/>
      <w:i/>
      <w:iCs/>
      <w:sz w:val="28"/>
      <w:szCs w:val="28"/>
    </w:rPr>
  </w:style>
  <w:style w:type="character" w:customStyle="1" w:styleId="Cmsor3Char">
    <w:name w:val="Címsor 3 Char"/>
    <w:basedOn w:val="Bekezdsalapbettpusa"/>
    <w:link w:val="Cmsor3"/>
    <w:uiPriority w:val="9"/>
    <w:semiHidden/>
    <w:rsid w:val="001A6CB1"/>
    <w:rPr>
      <w:rFonts w:asciiTheme="majorHAnsi" w:eastAsiaTheme="majorEastAsia" w:hAnsiTheme="majorHAnsi"/>
      <w:b/>
      <w:bCs/>
      <w:sz w:val="26"/>
      <w:szCs w:val="26"/>
    </w:rPr>
  </w:style>
  <w:style w:type="character" w:customStyle="1" w:styleId="Cmsor4Char">
    <w:name w:val="Címsor 4 Char"/>
    <w:basedOn w:val="Bekezdsalapbettpusa"/>
    <w:link w:val="Cmsor4"/>
    <w:uiPriority w:val="9"/>
    <w:semiHidden/>
    <w:rsid w:val="001A6CB1"/>
    <w:rPr>
      <w:b/>
      <w:bCs/>
      <w:sz w:val="28"/>
      <w:szCs w:val="28"/>
    </w:rPr>
  </w:style>
  <w:style w:type="character" w:customStyle="1" w:styleId="Cmsor5Char">
    <w:name w:val="Címsor 5 Char"/>
    <w:basedOn w:val="Bekezdsalapbettpusa"/>
    <w:link w:val="Cmsor5"/>
    <w:uiPriority w:val="9"/>
    <w:semiHidden/>
    <w:rsid w:val="001A6CB1"/>
    <w:rPr>
      <w:b/>
      <w:bCs/>
      <w:i/>
      <w:iCs/>
      <w:sz w:val="26"/>
      <w:szCs w:val="26"/>
    </w:rPr>
  </w:style>
  <w:style w:type="character" w:customStyle="1" w:styleId="Cmsor6Char">
    <w:name w:val="Címsor 6 Char"/>
    <w:basedOn w:val="Bekezdsalapbettpusa"/>
    <w:link w:val="Cmsor6"/>
    <w:uiPriority w:val="9"/>
    <w:semiHidden/>
    <w:rsid w:val="001A6CB1"/>
    <w:rPr>
      <w:b/>
      <w:bCs/>
    </w:rPr>
  </w:style>
  <w:style w:type="character" w:customStyle="1" w:styleId="Cmsor7Char">
    <w:name w:val="Címsor 7 Char"/>
    <w:basedOn w:val="Bekezdsalapbettpusa"/>
    <w:link w:val="Cmsor7"/>
    <w:uiPriority w:val="9"/>
    <w:semiHidden/>
    <w:rsid w:val="001A6CB1"/>
    <w:rPr>
      <w:sz w:val="24"/>
      <w:szCs w:val="24"/>
    </w:rPr>
  </w:style>
  <w:style w:type="character" w:customStyle="1" w:styleId="Cmsor8Char">
    <w:name w:val="Címsor 8 Char"/>
    <w:basedOn w:val="Bekezdsalapbettpusa"/>
    <w:link w:val="Cmsor8"/>
    <w:uiPriority w:val="9"/>
    <w:semiHidden/>
    <w:rsid w:val="001A6CB1"/>
    <w:rPr>
      <w:i/>
      <w:iCs/>
      <w:sz w:val="24"/>
      <w:szCs w:val="24"/>
    </w:rPr>
  </w:style>
  <w:style w:type="character" w:customStyle="1" w:styleId="Cmsor9Char">
    <w:name w:val="Címsor 9 Char"/>
    <w:basedOn w:val="Bekezdsalapbettpusa"/>
    <w:link w:val="Cmsor9"/>
    <w:uiPriority w:val="9"/>
    <w:semiHidden/>
    <w:rsid w:val="001A6CB1"/>
    <w:rPr>
      <w:rFonts w:asciiTheme="majorHAnsi" w:eastAsiaTheme="majorEastAsia" w:hAnsiTheme="majorHAnsi"/>
    </w:rPr>
  </w:style>
  <w:style w:type="paragraph" w:styleId="Cm">
    <w:name w:val="Title"/>
    <w:basedOn w:val="Norml"/>
    <w:next w:val="Norml"/>
    <w:link w:val="CmChar"/>
    <w:uiPriority w:val="10"/>
    <w:qFormat/>
    <w:rsid w:val="001A6CB1"/>
    <w:pPr>
      <w:spacing w:before="240" w:after="60"/>
      <w:jc w:val="center"/>
      <w:outlineLvl w:val="0"/>
    </w:pPr>
    <w:rPr>
      <w:rFonts w:asciiTheme="majorHAnsi" w:eastAsiaTheme="majorEastAsia" w:hAnsiTheme="majorHAnsi"/>
      <w:b/>
      <w:bCs/>
      <w:kern w:val="28"/>
      <w:sz w:val="32"/>
      <w:szCs w:val="32"/>
    </w:rPr>
  </w:style>
  <w:style w:type="character" w:customStyle="1" w:styleId="CmChar">
    <w:name w:val="Cím Char"/>
    <w:basedOn w:val="Bekezdsalapbettpusa"/>
    <w:link w:val="Cm"/>
    <w:uiPriority w:val="10"/>
    <w:rsid w:val="001A6CB1"/>
    <w:rPr>
      <w:rFonts w:asciiTheme="majorHAnsi" w:eastAsiaTheme="majorEastAsia" w:hAnsiTheme="majorHAnsi"/>
      <w:b/>
      <w:bCs/>
      <w:kern w:val="28"/>
      <w:sz w:val="32"/>
      <w:szCs w:val="32"/>
    </w:rPr>
  </w:style>
  <w:style w:type="paragraph" w:styleId="Alcm">
    <w:name w:val="Subtitle"/>
    <w:basedOn w:val="Norml"/>
    <w:next w:val="Norml"/>
    <w:link w:val="AlcmChar"/>
    <w:uiPriority w:val="11"/>
    <w:qFormat/>
    <w:rsid w:val="001A6CB1"/>
    <w:pPr>
      <w:spacing w:after="60"/>
      <w:jc w:val="center"/>
      <w:outlineLvl w:val="1"/>
    </w:pPr>
    <w:rPr>
      <w:rFonts w:asciiTheme="majorHAnsi" w:eastAsiaTheme="majorEastAsia" w:hAnsiTheme="majorHAnsi"/>
    </w:rPr>
  </w:style>
  <w:style w:type="character" w:customStyle="1" w:styleId="AlcmChar">
    <w:name w:val="Alcím Char"/>
    <w:basedOn w:val="Bekezdsalapbettpusa"/>
    <w:link w:val="Alcm"/>
    <w:uiPriority w:val="11"/>
    <w:rsid w:val="001A6CB1"/>
    <w:rPr>
      <w:rFonts w:asciiTheme="majorHAnsi" w:eastAsiaTheme="majorEastAsia" w:hAnsiTheme="majorHAnsi"/>
      <w:sz w:val="24"/>
      <w:szCs w:val="24"/>
    </w:rPr>
  </w:style>
  <w:style w:type="character" w:styleId="Kiemels2">
    <w:name w:val="Strong"/>
    <w:basedOn w:val="Bekezdsalapbettpusa"/>
    <w:uiPriority w:val="22"/>
    <w:qFormat/>
    <w:rsid w:val="001A6CB1"/>
    <w:rPr>
      <w:b/>
      <w:bCs/>
    </w:rPr>
  </w:style>
  <w:style w:type="character" w:styleId="Kiemels">
    <w:name w:val="Emphasis"/>
    <w:basedOn w:val="Bekezdsalapbettpusa"/>
    <w:uiPriority w:val="20"/>
    <w:qFormat/>
    <w:rsid w:val="001A6CB1"/>
    <w:rPr>
      <w:rFonts w:asciiTheme="minorHAnsi" w:hAnsiTheme="minorHAnsi"/>
      <w:b/>
      <w:i/>
      <w:iCs/>
    </w:rPr>
  </w:style>
  <w:style w:type="paragraph" w:styleId="Nincstrkz">
    <w:name w:val="No Spacing"/>
    <w:basedOn w:val="Norml"/>
    <w:uiPriority w:val="1"/>
    <w:qFormat/>
    <w:rsid w:val="001A6CB1"/>
    <w:rPr>
      <w:szCs w:val="32"/>
    </w:rPr>
  </w:style>
  <w:style w:type="paragraph" w:styleId="Listaszerbekezds">
    <w:name w:val="List Paragraph"/>
    <w:basedOn w:val="Norml"/>
    <w:uiPriority w:val="34"/>
    <w:qFormat/>
    <w:rsid w:val="001A6CB1"/>
    <w:pPr>
      <w:ind w:left="720"/>
      <w:contextualSpacing/>
    </w:pPr>
  </w:style>
  <w:style w:type="paragraph" w:styleId="Idzet">
    <w:name w:val="Quote"/>
    <w:basedOn w:val="Norml"/>
    <w:next w:val="Norml"/>
    <w:link w:val="IdzetChar"/>
    <w:uiPriority w:val="29"/>
    <w:qFormat/>
    <w:rsid w:val="001A6CB1"/>
    <w:rPr>
      <w:i/>
    </w:rPr>
  </w:style>
  <w:style w:type="character" w:customStyle="1" w:styleId="IdzetChar">
    <w:name w:val="Idézet Char"/>
    <w:basedOn w:val="Bekezdsalapbettpusa"/>
    <w:link w:val="Idzet"/>
    <w:uiPriority w:val="29"/>
    <w:rsid w:val="001A6CB1"/>
    <w:rPr>
      <w:i/>
      <w:sz w:val="24"/>
      <w:szCs w:val="24"/>
    </w:rPr>
  </w:style>
  <w:style w:type="paragraph" w:styleId="Kiemeltidzet">
    <w:name w:val="Intense Quote"/>
    <w:basedOn w:val="Norml"/>
    <w:next w:val="Norml"/>
    <w:link w:val="KiemeltidzetChar"/>
    <w:uiPriority w:val="30"/>
    <w:qFormat/>
    <w:rsid w:val="001A6CB1"/>
    <w:pPr>
      <w:ind w:left="720" w:right="720"/>
    </w:pPr>
    <w:rPr>
      <w:b/>
      <w:i/>
      <w:szCs w:val="22"/>
    </w:rPr>
  </w:style>
  <w:style w:type="character" w:customStyle="1" w:styleId="KiemeltidzetChar">
    <w:name w:val="Kiemelt idézet Char"/>
    <w:basedOn w:val="Bekezdsalapbettpusa"/>
    <w:link w:val="Kiemeltidzet"/>
    <w:uiPriority w:val="30"/>
    <w:rsid w:val="001A6CB1"/>
    <w:rPr>
      <w:b/>
      <w:i/>
      <w:sz w:val="24"/>
    </w:rPr>
  </w:style>
  <w:style w:type="character" w:styleId="Finomkiemels">
    <w:name w:val="Subtle Emphasis"/>
    <w:uiPriority w:val="19"/>
    <w:qFormat/>
    <w:rsid w:val="001A6CB1"/>
    <w:rPr>
      <w:i/>
      <w:color w:val="5A5A5A" w:themeColor="text1" w:themeTint="A5"/>
    </w:rPr>
  </w:style>
  <w:style w:type="character" w:styleId="Ershangslyozs">
    <w:name w:val="Intense Emphasis"/>
    <w:basedOn w:val="Bekezdsalapbettpusa"/>
    <w:uiPriority w:val="21"/>
    <w:qFormat/>
    <w:rsid w:val="001A6CB1"/>
    <w:rPr>
      <w:b/>
      <w:i/>
      <w:sz w:val="24"/>
      <w:szCs w:val="24"/>
      <w:u w:val="single"/>
    </w:rPr>
  </w:style>
  <w:style w:type="character" w:styleId="Finomhivatkozs">
    <w:name w:val="Subtle Reference"/>
    <w:basedOn w:val="Bekezdsalapbettpusa"/>
    <w:uiPriority w:val="31"/>
    <w:qFormat/>
    <w:rsid w:val="001A6CB1"/>
    <w:rPr>
      <w:sz w:val="24"/>
      <w:szCs w:val="24"/>
      <w:u w:val="single"/>
    </w:rPr>
  </w:style>
  <w:style w:type="character" w:styleId="Ershivatkozs">
    <w:name w:val="Intense Reference"/>
    <w:basedOn w:val="Bekezdsalapbettpusa"/>
    <w:uiPriority w:val="32"/>
    <w:qFormat/>
    <w:rsid w:val="001A6CB1"/>
    <w:rPr>
      <w:b/>
      <w:sz w:val="24"/>
      <w:u w:val="single"/>
    </w:rPr>
  </w:style>
  <w:style w:type="character" w:styleId="Knyvcme">
    <w:name w:val="Book Title"/>
    <w:basedOn w:val="Bekezdsalapbettpusa"/>
    <w:uiPriority w:val="33"/>
    <w:qFormat/>
    <w:rsid w:val="001A6CB1"/>
    <w:rPr>
      <w:rFonts w:asciiTheme="majorHAnsi" w:eastAsiaTheme="majorEastAsia" w:hAnsiTheme="majorHAnsi"/>
      <w:b/>
      <w:i/>
      <w:sz w:val="24"/>
      <w:szCs w:val="24"/>
    </w:rPr>
  </w:style>
  <w:style w:type="paragraph" w:styleId="Tartalomjegyzkcmsora">
    <w:name w:val="TOC Heading"/>
    <w:basedOn w:val="Cmsor1"/>
    <w:next w:val="Norml"/>
    <w:uiPriority w:val="39"/>
    <w:semiHidden/>
    <w:unhideWhenUsed/>
    <w:qFormat/>
    <w:rsid w:val="001A6CB1"/>
    <w:pPr>
      <w:outlineLvl w:val="9"/>
    </w:pPr>
  </w:style>
  <w:style w:type="character" w:styleId="Hiperhivatkozs">
    <w:name w:val="Hyperlink"/>
    <w:basedOn w:val="Bekezdsalapbettpusa"/>
    <w:uiPriority w:val="99"/>
    <w:unhideWhenUsed/>
    <w:rsid w:val="00AB192D"/>
    <w:rPr>
      <w:color w:val="0000FF" w:themeColor="hyperlink"/>
      <w:u w:val="single"/>
    </w:rPr>
  </w:style>
  <w:style w:type="paragraph" w:styleId="Lbjegyzetszveg">
    <w:name w:val="footnote text"/>
    <w:basedOn w:val="Norml"/>
    <w:link w:val="LbjegyzetszvegChar"/>
    <w:uiPriority w:val="99"/>
    <w:semiHidden/>
    <w:unhideWhenUsed/>
    <w:rsid w:val="00AB192D"/>
    <w:rPr>
      <w:sz w:val="20"/>
      <w:szCs w:val="20"/>
    </w:rPr>
  </w:style>
  <w:style w:type="character" w:customStyle="1" w:styleId="LbjegyzetszvegChar">
    <w:name w:val="Lábjegyzetszöveg Char"/>
    <w:basedOn w:val="Bekezdsalapbettpusa"/>
    <w:link w:val="Lbjegyzetszveg"/>
    <w:uiPriority w:val="99"/>
    <w:semiHidden/>
    <w:rsid w:val="00AB192D"/>
    <w:rPr>
      <w:sz w:val="20"/>
      <w:szCs w:val="20"/>
    </w:rPr>
  </w:style>
  <w:style w:type="character" w:styleId="Lbjegyzet-hivatkozs">
    <w:name w:val="footnote reference"/>
    <w:basedOn w:val="Bekezdsalapbettpusa"/>
    <w:uiPriority w:val="99"/>
    <w:semiHidden/>
    <w:unhideWhenUsed/>
    <w:rsid w:val="00AB192D"/>
    <w:rPr>
      <w:vertAlign w:val="superscript"/>
    </w:rPr>
  </w:style>
  <w:style w:type="table" w:styleId="Rcsostblzat">
    <w:name w:val="Table Grid"/>
    <w:basedOn w:val="Normltblzat"/>
    <w:uiPriority w:val="59"/>
    <w:rsid w:val="00BC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unhideWhenUsed/>
    <w:rsid w:val="0075151E"/>
    <w:pPr>
      <w:spacing w:after="200"/>
    </w:pPr>
    <w:rPr>
      <w:i/>
      <w:iCs/>
      <w:color w:val="1F497D" w:themeColor="text2"/>
      <w:sz w:val="18"/>
      <w:szCs w:val="18"/>
    </w:rPr>
  </w:style>
  <w:style w:type="paragraph" w:styleId="Buborkszveg">
    <w:name w:val="Balloon Text"/>
    <w:basedOn w:val="Norml"/>
    <w:link w:val="BuborkszvegChar"/>
    <w:uiPriority w:val="99"/>
    <w:semiHidden/>
    <w:unhideWhenUsed/>
    <w:rsid w:val="00EC3099"/>
    <w:rPr>
      <w:rFonts w:ascii="Tahoma" w:hAnsi="Tahoma" w:cs="Tahoma"/>
      <w:sz w:val="16"/>
      <w:szCs w:val="16"/>
    </w:rPr>
  </w:style>
  <w:style w:type="character" w:customStyle="1" w:styleId="BuborkszvegChar">
    <w:name w:val="Buborékszöveg Char"/>
    <w:basedOn w:val="Bekezdsalapbettpusa"/>
    <w:link w:val="Buborkszveg"/>
    <w:uiPriority w:val="99"/>
    <w:semiHidden/>
    <w:rsid w:val="00EC3099"/>
    <w:rPr>
      <w:rFonts w:ascii="Tahoma" w:hAnsi="Tahoma" w:cs="Tahoma"/>
      <w:sz w:val="16"/>
      <w:szCs w:val="16"/>
    </w:rPr>
  </w:style>
  <w:style w:type="character" w:styleId="Jegyzethivatkozs">
    <w:name w:val="annotation reference"/>
    <w:basedOn w:val="Bekezdsalapbettpusa"/>
    <w:uiPriority w:val="99"/>
    <w:semiHidden/>
    <w:unhideWhenUsed/>
    <w:rsid w:val="00CF5DC8"/>
    <w:rPr>
      <w:sz w:val="16"/>
      <w:szCs w:val="16"/>
    </w:rPr>
  </w:style>
  <w:style w:type="paragraph" w:styleId="Jegyzetszveg">
    <w:name w:val="annotation text"/>
    <w:basedOn w:val="Norml"/>
    <w:link w:val="JegyzetszvegChar"/>
    <w:uiPriority w:val="99"/>
    <w:semiHidden/>
    <w:unhideWhenUsed/>
    <w:rsid w:val="00CF5DC8"/>
    <w:rPr>
      <w:sz w:val="20"/>
      <w:szCs w:val="20"/>
    </w:rPr>
  </w:style>
  <w:style w:type="character" w:customStyle="1" w:styleId="JegyzetszvegChar">
    <w:name w:val="Jegyzetszöveg Char"/>
    <w:basedOn w:val="Bekezdsalapbettpusa"/>
    <w:link w:val="Jegyzetszveg"/>
    <w:uiPriority w:val="99"/>
    <w:semiHidden/>
    <w:rsid w:val="00CF5DC8"/>
    <w:rPr>
      <w:sz w:val="20"/>
      <w:szCs w:val="20"/>
    </w:rPr>
  </w:style>
  <w:style w:type="paragraph" w:styleId="Megjegyzstrgya">
    <w:name w:val="annotation subject"/>
    <w:basedOn w:val="Jegyzetszveg"/>
    <w:next w:val="Jegyzetszveg"/>
    <w:link w:val="MegjegyzstrgyaChar"/>
    <w:uiPriority w:val="99"/>
    <w:semiHidden/>
    <w:unhideWhenUsed/>
    <w:rsid w:val="00CF5DC8"/>
    <w:rPr>
      <w:b/>
      <w:bCs/>
    </w:rPr>
  </w:style>
  <w:style w:type="character" w:customStyle="1" w:styleId="MegjegyzstrgyaChar">
    <w:name w:val="Megjegyzés tárgya Char"/>
    <w:basedOn w:val="JegyzetszvegChar"/>
    <w:link w:val="Megjegyzstrgya"/>
    <w:uiPriority w:val="99"/>
    <w:semiHidden/>
    <w:rsid w:val="00CF5DC8"/>
    <w:rPr>
      <w:b/>
      <w:bCs/>
      <w:sz w:val="20"/>
      <w:szCs w:val="20"/>
    </w:rPr>
  </w:style>
  <w:style w:type="paragraph" w:styleId="lfej">
    <w:name w:val="header"/>
    <w:basedOn w:val="Norml"/>
    <w:link w:val="lfejChar"/>
    <w:uiPriority w:val="99"/>
    <w:unhideWhenUsed/>
    <w:rsid w:val="00E05F22"/>
    <w:pPr>
      <w:tabs>
        <w:tab w:val="center" w:pos="4703"/>
        <w:tab w:val="right" w:pos="9406"/>
      </w:tabs>
    </w:pPr>
  </w:style>
  <w:style w:type="character" w:customStyle="1" w:styleId="lfejChar">
    <w:name w:val="Élőfej Char"/>
    <w:basedOn w:val="Bekezdsalapbettpusa"/>
    <w:link w:val="lfej"/>
    <w:uiPriority w:val="99"/>
    <w:rsid w:val="00E05F22"/>
    <w:rPr>
      <w:sz w:val="24"/>
      <w:szCs w:val="24"/>
    </w:rPr>
  </w:style>
  <w:style w:type="paragraph" w:styleId="llb">
    <w:name w:val="footer"/>
    <w:basedOn w:val="Norml"/>
    <w:link w:val="llbChar"/>
    <w:uiPriority w:val="99"/>
    <w:unhideWhenUsed/>
    <w:rsid w:val="00E05F22"/>
    <w:pPr>
      <w:tabs>
        <w:tab w:val="center" w:pos="4703"/>
        <w:tab w:val="right" w:pos="9406"/>
      </w:tabs>
    </w:pPr>
  </w:style>
  <w:style w:type="character" w:customStyle="1" w:styleId="llbChar">
    <w:name w:val="Élőláb Char"/>
    <w:basedOn w:val="Bekezdsalapbettpusa"/>
    <w:link w:val="llb"/>
    <w:uiPriority w:val="99"/>
    <w:rsid w:val="00E05F22"/>
    <w:rPr>
      <w:sz w:val="24"/>
      <w:szCs w:val="24"/>
    </w:rPr>
  </w:style>
  <w:style w:type="paragraph" w:styleId="Vgjegyzetszvege">
    <w:name w:val="endnote text"/>
    <w:basedOn w:val="Norml"/>
    <w:link w:val="VgjegyzetszvegeChar"/>
    <w:uiPriority w:val="99"/>
    <w:semiHidden/>
    <w:unhideWhenUsed/>
    <w:rsid w:val="00B87FAC"/>
    <w:rPr>
      <w:sz w:val="20"/>
      <w:szCs w:val="20"/>
    </w:rPr>
  </w:style>
  <w:style w:type="character" w:customStyle="1" w:styleId="VgjegyzetszvegeChar">
    <w:name w:val="Végjegyzet szövege Char"/>
    <w:basedOn w:val="Bekezdsalapbettpusa"/>
    <w:link w:val="Vgjegyzetszvege"/>
    <w:uiPriority w:val="99"/>
    <w:semiHidden/>
    <w:rsid w:val="00B87FAC"/>
    <w:rPr>
      <w:sz w:val="20"/>
      <w:szCs w:val="20"/>
    </w:rPr>
  </w:style>
  <w:style w:type="character" w:styleId="Vgjegyzet-hivatkozs">
    <w:name w:val="endnote reference"/>
    <w:basedOn w:val="Bekezdsalapbettpusa"/>
    <w:uiPriority w:val="99"/>
    <w:semiHidden/>
    <w:unhideWhenUsed/>
    <w:rsid w:val="00B87FAC"/>
    <w:rPr>
      <w:vertAlign w:val="superscript"/>
    </w:rPr>
  </w:style>
  <w:style w:type="character" w:styleId="Mrltotthiperhivatkozs">
    <w:name w:val="FollowedHyperlink"/>
    <w:basedOn w:val="Bekezdsalapbettpusa"/>
    <w:uiPriority w:val="99"/>
    <w:semiHidden/>
    <w:unhideWhenUsed/>
    <w:rsid w:val="00B87F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CB1"/>
    <w:rPr>
      <w:sz w:val="24"/>
      <w:szCs w:val="24"/>
    </w:rPr>
  </w:style>
  <w:style w:type="paragraph" w:styleId="Cmsor1">
    <w:name w:val="heading 1"/>
    <w:basedOn w:val="Norml"/>
    <w:next w:val="Norml"/>
    <w:link w:val="Cmsor1Char"/>
    <w:uiPriority w:val="9"/>
    <w:qFormat/>
    <w:rsid w:val="001A6CB1"/>
    <w:pPr>
      <w:keepNext/>
      <w:spacing w:before="240" w:after="60"/>
      <w:outlineLvl w:val="0"/>
    </w:pPr>
    <w:rPr>
      <w:rFonts w:asciiTheme="majorHAnsi" w:eastAsiaTheme="majorEastAsia" w:hAnsiTheme="majorHAnsi"/>
      <w:b/>
      <w:bCs/>
      <w:kern w:val="32"/>
      <w:sz w:val="32"/>
      <w:szCs w:val="32"/>
    </w:rPr>
  </w:style>
  <w:style w:type="paragraph" w:styleId="Cmsor2">
    <w:name w:val="heading 2"/>
    <w:basedOn w:val="Norml"/>
    <w:next w:val="Norml"/>
    <w:link w:val="Cmsor2Char"/>
    <w:uiPriority w:val="9"/>
    <w:semiHidden/>
    <w:unhideWhenUsed/>
    <w:qFormat/>
    <w:rsid w:val="001A6CB1"/>
    <w:pPr>
      <w:keepNext/>
      <w:spacing w:before="240" w:after="60"/>
      <w:outlineLvl w:val="1"/>
    </w:pPr>
    <w:rPr>
      <w:rFonts w:asciiTheme="majorHAnsi" w:eastAsiaTheme="majorEastAsia" w:hAnsiTheme="majorHAnsi"/>
      <w:b/>
      <w:bCs/>
      <w:i/>
      <w:iCs/>
      <w:sz w:val="28"/>
      <w:szCs w:val="28"/>
    </w:rPr>
  </w:style>
  <w:style w:type="paragraph" w:styleId="Cmsor3">
    <w:name w:val="heading 3"/>
    <w:basedOn w:val="Norml"/>
    <w:next w:val="Norml"/>
    <w:link w:val="Cmsor3Char"/>
    <w:uiPriority w:val="9"/>
    <w:semiHidden/>
    <w:unhideWhenUsed/>
    <w:qFormat/>
    <w:rsid w:val="001A6CB1"/>
    <w:pPr>
      <w:keepNext/>
      <w:spacing w:before="240" w:after="60"/>
      <w:outlineLvl w:val="2"/>
    </w:pPr>
    <w:rPr>
      <w:rFonts w:asciiTheme="majorHAnsi" w:eastAsiaTheme="majorEastAsia" w:hAnsiTheme="majorHAnsi"/>
      <w:b/>
      <w:bCs/>
      <w:sz w:val="26"/>
      <w:szCs w:val="26"/>
    </w:rPr>
  </w:style>
  <w:style w:type="paragraph" w:styleId="Cmsor4">
    <w:name w:val="heading 4"/>
    <w:basedOn w:val="Norml"/>
    <w:next w:val="Norml"/>
    <w:link w:val="Cmsor4Char"/>
    <w:uiPriority w:val="9"/>
    <w:semiHidden/>
    <w:unhideWhenUsed/>
    <w:qFormat/>
    <w:rsid w:val="001A6CB1"/>
    <w:pPr>
      <w:keepNext/>
      <w:spacing w:before="240" w:after="60"/>
      <w:outlineLvl w:val="3"/>
    </w:pPr>
    <w:rPr>
      <w:b/>
      <w:bCs/>
      <w:sz w:val="28"/>
      <w:szCs w:val="28"/>
    </w:rPr>
  </w:style>
  <w:style w:type="paragraph" w:styleId="Cmsor5">
    <w:name w:val="heading 5"/>
    <w:basedOn w:val="Norml"/>
    <w:next w:val="Norml"/>
    <w:link w:val="Cmsor5Char"/>
    <w:uiPriority w:val="9"/>
    <w:semiHidden/>
    <w:unhideWhenUsed/>
    <w:qFormat/>
    <w:rsid w:val="001A6CB1"/>
    <w:pPr>
      <w:spacing w:before="240" w:after="60"/>
      <w:outlineLvl w:val="4"/>
    </w:pPr>
    <w:rPr>
      <w:b/>
      <w:bCs/>
      <w:i/>
      <w:iCs/>
      <w:sz w:val="26"/>
      <w:szCs w:val="26"/>
    </w:rPr>
  </w:style>
  <w:style w:type="paragraph" w:styleId="Cmsor6">
    <w:name w:val="heading 6"/>
    <w:basedOn w:val="Norml"/>
    <w:next w:val="Norml"/>
    <w:link w:val="Cmsor6Char"/>
    <w:uiPriority w:val="9"/>
    <w:semiHidden/>
    <w:unhideWhenUsed/>
    <w:qFormat/>
    <w:rsid w:val="001A6CB1"/>
    <w:pPr>
      <w:spacing w:before="240" w:after="60"/>
      <w:outlineLvl w:val="5"/>
    </w:pPr>
    <w:rPr>
      <w:b/>
      <w:bCs/>
      <w:sz w:val="22"/>
      <w:szCs w:val="22"/>
    </w:rPr>
  </w:style>
  <w:style w:type="paragraph" w:styleId="Cmsor7">
    <w:name w:val="heading 7"/>
    <w:basedOn w:val="Norml"/>
    <w:next w:val="Norml"/>
    <w:link w:val="Cmsor7Char"/>
    <w:uiPriority w:val="9"/>
    <w:semiHidden/>
    <w:unhideWhenUsed/>
    <w:qFormat/>
    <w:rsid w:val="001A6CB1"/>
    <w:pPr>
      <w:spacing w:before="240" w:after="60"/>
      <w:outlineLvl w:val="6"/>
    </w:pPr>
  </w:style>
  <w:style w:type="paragraph" w:styleId="Cmsor8">
    <w:name w:val="heading 8"/>
    <w:basedOn w:val="Norml"/>
    <w:next w:val="Norml"/>
    <w:link w:val="Cmsor8Char"/>
    <w:uiPriority w:val="9"/>
    <w:semiHidden/>
    <w:unhideWhenUsed/>
    <w:qFormat/>
    <w:rsid w:val="001A6CB1"/>
    <w:pPr>
      <w:spacing w:before="240" w:after="60"/>
      <w:outlineLvl w:val="7"/>
    </w:pPr>
    <w:rPr>
      <w:i/>
      <w:iCs/>
    </w:rPr>
  </w:style>
  <w:style w:type="paragraph" w:styleId="Cmsor9">
    <w:name w:val="heading 9"/>
    <w:basedOn w:val="Norml"/>
    <w:next w:val="Norml"/>
    <w:link w:val="Cmsor9Char"/>
    <w:uiPriority w:val="9"/>
    <w:semiHidden/>
    <w:unhideWhenUsed/>
    <w:qFormat/>
    <w:rsid w:val="001A6CB1"/>
    <w:pPr>
      <w:spacing w:before="240" w:after="60"/>
      <w:outlineLvl w:val="8"/>
    </w:pPr>
    <w:rPr>
      <w:rFonts w:asciiTheme="majorHAnsi" w:eastAsiaTheme="majorEastAsia" w:hAnsiTheme="majorHAns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6CB1"/>
    <w:rPr>
      <w:rFonts w:asciiTheme="majorHAnsi" w:eastAsiaTheme="majorEastAsia" w:hAnsiTheme="majorHAnsi"/>
      <w:b/>
      <w:bCs/>
      <w:kern w:val="32"/>
      <w:sz w:val="32"/>
      <w:szCs w:val="32"/>
    </w:rPr>
  </w:style>
  <w:style w:type="character" w:customStyle="1" w:styleId="Cmsor2Char">
    <w:name w:val="Címsor 2 Char"/>
    <w:basedOn w:val="Bekezdsalapbettpusa"/>
    <w:link w:val="Cmsor2"/>
    <w:uiPriority w:val="9"/>
    <w:semiHidden/>
    <w:rsid w:val="001A6CB1"/>
    <w:rPr>
      <w:rFonts w:asciiTheme="majorHAnsi" w:eastAsiaTheme="majorEastAsia" w:hAnsiTheme="majorHAnsi"/>
      <w:b/>
      <w:bCs/>
      <w:i/>
      <w:iCs/>
      <w:sz w:val="28"/>
      <w:szCs w:val="28"/>
    </w:rPr>
  </w:style>
  <w:style w:type="character" w:customStyle="1" w:styleId="Cmsor3Char">
    <w:name w:val="Címsor 3 Char"/>
    <w:basedOn w:val="Bekezdsalapbettpusa"/>
    <w:link w:val="Cmsor3"/>
    <w:uiPriority w:val="9"/>
    <w:semiHidden/>
    <w:rsid w:val="001A6CB1"/>
    <w:rPr>
      <w:rFonts w:asciiTheme="majorHAnsi" w:eastAsiaTheme="majorEastAsia" w:hAnsiTheme="majorHAnsi"/>
      <w:b/>
      <w:bCs/>
      <w:sz w:val="26"/>
      <w:szCs w:val="26"/>
    </w:rPr>
  </w:style>
  <w:style w:type="character" w:customStyle="1" w:styleId="Cmsor4Char">
    <w:name w:val="Címsor 4 Char"/>
    <w:basedOn w:val="Bekezdsalapbettpusa"/>
    <w:link w:val="Cmsor4"/>
    <w:uiPriority w:val="9"/>
    <w:semiHidden/>
    <w:rsid w:val="001A6CB1"/>
    <w:rPr>
      <w:b/>
      <w:bCs/>
      <w:sz w:val="28"/>
      <w:szCs w:val="28"/>
    </w:rPr>
  </w:style>
  <w:style w:type="character" w:customStyle="1" w:styleId="Cmsor5Char">
    <w:name w:val="Címsor 5 Char"/>
    <w:basedOn w:val="Bekezdsalapbettpusa"/>
    <w:link w:val="Cmsor5"/>
    <w:uiPriority w:val="9"/>
    <w:semiHidden/>
    <w:rsid w:val="001A6CB1"/>
    <w:rPr>
      <w:b/>
      <w:bCs/>
      <w:i/>
      <w:iCs/>
      <w:sz w:val="26"/>
      <w:szCs w:val="26"/>
    </w:rPr>
  </w:style>
  <w:style w:type="character" w:customStyle="1" w:styleId="Cmsor6Char">
    <w:name w:val="Címsor 6 Char"/>
    <w:basedOn w:val="Bekezdsalapbettpusa"/>
    <w:link w:val="Cmsor6"/>
    <w:uiPriority w:val="9"/>
    <w:semiHidden/>
    <w:rsid w:val="001A6CB1"/>
    <w:rPr>
      <w:b/>
      <w:bCs/>
    </w:rPr>
  </w:style>
  <w:style w:type="character" w:customStyle="1" w:styleId="Cmsor7Char">
    <w:name w:val="Címsor 7 Char"/>
    <w:basedOn w:val="Bekezdsalapbettpusa"/>
    <w:link w:val="Cmsor7"/>
    <w:uiPriority w:val="9"/>
    <w:semiHidden/>
    <w:rsid w:val="001A6CB1"/>
    <w:rPr>
      <w:sz w:val="24"/>
      <w:szCs w:val="24"/>
    </w:rPr>
  </w:style>
  <w:style w:type="character" w:customStyle="1" w:styleId="Cmsor8Char">
    <w:name w:val="Címsor 8 Char"/>
    <w:basedOn w:val="Bekezdsalapbettpusa"/>
    <w:link w:val="Cmsor8"/>
    <w:uiPriority w:val="9"/>
    <w:semiHidden/>
    <w:rsid w:val="001A6CB1"/>
    <w:rPr>
      <w:i/>
      <w:iCs/>
      <w:sz w:val="24"/>
      <w:szCs w:val="24"/>
    </w:rPr>
  </w:style>
  <w:style w:type="character" w:customStyle="1" w:styleId="Cmsor9Char">
    <w:name w:val="Címsor 9 Char"/>
    <w:basedOn w:val="Bekezdsalapbettpusa"/>
    <w:link w:val="Cmsor9"/>
    <w:uiPriority w:val="9"/>
    <w:semiHidden/>
    <w:rsid w:val="001A6CB1"/>
    <w:rPr>
      <w:rFonts w:asciiTheme="majorHAnsi" w:eastAsiaTheme="majorEastAsia" w:hAnsiTheme="majorHAnsi"/>
    </w:rPr>
  </w:style>
  <w:style w:type="paragraph" w:styleId="Cm">
    <w:name w:val="Title"/>
    <w:basedOn w:val="Norml"/>
    <w:next w:val="Norml"/>
    <w:link w:val="CmChar"/>
    <w:uiPriority w:val="10"/>
    <w:qFormat/>
    <w:rsid w:val="001A6CB1"/>
    <w:pPr>
      <w:spacing w:before="240" w:after="60"/>
      <w:jc w:val="center"/>
      <w:outlineLvl w:val="0"/>
    </w:pPr>
    <w:rPr>
      <w:rFonts w:asciiTheme="majorHAnsi" w:eastAsiaTheme="majorEastAsia" w:hAnsiTheme="majorHAnsi"/>
      <w:b/>
      <w:bCs/>
      <w:kern w:val="28"/>
      <w:sz w:val="32"/>
      <w:szCs w:val="32"/>
    </w:rPr>
  </w:style>
  <w:style w:type="character" w:customStyle="1" w:styleId="CmChar">
    <w:name w:val="Cím Char"/>
    <w:basedOn w:val="Bekezdsalapbettpusa"/>
    <w:link w:val="Cm"/>
    <w:uiPriority w:val="10"/>
    <w:rsid w:val="001A6CB1"/>
    <w:rPr>
      <w:rFonts w:asciiTheme="majorHAnsi" w:eastAsiaTheme="majorEastAsia" w:hAnsiTheme="majorHAnsi"/>
      <w:b/>
      <w:bCs/>
      <w:kern w:val="28"/>
      <w:sz w:val="32"/>
      <w:szCs w:val="32"/>
    </w:rPr>
  </w:style>
  <w:style w:type="paragraph" w:styleId="Alcm">
    <w:name w:val="Subtitle"/>
    <w:basedOn w:val="Norml"/>
    <w:next w:val="Norml"/>
    <w:link w:val="AlcmChar"/>
    <w:uiPriority w:val="11"/>
    <w:qFormat/>
    <w:rsid w:val="001A6CB1"/>
    <w:pPr>
      <w:spacing w:after="60"/>
      <w:jc w:val="center"/>
      <w:outlineLvl w:val="1"/>
    </w:pPr>
    <w:rPr>
      <w:rFonts w:asciiTheme="majorHAnsi" w:eastAsiaTheme="majorEastAsia" w:hAnsiTheme="majorHAnsi"/>
    </w:rPr>
  </w:style>
  <w:style w:type="character" w:customStyle="1" w:styleId="AlcmChar">
    <w:name w:val="Alcím Char"/>
    <w:basedOn w:val="Bekezdsalapbettpusa"/>
    <w:link w:val="Alcm"/>
    <w:uiPriority w:val="11"/>
    <w:rsid w:val="001A6CB1"/>
    <w:rPr>
      <w:rFonts w:asciiTheme="majorHAnsi" w:eastAsiaTheme="majorEastAsia" w:hAnsiTheme="majorHAnsi"/>
      <w:sz w:val="24"/>
      <w:szCs w:val="24"/>
    </w:rPr>
  </w:style>
  <w:style w:type="character" w:styleId="Kiemels2">
    <w:name w:val="Strong"/>
    <w:basedOn w:val="Bekezdsalapbettpusa"/>
    <w:uiPriority w:val="22"/>
    <w:qFormat/>
    <w:rsid w:val="001A6CB1"/>
    <w:rPr>
      <w:b/>
      <w:bCs/>
    </w:rPr>
  </w:style>
  <w:style w:type="character" w:styleId="Kiemels">
    <w:name w:val="Emphasis"/>
    <w:basedOn w:val="Bekezdsalapbettpusa"/>
    <w:uiPriority w:val="20"/>
    <w:qFormat/>
    <w:rsid w:val="001A6CB1"/>
    <w:rPr>
      <w:rFonts w:asciiTheme="minorHAnsi" w:hAnsiTheme="minorHAnsi"/>
      <w:b/>
      <w:i/>
      <w:iCs/>
    </w:rPr>
  </w:style>
  <w:style w:type="paragraph" w:styleId="Nincstrkz">
    <w:name w:val="No Spacing"/>
    <w:basedOn w:val="Norml"/>
    <w:uiPriority w:val="1"/>
    <w:qFormat/>
    <w:rsid w:val="001A6CB1"/>
    <w:rPr>
      <w:szCs w:val="32"/>
    </w:rPr>
  </w:style>
  <w:style w:type="paragraph" w:styleId="Listaszerbekezds">
    <w:name w:val="List Paragraph"/>
    <w:basedOn w:val="Norml"/>
    <w:uiPriority w:val="34"/>
    <w:qFormat/>
    <w:rsid w:val="001A6CB1"/>
    <w:pPr>
      <w:ind w:left="720"/>
      <w:contextualSpacing/>
    </w:pPr>
  </w:style>
  <w:style w:type="paragraph" w:styleId="Idzet">
    <w:name w:val="Quote"/>
    <w:basedOn w:val="Norml"/>
    <w:next w:val="Norml"/>
    <w:link w:val="IdzetChar"/>
    <w:uiPriority w:val="29"/>
    <w:qFormat/>
    <w:rsid w:val="001A6CB1"/>
    <w:rPr>
      <w:i/>
    </w:rPr>
  </w:style>
  <w:style w:type="character" w:customStyle="1" w:styleId="IdzetChar">
    <w:name w:val="Idézet Char"/>
    <w:basedOn w:val="Bekezdsalapbettpusa"/>
    <w:link w:val="Idzet"/>
    <w:uiPriority w:val="29"/>
    <w:rsid w:val="001A6CB1"/>
    <w:rPr>
      <w:i/>
      <w:sz w:val="24"/>
      <w:szCs w:val="24"/>
    </w:rPr>
  </w:style>
  <w:style w:type="paragraph" w:styleId="Kiemeltidzet">
    <w:name w:val="Intense Quote"/>
    <w:basedOn w:val="Norml"/>
    <w:next w:val="Norml"/>
    <w:link w:val="KiemeltidzetChar"/>
    <w:uiPriority w:val="30"/>
    <w:qFormat/>
    <w:rsid w:val="001A6CB1"/>
    <w:pPr>
      <w:ind w:left="720" w:right="720"/>
    </w:pPr>
    <w:rPr>
      <w:b/>
      <w:i/>
      <w:szCs w:val="22"/>
    </w:rPr>
  </w:style>
  <w:style w:type="character" w:customStyle="1" w:styleId="KiemeltidzetChar">
    <w:name w:val="Kiemelt idézet Char"/>
    <w:basedOn w:val="Bekezdsalapbettpusa"/>
    <w:link w:val="Kiemeltidzet"/>
    <w:uiPriority w:val="30"/>
    <w:rsid w:val="001A6CB1"/>
    <w:rPr>
      <w:b/>
      <w:i/>
      <w:sz w:val="24"/>
    </w:rPr>
  </w:style>
  <w:style w:type="character" w:styleId="Finomkiemels">
    <w:name w:val="Subtle Emphasis"/>
    <w:uiPriority w:val="19"/>
    <w:qFormat/>
    <w:rsid w:val="001A6CB1"/>
    <w:rPr>
      <w:i/>
      <w:color w:val="5A5A5A" w:themeColor="text1" w:themeTint="A5"/>
    </w:rPr>
  </w:style>
  <w:style w:type="character" w:styleId="Ershangslyozs">
    <w:name w:val="Intense Emphasis"/>
    <w:basedOn w:val="Bekezdsalapbettpusa"/>
    <w:uiPriority w:val="21"/>
    <w:qFormat/>
    <w:rsid w:val="001A6CB1"/>
    <w:rPr>
      <w:b/>
      <w:i/>
      <w:sz w:val="24"/>
      <w:szCs w:val="24"/>
      <w:u w:val="single"/>
    </w:rPr>
  </w:style>
  <w:style w:type="character" w:styleId="Finomhivatkozs">
    <w:name w:val="Subtle Reference"/>
    <w:basedOn w:val="Bekezdsalapbettpusa"/>
    <w:uiPriority w:val="31"/>
    <w:qFormat/>
    <w:rsid w:val="001A6CB1"/>
    <w:rPr>
      <w:sz w:val="24"/>
      <w:szCs w:val="24"/>
      <w:u w:val="single"/>
    </w:rPr>
  </w:style>
  <w:style w:type="character" w:styleId="Ershivatkozs">
    <w:name w:val="Intense Reference"/>
    <w:basedOn w:val="Bekezdsalapbettpusa"/>
    <w:uiPriority w:val="32"/>
    <w:qFormat/>
    <w:rsid w:val="001A6CB1"/>
    <w:rPr>
      <w:b/>
      <w:sz w:val="24"/>
      <w:u w:val="single"/>
    </w:rPr>
  </w:style>
  <w:style w:type="character" w:styleId="Knyvcme">
    <w:name w:val="Book Title"/>
    <w:basedOn w:val="Bekezdsalapbettpusa"/>
    <w:uiPriority w:val="33"/>
    <w:qFormat/>
    <w:rsid w:val="001A6CB1"/>
    <w:rPr>
      <w:rFonts w:asciiTheme="majorHAnsi" w:eastAsiaTheme="majorEastAsia" w:hAnsiTheme="majorHAnsi"/>
      <w:b/>
      <w:i/>
      <w:sz w:val="24"/>
      <w:szCs w:val="24"/>
    </w:rPr>
  </w:style>
  <w:style w:type="paragraph" w:styleId="Tartalomjegyzkcmsora">
    <w:name w:val="TOC Heading"/>
    <w:basedOn w:val="Cmsor1"/>
    <w:next w:val="Norml"/>
    <w:uiPriority w:val="39"/>
    <w:semiHidden/>
    <w:unhideWhenUsed/>
    <w:qFormat/>
    <w:rsid w:val="001A6CB1"/>
    <w:pPr>
      <w:outlineLvl w:val="9"/>
    </w:pPr>
  </w:style>
  <w:style w:type="character" w:styleId="Hiperhivatkozs">
    <w:name w:val="Hyperlink"/>
    <w:basedOn w:val="Bekezdsalapbettpusa"/>
    <w:uiPriority w:val="99"/>
    <w:unhideWhenUsed/>
    <w:rsid w:val="00AB192D"/>
    <w:rPr>
      <w:color w:val="0000FF" w:themeColor="hyperlink"/>
      <w:u w:val="single"/>
    </w:rPr>
  </w:style>
  <w:style w:type="paragraph" w:styleId="Lbjegyzetszveg">
    <w:name w:val="footnote text"/>
    <w:basedOn w:val="Norml"/>
    <w:link w:val="LbjegyzetszvegChar"/>
    <w:uiPriority w:val="99"/>
    <w:semiHidden/>
    <w:unhideWhenUsed/>
    <w:rsid w:val="00AB192D"/>
    <w:rPr>
      <w:sz w:val="20"/>
      <w:szCs w:val="20"/>
    </w:rPr>
  </w:style>
  <w:style w:type="character" w:customStyle="1" w:styleId="LbjegyzetszvegChar">
    <w:name w:val="Lábjegyzetszöveg Char"/>
    <w:basedOn w:val="Bekezdsalapbettpusa"/>
    <w:link w:val="Lbjegyzetszveg"/>
    <w:uiPriority w:val="99"/>
    <w:semiHidden/>
    <w:rsid w:val="00AB192D"/>
    <w:rPr>
      <w:sz w:val="20"/>
      <w:szCs w:val="20"/>
    </w:rPr>
  </w:style>
  <w:style w:type="character" w:styleId="Lbjegyzet-hivatkozs">
    <w:name w:val="footnote reference"/>
    <w:basedOn w:val="Bekezdsalapbettpusa"/>
    <w:uiPriority w:val="99"/>
    <w:semiHidden/>
    <w:unhideWhenUsed/>
    <w:rsid w:val="00AB192D"/>
    <w:rPr>
      <w:vertAlign w:val="superscript"/>
    </w:rPr>
  </w:style>
  <w:style w:type="table" w:styleId="Rcsostblzat">
    <w:name w:val="Table Grid"/>
    <w:basedOn w:val="Normltblzat"/>
    <w:uiPriority w:val="59"/>
    <w:rsid w:val="00BC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unhideWhenUsed/>
    <w:rsid w:val="0075151E"/>
    <w:pPr>
      <w:spacing w:after="200"/>
    </w:pPr>
    <w:rPr>
      <w:i/>
      <w:iCs/>
      <w:color w:val="1F497D" w:themeColor="text2"/>
      <w:sz w:val="18"/>
      <w:szCs w:val="18"/>
    </w:rPr>
  </w:style>
  <w:style w:type="paragraph" w:styleId="Buborkszveg">
    <w:name w:val="Balloon Text"/>
    <w:basedOn w:val="Norml"/>
    <w:link w:val="BuborkszvegChar"/>
    <w:uiPriority w:val="99"/>
    <w:semiHidden/>
    <w:unhideWhenUsed/>
    <w:rsid w:val="00EC3099"/>
    <w:rPr>
      <w:rFonts w:ascii="Tahoma" w:hAnsi="Tahoma" w:cs="Tahoma"/>
      <w:sz w:val="16"/>
      <w:szCs w:val="16"/>
    </w:rPr>
  </w:style>
  <w:style w:type="character" w:customStyle="1" w:styleId="BuborkszvegChar">
    <w:name w:val="Buborékszöveg Char"/>
    <w:basedOn w:val="Bekezdsalapbettpusa"/>
    <w:link w:val="Buborkszveg"/>
    <w:uiPriority w:val="99"/>
    <w:semiHidden/>
    <w:rsid w:val="00EC3099"/>
    <w:rPr>
      <w:rFonts w:ascii="Tahoma" w:hAnsi="Tahoma" w:cs="Tahoma"/>
      <w:sz w:val="16"/>
      <w:szCs w:val="16"/>
    </w:rPr>
  </w:style>
  <w:style w:type="character" w:styleId="Jegyzethivatkozs">
    <w:name w:val="annotation reference"/>
    <w:basedOn w:val="Bekezdsalapbettpusa"/>
    <w:uiPriority w:val="99"/>
    <w:semiHidden/>
    <w:unhideWhenUsed/>
    <w:rsid w:val="00CF5DC8"/>
    <w:rPr>
      <w:sz w:val="16"/>
      <w:szCs w:val="16"/>
    </w:rPr>
  </w:style>
  <w:style w:type="paragraph" w:styleId="Jegyzetszveg">
    <w:name w:val="annotation text"/>
    <w:basedOn w:val="Norml"/>
    <w:link w:val="JegyzetszvegChar"/>
    <w:uiPriority w:val="99"/>
    <w:semiHidden/>
    <w:unhideWhenUsed/>
    <w:rsid w:val="00CF5DC8"/>
    <w:rPr>
      <w:sz w:val="20"/>
      <w:szCs w:val="20"/>
    </w:rPr>
  </w:style>
  <w:style w:type="character" w:customStyle="1" w:styleId="JegyzetszvegChar">
    <w:name w:val="Jegyzetszöveg Char"/>
    <w:basedOn w:val="Bekezdsalapbettpusa"/>
    <w:link w:val="Jegyzetszveg"/>
    <w:uiPriority w:val="99"/>
    <w:semiHidden/>
    <w:rsid w:val="00CF5DC8"/>
    <w:rPr>
      <w:sz w:val="20"/>
      <w:szCs w:val="20"/>
    </w:rPr>
  </w:style>
  <w:style w:type="paragraph" w:styleId="Megjegyzstrgya">
    <w:name w:val="annotation subject"/>
    <w:basedOn w:val="Jegyzetszveg"/>
    <w:next w:val="Jegyzetszveg"/>
    <w:link w:val="MegjegyzstrgyaChar"/>
    <w:uiPriority w:val="99"/>
    <w:semiHidden/>
    <w:unhideWhenUsed/>
    <w:rsid w:val="00CF5DC8"/>
    <w:rPr>
      <w:b/>
      <w:bCs/>
    </w:rPr>
  </w:style>
  <w:style w:type="character" w:customStyle="1" w:styleId="MegjegyzstrgyaChar">
    <w:name w:val="Megjegyzés tárgya Char"/>
    <w:basedOn w:val="JegyzetszvegChar"/>
    <w:link w:val="Megjegyzstrgya"/>
    <w:uiPriority w:val="99"/>
    <w:semiHidden/>
    <w:rsid w:val="00CF5DC8"/>
    <w:rPr>
      <w:b/>
      <w:bCs/>
      <w:sz w:val="20"/>
      <w:szCs w:val="20"/>
    </w:rPr>
  </w:style>
  <w:style w:type="paragraph" w:styleId="lfej">
    <w:name w:val="header"/>
    <w:basedOn w:val="Norml"/>
    <w:link w:val="lfejChar"/>
    <w:uiPriority w:val="99"/>
    <w:unhideWhenUsed/>
    <w:rsid w:val="00E05F22"/>
    <w:pPr>
      <w:tabs>
        <w:tab w:val="center" w:pos="4703"/>
        <w:tab w:val="right" w:pos="9406"/>
      </w:tabs>
    </w:pPr>
  </w:style>
  <w:style w:type="character" w:customStyle="1" w:styleId="lfejChar">
    <w:name w:val="Élőfej Char"/>
    <w:basedOn w:val="Bekezdsalapbettpusa"/>
    <w:link w:val="lfej"/>
    <w:uiPriority w:val="99"/>
    <w:rsid w:val="00E05F22"/>
    <w:rPr>
      <w:sz w:val="24"/>
      <w:szCs w:val="24"/>
    </w:rPr>
  </w:style>
  <w:style w:type="paragraph" w:styleId="llb">
    <w:name w:val="footer"/>
    <w:basedOn w:val="Norml"/>
    <w:link w:val="llbChar"/>
    <w:uiPriority w:val="99"/>
    <w:unhideWhenUsed/>
    <w:rsid w:val="00E05F22"/>
    <w:pPr>
      <w:tabs>
        <w:tab w:val="center" w:pos="4703"/>
        <w:tab w:val="right" w:pos="9406"/>
      </w:tabs>
    </w:pPr>
  </w:style>
  <w:style w:type="character" w:customStyle="1" w:styleId="llbChar">
    <w:name w:val="Élőláb Char"/>
    <w:basedOn w:val="Bekezdsalapbettpusa"/>
    <w:link w:val="llb"/>
    <w:uiPriority w:val="99"/>
    <w:rsid w:val="00E05F22"/>
    <w:rPr>
      <w:sz w:val="24"/>
      <w:szCs w:val="24"/>
    </w:rPr>
  </w:style>
  <w:style w:type="paragraph" w:styleId="Vgjegyzetszvege">
    <w:name w:val="endnote text"/>
    <w:basedOn w:val="Norml"/>
    <w:link w:val="VgjegyzetszvegeChar"/>
    <w:uiPriority w:val="99"/>
    <w:semiHidden/>
    <w:unhideWhenUsed/>
    <w:rsid w:val="00B87FAC"/>
    <w:rPr>
      <w:sz w:val="20"/>
      <w:szCs w:val="20"/>
    </w:rPr>
  </w:style>
  <w:style w:type="character" w:customStyle="1" w:styleId="VgjegyzetszvegeChar">
    <w:name w:val="Végjegyzet szövege Char"/>
    <w:basedOn w:val="Bekezdsalapbettpusa"/>
    <w:link w:val="Vgjegyzetszvege"/>
    <w:uiPriority w:val="99"/>
    <w:semiHidden/>
    <w:rsid w:val="00B87FAC"/>
    <w:rPr>
      <w:sz w:val="20"/>
      <w:szCs w:val="20"/>
    </w:rPr>
  </w:style>
  <w:style w:type="character" w:styleId="Vgjegyzet-hivatkozs">
    <w:name w:val="endnote reference"/>
    <w:basedOn w:val="Bekezdsalapbettpusa"/>
    <w:uiPriority w:val="99"/>
    <w:semiHidden/>
    <w:unhideWhenUsed/>
    <w:rsid w:val="00B87FAC"/>
    <w:rPr>
      <w:vertAlign w:val="superscript"/>
    </w:rPr>
  </w:style>
  <w:style w:type="character" w:styleId="Mrltotthiperhivatkozs">
    <w:name w:val="FollowedHyperlink"/>
    <w:basedOn w:val="Bekezdsalapbettpusa"/>
    <w:uiPriority w:val="99"/>
    <w:semiHidden/>
    <w:unhideWhenUsed/>
    <w:rsid w:val="00B87F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5035">
      <w:bodyDiv w:val="1"/>
      <w:marLeft w:val="0"/>
      <w:marRight w:val="0"/>
      <w:marTop w:val="0"/>
      <w:marBottom w:val="0"/>
      <w:divBdr>
        <w:top w:val="none" w:sz="0" w:space="0" w:color="auto"/>
        <w:left w:val="none" w:sz="0" w:space="0" w:color="auto"/>
        <w:bottom w:val="none" w:sz="0" w:space="0" w:color="auto"/>
        <w:right w:val="none" w:sz="0" w:space="0" w:color="auto"/>
      </w:divBdr>
    </w:div>
    <w:div w:id="247815014">
      <w:bodyDiv w:val="1"/>
      <w:marLeft w:val="0"/>
      <w:marRight w:val="0"/>
      <w:marTop w:val="0"/>
      <w:marBottom w:val="0"/>
      <w:divBdr>
        <w:top w:val="none" w:sz="0" w:space="0" w:color="auto"/>
        <w:left w:val="none" w:sz="0" w:space="0" w:color="auto"/>
        <w:bottom w:val="none" w:sz="0" w:space="0" w:color="auto"/>
        <w:right w:val="none" w:sz="0" w:space="0" w:color="auto"/>
      </w:divBdr>
    </w:div>
    <w:div w:id="271859600">
      <w:bodyDiv w:val="1"/>
      <w:marLeft w:val="0"/>
      <w:marRight w:val="0"/>
      <w:marTop w:val="0"/>
      <w:marBottom w:val="0"/>
      <w:divBdr>
        <w:top w:val="none" w:sz="0" w:space="0" w:color="auto"/>
        <w:left w:val="none" w:sz="0" w:space="0" w:color="auto"/>
        <w:bottom w:val="none" w:sz="0" w:space="0" w:color="auto"/>
        <w:right w:val="none" w:sz="0" w:space="0" w:color="auto"/>
      </w:divBdr>
    </w:div>
    <w:div w:id="282804684">
      <w:bodyDiv w:val="1"/>
      <w:marLeft w:val="0"/>
      <w:marRight w:val="0"/>
      <w:marTop w:val="0"/>
      <w:marBottom w:val="0"/>
      <w:divBdr>
        <w:top w:val="none" w:sz="0" w:space="0" w:color="auto"/>
        <w:left w:val="none" w:sz="0" w:space="0" w:color="auto"/>
        <w:bottom w:val="none" w:sz="0" w:space="0" w:color="auto"/>
        <w:right w:val="none" w:sz="0" w:space="0" w:color="auto"/>
      </w:divBdr>
    </w:div>
    <w:div w:id="297806726">
      <w:bodyDiv w:val="1"/>
      <w:marLeft w:val="0"/>
      <w:marRight w:val="0"/>
      <w:marTop w:val="0"/>
      <w:marBottom w:val="0"/>
      <w:divBdr>
        <w:top w:val="none" w:sz="0" w:space="0" w:color="auto"/>
        <w:left w:val="none" w:sz="0" w:space="0" w:color="auto"/>
        <w:bottom w:val="none" w:sz="0" w:space="0" w:color="auto"/>
        <w:right w:val="none" w:sz="0" w:space="0" w:color="auto"/>
      </w:divBdr>
    </w:div>
    <w:div w:id="321549868">
      <w:bodyDiv w:val="1"/>
      <w:marLeft w:val="0"/>
      <w:marRight w:val="0"/>
      <w:marTop w:val="0"/>
      <w:marBottom w:val="0"/>
      <w:divBdr>
        <w:top w:val="none" w:sz="0" w:space="0" w:color="auto"/>
        <w:left w:val="none" w:sz="0" w:space="0" w:color="auto"/>
        <w:bottom w:val="none" w:sz="0" w:space="0" w:color="auto"/>
        <w:right w:val="none" w:sz="0" w:space="0" w:color="auto"/>
      </w:divBdr>
    </w:div>
    <w:div w:id="413749294">
      <w:bodyDiv w:val="1"/>
      <w:marLeft w:val="0"/>
      <w:marRight w:val="0"/>
      <w:marTop w:val="0"/>
      <w:marBottom w:val="0"/>
      <w:divBdr>
        <w:top w:val="none" w:sz="0" w:space="0" w:color="auto"/>
        <w:left w:val="none" w:sz="0" w:space="0" w:color="auto"/>
        <w:bottom w:val="none" w:sz="0" w:space="0" w:color="auto"/>
        <w:right w:val="none" w:sz="0" w:space="0" w:color="auto"/>
      </w:divBdr>
    </w:div>
    <w:div w:id="486747379">
      <w:bodyDiv w:val="1"/>
      <w:marLeft w:val="0"/>
      <w:marRight w:val="0"/>
      <w:marTop w:val="0"/>
      <w:marBottom w:val="0"/>
      <w:divBdr>
        <w:top w:val="none" w:sz="0" w:space="0" w:color="auto"/>
        <w:left w:val="none" w:sz="0" w:space="0" w:color="auto"/>
        <w:bottom w:val="none" w:sz="0" w:space="0" w:color="auto"/>
        <w:right w:val="none" w:sz="0" w:space="0" w:color="auto"/>
      </w:divBdr>
    </w:div>
    <w:div w:id="499123754">
      <w:bodyDiv w:val="1"/>
      <w:marLeft w:val="0"/>
      <w:marRight w:val="0"/>
      <w:marTop w:val="0"/>
      <w:marBottom w:val="0"/>
      <w:divBdr>
        <w:top w:val="none" w:sz="0" w:space="0" w:color="auto"/>
        <w:left w:val="none" w:sz="0" w:space="0" w:color="auto"/>
        <w:bottom w:val="none" w:sz="0" w:space="0" w:color="auto"/>
        <w:right w:val="none" w:sz="0" w:space="0" w:color="auto"/>
      </w:divBdr>
    </w:div>
    <w:div w:id="711536116">
      <w:bodyDiv w:val="1"/>
      <w:marLeft w:val="0"/>
      <w:marRight w:val="0"/>
      <w:marTop w:val="0"/>
      <w:marBottom w:val="0"/>
      <w:divBdr>
        <w:top w:val="none" w:sz="0" w:space="0" w:color="auto"/>
        <w:left w:val="none" w:sz="0" w:space="0" w:color="auto"/>
        <w:bottom w:val="none" w:sz="0" w:space="0" w:color="auto"/>
        <w:right w:val="none" w:sz="0" w:space="0" w:color="auto"/>
      </w:divBdr>
    </w:div>
    <w:div w:id="893351840">
      <w:bodyDiv w:val="1"/>
      <w:marLeft w:val="0"/>
      <w:marRight w:val="0"/>
      <w:marTop w:val="0"/>
      <w:marBottom w:val="0"/>
      <w:divBdr>
        <w:top w:val="none" w:sz="0" w:space="0" w:color="auto"/>
        <w:left w:val="none" w:sz="0" w:space="0" w:color="auto"/>
        <w:bottom w:val="none" w:sz="0" w:space="0" w:color="auto"/>
        <w:right w:val="none" w:sz="0" w:space="0" w:color="auto"/>
      </w:divBdr>
    </w:div>
    <w:div w:id="943994871">
      <w:bodyDiv w:val="1"/>
      <w:marLeft w:val="0"/>
      <w:marRight w:val="0"/>
      <w:marTop w:val="0"/>
      <w:marBottom w:val="0"/>
      <w:divBdr>
        <w:top w:val="none" w:sz="0" w:space="0" w:color="auto"/>
        <w:left w:val="none" w:sz="0" w:space="0" w:color="auto"/>
        <w:bottom w:val="none" w:sz="0" w:space="0" w:color="auto"/>
        <w:right w:val="none" w:sz="0" w:space="0" w:color="auto"/>
      </w:divBdr>
    </w:div>
    <w:div w:id="1033652612">
      <w:bodyDiv w:val="1"/>
      <w:marLeft w:val="0"/>
      <w:marRight w:val="0"/>
      <w:marTop w:val="0"/>
      <w:marBottom w:val="0"/>
      <w:divBdr>
        <w:top w:val="none" w:sz="0" w:space="0" w:color="auto"/>
        <w:left w:val="none" w:sz="0" w:space="0" w:color="auto"/>
        <w:bottom w:val="none" w:sz="0" w:space="0" w:color="auto"/>
        <w:right w:val="none" w:sz="0" w:space="0" w:color="auto"/>
      </w:divBdr>
    </w:div>
    <w:div w:id="1048334877">
      <w:bodyDiv w:val="1"/>
      <w:marLeft w:val="0"/>
      <w:marRight w:val="0"/>
      <w:marTop w:val="0"/>
      <w:marBottom w:val="0"/>
      <w:divBdr>
        <w:top w:val="none" w:sz="0" w:space="0" w:color="auto"/>
        <w:left w:val="none" w:sz="0" w:space="0" w:color="auto"/>
        <w:bottom w:val="none" w:sz="0" w:space="0" w:color="auto"/>
        <w:right w:val="none" w:sz="0" w:space="0" w:color="auto"/>
      </w:divBdr>
    </w:div>
    <w:div w:id="1063674954">
      <w:bodyDiv w:val="1"/>
      <w:marLeft w:val="0"/>
      <w:marRight w:val="0"/>
      <w:marTop w:val="0"/>
      <w:marBottom w:val="0"/>
      <w:divBdr>
        <w:top w:val="none" w:sz="0" w:space="0" w:color="auto"/>
        <w:left w:val="none" w:sz="0" w:space="0" w:color="auto"/>
        <w:bottom w:val="none" w:sz="0" w:space="0" w:color="auto"/>
        <w:right w:val="none" w:sz="0" w:space="0" w:color="auto"/>
      </w:divBdr>
    </w:div>
    <w:div w:id="1165588102">
      <w:bodyDiv w:val="1"/>
      <w:marLeft w:val="0"/>
      <w:marRight w:val="0"/>
      <w:marTop w:val="0"/>
      <w:marBottom w:val="0"/>
      <w:divBdr>
        <w:top w:val="none" w:sz="0" w:space="0" w:color="auto"/>
        <w:left w:val="none" w:sz="0" w:space="0" w:color="auto"/>
        <w:bottom w:val="none" w:sz="0" w:space="0" w:color="auto"/>
        <w:right w:val="none" w:sz="0" w:space="0" w:color="auto"/>
      </w:divBdr>
    </w:div>
    <w:div w:id="1171332228">
      <w:bodyDiv w:val="1"/>
      <w:marLeft w:val="0"/>
      <w:marRight w:val="0"/>
      <w:marTop w:val="0"/>
      <w:marBottom w:val="0"/>
      <w:divBdr>
        <w:top w:val="none" w:sz="0" w:space="0" w:color="auto"/>
        <w:left w:val="none" w:sz="0" w:space="0" w:color="auto"/>
        <w:bottom w:val="none" w:sz="0" w:space="0" w:color="auto"/>
        <w:right w:val="none" w:sz="0" w:space="0" w:color="auto"/>
      </w:divBdr>
    </w:div>
    <w:div w:id="1412847199">
      <w:bodyDiv w:val="1"/>
      <w:marLeft w:val="0"/>
      <w:marRight w:val="0"/>
      <w:marTop w:val="0"/>
      <w:marBottom w:val="0"/>
      <w:divBdr>
        <w:top w:val="none" w:sz="0" w:space="0" w:color="auto"/>
        <w:left w:val="none" w:sz="0" w:space="0" w:color="auto"/>
        <w:bottom w:val="none" w:sz="0" w:space="0" w:color="auto"/>
        <w:right w:val="none" w:sz="0" w:space="0" w:color="auto"/>
      </w:divBdr>
    </w:div>
    <w:div w:id="1487433617">
      <w:bodyDiv w:val="1"/>
      <w:marLeft w:val="0"/>
      <w:marRight w:val="0"/>
      <w:marTop w:val="0"/>
      <w:marBottom w:val="0"/>
      <w:divBdr>
        <w:top w:val="none" w:sz="0" w:space="0" w:color="auto"/>
        <w:left w:val="none" w:sz="0" w:space="0" w:color="auto"/>
        <w:bottom w:val="none" w:sz="0" w:space="0" w:color="auto"/>
        <w:right w:val="none" w:sz="0" w:space="0" w:color="auto"/>
      </w:divBdr>
    </w:div>
    <w:div w:id="1579824354">
      <w:bodyDiv w:val="1"/>
      <w:marLeft w:val="0"/>
      <w:marRight w:val="0"/>
      <w:marTop w:val="0"/>
      <w:marBottom w:val="0"/>
      <w:divBdr>
        <w:top w:val="none" w:sz="0" w:space="0" w:color="auto"/>
        <w:left w:val="none" w:sz="0" w:space="0" w:color="auto"/>
        <w:bottom w:val="none" w:sz="0" w:space="0" w:color="auto"/>
        <w:right w:val="none" w:sz="0" w:space="0" w:color="auto"/>
      </w:divBdr>
    </w:div>
    <w:div w:id="1807090799">
      <w:bodyDiv w:val="1"/>
      <w:marLeft w:val="0"/>
      <w:marRight w:val="0"/>
      <w:marTop w:val="0"/>
      <w:marBottom w:val="0"/>
      <w:divBdr>
        <w:top w:val="none" w:sz="0" w:space="0" w:color="auto"/>
        <w:left w:val="none" w:sz="0" w:space="0" w:color="auto"/>
        <w:bottom w:val="none" w:sz="0" w:space="0" w:color="auto"/>
        <w:right w:val="none" w:sz="0" w:space="0" w:color="auto"/>
      </w:divBdr>
    </w:div>
    <w:div w:id="1835992940">
      <w:bodyDiv w:val="1"/>
      <w:marLeft w:val="0"/>
      <w:marRight w:val="0"/>
      <w:marTop w:val="0"/>
      <w:marBottom w:val="0"/>
      <w:divBdr>
        <w:top w:val="none" w:sz="0" w:space="0" w:color="auto"/>
        <w:left w:val="none" w:sz="0" w:space="0" w:color="auto"/>
        <w:bottom w:val="none" w:sz="0" w:space="0" w:color="auto"/>
        <w:right w:val="none" w:sz="0" w:space="0" w:color="auto"/>
      </w:divBdr>
    </w:div>
    <w:div w:id="2085640007">
      <w:bodyDiv w:val="1"/>
      <w:marLeft w:val="0"/>
      <w:marRight w:val="0"/>
      <w:marTop w:val="0"/>
      <w:marBottom w:val="0"/>
      <w:divBdr>
        <w:top w:val="none" w:sz="0" w:space="0" w:color="auto"/>
        <w:left w:val="none" w:sz="0" w:space="0" w:color="auto"/>
        <w:bottom w:val="none" w:sz="0" w:space="0" w:color="auto"/>
        <w:right w:val="none" w:sz="0" w:space="0" w:color="auto"/>
      </w:divBdr>
    </w:div>
    <w:div w:id="20872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da.rnao.ca/content/teamwork-competency-and-defining-behaviours" TargetMode="External"/><Relationship Id="rId18" Type="http://schemas.openxmlformats.org/officeDocument/2006/relationships/hyperlink" Target="http://pda.rnao.ca/content/teamwork-competency-and-defining-behaviours" TargetMode="External"/><Relationship Id="rId26" Type="http://schemas.openxmlformats.org/officeDocument/2006/relationships/hyperlink" Target="http://eduline.hu/kozoktatas/2015/5/17/a_het_hirei_osszefoglalo_9OECRS" TargetMode="External"/><Relationship Id="rId3" Type="http://schemas.openxmlformats.org/officeDocument/2006/relationships/styles" Target="styles.xml"/><Relationship Id="rId21" Type="http://schemas.openxmlformats.org/officeDocument/2006/relationships/hyperlink" Target="http://www.who.int/employment/competencies/WHO_competencies_EN.pdf" TargetMode="External"/><Relationship Id="rId7" Type="http://schemas.openxmlformats.org/officeDocument/2006/relationships/footnotes" Target="footnotes.xml"/><Relationship Id="rId12" Type="http://schemas.openxmlformats.org/officeDocument/2006/relationships/hyperlink" Target="http://miau.gau.hu/miau/201/20150508.doc" TargetMode="External"/><Relationship Id="rId17" Type="http://schemas.openxmlformats.org/officeDocument/2006/relationships/hyperlink" Target="http://miau.gau.hu/miau/172/eb_mcm2.docx" TargetMode="External"/><Relationship Id="rId25" Type="http://schemas.openxmlformats.org/officeDocument/2006/relationships/hyperlink" Target="http://www.portfolio.hu/gazdasag/munkaugy/meg_formalodik_a_felsooktatasi_torveny_modositasa.212962.html" TargetMode="External"/><Relationship Id="rId2" Type="http://schemas.openxmlformats.org/officeDocument/2006/relationships/numbering" Target="numbering.xml"/><Relationship Id="rId16" Type="http://schemas.openxmlformats.org/officeDocument/2006/relationships/hyperlink" Target="http://miau.gau.hu/miau/172/eb_mcm2.docx" TargetMode="External"/><Relationship Id="rId20" Type="http://schemas.openxmlformats.org/officeDocument/2006/relationships/hyperlink" Target="https://www.theice.com/publicdocs/ICE_Competency_Framework.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au.gau.hu/miau2009/index.php3?x=e0&amp;string=begriff-" TargetMode="External"/><Relationship Id="rId24" Type="http://schemas.openxmlformats.org/officeDocument/2006/relationships/hyperlink" Target="https://support.office.com/hu-hu/article/Probl%C3%A9ma-meghat%C3%A1roz%C3%A1sa-%C3%A9s-megold%C3%A1sa-a-Solverrel-5d1a388f-079d-43ac-a7eb-f63e45925040?ui=hu-HU&amp;rs=hu-HU&amp;ad=H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miau.gau.hu/miau/172/email_v1.docx" TargetMode="External"/><Relationship Id="rId23" Type="http://schemas.openxmlformats.org/officeDocument/2006/relationships/hyperlink" Target="http://miau.gau.hu/miau/196/My-X%20Team_A5%20fuzet_HU_jav.pdf" TargetMode="External"/><Relationship Id="rId28" Type="http://schemas.openxmlformats.org/officeDocument/2006/relationships/header" Target="header1.xml"/><Relationship Id="rId10" Type="http://schemas.openxmlformats.org/officeDocument/2006/relationships/hyperlink" Target="https://miau.gau.hu/mediawiki/index.php/Csoportmunka_projekt" TargetMode="External"/><Relationship Id="rId19" Type="http://schemas.openxmlformats.org/officeDocument/2006/relationships/hyperlink" Target="https://www.uvic.ca/coopandcareer/assets/docs/corecompetencies/Core_competency_teamwork.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iau.gau.hu/lexikon/" TargetMode="External"/><Relationship Id="rId14" Type="http://schemas.openxmlformats.org/officeDocument/2006/relationships/hyperlink" Target="http://miau.gau.hu/miau/116/szigma_plrf.doc" TargetMode="External"/><Relationship Id="rId22" Type="http://schemas.openxmlformats.org/officeDocument/2006/relationships/hyperlink" Target="http://miau.gau.hu/miau/172/email_v1.docx" TargetMode="External"/><Relationship Id="rId27" Type="http://schemas.openxmlformats.org/officeDocument/2006/relationships/hyperlink" Target="http://miau.gau.hu/miau/209/csm_projek_nyers_comment.xl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ice.com/publicdocs/ICE_Competency_Framework.pdf" TargetMode="External"/><Relationship Id="rId3" Type="http://schemas.openxmlformats.org/officeDocument/2006/relationships/hyperlink" Target="http://miau.gau.hu/miau/201/20150508.doc" TargetMode="External"/><Relationship Id="rId7" Type="http://schemas.openxmlformats.org/officeDocument/2006/relationships/hyperlink" Target="https://www.uvic.ca/coopandcareer/assets/docs/corecompetencies/Core_competency_teamwork.pdf" TargetMode="External"/><Relationship Id="rId12" Type="http://schemas.openxmlformats.org/officeDocument/2006/relationships/hyperlink" Target="http://www.portfolio.hu/gazdasag/munkaugy/meg_formalodik_a_felsooktatasi_torveny_modositasa.212962.html" TargetMode="External"/><Relationship Id="rId2" Type="http://schemas.openxmlformats.org/officeDocument/2006/relationships/hyperlink" Target="https://miau.gau.hu/mediawiki/index.php/Csoportmunka_projekt" TargetMode="External"/><Relationship Id="rId1" Type="http://schemas.openxmlformats.org/officeDocument/2006/relationships/hyperlink" Target="http://miau.gau.hu/miau2009/index.php3?x=e0&amp;string=begriff-" TargetMode="External"/><Relationship Id="rId6" Type="http://schemas.openxmlformats.org/officeDocument/2006/relationships/hyperlink" Target="http://pda.rnao.ca/content/teamwork-competency-and-defining-behaviours" TargetMode="External"/><Relationship Id="rId11" Type="http://schemas.openxmlformats.org/officeDocument/2006/relationships/hyperlink" Target="https://support.office.com/hu-hu/article/Probl%C3%A9ma-meghat%C3%A1roz%C3%A1sa-%C3%A9s-megold%C3%A1sa-a-Solverrel-5d1a388f-079d-43ac-a7eb-f63e45925040?ui=hu-HU&amp;rs=hu-HU&amp;ad=HU" TargetMode="External"/><Relationship Id="rId5" Type="http://schemas.openxmlformats.org/officeDocument/2006/relationships/hyperlink" Target="http://miau.gau.hu/miau/172/eb_mcm2.docx" TargetMode="External"/><Relationship Id="rId10" Type="http://schemas.openxmlformats.org/officeDocument/2006/relationships/hyperlink" Target="http://miau.gau.hu/miau/172/email_v1.docx" TargetMode="External"/><Relationship Id="rId4" Type="http://schemas.openxmlformats.org/officeDocument/2006/relationships/hyperlink" Target="https://www.google.hu/search?q=hasonl&#243;s&#225;gelemz&#233;s+%22multiplikat&#237;v+modell%22+site%3Amiau.gau.hu" TargetMode="External"/><Relationship Id="rId9" Type="http://schemas.openxmlformats.org/officeDocument/2006/relationships/hyperlink" Target="http://www.who.int/employment/competencies/WHO_competencies_EN.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0CE4D4A-8BFD-44DB-9DC9-69965633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4400</Words>
  <Characters>30367</Characters>
  <Application>Microsoft Office Word</Application>
  <DocSecurity>0</DocSecurity>
  <Lines>253</Lines>
  <Paragraphs>69</Paragraphs>
  <ScaleCrop>false</ScaleCrop>
  <HeadingPairs>
    <vt:vector size="2" baseType="variant">
      <vt:variant>
        <vt:lpstr>Cím</vt:lpstr>
      </vt:variant>
      <vt:variant>
        <vt:i4>1</vt:i4>
      </vt:variant>
    </vt:vector>
  </HeadingPairs>
  <TitlesOfParts>
    <vt:vector size="1" baseType="lpstr">
      <vt:lpstr/>
    </vt:vector>
  </TitlesOfParts>
  <Company>SZIE</Company>
  <LinksUpToDate>false</LinksUpToDate>
  <CharactersWithSpaces>34698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dc:creator>
  <cp:lastModifiedBy>pl16</cp:lastModifiedBy>
  <cp:revision>3</cp:revision>
  <dcterms:created xsi:type="dcterms:W3CDTF">2016-01-16T21:28:00Z</dcterms:created>
  <dcterms:modified xsi:type="dcterms:W3CDTF">2016-01-17T08:15:00Z</dcterms:modified>
</cp:coreProperties>
</file>