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9A" w:rsidRDefault="00060C9A" w:rsidP="00060C9A">
      <w:r>
        <w:t>(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MTA Gazdálkodástudományi Bizottsága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Kommunikációmenedzsment Munkabizottsága és a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Gazdasági és Vállalati Kommunikáció Intézményközi Szellemi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Műhely (a GVKM) PTE KTK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/ 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2016. november 11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- /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A STARTUP VÁLLALKOZÁSOK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KOMMUNIKÁCIÓJA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konferencia előadás-jelentkezés)</w:t>
      </w:r>
    </w:p>
    <w:p w:rsidR="00060C9A" w:rsidRDefault="00060C9A" w:rsidP="00060C9A">
      <w:pPr>
        <w:pStyle w:val="Alcm"/>
      </w:pPr>
      <w:proofErr w:type="spellStart"/>
      <w:r>
        <w:t>Startup</w:t>
      </w:r>
      <w:proofErr w:type="spellEnd"/>
      <w:r>
        <w:t xml:space="preserve"> vállalkozások kommunikációjának</w:t>
      </w:r>
      <w:r>
        <w:t xml:space="preserve"> </w:t>
      </w:r>
      <w:r>
        <w:t>s</w:t>
      </w:r>
      <w:bookmarkStart w:id="0" w:name="_GoBack"/>
      <w:bookmarkEnd w:id="0"/>
      <w:r>
        <w:t>ikertényezői és kockázatos elemei a vállalkozások alapításának és indulásának fázisában</w:t>
      </w:r>
      <w:r>
        <w:t xml:space="preserve"> (kivonat)</w:t>
      </w:r>
    </w:p>
    <w:p w:rsidR="00060C9A" w:rsidRDefault="00060C9A" w:rsidP="00060C9A">
      <w:r>
        <w:t xml:space="preserve">Pitlik László, </w:t>
      </w:r>
      <w:proofErr w:type="spellStart"/>
      <w:r>
        <w:t>My-X</w:t>
      </w:r>
      <w:proofErr w:type="spellEnd"/>
      <w:r>
        <w:t xml:space="preserve"> team</w:t>
      </w:r>
    </w:p>
    <w:p w:rsidR="00060C9A" w:rsidRDefault="00060C9A" w:rsidP="00060C9A">
      <w:r>
        <w:t xml:space="preserve">A </w:t>
      </w:r>
      <w:proofErr w:type="spellStart"/>
      <w:r>
        <w:t>startup</w:t>
      </w:r>
      <w:proofErr w:type="spellEnd"/>
      <w:r>
        <w:t xml:space="preserve"> vállalkozások kommunikációja kapcsán a következő kombinatorikai térről lehet és érdemes is beszélni:</w:t>
      </w:r>
    </w:p>
    <w:p w:rsidR="00060C9A" w:rsidRDefault="00060C9A" w:rsidP="00060C9A">
      <w:r>
        <w:t>1. dimenzió: kifelé irányuló, intern (2)</w:t>
      </w:r>
    </w:p>
    <w:p w:rsidR="00060C9A" w:rsidRDefault="00060C9A" w:rsidP="00060C9A">
      <w:r>
        <w:t>2. dimenzió: alapításkori, induló (2)</w:t>
      </w:r>
    </w:p>
    <w:p w:rsidR="00060C9A" w:rsidRDefault="00060C9A" w:rsidP="00060C9A">
      <w:r>
        <w:t>3. dimenzió: siker-orientáció, kockázat (2)</w:t>
      </w:r>
    </w:p>
    <w:p w:rsidR="00060C9A" w:rsidRDefault="00060C9A" w:rsidP="00060C9A">
      <w:r>
        <w:t>4. dimenzió: szóbeli, írásbeli (2)</w:t>
      </w:r>
    </w:p>
    <w:p w:rsidR="00060C9A" w:rsidRDefault="00060C9A" w:rsidP="00060C9A">
      <w:r>
        <w:t>5. dimenzió: üzleti, szakmai (2)</w:t>
      </w:r>
    </w:p>
    <w:p w:rsidR="00060C9A" w:rsidRDefault="00060C9A" w:rsidP="00060C9A">
      <w:r>
        <w:t>6. dimenzió: deklaráció-jellegű, kérdés-jellegű (2)</w:t>
      </w:r>
    </w:p>
    <w:p w:rsidR="00060C9A" w:rsidRDefault="00060C9A" w:rsidP="00060C9A">
      <w:r>
        <w:t>A dimenziók száma tovább növelhető. Itt és most a terjedelmi korlátok miatt a 2^6=64 konstelláció mindegyikéhez az elmúlt évek (mesterséges intelligencia kutatásokat érintő) tapasztalatai kerülnek összefoglalásra: pl.</w:t>
      </w:r>
    </w:p>
    <w:p w:rsidR="00060C9A" w:rsidRDefault="00060C9A" w:rsidP="00060C9A"/>
    <w:p w:rsidR="00060C9A" w:rsidRDefault="00060C9A" w:rsidP="00060C9A">
      <w:r>
        <w:t xml:space="preserve">1. Kifelé irányuló + alapításkori + írásbeli + szakmai + deklaráció-jellegű + siker-orientált kommunikációs élethelyzet = a know-how prezentációja, mely attól válik sikertényezővé, ha úgy deklarálja az újdonságtartalmat, hogy annak további védelme nem igényel jelentős forrásokat, de hitelessége már megüti a szakmai közösség ingerküszöbét. Ez a matematikai </w:t>
      </w:r>
      <w:proofErr w:type="gramStart"/>
      <w:r>
        <w:t>jellegű ,</w:t>
      </w:r>
      <w:proofErr w:type="gramEnd"/>
      <w:r>
        <w:t xml:space="preserve"> vagyis szabadalommal nem védhető szolgáltatási konstrukciók (virtuális robotok) kapcsán a H2020-as pályázatok nyelvezetével élve TRL=6-os szint elérését biztosító </w:t>
      </w:r>
      <w:proofErr w:type="spellStart"/>
      <w:r>
        <w:t>demo-jellegű</w:t>
      </w:r>
      <w:proofErr w:type="spellEnd"/>
      <w:r>
        <w:t xml:space="preserve"> megoldások kialakítását jelenti a megfelelő </w:t>
      </w:r>
      <w:proofErr w:type="spellStart"/>
      <w:r>
        <w:t>adatvizualizációval</w:t>
      </w:r>
      <w:proofErr w:type="spellEnd"/>
      <w:r>
        <w:t xml:space="preserve"> és az üzleti hasznosság lehetséges rétegeinek becslésével. Egy-egy ilyen demonstrációs képesség a siker reményében bemutatható már hazai és nemzetközi innovációs versenyeken, üzleti angyalok és innováció támogató hazai és nemzetközi projektek szakértői számára a végső felhasználók mellett.</w:t>
      </w:r>
    </w:p>
    <w:p w:rsidR="00060C9A" w:rsidRDefault="00060C9A" w:rsidP="00060C9A"/>
    <w:p w:rsidR="00060C9A" w:rsidRDefault="00060C9A" w:rsidP="00060C9A">
      <w:r>
        <w:t xml:space="preserve">2. </w:t>
      </w:r>
      <w:proofErr w:type="gramStart"/>
      <w:r>
        <w:t xml:space="preserve">Kifelé irányuló + alapításkori + írásbeli + szakmai + deklaráció-jellegű + kockázat-kezelő kommunikációs élethelyzet = a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etikai, hitelességi, referenciális rétegeinek kezelése a partnerek irányába, akik műszaki oldalról lehetnek még éretlenek a befogadásra (ahol az éretlenség az újdonság ezotéria/sci-fi jellegű átértelmezésével keveredhet), s ekkor a befogadási képességet kell tudni a kommunikációs akciók keretében katalizálni (vö. ingyenes szemináriumok, közös </w:t>
      </w:r>
      <w:proofErr w:type="spellStart"/>
      <w:r>
        <w:t>demo-alkalmazások</w:t>
      </w:r>
      <w:proofErr w:type="spellEnd"/>
      <w:r>
        <w:t>, saját céges alternatívák óvatos benchmarking-ja az új megoldással összevetve), s egyben a virtuális robotok</w:t>
      </w:r>
      <w:proofErr w:type="gramEnd"/>
      <w:r>
        <w:t xml:space="preserve"> </w:t>
      </w:r>
      <w:proofErr w:type="gramStart"/>
      <w:r>
        <w:t>potenciális</w:t>
      </w:r>
      <w:proofErr w:type="gramEnd"/>
      <w:r>
        <w:t xml:space="preserve"> jogi szabályozásának specialitásait bemutatva úgy, hogy az érdeklődő partner egyben referencia-hellyé is válhasson legalább anonim (</w:t>
      </w:r>
      <w:proofErr w:type="spellStart"/>
      <w:r>
        <w:t>brach-szintű</w:t>
      </w:r>
      <w:proofErr w:type="spellEnd"/>
      <w:r>
        <w:t>) hivatkozások formájában a benchmark keretében kimutatandó hatékonysági tartalékok üzleti/hírnév-befolyásoló kockázatait (f)elismerve a cég esetében.</w:t>
      </w:r>
    </w:p>
    <w:p w:rsidR="00060C9A" w:rsidRDefault="00060C9A" w:rsidP="00060C9A"/>
    <w:p w:rsidR="00060C9A" w:rsidRDefault="00060C9A" w:rsidP="00060C9A">
      <w:r>
        <w:lastRenderedPageBreak/>
        <w:t>3.</w:t>
      </w:r>
      <w:r>
        <w:t xml:space="preserve"> </w:t>
      </w:r>
      <w:r>
        <w:t>i.</w:t>
      </w:r>
      <w:r>
        <w:t xml:space="preserve"> </w:t>
      </w:r>
      <w:r>
        <w:t>64.</w:t>
      </w:r>
    </w:p>
    <w:p w:rsidR="00060C9A" w:rsidRDefault="00060C9A" w:rsidP="00060C9A"/>
    <w:p w:rsidR="00E06E18" w:rsidRDefault="00060C9A" w:rsidP="00060C9A">
      <w:r>
        <w:t xml:space="preserve">A kombinatorikai tér minden egyes elemének áttekintése után megállapítható, hogy a </w:t>
      </w:r>
      <w:proofErr w:type="spellStart"/>
      <w:r>
        <w:t>startup</w:t>
      </w:r>
      <w:proofErr w:type="spellEnd"/>
      <w:r>
        <w:t xml:space="preserve"> vállalkozások (az itt és most vizsgált magas know-how-intenzitású virtuális robotok területén) lényegében egyfolytában kötéltáncot folytatnak a lehetőségek és a konkrét döntések valódi piaci értékének kialakítását, stabilizálását illetően, ugyanis a befogadók differenciált, de ritkán elég érett szintje a legmegfontoltabb kommunikációs akciókat is ellenkező előjelűvé lehet képes konvertálni, mely vis-major jellegű eredménytelenség eszkalációja sem feltétlenül kontrollálható. Természetesen kevéssé jól sikerült kommunikációs akciók is vonzhatnak komoly partnereket, ha ezek befogadási alaphangulata ab ovo pozitív volt.</w:t>
      </w:r>
    </w:p>
    <w:sectPr w:rsidR="00E0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9A"/>
    <w:rsid w:val="0004102A"/>
    <w:rsid w:val="00060C9A"/>
    <w:rsid w:val="003C6D81"/>
    <w:rsid w:val="006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87FE49-3B07-4B15-9F18-7C0D133A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060C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60C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60C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60C9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Pitlik László</dc:creator>
  <cp:keywords/>
  <dc:description/>
  <cp:lastModifiedBy>Pitlik László</cp:lastModifiedBy>
  <cp:revision>1</cp:revision>
  <dcterms:created xsi:type="dcterms:W3CDTF">2016-09-27T21:11:00Z</dcterms:created>
  <dcterms:modified xsi:type="dcterms:W3CDTF">2016-09-27T21:14:00Z</dcterms:modified>
</cp:coreProperties>
</file>