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68" w:rsidRPr="00430568" w:rsidRDefault="005A35F1" w:rsidP="00430568">
      <w:pPr>
        <w:pBdr>
          <w:bottom w:val="single" w:sz="8" w:space="4" w:color="4F81BD"/>
        </w:pBdr>
        <w:spacing w:before="240" w:line="240" w:lineRule="auto"/>
        <w:ind w:firstLine="284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hu-HU"/>
        </w:rPr>
      </w:pPr>
      <w:r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hu-HU"/>
        </w:rPr>
        <w:t>Végtelen történet</w:t>
      </w:r>
    </w:p>
    <w:p w:rsidR="00430568" w:rsidRPr="00430568" w:rsidRDefault="005A35F1" w:rsidP="00430568">
      <w:pPr>
        <w:numPr>
          <w:ilvl w:val="1"/>
          <w:numId w:val="0"/>
        </w:numPr>
        <w:spacing w:after="480" w:line="360" w:lineRule="auto"/>
        <w:ind w:right="283"/>
        <w:jc w:val="right"/>
        <w:rPr>
          <w:rFonts w:ascii="Cambria" w:eastAsia="Times New Roman" w:hAnsi="Cambria" w:cs="Times New Roman"/>
          <w:i/>
          <w:iCs/>
          <w:color w:val="4F81BD"/>
          <w:spacing w:val="15"/>
          <w:sz w:val="32"/>
          <w:szCs w:val="32"/>
          <w:lang w:eastAsia="hu-HU"/>
        </w:rPr>
      </w:pPr>
      <w:r>
        <w:rPr>
          <w:rFonts w:ascii="Cambria" w:eastAsia="Times New Roman" w:hAnsi="Cambria" w:cs="Times New Roman"/>
          <w:i/>
          <w:iCs/>
          <w:color w:val="4F81BD"/>
          <w:spacing w:val="15"/>
          <w:sz w:val="32"/>
          <w:szCs w:val="32"/>
          <w:lang w:eastAsia="hu-HU"/>
        </w:rPr>
        <w:t>Híres paradoxonok és feloldásaik</w:t>
      </w:r>
    </w:p>
    <w:p w:rsidR="00F5356F" w:rsidRDefault="00AC205B" w:rsidP="00F5356F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A </w:t>
      </w:r>
      <w:r w:rsidR="008F54D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végtelen fogalma messze nem tartozik a legegyszerűbb matematikai jelenségek közé, ennek megfelelően </w:t>
      </w:r>
      <w:r w:rsidR="00DD0F8D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 történelemben befutott hosszú pályáját is számos – híressé vált – </w:t>
      </w:r>
      <w:r w:rsidR="006535F5">
        <w:rPr>
          <w:rFonts w:ascii="Calibri" w:eastAsia="Times New Roman" w:hAnsi="Calibri" w:cs="Times New Roman"/>
          <w:sz w:val="24"/>
          <w:szCs w:val="24"/>
          <w:lang w:eastAsia="hu-HU"/>
        </w:rPr>
        <w:t xml:space="preserve">paradoxon, tévedés szegélyezi. </w:t>
      </w:r>
      <w:r w:rsidR="00815703">
        <w:rPr>
          <w:rFonts w:ascii="Calibri" w:eastAsia="Times New Roman" w:hAnsi="Calibri" w:cs="Times New Roman"/>
          <w:sz w:val="24"/>
          <w:szCs w:val="24"/>
          <w:lang w:eastAsia="hu-HU"/>
        </w:rPr>
        <w:t>Azt, hogy a végtelen nem szám, hanem valamiféle „jelölés”, középiskolában szokás említeni, s hogy ennek a matematikailag mégoly esetlenül megfogalmazott állításnak mekkora szerepe van, azt először az ókori görög gondolkodók munkáiban érhetjük tetten.</w:t>
      </w:r>
    </w:p>
    <w:p w:rsidR="00815703" w:rsidRDefault="009322B7" w:rsidP="00F5356F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57AB9F6D" wp14:editId="6E1003E4">
            <wp:simplePos x="0" y="0"/>
            <wp:positionH relativeFrom="column">
              <wp:posOffset>-4445</wp:posOffset>
            </wp:positionH>
            <wp:positionV relativeFrom="paragraph">
              <wp:posOffset>1412240</wp:posOffset>
            </wp:positionV>
            <wp:extent cx="3150000" cy="237206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h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000" cy="237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64F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Az eleai Zénón életéről rendkívül kevés adat maradt az utókorra, nevét őrzi azonban néhány híres paradoxon, melyekkel a példák kiötlője (ő vagy más) a mozgás illuzórikus voltát kívánták szemléltetni. Az első – talán a leghíresebb – paradoxon a gyorslábú Akhilleusz és a lassú teknősbéka futóversenyéről emlékezik meg. 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>A történet szerint híres harcos a verseny előtt nagyvonalúan 100 láb előnyt biztosít a teknősbékának, azonban az érvelés szerint ezek után nemhogy megelőzni, valójában többé utolérni sem fogja lomha versenytársát.</w:t>
      </w:r>
    </w:p>
    <w:p w:rsidR="009322B7" w:rsidRDefault="009322B7" w:rsidP="00F5356F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S hogy miért? Hogyan maradhat alul hős egy teknőssel vívott küzdelemben? Mi sem egyszerűbb!</w:t>
      </w:r>
    </w:p>
    <w:p w:rsidR="009322B7" w:rsidRDefault="009322B7" w:rsidP="00F5356F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Fontoljuk meg a következőket: ugye magától értetődő, hogy bizony még a sebes Akhilleusznak is idejébe telik behoznia a nagyvonalúan biztosított 100 lábnyi előnyt, amit a teknős kapott? Igen? Rendben. Nos, ezen idő alatt ugye a teknős ismét valamicskét, mondjuk 1 lábnyit előrébb haladt, talán ezt sem vitatná senki sem. Csakhogy a híres harcos lényegében itt vesztette el a versenyt, mert ezt az egy lábnyi utat </w:t>
      </w:r>
      <w:r w:rsidR="00384441">
        <w:rPr>
          <w:rFonts w:ascii="Calibri" w:eastAsia="Times New Roman" w:hAnsi="Calibri" w:cs="Times New Roman"/>
          <w:sz w:val="24"/>
          <w:szCs w:val="24"/>
          <w:lang w:eastAsia="hu-HU"/>
        </w:rPr>
        <w:t>megint idejébe telik megtenni, azalatt a teknős ismét előnyre tesz szert, amit Akhilleusznak ismét be kell hoznia, és ez bizony így megy egészen a végtelenségig…! A gyorslábú Akhilleusz, mielőtt megelőzhetné a teknőst, előbb utol kell, hogy érje, de a teknős mindenkori utolsó helyzetének eléréséhez szükséges idő alatt versenytársa mindig eltávolodik tőle, így a végtelenségig versengve sem tudná legyőzni a lomha állatot.</w:t>
      </w:r>
    </w:p>
    <w:p w:rsidR="00384441" w:rsidRDefault="00FC26CC" w:rsidP="00F5356F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Meg kell vallani, a megállapítás nem valami hízelgő, egyenesen kellemetlen a hatalmas hősre nézve, mivel vigasztalódjon hát egy nálánál is szerényebb képességekkel bíró átlagember?</w:t>
      </w:r>
      <w:r w:rsidR="001D154F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Nos, jobb híján azzal, hogy nem csak Akhilleusz lassult le váratlanul a teknős mögött, de valójában a világon nem is képes semmi mozogni…</w:t>
      </w:r>
    </w:p>
    <w:p w:rsidR="001D154F" w:rsidRDefault="001D154F" w:rsidP="00F5356F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lastRenderedPageBreak/>
        <w:t xml:space="preserve">Zénón második </w:t>
      </w:r>
      <w:r w:rsidR="0016750F">
        <w:rPr>
          <w:rFonts w:ascii="Calibri" w:eastAsia="Times New Roman" w:hAnsi="Calibri" w:cs="Times New Roman"/>
          <w:sz w:val="24"/>
          <w:szCs w:val="24"/>
          <w:lang w:eastAsia="hu-HU"/>
        </w:rPr>
        <w:t>paradoxonja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 ugyanis egy, az előzőnél is nyilvánvalóbb helyzetet tár az olvasó elé: képzeljük el magát Zénónt, amint kezében egy kővel egy fa mellett mereng a mozgás látszólagosságának vagy éppen valóságának kérdésén! Gondoljuk el, hogy a kérdés nem éppen könnyű, éppen az előbb emésztettük csak meg a logikai következtetéseink szerint nyilvánvalónak látszó, mégis éppoly zavarba ejtő versenyfutás tanulságait. </w:t>
      </w:r>
      <w:r w:rsidR="00AB620F">
        <w:rPr>
          <w:rFonts w:ascii="Calibri" w:eastAsia="Times New Roman" w:hAnsi="Calibri" w:cs="Times New Roman"/>
          <w:sz w:val="24"/>
          <w:szCs w:val="24"/>
          <w:lang w:eastAsia="hu-HU"/>
        </w:rPr>
        <w:t xml:space="preserve">Ne csodálkozzunk hát azon sem, hogy Zénón is </w:t>
      </w:r>
      <w:r w:rsidR="00B65B20">
        <w:rPr>
          <w:rFonts w:ascii="Calibri" w:eastAsia="Times New Roman" w:hAnsi="Calibri" w:cs="Times New Roman"/>
          <w:sz w:val="24"/>
          <w:szCs w:val="24"/>
          <w:lang w:eastAsia="hu-HU"/>
        </w:rPr>
        <w:t>– némileg felpaprikázva, hogy a kérdésre a végső válasz nem fedi fel magát előtte – a kezében tartott követ hirtelen felindulással a közelben (mintegy 8 láb távolságra) álló fához vágja.</w:t>
      </w:r>
    </w:p>
    <w:p w:rsidR="00B65B20" w:rsidRDefault="00B65B20" w:rsidP="00F5356F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Ugye szint</w:t>
      </w:r>
      <w:r w:rsidR="00770BA6">
        <w:rPr>
          <w:rFonts w:ascii="Calibri" w:eastAsia="Times New Roman" w:hAnsi="Calibri" w:cs="Times New Roman"/>
          <w:sz w:val="24"/>
          <w:szCs w:val="24"/>
          <w:lang w:eastAsia="hu-HU"/>
        </w:rPr>
        <w:t>e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 látjuk magunk előtt, halljuk is a tompa koppanását, ahogy az öreg tölgy törzséről lepattanva a csalitosban eltűnik.</w:t>
      </w:r>
      <w:r w:rsidR="003F513D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Na, de hogyan is jutott el a filozófus kezéből a fáig? Hiszen mielőtt a fát elérte volna, el kellett jutnia az út felére, ez ismét kétségtelenül időbe tellett; majd a hátralévő fél út felét is meg kellett tennie, az előzőnél nyilván rövideb</w:t>
      </w:r>
      <w:r w:rsidR="005E385A">
        <w:rPr>
          <w:rFonts w:ascii="Calibri" w:eastAsia="Times New Roman" w:hAnsi="Calibri" w:cs="Times New Roman"/>
          <w:sz w:val="24"/>
          <w:szCs w:val="24"/>
          <w:lang w:eastAsia="hu-HU"/>
        </w:rPr>
        <w:t>b, de mégis csak némi idő alatt.</w:t>
      </w:r>
      <w:r w:rsidR="003F513D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</w:t>
      </w:r>
      <w:r w:rsidR="005E385A">
        <w:rPr>
          <w:rFonts w:ascii="Calibri" w:eastAsia="Times New Roman" w:hAnsi="Calibri" w:cs="Times New Roman"/>
          <w:sz w:val="24"/>
          <w:szCs w:val="24"/>
          <w:lang w:eastAsia="hu-HU"/>
        </w:rPr>
        <w:t>S</w:t>
      </w:r>
      <w:r w:rsidR="003F513D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bár ekkor már az út </w:t>
      </w:r>
      <w:r w:rsidR="00A0017A">
        <w:rPr>
          <w:rFonts w:ascii="Calibri" w:eastAsia="Times New Roman" w:hAnsi="Calibri" w:cs="Times New Roman"/>
          <w:sz w:val="24"/>
          <w:szCs w:val="24"/>
          <w:lang w:eastAsia="hu-HU"/>
        </w:rPr>
        <w:t>háromnegyedénél</w:t>
      </w:r>
      <w:bookmarkStart w:id="0" w:name="_GoBack"/>
      <w:bookmarkEnd w:id="0"/>
      <w:r w:rsidR="003F513D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jár, a fáig még további 1/8, 1/16 részét mindig meg kell tennie a teljes szakasznak, hiszen a mindenkor hátralévő útnak ezek éppen a felét teszik ki, s amíg itt el nem haladt, a fát természetszerűleg el nem érhette.</w:t>
      </w:r>
      <w:r w:rsidR="005E385A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Tehát egymást követően sok kis időegységig tart a kő repülése, a fát pedig a végtelenségig el nem éri – meglepő, ugye? Akkor már csak azt kell észrevennünk, hogy valójában el sem indult az a kő Zénón kezéből! Hiszen félútig is át kell haladnia annak a felén, vagyis az út egynegyedén, előtte annak a felé, és annak a felén… és így tovább. Ismét csak a végtelenségig, tehát miközben mi elmélkedünk, érzékeink megcsalni látszanak minket.</w:t>
      </w:r>
    </w:p>
    <w:p w:rsidR="0016750F" w:rsidRDefault="0016750F" w:rsidP="00F5356F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A helyzet jelen állapotában válságos, egyenesen tarthatatlan, hiszen – hacsak nem a traffipaxos rendőrt kívánja valaki meggyőzni, hogy amit ő gyorshajtásnak vél, az csupán illúziója a mozgásnak – rendre szükségünk volna arra, hogy egyik helyről, lehetőleg az életünk számára szabott véges idő alatt, eljussunk valamely másikba.</w:t>
      </w:r>
    </w:p>
    <w:p w:rsidR="00E40DAF" w:rsidRDefault="00E40DAF" w:rsidP="007B7038">
      <w:pPr>
        <w:keepNext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Ahol tehát önmagában az okoskodás, vagy épp a szavak cserbenhagynak, támaszkodjunk a matematikára! Mind Akhilleusz, mind a kő esetében az első legyen az, hogy legalább végtelennek tetsző útjukat emberileg felérhető hosszúságúra rövidítjük. Szükségünk volna tehát a következő – továbbra is végtelen sok elemből álló – összegre:</w:t>
      </w:r>
    </w:p>
    <w:p w:rsidR="00E40DAF" w:rsidRPr="00E40DAF" w:rsidRDefault="00255CF7" w:rsidP="00F5356F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hu-H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hu-HU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hu-H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hu-HU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hu-H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hu-HU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hu-HU"/>
                </w:rPr>
                <m:t>4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hu-HU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hu-H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hu-HU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hu-HU"/>
                </w:rPr>
                <m:t>8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hu-HU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hu-H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hu-HU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hu-HU"/>
                </w:rPr>
                <m:t>16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hu-HU"/>
            </w:rPr>
            <m:t>+…=T</m:t>
          </m:r>
        </m:oMath>
      </m:oMathPara>
    </w:p>
    <w:p w:rsidR="00E40DAF" w:rsidRDefault="00E40DAF" w:rsidP="007B7038">
      <w:pPr>
        <w:keepNext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Ez ugyanis a kiindulási ponttól a célig megtenni szándékozott egységnyi út bejárásához szükséges időket tartalmazza a korábban már alaposan körbejárt bontásban. Az egyetlen probléma csupán az, hogy az összegről egyelőre nem bírunk tudomással – vegyük tehát az előb</w:t>
      </w:r>
      <w:r w:rsidR="007B7038">
        <w:rPr>
          <w:rFonts w:ascii="Calibri" w:eastAsia="Times New Roman" w:hAnsi="Calibri" w:cs="Times New Roman"/>
          <w:sz w:val="24"/>
          <w:szCs w:val="24"/>
          <w:lang w:eastAsia="hu-HU"/>
        </w:rPr>
        <w:t>bi kétszeresét, s lássuk, hogyan segíthet ez közelebb a kérdés megválaszolásához:</w:t>
      </w:r>
    </w:p>
    <w:p w:rsidR="007B7038" w:rsidRPr="007B7038" w:rsidRDefault="007B7038" w:rsidP="00F5356F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hu-HU"/>
            </w:rPr>
            <m:t>1+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hu-H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hu-HU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hu-H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hu-HU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hu-H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hu-HU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hu-HU"/>
                </w:rPr>
                <m:t>4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hu-HU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hu-H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hu-HU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hu-HU"/>
                </w:rPr>
                <m:t>8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hu-HU"/>
            </w:rPr>
            <m:t>+…=2T</m:t>
          </m:r>
        </m:oMath>
      </m:oMathPara>
    </w:p>
    <w:p w:rsidR="007B7038" w:rsidRDefault="007B7038" w:rsidP="007B7038">
      <w:pPr>
        <w:keepNext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lastRenderedPageBreak/>
        <w:t>Ha most a második sorból az elsőt kivonjuk, azonnal eredményre is jutunk, történetesen:</w:t>
      </w:r>
    </w:p>
    <w:p w:rsidR="007B7038" w:rsidRPr="007B7038" w:rsidRDefault="007B7038" w:rsidP="00F5356F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hu-HU"/>
            </w:rPr>
            <m:t>1=T</m:t>
          </m:r>
        </m:oMath>
      </m:oMathPara>
    </w:p>
    <w:p w:rsidR="007B7038" w:rsidRDefault="007B7038" w:rsidP="00F5356F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Mely a Zénón-féle paradoxonokkal való találkozásunk előtt talán természetesnek tűnhetett: egységnyi hosszúságú út megtételéhez – egyenletes sebesség mellett – nyilvánvalóan véges, éppen egységnyi idő szükségeltetik.</w:t>
      </w:r>
      <w:r w:rsidR="00D01459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Zénón gondolatmenetét tehát ott szükséges kritikával illetni, hogy végtelenül sok pozitív szám összege is lehet véges szám, s a jelek szerint ezzel még számolni, műveleteket végezni is képesek vagyunk.</w:t>
      </w:r>
    </w:p>
    <w:p w:rsidR="00C47C83" w:rsidRDefault="00C47C83" w:rsidP="00C47C83">
      <w:pPr>
        <w:ind w:left="567"/>
        <w:rPr>
          <w:rFonts w:ascii="Calibri" w:eastAsia="Times New Roman" w:hAnsi="Calibri" w:cs="Times New Roman"/>
          <w:i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Lazításképpen: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br/>
      </w:r>
      <w:r w:rsidRPr="00C47C83">
        <w:rPr>
          <w:rFonts w:ascii="Calibri" w:eastAsia="Times New Roman" w:hAnsi="Calibri" w:cs="Times New Roman"/>
          <w:i/>
          <w:sz w:val="24"/>
          <w:szCs w:val="24"/>
          <w:lang w:eastAsia="hu-HU"/>
        </w:rPr>
        <w:t>Végtelen sok matematikus bemegy a kocsmába.</w:t>
      </w:r>
      <w:r w:rsidRPr="00C47C83">
        <w:rPr>
          <w:rFonts w:ascii="Calibri" w:eastAsia="Times New Roman" w:hAnsi="Calibri" w:cs="Times New Roman"/>
          <w:i/>
          <w:sz w:val="24"/>
          <w:szCs w:val="24"/>
          <w:lang w:eastAsia="hu-HU"/>
        </w:rPr>
        <w:br/>
        <w:t>Azt mondja a</w:t>
      </w:r>
      <w:r>
        <w:rPr>
          <w:rFonts w:ascii="Calibri" w:eastAsia="Times New Roman" w:hAnsi="Calibri" w:cs="Times New Roman"/>
          <w:i/>
          <w:sz w:val="24"/>
          <w:szCs w:val="24"/>
          <w:lang w:eastAsia="hu-HU"/>
        </w:rPr>
        <w:t xml:space="preserve"> csaposnak az első: </w:t>
      </w:r>
      <w:r w:rsidR="00F2363D">
        <w:rPr>
          <w:rFonts w:ascii="Calibri" w:eastAsia="Times New Roman" w:hAnsi="Calibri" w:cs="Times New Roman"/>
          <w:i/>
          <w:sz w:val="24"/>
          <w:szCs w:val="24"/>
          <w:lang w:eastAsia="hu-HU"/>
        </w:rPr>
        <w:t>„Kérek egy sört!”</w:t>
      </w:r>
      <w:r>
        <w:rPr>
          <w:rFonts w:ascii="Calibri" w:eastAsia="Times New Roman" w:hAnsi="Calibri" w:cs="Times New Roman"/>
          <w:i/>
          <w:sz w:val="24"/>
          <w:szCs w:val="24"/>
          <w:lang w:eastAsia="hu-HU"/>
        </w:rPr>
        <w:br/>
        <w:t xml:space="preserve">Majd a második: </w:t>
      </w:r>
      <w:r w:rsidR="00F2363D">
        <w:rPr>
          <w:rFonts w:ascii="Calibri" w:eastAsia="Times New Roman" w:hAnsi="Calibri" w:cs="Times New Roman"/>
          <w:i/>
          <w:sz w:val="24"/>
          <w:szCs w:val="24"/>
          <w:lang w:eastAsia="hu-HU"/>
        </w:rPr>
        <w:t>„Kérek egy fél sört!”</w:t>
      </w:r>
      <w:r>
        <w:rPr>
          <w:rFonts w:ascii="Calibri" w:eastAsia="Times New Roman" w:hAnsi="Calibri" w:cs="Times New Roman"/>
          <w:i/>
          <w:sz w:val="24"/>
          <w:szCs w:val="24"/>
          <w:lang w:eastAsia="hu-HU"/>
        </w:rPr>
        <w:br/>
        <w:t>Folytatódik a sor, jön a harmadik</w:t>
      </w:r>
      <w:r w:rsidRPr="00C47C83">
        <w:rPr>
          <w:rFonts w:ascii="Calibri" w:eastAsia="Times New Roman" w:hAnsi="Calibri" w:cs="Times New Roman"/>
          <w:i/>
          <w:sz w:val="24"/>
          <w:szCs w:val="24"/>
          <w:lang w:eastAsia="hu-HU"/>
        </w:rPr>
        <w:t xml:space="preserve">: </w:t>
      </w:r>
      <w:r w:rsidR="00F2363D">
        <w:rPr>
          <w:rFonts w:ascii="Calibri" w:eastAsia="Times New Roman" w:hAnsi="Calibri" w:cs="Times New Roman"/>
          <w:i/>
          <w:sz w:val="24"/>
          <w:szCs w:val="24"/>
          <w:lang w:eastAsia="hu-HU"/>
        </w:rPr>
        <w:t>„Egy negyed sört kérek!”</w:t>
      </w:r>
      <w:r w:rsidRPr="00C47C83">
        <w:rPr>
          <w:rFonts w:ascii="Calibri" w:eastAsia="Times New Roman" w:hAnsi="Calibri" w:cs="Times New Roman"/>
          <w:i/>
          <w:sz w:val="24"/>
          <w:szCs w:val="24"/>
          <w:lang w:eastAsia="hu-HU"/>
        </w:rPr>
        <w:br/>
      </w:r>
      <w:r w:rsidR="00304155">
        <w:rPr>
          <w:rFonts w:ascii="Calibri" w:eastAsia="Times New Roman" w:hAnsi="Calibri" w:cs="Times New Roman"/>
          <w:i/>
          <w:sz w:val="24"/>
          <w:szCs w:val="24"/>
          <w:lang w:eastAsia="hu-HU"/>
        </w:rPr>
        <w:t xml:space="preserve">A kocsmáros ezt hallva ingerülten </w:t>
      </w:r>
      <w:r w:rsidR="00F2363D">
        <w:rPr>
          <w:rFonts w:ascii="Calibri" w:eastAsia="Times New Roman" w:hAnsi="Calibri" w:cs="Times New Roman"/>
          <w:i/>
          <w:sz w:val="24"/>
          <w:szCs w:val="24"/>
          <w:lang w:eastAsia="hu-HU"/>
        </w:rPr>
        <w:t>közbevág:</w:t>
      </w:r>
      <w:r w:rsidR="00F2363D">
        <w:rPr>
          <w:rFonts w:ascii="Calibri" w:eastAsia="Times New Roman" w:hAnsi="Calibri" w:cs="Times New Roman"/>
          <w:i/>
          <w:sz w:val="24"/>
          <w:szCs w:val="24"/>
          <w:lang w:eastAsia="hu-HU"/>
        </w:rPr>
        <w:br/>
      </w:r>
      <w:r w:rsidRPr="00C47C83">
        <w:rPr>
          <w:rFonts w:ascii="Calibri" w:eastAsia="Times New Roman" w:hAnsi="Calibri" w:cs="Times New Roman"/>
          <w:i/>
          <w:sz w:val="24"/>
          <w:szCs w:val="24"/>
          <w:lang w:eastAsia="hu-HU"/>
        </w:rPr>
        <w:t>Na</w:t>
      </w:r>
      <w:r w:rsidR="00304155">
        <w:rPr>
          <w:rFonts w:ascii="Calibri" w:eastAsia="Times New Roman" w:hAnsi="Calibri" w:cs="Times New Roman"/>
          <w:i/>
          <w:sz w:val="24"/>
          <w:szCs w:val="24"/>
          <w:lang w:eastAsia="hu-HU"/>
        </w:rPr>
        <w:t>,</w:t>
      </w:r>
      <w:r w:rsidRPr="00C47C83">
        <w:rPr>
          <w:rFonts w:ascii="Calibri" w:eastAsia="Times New Roman" w:hAnsi="Calibri" w:cs="Times New Roman"/>
          <w:i/>
          <w:sz w:val="24"/>
          <w:szCs w:val="24"/>
          <w:lang w:eastAsia="hu-HU"/>
        </w:rPr>
        <w:t xml:space="preserve"> </w:t>
      </w:r>
      <w:r w:rsidR="00F2363D">
        <w:rPr>
          <w:rFonts w:ascii="Calibri" w:eastAsia="Times New Roman" w:hAnsi="Calibri" w:cs="Times New Roman"/>
          <w:i/>
          <w:sz w:val="24"/>
          <w:szCs w:val="24"/>
          <w:lang w:eastAsia="hu-HU"/>
        </w:rPr>
        <w:t>tudjátok, kivel szórakozzatok</w:t>
      </w:r>
      <w:r w:rsidRPr="00C47C83">
        <w:rPr>
          <w:rFonts w:ascii="Calibri" w:eastAsia="Times New Roman" w:hAnsi="Calibri" w:cs="Times New Roman"/>
          <w:i/>
          <w:sz w:val="24"/>
          <w:szCs w:val="24"/>
          <w:lang w:eastAsia="hu-HU"/>
        </w:rPr>
        <w:t xml:space="preserve">! </w:t>
      </w:r>
      <w:r w:rsidRPr="00F2363D">
        <w:rPr>
          <w:rFonts w:ascii="Calibri" w:eastAsia="Times New Roman" w:hAnsi="Calibri" w:cs="Times New Roman"/>
          <w:b/>
          <w:i/>
          <w:sz w:val="24"/>
          <w:szCs w:val="24"/>
          <w:lang w:eastAsia="hu-HU"/>
        </w:rPr>
        <w:t>Itt van két sör</w:t>
      </w:r>
      <w:r w:rsidR="00304155">
        <w:rPr>
          <w:rFonts w:ascii="Calibri" w:eastAsia="Times New Roman" w:hAnsi="Calibri" w:cs="Times New Roman"/>
          <w:i/>
          <w:sz w:val="24"/>
          <w:szCs w:val="24"/>
          <w:lang w:eastAsia="hu-HU"/>
        </w:rPr>
        <w:t>, aztán tűnés!</w:t>
      </w:r>
    </w:p>
    <w:p w:rsidR="00F2363D" w:rsidRDefault="00F2363D" w:rsidP="00F2363D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A feltöltődésre talán szükség is van, mert a folytatás sem fukarkodik meglepő eredményekben. Az előbbi módszer olyan szépen bevált, hogy az embernek kedve támadhat más végtelen összegeket</w:t>
      </w:r>
      <w:r w:rsidR="00C45890">
        <w:rPr>
          <w:rStyle w:val="Lbjegyzet-hivatkozs"/>
          <w:rFonts w:ascii="Calibri" w:eastAsia="Times New Roman" w:hAnsi="Calibri" w:cs="Times New Roman"/>
          <w:sz w:val="24"/>
          <w:szCs w:val="24"/>
          <w:lang w:eastAsia="hu-HU"/>
        </w:rPr>
        <w:footnoteReference w:id="1"/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 is kiszámítani annak segítségével:</w:t>
      </w:r>
    </w:p>
    <w:p w:rsidR="00C9166D" w:rsidRPr="00C9166D" w:rsidRDefault="00C9166D" w:rsidP="00F2363D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hu-HU"/>
            </w:rPr>
            <m:t>1+2+4+8+16+…=S</m:t>
          </m:r>
        </m:oMath>
      </m:oMathPara>
    </w:p>
    <w:p w:rsidR="00C9166D" w:rsidRDefault="00C9166D" w:rsidP="00F2363D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Az összeget ismét nem ismerjük, így ismét használjuk a bevált eljárást, szorozzunk kettővel:</w:t>
      </w:r>
    </w:p>
    <w:p w:rsidR="00593ACB" w:rsidRPr="00593ACB" w:rsidRDefault="00593ACB" w:rsidP="00593ACB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hu-HU"/>
            </w:rPr>
            <m:t>2+4+8+16+32+…=2S</m:t>
          </m:r>
        </m:oMath>
      </m:oMathPara>
    </w:p>
    <w:p w:rsidR="00593ACB" w:rsidRPr="00593ACB" w:rsidRDefault="00593ACB" w:rsidP="00593ACB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hu-HU"/>
            </w:rPr>
            <m:t>-1=S</m:t>
          </m:r>
        </m:oMath>
      </m:oMathPara>
    </w:p>
    <w:p w:rsidR="00C9166D" w:rsidRDefault="00593ACB" w:rsidP="00F2363D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A kivonás után a fenti eredmény adódik. A kettő hatványainak összege tehát nemcsak véges, de egyenesen negatív szám! Nem mondom, ilyen körülmények között a végén még megérné eladósodni… ugyanis a negatív adósság valami olyasmit jelentene, hogy végül még a bank fizet a hitelt felvevőnek.</w:t>
      </w:r>
    </w:p>
    <w:p w:rsidR="00593ACB" w:rsidRDefault="009874A1" w:rsidP="00F2363D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Ezek a végtelen összegek, úgy tűnik, továbbra is meglehetősen kiszámíthatatlanul viselkednek, s legalábbis gyanítható, hogy akárcsak Zénón esetében, az utóbbi összegszámító sablonnál is további pontosításokat szükséges tennünk.</w:t>
      </w:r>
      <w:r w:rsidR="00711023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Mára a helyzet igen szerencsés, ugyanis a XIX. századra egy Weierstrass nevű matematikus munkájának is nagyban köszönhetően alaposan sikerült kiismerni a végtelen</w:t>
      </w:r>
      <w:r w:rsidR="00E166E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sorok tulajdonságait, s bebizonyították, hogy azok háromféleképpen viselkedhetnek: </w:t>
      </w:r>
      <w:r w:rsidR="00DE78D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vagy véges az összegük; vagy minden határon </w:t>
      </w:r>
      <w:r w:rsidR="00DE78DC">
        <w:rPr>
          <w:rFonts w:ascii="Calibri" w:eastAsia="Times New Roman" w:hAnsi="Calibri" w:cs="Times New Roman"/>
          <w:sz w:val="24"/>
          <w:szCs w:val="24"/>
          <w:lang w:eastAsia="hu-HU"/>
        </w:rPr>
        <w:lastRenderedPageBreak/>
        <w:t>túl nőnek (mint a kettő hatványai), esetleg csökkennek; végezetül pedig előfordulhat, hogy ugrálnak több érték között, s összegük nem tart semmilyen meghatározható irányba.</w:t>
      </w:r>
    </w:p>
    <w:p w:rsidR="00CC076C" w:rsidRDefault="003120AB" w:rsidP="00F2363D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A Zénón által említett esetek a véges összegű sorokra </w:t>
      </w:r>
      <w:r w:rsidR="003E5AFB">
        <w:rPr>
          <w:rFonts w:ascii="Calibri" w:eastAsia="Times New Roman" w:hAnsi="Calibri" w:cs="Times New Roman"/>
          <w:sz w:val="24"/>
          <w:szCs w:val="24"/>
          <w:lang w:eastAsia="hu-HU"/>
        </w:rPr>
        <w:t>adtak példát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, esetükben szépen alkalmazhatóak voltak a véges számok esetén megszokott műveletek </w:t>
      </w:r>
      <w:r w:rsidR="00E926D7">
        <w:rPr>
          <w:rFonts w:ascii="Calibri" w:eastAsia="Times New Roman" w:hAnsi="Calibri" w:cs="Times New Roman"/>
          <w:sz w:val="24"/>
          <w:szCs w:val="24"/>
          <w:lang w:eastAsia="hu-HU"/>
        </w:rPr>
        <w:t xml:space="preserve">(még a kivonás is) 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>a végtelen összeg meghatározásánál is.</w:t>
      </w:r>
      <w:r w:rsidR="00E926D7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Hasonló lépések</w:t>
      </w:r>
      <w:r w:rsidR="0012605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</w:t>
      </w:r>
      <w:r w:rsidR="001366D7">
        <w:rPr>
          <w:rFonts w:ascii="Calibri" w:eastAsia="Times New Roman" w:hAnsi="Calibri" w:cs="Times New Roman"/>
          <w:sz w:val="24"/>
          <w:szCs w:val="24"/>
          <w:lang w:eastAsia="hu-HU"/>
        </w:rPr>
        <w:t>a végtelen összegekkel már hazardírozásnak számítanak, ugyanis a végtelen mennyiségek esetében igen meglepő szabályok szerint képes visel</w:t>
      </w:r>
      <w:r w:rsidR="005060FD">
        <w:rPr>
          <w:rFonts w:ascii="Calibri" w:eastAsia="Times New Roman" w:hAnsi="Calibri" w:cs="Times New Roman"/>
          <w:sz w:val="24"/>
          <w:szCs w:val="24"/>
          <w:lang w:eastAsia="hu-HU"/>
        </w:rPr>
        <w:t xml:space="preserve">kedni </w:t>
      </w:r>
      <w:r w:rsidR="003A2B23">
        <w:rPr>
          <w:rFonts w:ascii="Calibri" w:eastAsia="Times New Roman" w:hAnsi="Calibri" w:cs="Times New Roman"/>
          <w:sz w:val="24"/>
          <w:szCs w:val="24"/>
          <w:lang w:eastAsia="hu-HU"/>
        </w:rPr>
        <w:t>a leg</w:t>
      </w:r>
      <w:r w:rsidR="005060FD">
        <w:rPr>
          <w:rFonts w:ascii="Calibri" w:eastAsia="Times New Roman" w:hAnsi="Calibri" w:cs="Times New Roman"/>
          <w:sz w:val="24"/>
          <w:szCs w:val="24"/>
          <w:lang w:eastAsia="hu-HU"/>
        </w:rPr>
        <w:t>egyszerű</w:t>
      </w:r>
      <w:r w:rsidR="003A2B23">
        <w:rPr>
          <w:rFonts w:ascii="Calibri" w:eastAsia="Times New Roman" w:hAnsi="Calibri" w:cs="Times New Roman"/>
          <w:sz w:val="24"/>
          <w:szCs w:val="24"/>
          <w:lang w:eastAsia="hu-HU"/>
        </w:rPr>
        <w:t>bb</w:t>
      </w:r>
      <w:r w:rsidR="005060FD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művelet is… </w:t>
      </w:r>
      <w:r w:rsidR="0095473B">
        <w:rPr>
          <w:rFonts w:ascii="Calibri" w:eastAsia="Times New Roman" w:hAnsi="Calibri" w:cs="Times New Roman"/>
          <w:sz w:val="24"/>
          <w:szCs w:val="24"/>
          <w:lang w:eastAsia="hu-HU"/>
        </w:rPr>
        <w:t>álljon itt egy utolsó példa.</w:t>
      </w:r>
    </w:p>
    <w:p w:rsidR="00C6578F" w:rsidRDefault="00C6578F" w:rsidP="00F2363D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A huszadik század elejéről származnak a következő </w:t>
      </w:r>
      <w:r w:rsidR="006E5167">
        <w:rPr>
          <w:rFonts w:ascii="Calibri" w:eastAsia="Times New Roman" w:hAnsi="Calibri" w:cs="Times New Roman"/>
          <w:sz w:val="24"/>
          <w:szCs w:val="24"/>
          <w:lang w:eastAsia="hu-HU"/>
        </w:rPr>
        <w:t>kérdések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, felvetésük pedig annak a </w:t>
      </w:r>
      <w:r w:rsidR="002442F6">
        <w:rPr>
          <w:rFonts w:ascii="Calibri" w:eastAsia="Times New Roman" w:hAnsi="Calibri" w:cs="Times New Roman"/>
          <w:sz w:val="24"/>
          <w:szCs w:val="24"/>
          <w:lang w:eastAsia="hu-HU"/>
        </w:rPr>
        <w:t xml:space="preserve">David </w:t>
      </w:r>
      <w:r>
        <w:rPr>
          <w:rFonts w:ascii="Calibri" w:eastAsia="Times New Roman" w:hAnsi="Calibri" w:cs="Times New Roman"/>
          <w:sz w:val="24"/>
          <w:szCs w:val="24"/>
          <w:lang w:eastAsia="hu-HU"/>
        </w:rPr>
        <w:t>Hilbertnek a nevéhez fűződik, aki a század</w:t>
      </w:r>
      <w:r w:rsidR="00DD54F6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23 legjelentősebbnek tartott megoldatlan problémáját is a matematikustársadalom elé tárta. </w:t>
      </w:r>
      <w:r w:rsidR="00134EDE">
        <w:rPr>
          <w:rFonts w:ascii="Calibri" w:eastAsia="Times New Roman" w:hAnsi="Calibri" w:cs="Times New Roman"/>
          <w:sz w:val="24"/>
          <w:szCs w:val="24"/>
          <w:lang w:eastAsia="hu-HU"/>
        </w:rPr>
        <w:t>Abból a híres 23 problémából néhány a mai napig megoldásra vár, a „Grand Hotel” esete azonban kellemes tornát jelenthet az agytekervényeknek bárki számára.</w:t>
      </w:r>
    </w:p>
    <w:p w:rsidR="00134EDE" w:rsidRDefault="00134EDE" w:rsidP="00F2363D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Képzeljünk el egy hotelt, benne végtelen szobával. Nem mindennapi létesítmény, ahogyan az a teljesítmény is figyelemre méltó, hogy egy napon így is sikerült minden szobájukat kiadniuk, s a recepciós már készült kihelyezni a bejártba a „Megtelt” feliratú táblát, amikor is a késő esti órán egy újabb vendég érkezett, és szobát szeretett volna kivenni. </w:t>
      </w:r>
      <w:r w:rsidR="006D077D">
        <w:rPr>
          <w:rFonts w:ascii="Calibri" w:eastAsia="Times New Roman" w:hAnsi="Calibri" w:cs="Times New Roman"/>
          <w:sz w:val="24"/>
          <w:szCs w:val="24"/>
          <w:lang w:eastAsia="hu-HU"/>
        </w:rPr>
        <w:t>A recepciós – empatikus és elszánt ember lévén – elhatározta, hogy márpedig nem küldi el a vendéget, hanem mindenképpen talál számára szabad szobát valahogyan.</w:t>
      </w:r>
      <w:r w:rsidR="00645442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Eszébe jutott a szálloda hangosbemondó rendszere, melyet előrelátó módon a végtelen létesítmény minden szobájában felszereltek, s ezen a rendszeren keresztül a recepciósnak lehetősége volt egy időben a hotel minden vendégéhez üzenetet eljuttatni.</w:t>
      </w:r>
      <w:r w:rsidR="00F85E64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A jelen késői órán a recepciós, természetesen a zavarásért udvariasan elnézést kérve, arra utasította a már beköltözött szállóvendégeket, hogy szíveskedjenek szobájukat elhagyni, és átköltözni mindannyian az eggyel mellettük található (eggyel nagyobb sorszámú) szobába. Ezzel az 1. szobát az új vendég számára éppen felszabadította, s – természetesen a </w:t>
      </w:r>
      <w:r w:rsidR="00F90745">
        <w:rPr>
          <w:rFonts w:ascii="Calibri" w:eastAsia="Times New Roman" w:hAnsi="Calibri" w:cs="Times New Roman"/>
          <w:sz w:val="24"/>
          <w:szCs w:val="24"/>
          <w:lang w:eastAsia="hu-HU"/>
        </w:rPr>
        <w:t>megfelelő last minute-felárral számolt díj megfizetése ellenében – azt a vendég azonnal birtokba is vehette.</w:t>
      </w:r>
    </w:p>
    <w:p w:rsidR="008D406B" w:rsidRDefault="008D406B" w:rsidP="00F2363D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 xml:space="preserve">A szálloda híre, ahol mindig teltház van, de nincs, akit ne tudnának elszállásolni, gyorsan terjedt, s a recepciós karrierje is a szálloda bevételeivel együtt ívelt felfelé. </w:t>
      </w:r>
      <w:r w:rsidR="00EA2B0F">
        <w:rPr>
          <w:rFonts w:ascii="Calibri" w:eastAsia="Times New Roman" w:hAnsi="Calibri" w:cs="Times New Roman"/>
          <w:sz w:val="24"/>
          <w:szCs w:val="24"/>
          <w:lang w:eastAsia="hu-HU"/>
        </w:rPr>
        <w:t>Már a hotel menedzsereként</w:t>
      </w:r>
      <w:r w:rsidR="00025A38">
        <w:rPr>
          <w:rFonts w:ascii="Calibri" w:eastAsia="Times New Roman" w:hAnsi="Calibri" w:cs="Times New Roman"/>
          <w:sz w:val="24"/>
          <w:szCs w:val="24"/>
          <w:lang w:eastAsia="hu-HU"/>
        </w:rPr>
        <w:t>,</w:t>
      </w:r>
      <w:r w:rsidR="00EA2B0F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akkor izzadt csak meg</w:t>
      </w:r>
      <w:r w:rsidR="007309A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legközelebb</w:t>
      </w:r>
      <w:r w:rsidR="00EA2B0F">
        <w:rPr>
          <w:rFonts w:ascii="Calibri" w:eastAsia="Times New Roman" w:hAnsi="Calibri" w:cs="Times New Roman"/>
          <w:sz w:val="24"/>
          <w:szCs w:val="24"/>
          <w:lang w:eastAsia="hu-HU"/>
        </w:rPr>
        <w:t xml:space="preserve">, amikor először érkezett egyszerre egy végtelen busz, tele vendégekkel, s kellett </w:t>
      </w:r>
      <w:r w:rsidR="00134C6E">
        <w:rPr>
          <w:rFonts w:ascii="Calibri" w:eastAsia="Times New Roman" w:hAnsi="Calibri" w:cs="Times New Roman"/>
          <w:sz w:val="24"/>
          <w:szCs w:val="24"/>
          <w:lang w:eastAsia="hu-HU"/>
        </w:rPr>
        <w:t>számukra a</w:t>
      </w:r>
      <w:r w:rsidR="00EA2B0F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teltház </w:t>
      </w:r>
      <w:r w:rsidR="00134C6E">
        <w:rPr>
          <w:rFonts w:ascii="Calibri" w:eastAsia="Times New Roman" w:hAnsi="Calibri" w:cs="Times New Roman"/>
          <w:sz w:val="24"/>
          <w:szCs w:val="24"/>
          <w:lang w:eastAsia="hu-HU"/>
        </w:rPr>
        <w:t>ellenére szobát biztosítani</w:t>
      </w:r>
      <w:r w:rsidR="00EA2B0F">
        <w:rPr>
          <w:rFonts w:ascii="Calibri" w:eastAsia="Times New Roman" w:hAnsi="Calibri" w:cs="Times New Roman"/>
          <w:sz w:val="24"/>
          <w:szCs w:val="24"/>
          <w:lang w:eastAsia="hu-HU"/>
        </w:rPr>
        <w:t>.</w:t>
      </w:r>
      <w:r w:rsidR="00134C6E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</w:t>
      </w:r>
      <w:r w:rsidR="0093671C">
        <w:rPr>
          <w:rFonts w:ascii="Calibri" w:eastAsia="Times New Roman" w:hAnsi="Calibri" w:cs="Times New Roman"/>
          <w:sz w:val="24"/>
          <w:szCs w:val="24"/>
          <w:lang w:eastAsia="hu-HU"/>
        </w:rPr>
        <w:t>De m</w:t>
      </w:r>
      <w:r w:rsidR="00134C6E">
        <w:rPr>
          <w:rFonts w:ascii="Calibri" w:eastAsia="Times New Roman" w:hAnsi="Calibri" w:cs="Times New Roman"/>
          <w:sz w:val="24"/>
          <w:szCs w:val="24"/>
          <w:lang w:eastAsia="hu-HU"/>
        </w:rPr>
        <w:t>egoldotta</w:t>
      </w:r>
      <w:r w:rsidR="0093671C">
        <w:rPr>
          <w:rStyle w:val="Lbjegyzet-hivatkozs"/>
          <w:rFonts w:ascii="Calibri" w:eastAsia="Times New Roman" w:hAnsi="Calibri" w:cs="Times New Roman"/>
          <w:sz w:val="24"/>
          <w:szCs w:val="24"/>
          <w:lang w:eastAsia="hu-HU"/>
        </w:rPr>
        <w:footnoteReference w:id="2"/>
      </w:r>
      <w:r w:rsidR="00134C6E">
        <w:rPr>
          <w:rFonts w:ascii="Calibri" w:eastAsia="Times New Roman" w:hAnsi="Calibri" w:cs="Times New Roman"/>
          <w:sz w:val="24"/>
          <w:szCs w:val="24"/>
          <w:lang w:eastAsia="hu-HU"/>
        </w:rPr>
        <w:t xml:space="preserve">, akárcsak </w:t>
      </w:r>
      <w:r w:rsidR="0093671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azt követően </w:t>
      </w:r>
      <w:r w:rsidR="00134C6E">
        <w:rPr>
          <w:rFonts w:ascii="Calibri" w:eastAsia="Times New Roman" w:hAnsi="Calibri" w:cs="Times New Roman"/>
          <w:sz w:val="24"/>
          <w:szCs w:val="24"/>
          <w:lang w:eastAsia="hu-HU"/>
        </w:rPr>
        <w:t>végtelen sok végtelen busz vendégeinek</w:t>
      </w:r>
      <w:r w:rsidR="0093671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elszállásolását!</w:t>
      </w:r>
    </w:p>
    <w:p w:rsidR="00287BBD" w:rsidRPr="00F2363D" w:rsidRDefault="00FA1B20" w:rsidP="00F2363D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sz w:val="24"/>
          <w:szCs w:val="24"/>
          <w:lang w:eastAsia="hu-HU"/>
        </w:rPr>
        <w:t>Ebben persze segítségére volt a megszámlálhatóan végtelen halmazok ismerete, s bár Georg Cantor munkásságának nagy tisztelője volt, azért rendkívül hálás volt a sorsnak, hogy nem egy kontinuum-számosságú szobával rendelkező létesítményt kell elvezetni</w:t>
      </w:r>
      <w:r w:rsidR="00E464FF">
        <w:rPr>
          <w:rFonts w:ascii="Calibri" w:eastAsia="Times New Roman" w:hAnsi="Calibri" w:cs="Times New Roman"/>
          <w:sz w:val="24"/>
          <w:szCs w:val="24"/>
          <w:lang w:eastAsia="hu-HU"/>
        </w:rPr>
        <w:t xml:space="preserve">e! </w:t>
      </w:r>
      <w:r w:rsidR="00E464FF" w:rsidRPr="00E464FF">
        <w:rPr>
          <w:rFonts w:ascii="Calibri" w:eastAsia="Times New Roman" w:hAnsi="Calibri" w:cs="Times New Roman"/>
          <w:sz w:val="24"/>
          <w:szCs w:val="24"/>
          <w:lang w:eastAsia="hu-HU"/>
        </w:rPr>
        <w:sym w:font="Wingdings" w:char="F04A"/>
      </w:r>
    </w:p>
    <w:sectPr w:rsidR="00287BBD" w:rsidRPr="00F2363D" w:rsidSect="005A35F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3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CF7" w:rsidRDefault="00255CF7" w:rsidP="00430568">
      <w:pPr>
        <w:spacing w:after="0" w:line="240" w:lineRule="auto"/>
      </w:pPr>
      <w:r>
        <w:separator/>
      </w:r>
    </w:p>
  </w:endnote>
  <w:endnote w:type="continuationSeparator" w:id="0">
    <w:p w:rsidR="00255CF7" w:rsidRDefault="00255CF7" w:rsidP="0043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CB" w:rsidRDefault="009611CB" w:rsidP="000352DD">
    <w:pPr>
      <w:pStyle w:val="llb"/>
      <w:jc w:val="center"/>
    </w:pPr>
    <w:r>
      <w:t>-</w:t>
    </w:r>
    <w:sdt>
      <w:sdtPr>
        <w:rPr>
          <w:vanish/>
          <w:highlight w:val="yellow"/>
        </w:rPr>
        <w:id w:val="-38290379"/>
        <w:docPartObj>
          <w:docPartGallery w:val="Page Numbers (Bottom of Page)"/>
          <w:docPartUnique/>
        </w:docPartObj>
      </w:sdtPr>
      <w:sdtEndPr/>
      <w:sdtContent>
        <w:r w:rsidR="0016750F">
          <w:fldChar w:fldCharType="begin"/>
        </w:r>
        <w:r w:rsidR="0016750F">
          <w:instrText>PAGE   \* MERGEFORMAT</w:instrText>
        </w:r>
        <w:r w:rsidR="0016750F">
          <w:fldChar w:fldCharType="separate"/>
        </w:r>
        <w:r w:rsidR="00A0017A">
          <w:rPr>
            <w:noProof/>
          </w:rPr>
          <w:t>2</w:t>
        </w:r>
        <w:r w:rsidR="0016750F">
          <w:rPr>
            <w:noProof/>
          </w:rPr>
          <w:fldChar w:fldCharType="end"/>
        </w:r>
        <w:r>
          <w:t>-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446900357"/>
      <w:docPartObj>
        <w:docPartGallery w:val="Page Numbers (Bottom of Page)"/>
        <w:docPartUnique/>
      </w:docPartObj>
    </w:sdtPr>
    <w:sdtEndPr/>
    <w:sdtContent>
      <w:p w:rsidR="00F5356F" w:rsidRDefault="00F5356F" w:rsidP="00F5356F">
        <w:pPr>
          <w:pStyle w:val="llb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0017A">
          <w:rPr>
            <w:noProof/>
          </w:rPr>
          <w:t>1</w:t>
        </w:r>
        <w:r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CF7" w:rsidRDefault="00255CF7" w:rsidP="00430568">
      <w:pPr>
        <w:spacing w:after="0" w:line="240" w:lineRule="auto"/>
      </w:pPr>
      <w:r>
        <w:separator/>
      </w:r>
    </w:p>
  </w:footnote>
  <w:footnote w:type="continuationSeparator" w:id="0">
    <w:p w:rsidR="00255CF7" w:rsidRDefault="00255CF7" w:rsidP="00430568">
      <w:pPr>
        <w:spacing w:after="0" w:line="240" w:lineRule="auto"/>
      </w:pPr>
      <w:r>
        <w:continuationSeparator/>
      </w:r>
    </w:p>
  </w:footnote>
  <w:footnote w:id="1">
    <w:p w:rsidR="00C45890" w:rsidRDefault="00C45890" w:rsidP="00C4589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Megmutatható például, hogy ha egy szabályos háromszöget az oldalaival párhuzamos szakaszokkal (középvonalaival) négy egyenlő részre vágunk, ezek közül az egyik szélsőt kiszínezzük, majd az eljárást a mindenkori középső háromszögön ismételjük, akkor végül (végtelen sok, egyenként egyre kisebb háromszögek formájában) éppen a teljes eredeti háromszög egyharmadát színeztük ki.</w:t>
      </w:r>
    </w:p>
  </w:footnote>
  <w:footnote w:id="2">
    <w:p w:rsidR="0093671C" w:rsidRDefault="0093671C">
      <w:pPr>
        <w:pStyle w:val="Lbjegyzetszveg"/>
      </w:pPr>
      <w:r>
        <w:rPr>
          <w:rStyle w:val="Lbjegyzet-hivatkozs"/>
        </w:rPr>
        <w:footnoteRef/>
      </w:r>
      <w:r>
        <w:t xml:space="preserve"> Belátható, hogy ez valóban lehetséges, ld. </w:t>
      </w:r>
      <w:hyperlink r:id="rId1" w:history="1">
        <w:r w:rsidRPr="0093671C">
          <w:rPr>
            <w:rStyle w:val="Hiperhivatkozs"/>
          </w:rPr>
          <w:t>https://www.youtube.com/watch?v=Uj3_KqkI9Zo</w:t>
        </w:r>
      </w:hyperlink>
      <w:r w:rsidR="00D97237">
        <w:br/>
        <w:t xml:space="preserve">vagyis a „Grand Hotel” példája </w:t>
      </w:r>
      <w:r w:rsidR="00C50C7A">
        <w:t>szerint nem csak</w:t>
      </w:r>
      <w:r w:rsidR="00D97237">
        <w:t xml:space="preserve"> </w:t>
      </w:r>
      <m:oMath>
        <m:r>
          <w:rPr>
            <w:rFonts w:ascii="Cambria Math" w:hAnsi="Cambria Math"/>
          </w:rPr>
          <m:t>∞+1=∞</m:t>
        </m:r>
      </m:oMath>
      <w:r w:rsidR="00C50C7A">
        <w:rPr>
          <w:rFonts w:eastAsiaTheme="minorEastAsia"/>
        </w:rPr>
        <w:t>,</w:t>
      </w:r>
      <w:r w:rsidR="00C50C7A">
        <w:rPr>
          <w:rFonts w:eastAsiaTheme="minorEastAsia"/>
        </w:rPr>
        <w:br/>
        <w:t xml:space="preserve">de a némileg meglepőbb </w:t>
      </w:r>
      <m:oMath>
        <m:r>
          <w:rPr>
            <w:rFonts w:ascii="Cambria Math" w:eastAsiaTheme="minorEastAsia" w:hAnsi="Cambria Math"/>
          </w:rPr>
          <m:t>∞+∞=∞</m:t>
        </m:r>
      </m:oMath>
      <w:r w:rsidR="00C50C7A">
        <w:rPr>
          <w:rFonts w:eastAsiaTheme="minorEastAsia"/>
        </w:rPr>
        <w:t xml:space="preserve">, illetve a </w:t>
      </w:r>
      <m:oMath>
        <m:r>
          <w:rPr>
            <w:rFonts w:ascii="Cambria Math" w:eastAsiaTheme="minorEastAsia" w:hAnsi="Cambria Math"/>
          </w:rPr>
          <m:t>∞⋅∞=∞</m:t>
        </m:r>
      </m:oMath>
      <w:r w:rsidR="00C50C7A">
        <w:rPr>
          <w:rFonts w:eastAsiaTheme="minorEastAsia"/>
        </w:rPr>
        <w:t xml:space="preserve"> állítások is igazak!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F1" w:rsidRPr="0009443B" w:rsidRDefault="005A35F1" w:rsidP="005A35F1">
    <w:pPr>
      <w:pStyle w:val="lfej"/>
      <w:rPr>
        <w:rFonts w:asciiTheme="majorHAnsi" w:hAnsiTheme="majorHAnsi"/>
        <w:b/>
        <w:smallCaps/>
      </w:rPr>
    </w:pPr>
    <w:r>
      <w:rPr>
        <w:rFonts w:asciiTheme="majorHAnsi" w:hAnsiTheme="majorHAnsi" w:cstheme="minorHAnsi"/>
        <w:b/>
        <w:caps/>
      </w:rPr>
      <w:t>A matematika és a nyugati civilizáció</w:t>
    </w:r>
    <w:r>
      <w:rPr>
        <w:rFonts w:asciiTheme="majorHAnsi" w:hAnsiTheme="majorHAnsi" w:cstheme="minorHAnsi"/>
        <w:b/>
        <w:caps/>
      </w:rPr>
      <w:tab/>
    </w:r>
    <w:r w:rsidRPr="002E1884">
      <w:rPr>
        <w:rFonts w:asciiTheme="majorHAnsi" w:hAnsiTheme="majorHAnsi"/>
        <w:smallCaps/>
      </w:rPr>
      <w:tab/>
    </w:r>
    <w:r w:rsidRPr="0009443B">
      <w:rPr>
        <w:rFonts w:asciiTheme="majorHAnsi" w:hAnsiTheme="majorHAnsi" w:cstheme="minorHAnsi"/>
        <w:b/>
        <w:smallCaps/>
      </w:rPr>
      <w:t>Pitlik</w:t>
    </w:r>
    <w:r w:rsidRPr="0009443B">
      <w:rPr>
        <w:rFonts w:asciiTheme="majorHAnsi" w:hAnsiTheme="majorHAnsi"/>
        <w:b/>
        <w:smallCaps/>
      </w:rPr>
      <w:t xml:space="preserve"> László</w:t>
    </w:r>
  </w:p>
  <w:p w:rsidR="005A35F1" w:rsidRPr="002E1884" w:rsidRDefault="005A35F1" w:rsidP="005A35F1">
    <w:pPr>
      <w:pStyle w:val="lfej"/>
      <w:rPr>
        <w:rFonts w:asciiTheme="majorHAnsi" w:hAnsiTheme="majorHAnsi" w:cstheme="minorHAnsi"/>
      </w:rPr>
    </w:pPr>
    <w:r w:rsidRPr="005A35F1">
      <w:rPr>
        <w:rFonts w:asciiTheme="majorHAnsi" w:hAnsiTheme="majorHAnsi" w:cstheme="minorHAnsi"/>
      </w:rPr>
      <w:t>tk2n2mc1</w:t>
    </w:r>
    <w:r w:rsidRPr="002E1884">
      <w:rPr>
        <w:rFonts w:asciiTheme="majorHAnsi" w:hAnsiTheme="majorHAnsi" w:cstheme="minorHAnsi"/>
      </w:rPr>
      <w:tab/>
    </w:r>
    <w:r w:rsidRPr="002E1884">
      <w:rPr>
        <w:rFonts w:asciiTheme="majorHAnsi" w:hAnsiTheme="majorHAnsi" w:cstheme="minorHAnsi"/>
      </w:rPr>
      <w:tab/>
      <w:t>PM8FWD</w:t>
    </w:r>
  </w:p>
  <w:p w:rsidR="009611CB" w:rsidRPr="008D667D" w:rsidRDefault="005A35F1" w:rsidP="005A35F1">
    <w:pPr>
      <w:pStyle w:val="lfej"/>
      <w:pBdr>
        <w:bottom w:val="single" w:sz="4" w:space="1" w:color="auto"/>
      </w:pBdr>
      <w:spacing w:after="240"/>
      <w:rPr>
        <w:rFonts w:asciiTheme="majorHAnsi" w:hAnsiTheme="majorHAnsi" w:cstheme="minorHAnsi"/>
      </w:rPr>
    </w:pPr>
    <w:r w:rsidRPr="0009443B">
      <w:rPr>
        <w:rFonts w:asciiTheme="majorHAnsi" w:hAnsiTheme="majorHAnsi" w:cstheme="minorHAnsi"/>
      </w:rPr>
      <w:t xml:space="preserve">Tanár: </w:t>
    </w:r>
    <w:r>
      <w:rPr>
        <w:rFonts w:asciiTheme="majorHAnsi" w:hAnsiTheme="majorHAnsi" w:cstheme="minorHAnsi"/>
      </w:rPr>
      <w:t>Vancsó Ödön</w:t>
    </w:r>
    <w:r w:rsidRPr="0009443B">
      <w:rPr>
        <w:rFonts w:asciiTheme="majorHAnsi" w:hAnsiTheme="majorHAnsi" w:cstheme="minorHAnsi"/>
      </w:rPr>
      <w:tab/>
    </w:r>
    <w:r w:rsidRPr="0009443B">
      <w:rPr>
        <w:rFonts w:asciiTheme="majorHAnsi" w:hAnsiTheme="majorHAnsi" w:cstheme="minorHAnsi"/>
      </w:rPr>
      <w:tab/>
      <w:t>201</w:t>
    </w:r>
    <w:r>
      <w:rPr>
        <w:rFonts w:asciiTheme="majorHAnsi" w:hAnsiTheme="majorHAnsi" w:cstheme="minorHAnsi"/>
      </w:rPr>
      <w:t>5-16</w:t>
    </w:r>
    <w:r w:rsidRPr="0009443B">
      <w:rPr>
        <w:rFonts w:asciiTheme="majorHAnsi" w:hAnsiTheme="majorHAnsi" w:cstheme="minorHAnsi"/>
      </w:rPr>
      <w:t>-</w:t>
    </w:r>
    <w:r>
      <w:rPr>
        <w:rFonts w:asciiTheme="majorHAnsi" w:hAnsiTheme="majorHAnsi" w:cstheme="minorHAnsi"/>
      </w:rPr>
      <w:t>1</w:t>
    </w:r>
    <w:r w:rsidRPr="0009443B">
      <w:rPr>
        <w:rFonts w:asciiTheme="majorHAnsi" w:hAnsiTheme="majorHAnsi" w:cstheme="minorHAnsi"/>
      </w:rPr>
      <w:t xml:space="preserve"> (</w:t>
    </w:r>
    <w:r>
      <w:rPr>
        <w:rFonts w:asciiTheme="majorHAnsi" w:hAnsiTheme="majorHAnsi" w:cstheme="minorHAnsi"/>
      </w:rPr>
      <w:t>őszi</w:t>
    </w:r>
    <w:r w:rsidRPr="0009443B">
      <w:rPr>
        <w:rFonts w:asciiTheme="majorHAnsi" w:hAnsiTheme="majorHAnsi" w:cstheme="minorHAnsi"/>
      </w:rPr>
      <w:t xml:space="preserve"> félév)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F1" w:rsidRPr="0009443B" w:rsidRDefault="005A35F1" w:rsidP="005A35F1">
    <w:pPr>
      <w:pStyle w:val="lfej"/>
      <w:rPr>
        <w:rFonts w:asciiTheme="majorHAnsi" w:hAnsiTheme="majorHAnsi"/>
        <w:b/>
        <w:smallCaps/>
      </w:rPr>
    </w:pPr>
    <w:r>
      <w:rPr>
        <w:rFonts w:asciiTheme="majorHAnsi" w:hAnsiTheme="majorHAnsi" w:cstheme="minorHAnsi"/>
        <w:b/>
        <w:caps/>
      </w:rPr>
      <w:t>A matematika és a nyugati civilizáció</w:t>
    </w:r>
    <w:r>
      <w:rPr>
        <w:rFonts w:asciiTheme="majorHAnsi" w:hAnsiTheme="majorHAnsi" w:cstheme="minorHAnsi"/>
        <w:b/>
        <w:caps/>
      </w:rPr>
      <w:tab/>
    </w:r>
    <w:r w:rsidRPr="002E1884">
      <w:rPr>
        <w:rFonts w:asciiTheme="majorHAnsi" w:hAnsiTheme="majorHAnsi"/>
        <w:smallCaps/>
      </w:rPr>
      <w:tab/>
    </w:r>
    <w:r w:rsidRPr="0009443B">
      <w:rPr>
        <w:rFonts w:asciiTheme="majorHAnsi" w:hAnsiTheme="majorHAnsi" w:cstheme="minorHAnsi"/>
        <w:b/>
        <w:smallCaps/>
      </w:rPr>
      <w:t>Pitlik</w:t>
    </w:r>
    <w:r w:rsidRPr="0009443B">
      <w:rPr>
        <w:rFonts w:asciiTheme="majorHAnsi" w:hAnsiTheme="majorHAnsi"/>
        <w:b/>
        <w:smallCaps/>
      </w:rPr>
      <w:t xml:space="preserve"> László</w:t>
    </w:r>
  </w:p>
  <w:p w:rsidR="005A35F1" w:rsidRPr="002E1884" w:rsidRDefault="005A35F1" w:rsidP="005A35F1">
    <w:pPr>
      <w:pStyle w:val="lfej"/>
      <w:rPr>
        <w:rFonts w:asciiTheme="majorHAnsi" w:hAnsiTheme="majorHAnsi" w:cstheme="minorHAnsi"/>
      </w:rPr>
    </w:pPr>
    <w:r w:rsidRPr="005A35F1">
      <w:rPr>
        <w:rFonts w:asciiTheme="majorHAnsi" w:hAnsiTheme="majorHAnsi" w:cstheme="minorHAnsi"/>
      </w:rPr>
      <w:t>tk2n2mc1</w:t>
    </w:r>
    <w:r w:rsidRPr="002E1884">
      <w:rPr>
        <w:rFonts w:asciiTheme="majorHAnsi" w:hAnsiTheme="majorHAnsi" w:cstheme="minorHAnsi"/>
      </w:rPr>
      <w:tab/>
    </w:r>
    <w:r w:rsidRPr="002E1884">
      <w:rPr>
        <w:rFonts w:asciiTheme="majorHAnsi" w:hAnsiTheme="majorHAnsi" w:cstheme="minorHAnsi"/>
      </w:rPr>
      <w:tab/>
      <w:t>PM8FWD</w:t>
    </w:r>
  </w:p>
  <w:p w:rsidR="005A35F1" w:rsidRDefault="005A35F1" w:rsidP="005A35F1">
    <w:pPr>
      <w:pStyle w:val="lfej"/>
    </w:pPr>
    <w:r w:rsidRPr="0009443B">
      <w:rPr>
        <w:rFonts w:asciiTheme="majorHAnsi" w:hAnsiTheme="majorHAnsi" w:cstheme="minorHAnsi"/>
      </w:rPr>
      <w:t xml:space="preserve">Tanár: </w:t>
    </w:r>
    <w:r>
      <w:rPr>
        <w:rFonts w:asciiTheme="majorHAnsi" w:hAnsiTheme="majorHAnsi" w:cstheme="minorHAnsi"/>
      </w:rPr>
      <w:t>Vancsó Ödön</w:t>
    </w:r>
    <w:r w:rsidRPr="0009443B">
      <w:rPr>
        <w:rFonts w:asciiTheme="majorHAnsi" w:hAnsiTheme="majorHAnsi" w:cstheme="minorHAnsi"/>
      </w:rPr>
      <w:tab/>
    </w:r>
    <w:r w:rsidRPr="0009443B">
      <w:rPr>
        <w:rFonts w:asciiTheme="majorHAnsi" w:hAnsiTheme="majorHAnsi" w:cstheme="minorHAnsi"/>
      </w:rPr>
      <w:tab/>
      <w:t>201</w:t>
    </w:r>
    <w:r>
      <w:rPr>
        <w:rFonts w:asciiTheme="majorHAnsi" w:hAnsiTheme="majorHAnsi" w:cstheme="minorHAnsi"/>
      </w:rPr>
      <w:t>5-16</w:t>
    </w:r>
    <w:r w:rsidRPr="0009443B">
      <w:rPr>
        <w:rFonts w:asciiTheme="majorHAnsi" w:hAnsiTheme="majorHAnsi" w:cstheme="minorHAnsi"/>
      </w:rPr>
      <w:t>-</w:t>
    </w:r>
    <w:r>
      <w:rPr>
        <w:rFonts w:asciiTheme="majorHAnsi" w:hAnsiTheme="majorHAnsi" w:cstheme="minorHAnsi"/>
      </w:rPr>
      <w:t>1</w:t>
    </w:r>
    <w:r w:rsidRPr="0009443B">
      <w:rPr>
        <w:rFonts w:asciiTheme="majorHAnsi" w:hAnsiTheme="majorHAnsi" w:cstheme="minorHAnsi"/>
      </w:rPr>
      <w:t xml:space="preserve"> (</w:t>
    </w:r>
    <w:r>
      <w:rPr>
        <w:rFonts w:asciiTheme="majorHAnsi" w:hAnsiTheme="majorHAnsi" w:cstheme="minorHAnsi"/>
      </w:rPr>
      <w:t>őszi</w:t>
    </w:r>
    <w:r w:rsidRPr="0009443B">
      <w:rPr>
        <w:rFonts w:asciiTheme="majorHAnsi" w:hAnsiTheme="majorHAnsi" w:cstheme="minorHAnsi"/>
      </w:rPr>
      <w:t xml:space="preserve"> félév)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568"/>
    <w:rsid w:val="00012A1F"/>
    <w:rsid w:val="000242EE"/>
    <w:rsid w:val="00025A38"/>
    <w:rsid w:val="0003126D"/>
    <w:rsid w:val="000352DD"/>
    <w:rsid w:val="0004022A"/>
    <w:rsid w:val="0006118D"/>
    <w:rsid w:val="0006427D"/>
    <w:rsid w:val="00077FFA"/>
    <w:rsid w:val="00091BD0"/>
    <w:rsid w:val="00094A09"/>
    <w:rsid w:val="000A45E0"/>
    <w:rsid w:val="000B5619"/>
    <w:rsid w:val="000D764C"/>
    <w:rsid w:val="000E1DB8"/>
    <w:rsid w:val="000E404A"/>
    <w:rsid w:val="000F09AD"/>
    <w:rsid w:val="001024D7"/>
    <w:rsid w:val="0010768E"/>
    <w:rsid w:val="0010769E"/>
    <w:rsid w:val="001154C8"/>
    <w:rsid w:val="00116725"/>
    <w:rsid w:val="0012605B"/>
    <w:rsid w:val="00133C61"/>
    <w:rsid w:val="00134C6E"/>
    <w:rsid w:val="00134EDE"/>
    <w:rsid w:val="001366D7"/>
    <w:rsid w:val="00143065"/>
    <w:rsid w:val="00144E19"/>
    <w:rsid w:val="00150569"/>
    <w:rsid w:val="001601D7"/>
    <w:rsid w:val="0016750F"/>
    <w:rsid w:val="00183312"/>
    <w:rsid w:val="001976E8"/>
    <w:rsid w:val="001B2DE3"/>
    <w:rsid w:val="001B668D"/>
    <w:rsid w:val="001D154F"/>
    <w:rsid w:val="002057D9"/>
    <w:rsid w:val="00227109"/>
    <w:rsid w:val="002442F6"/>
    <w:rsid w:val="00246926"/>
    <w:rsid w:val="00253118"/>
    <w:rsid w:val="00255CF7"/>
    <w:rsid w:val="00285DC7"/>
    <w:rsid w:val="00286AFE"/>
    <w:rsid w:val="00286DC9"/>
    <w:rsid w:val="00287BBD"/>
    <w:rsid w:val="002C0DF4"/>
    <w:rsid w:val="002D2B65"/>
    <w:rsid w:val="002E2436"/>
    <w:rsid w:val="002E6206"/>
    <w:rsid w:val="00304155"/>
    <w:rsid w:val="003120AB"/>
    <w:rsid w:val="00315D1C"/>
    <w:rsid w:val="003363A8"/>
    <w:rsid w:val="003409B7"/>
    <w:rsid w:val="003451AE"/>
    <w:rsid w:val="00345FE9"/>
    <w:rsid w:val="003467DC"/>
    <w:rsid w:val="00350AE2"/>
    <w:rsid w:val="00355F4F"/>
    <w:rsid w:val="00372F31"/>
    <w:rsid w:val="00384441"/>
    <w:rsid w:val="00386444"/>
    <w:rsid w:val="003918C8"/>
    <w:rsid w:val="003A2B23"/>
    <w:rsid w:val="003A4F27"/>
    <w:rsid w:val="003A563E"/>
    <w:rsid w:val="003A6F1D"/>
    <w:rsid w:val="003D2F36"/>
    <w:rsid w:val="003E59DC"/>
    <w:rsid w:val="003E5AFB"/>
    <w:rsid w:val="003F3495"/>
    <w:rsid w:val="003F513D"/>
    <w:rsid w:val="003F6F9E"/>
    <w:rsid w:val="003F783A"/>
    <w:rsid w:val="00402DE9"/>
    <w:rsid w:val="00405C31"/>
    <w:rsid w:val="00406866"/>
    <w:rsid w:val="00430568"/>
    <w:rsid w:val="00433A71"/>
    <w:rsid w:val="00435DFF"/>
    <w:rsid w:val="00442FB4"/>
    <w:rsid w:val="004435D8"/>
    <w:rsid w:val="00445333"/>
    <w:rsid w:val="004457DC"/>
    <w:rsid w:val="00452377"/>
    <w:rsid w:val="00453234"/>
    <w:rsid w:val="0048115A"/>
    <w:rsid w:val="004C4524"/>
    <w:rsid w:val="004C49BB"/>
    <w:rsid w:val="004D2ECF"/>
    <w:rsid w:val="004F17C2"/>
    <w:rsid w:val="004F5753"/>
    <w:rsid w:val="00500269"/>
    <w:rsid w:val="005060FD"/>
    <w:rsid w:val="0050776F"/>
    <w:rsid w:val="00517F64"/>
    <w:rsid w:val="00524928"/>
    <w:rsid w:val="00533AFF"/>
    <w:rsid w:val="00534530"/>
    <w:rsid w:val="00552F68"/>
    <w:rsid w:val="005568D6"/>
    <w:rsid w:val="00593ACB"/>
    <w:rsid w:val="005A2E2C"/>
    <w:rsid w:val="005A35F1"/>
    <w:rsid w:val="005B2768"/>
    <w:rsid w:val="005B4844"/>
    <w:rsid w:val="005B55D6"/>
    <w:rsid w:val="005E385A"/>
    <w:rsid w:val="005E41D2"/>
    <w:rsid w:val="005F6958"/>
    <w:rsid w:val="00602FEB"/>
    <w:rsid w:val="006258C8"/>
    <w:rsid w:val="00643F12"/>
    <w:rsid w:val="00645442"/>
    <w:rsid w:val="0064715A"/>
    <w:rsid w:val="006535F5"/>
    <w:rsid w:val="00677CDD"/>
    <w:rsid w:val="0069100D"/>
    <w:rsid w:val="006B3F16"/>
    <w:rsid w:val="006C1FB5"/>
    <w:rsid w:val="006C3FA9"/>
    <w:rsid w:val="006D077D"/>
    <w:rsid w:val="006D7D99"/>
    <w:rsid w:val="006E077E"/>
    <w:rsid w:val="006E5167"/>
    <w:rsid w:val="007079AD"/>
    <w:rsid w:val="00711023"/>
    <w:rsid w:val="00720CAF"/>
    <w:rsid w:val="007309AC"/>
    <w:rsid w:val="007425A2"/>
    <w:rsid w:val="007538E8"/>
    <w:rsid w:val="00755951"/>
    <w:rsid w:val="00765F65"/>
    <w:rsid w:val="00770BA6"/>
    <w:rsid w:val="00775AA1"/>
    <w:rsid w:val="007800CD"/>
    <w:rsid w:val="0078380C"/>
    <w:rsid w:val="007A7C22"/>
    <w:rsid w:val="007B7038"/>
    <w:rsid w:val="007D3C29"/>
    <w:rsid w:val="007D6983"/>
    <w:rsid w:val="007E2A7A"/>
    <w:rsid w:val="007E43A2"/>
    <w:rsid w:val="007F2126"/>
    <w:rsid w:val="00807A84"/>
    <w:rsid w:val="008100B8"/>
    <w:rsid w:val="00813543"/>
    <w:rsid w:val="00814721"/>
    <w:rsid w:val="00815703"/>
    <w:rsid w:val="00815974"/>
    <w:rsid w:val="00821725"/>
    <w:rsid w:val="0087384A"/>
    <w:rsid w:val="00881DAD"/>
    <w:rsid w:val="008833D8"/>
    <w:rsid w:val="0088664F"/>
    <w:rsid w:val="008B2EC5"/>
    <w:rsid w:val="008C1C7B"/>
    <w:rsid w:val="008D406B"/>
    <w:rsid w:val="008E2D59"/>
    <w:rsid w:val="008F54D3"/>
    <w:rsid w:val="00911E6B"/>
    <w:rsid w:val="00913AAE"/>
    <w:rsid w:val="00915F35"/>
    <w:rsid w:val="00925663"/>
    <w:rsid w:val="009322B7"/>
    <w:rsid w:val="0093671C"/>
    <w:rsid w:val="00941796"/>
    <w:rsid w:val="0095473B"/>
    <w:rsid w:val="00956416"/>
    <w:rsid w:val="0095663C"/>
    <w:rsid w:val="009611CB"/>
    <w:rsid w:val="009673BE"/>
    <w:rsid w:val="009728A6"/>
    <w:rsid w:val="00974A40"/>
    <w:rsid w:val="009874A1"/>
    <w:rsid w:val="009918B0"/>
    <w:rsid w:val="009933C0"/>
    <w:rsid w:val="009956FB"/>
    <w:rsid w:val="009A0DE6"/>
    <w:rsid w:val="009A25A2"/>
    <w:rsid w:val="009A41A5"/>
    <w:rsid w:val="009C3CEF"/>
    <w:rsid w:val="009D2F06"/>
    <w:rsid w:val="009E362A"/>
    <w:rsid w:val="009F0094"/>
    <w:rsid w:val="009F7552"/>
    <w:rsid w:val="00A0017A"/>
    <w:rsid w:val="00A03C4E"/>
    <w:rsid w:val="00A13682"/>
    <w:rsid w:val="00A14261"/>
    <w:rsid w:val="00A26369"/>
    <w:rsid w:val="00A3033D"/>
    <w:rsid w:val="00A34C2D"/>
    <w:rsid w:val="00A365ED"/>
    <w:rsid w:val="00A437BD"/>
    <w:rsid w:val="00A555AF"/>
    <w:rsid w:val="00A6524C"/>
    <w:rsid w:val="00A71B56"/>
    <w:rsid w:val="00A750D2"/>
    <w:rsid w:val="00A82CC6"/>
    <w:rsid w:val="00AA3062"/>
    <w:rsid w:val="00AB32A2"/>
    <w:rsid w:val="00AB620F"/>
    <w:rsid w:val="00AB7567"/>
    <w:rsid w:val="00AC205B"/>
    <w:rsid w:val="00AD4CCD"/>
    <w:rsid w:val="00AE1E0E"/>
    <w:rsid w:val="00AF1E55"/>
    <w:rsid w:val="00B00B7F"/>
    <w:rsid w:val="00B1232A"/>
    <w:rsid w:val="00B226EF"/>
    <w:rsid w:val="00B26CDB"/>
    <w:rsid w:val="00B30259"/>
    <w:rsid w:val="00B46EB9"/>
    <w:rsid w:val="00B528DD"/>
    <w:rsid w:val="00B57ED2"/>
    <w:rsid w:val="00B65B20"/>
    <w:rsid w:val="00B741A7"/>
    <w:rsid w:val="00B86B6D"/>
    <w:rsid w:val="00B93DC2"/>
    <w:rsid w:val="00BE74BB"/>
    <w:rsid w:val="00BF5B4F"/>
    <w:rsid w:val="00C236A9"/>
    <w:rsid w:val="00C45890"/>
    <w:rsid w:val="00C47C83"/>
    <w:rsid w:val="00C50C7A"/>
    <w:rsid w:val="00C6578F"/>
    <w:rsid w:val="00C7124E"/>
    <w:rsid w:val="00C9166D"/>
    <w:rsid w:val="00CA1F2C"/>
    <w:rsid w:val="00CA4399"/>
    <w:rsid w:val="00CB1241"/>
    <w:rsid w:val="00CB167A"/>
    <w:rsid w:val="00CC076C"/>
    <w:rsid w:val="00CC2CE4"/>
    <w:rsid w:val="00CC5CC0"/>
    <w:rsid w:val="00CD20DE"/>
    <w:rsid w:val="00CE266E"/>
    <w:rsid w:val="00CF5D4C"/>
    <w:rsid w:val="00D01459"/>
    <w:rsid w:val="00D144DC"/>
    <w:rsid w:val="00D40087"/>
    <w:rsid w:val="00D40CEA"/>
    <w:rsid w:val="00D43863"/>
    <w:rsid w:val="00D469DB"/>
    <w:rsid w:val="00D64AA2"/>
    <w:rsid w:val="00D97237"/>
    <w:rsid w:val="00DA2E82"/>
    <w:rsid w:val="00DB4829"/>
    <w:rsid w:val="00DB63ED"/>
    <w:rsid w:val="00DC408B"/>
    <w:rsid w:val="00DD0F8D"/>
    <w:rsid w:val="00DD1ABC"/>
    <w:rsid w:val="00DD54F6"/>
    <w:rsid w:val="00DE6A59"/>
    <w:rsid w:val="00DE78DC"/>
    <w:rsid w:val="00DF6BA1"/>
    <w:rsid w:val="00E053A6"/>
    <w:rsid w:val="00E056AE"/>
    <w:rsid w:val="00E1378E"/>
    <w:rsid w:val="00E166EC"/>
    <w:rsid w:val="00E2003B"/>
    <w:rsid w:val="00E21610"/>
    <w:rsid w:val="00E26478"/>
    <w:rsid w:val="00E3702D"/>
    <w:rsid w:val="00E40DAF"/>
    <w:rsid w:val="00E464FF"/>
    <w:rsid w:val="00E67660"/>
    <w:rsid w:val="00E72BFD"/>
    <w:rsid w:val="00E75B17"/>
    <w:rsid w:val="00E926D7"/>
    <w:rsid w:val="00EA2425"/>
    <w:rsid w:val="00EA2B0F"/>
    <w:rsid w:val="00EA5645"/>
    <w:rsid w:val="00EA5758"/>
    <w:rsid w:val="00EB4706"/>
    <w:rsid w:val="00ED37AF"/>
    <w:rsid w:val="00EE2C8A"/>
    <w:rsid w:val="00EE43E3"/>
    <w:rsid w:val="00EE5D6E"/>
    <w:rsid w:val="00F06403"/>
    <w:rsid w:val="00F168E8"/>
    <w:rsid w:val="00F22CB7"/>
    <w:rsid w:val="00F2363D"/>
    <w:rsid w:val="00F36BC7"/>
    <w:rsid w:val="00F43689"/>
    <w:rsid w:val="00F50920"/>
    <w:rsid w:val="00F5356F"/>
    <w:rsid w:val="00F612F5"/>
    <w:rsid w:val="00F6534C"/>
    <w:rsid w:val="00F778AD"/>
    <w:rsid w:val="00F85E64"/>
    <w:rsid w:val="00F90745"/>
    <w:rsid w:val="00F92D59"/>
    <w:rsid w:val="00FA0074"/>
    <w:rsid w:val="00FA1B20"/>
    <w:rsid w:val="00FA2D4A"/>
    <w:rsid w:val="00FB126A"/>
    <w:rsid w:val="00FB46CE"/>
    <w:rsid w:val="00FC26CC"/>
    <w:rsid w:val="00FC4877"/>
    <w:rsid w:val="00FC79AF"/>
    <w:rsid w:val="00FD2ED8"/>
    <w:rsid w:val="00FF48A4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1FB5"/>
  </w:style>
  <w:style w:type="paragraph" w:styleId="Cmsor1">
    <w:name w:val="heading 1"/>
    <w:basedOn w:val="Norml"/>
    <w:next w:val="Norml"/>
    <w:link w:val="Cmsor1Char"/>
    <w:uiPriority w:val="9"/>
    <w:qFormat/>
    <w:rsid w:val="006C1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C1F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C1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C1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43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0568"/>
  </w:style>
  <w:style w:type="paragraph" w:styleId="llb">
    <w:name w:val="footer"/>
    <w:basedOn w:val="Norml"/>
    <w:link w:val="llbChar"/>
    <w:uiPriority w:val="99"/>
    <w:unhideWhenUsed/>
    <w:rsid w:val="0043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0568"/>
  </w:style>
  <w:style w:type="character" w:styleId="Helyrzszveg">
    <w:name w:val="Placeholder Text"/>
    <w:basedOn w:val="Bekezdsalapbettpusa"/>
    <w:uiPriority w:val="99"/>
    <w:semiHidden/>
    <w:rsid w:val="00915F3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5F35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A2E2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A2E2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A2E2C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765F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Uj3_KqkI9Z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2D89F-E752-49EA-9B3E-2767C190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4</Pages>
  <Words>1264</Words>
  <Characters>8727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Laci</cp:lastModifiedBy>
  <cp:revision>51</cp:revision>
  <cp:lastPrinted>2016-01-28T05:21:00Z</cp:lastPrinted>
  <dcterms:created xsi:type="dcterms:W3CDTF">2015-09-20T23:54:00Z</dcterms:created>
  <dcterms:modified xsi:type="dcterms:W3CDTF">2016-03-28T16:28:00Z</dcterms:modified>
</cp:coreProperties>
</file>