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7D34" w14:textId="3D177AD7" w:rsidR="00A42A0D" w:rsidRPr="00A42A0D" w:rsidRDefault="00A42A0D" w:rsidP="00A42A0D">
      <w:pPr>
        <w:spacing w:before="100" w:beforeAutospacing="1" w:after="100" w:afterAutospacing="1" w:line="240" w:lineRule="auto"/>
        <w:rPr>
          <w:rFonts w:ascii="Arial" w:eastAsia="Times New Roman" w:hAnsi="Arial" w:cs="Arial"/>
          <w:color w:val="000000"/>
          <w:sz w:val="21"/>
          <w:szCs w:val="21"/>
          <w:lang w:val="hu-HU" w:eastAsia="en-GB"/>
        </w:rPr>
      </w:pPr>
      <w:r w:rsidRPr="00A42A0D">
        <w:rPr>
          <w:rFonts w:ascii="Arial" w:eastAsia="Times New Roman" w:hAnsi="Arial" w:cs="Arial"/>
          <w:color w:val="000000"/>
          <w:sz w:val="21"/>
          <w:szCs w:val="21"/>
          <w:lang w:val="hu-HU" w:eastAsia="en-GB"/>
        </w:rPr>
        <w:t>  Tárgy: televízió szakos</w:t>
      </w:r>
      <w:r>
        <w:rPr>
          <w:rFonts w:ascii="Arial" w:eastAsia="Times New Roman" w:hAnsi="Arial" w:cs="Arial"/>
          <w:color w:val="000000"/>
          <w:sz w:val="21"/>
          <w:szCs w:val="21"/>
          <w:lang w:val="hu-HU" w:eastAsia="en-GB"/>
        </w:rPr>
        <w:t>o</w:t>
      </w:r>
      <w:r w:rsidRPr="00A42A0D">
        <w:rPr>
          <w:rFonts w:ascii="Arial" w:eastAsia="Times New Roman" w:hAnsi="Arial" w:cs="Arial"/>
          <w:color w:val="000000"/>
          <w:sz w:val="21"/>
          <w:szCs w:val="21"/>
          <w:lang w:val="hu-HU" w:eastAsia="en-GB"/>
        </w:rPr>
        <w:t>k portfóliója</w:t>
      </w:r>
      <w:r w:rsidRPr="00A42A0D">
        <w:rPr>
          <w:rFonts w:ascii="Arial" w:eastAsia="Times New Roman" w:hAnsi="Arial" w:cs="Arial"/>
          <w:color w:val="000000"/>
          <w:sz w:val="21"/>
          <w:szCs w:val="21"/>
          <w:lang w:val="hu-HU" w:eastAsia="en-GB"/>
        </w:rPr>
        <w:br/>
      </w:r>
    </w:p>
    <w:p w14:paraId="743EA9F1" w14:textId="7D40D076" w:rsidR="00A42A0D" w:rsidRDefault="00A42A0D" w:rsidP="00A42A0D">
      <w:pPr>
        <w:spacing w:beforeAutospacing="1" w:after="100" w:afterAutospacing="1" w:line="240" w:lineRule="auto"/>
        <w:rPr>
          <w:lang w:val="hu-HU"/>
        </w:rPr>
      </w:pPr>
      <w:r w:rsidRPr="00A42A0D">
        <w:rPr>
          <w:rFonts w:ascii="Arial" w:eastAsia="Times New Roman" w:hAnsi="Arial" w:cs="Arial"/>
          <w:color w:val="000000"/>
          <w:sz w:val="21"/>
          <w:szCs w:val="21"/>
          <w:lang w:val="hu-HU" w:eastAsia="en-GB"/>
        </w:rPr>
        <w:br/>
        <w:t>Korábban is már azt a javaslatot vetettül fel (feltételezve, hogy jól értettük a keretfeltételeket),</w:t>
      </w:r>
      <w:r w:rsidRPr="00A42A0D">
        <w:rPr>
          <w:rFonts w:ascii="Arial" w:eastAsia="Times New Roman" w:hAnsi="Arial" w:cs="Arial"/>
          <w:color w:val="000000"/>
          <w:sz w:val="21"/>
          <w:szCs w:val="21"/>
          <w:lang w:val="hu-HU" w:eastAsia="en-GB"/>
        </w:rPr>
        <w:br/>
      </w:r>
      <w:r w:rsidRPr="00A42A0D">
        <w:rPr>
          <w:rFonts w:ascii="Arial" w:eastAsia="Times New Roman" w:hAnsi="Arial" w:cs="Arial"/>
          <w:color w:val="000000"/>
          <w:sz w:val="21"/>
          <w:szCs w:val="21"/>
          <w:lang w:val="hu-HU" w:eastAsia="en-GB"/>
        </w:rPr>
        <w:br/>
        <w:t>A.</w:t>
      </w:r>
      <w:r w:rsidRPr="00A42A0D">
        <w:rPr>
          <w:rFonts w:ascii="Arial" w:eastAsia="Times New Roman" w:hAnsi="Arial" w:cs="Arial"/>
          <w:color w:val="000000"/>
          <w:sz w:val="21"/>
          <w:szCs w:val="21"/>
          <w:lang w:val="hu-HU" w:eastAsia="en-GB"/>
        </w:rPr>
        <w:br/>
        <w:t>hogy ZIP-ként kellene bekérni azon digitális állományok teljességét</w:t>
      </w:r>
      <w:r w:rsidRPr="00A42A0D">
        <w:rPr>
          <w:rFonts w:ascii="Arial" w:eastAsia="Times New Roman" w:hAnsi="Arial" w:cs="Arial"/>
          <w:color w:val="000000"/>
          <w:sz w:val="21"/>
          <w:szCs w:val="21"/>
          <w:lang w:val="hu-HU" w:eastAsia="en-GB"/>
        </w:rPr>
        <w:br/>
        <w:t>(könyvtár-szerkezettel együtt, ami a logikai összetartozás jelzését is támogatja).</w:t>
      </w:r>
      <w:r w:rsidRPr="00A42A0D">
        <w:rPr>
          <w:rFonts w:ascii="Arial" w:eastAsia="Times New Roman" w:hAnsi="Arial" w:cs="Arial"/>
          <w:color w:val="000000"/>
          <w:sz w:val="21"/>
          <w:szCs w:val="21"/>
          <w:lang w:val="hu-HU" w:eastAsia="en-GB"/>
        </w:rPr>
        <w:br/>
        <w:t>A klasszikus szakdolgozati doc/pdf állományok ezen zip-en belül mutatnának azon állományokra,</w:t>
      </w:r>
      <w:r w:rsidRPr="00A42A0D">
        <w:rPr>
          <w:rFonts w:ascii="Arial" w:eastAsia="Times New Roman" w:hAnsi="Arial" w:cs="Arial"/>
          <w:color w:val="000000"/>
          <w:sz w:val="21"/>
          <w:szCs w:val="21"/>
          <w:lang w:val="hu-HU" w:eastAsia="en-GB"/>
        </w:rPr>
        <w:br/>
        <w:t>melyek önmagukban is említésre méltók, s megadnák az ezek "futtatásához" szükséges egyéb állományokra való utalást is, ha lesz ilyen...</w:t>
      </w:r>
      <w:r w:rsidRPr="00A42A0D">
        <w:rPr>
          <w:rFonts w:ascii="Arial" w:eastAsia="Times New Roman" w:hAnsi="Arial" w:cs="Arial"/>
          <w:color w:val="000000"/>
          <w:sz w:val="21"/>
          <w:szCs w:val="21"/>
          <w:lang w:val="hu-HU" w:eastAsia="en-GB"/>
        </w:rPr>
        <w:br/>
        <w:t>A ZIP tehát magának az életteljesítménynek lenne a digitális/digitalizált klónja, amit nem lehet ugyan kapásból hivatkozásokon keresztül megnyitni, de cserébe teljeskörű...</w:t>
      </w:r>
      <w:r w:rsidRPr="00A42A0D">
        <w:rPr>
          <w:rFonts w:ascii="Arial" w:eastAsia="Times New Roman" w:hAnsi="Arial" w:cs="Arial"/>
          <w:color w:val="000000"/>
          <w:sz w:val="21"/>
          <w:szCs w:val="21"/>
          <w:lang w:val="hu-HU" w:eastAsia="en-GB"/>
        </w:rPr>
        <w:br/>
      </w:r>
      <w:r w:rsidRPr="00A42A0D">
        <w:rPr>
          <w:rFonts w:ascii="Arial" w:eastAsia="Times New Roman" w:hAnsi="Arial" w:cs="Arial"/>
          <w:color w:val="000000"/>
          <w:sz w:val="21"/>
          <w:szCs w:val="21"/>
          <w:lang w:val="hu-HU" w:eastAsia="en-GB"/>
        </w:rPr>
        <w:br/>
        <w:t>B.</w:t>
      </w:r>
      <w:r w:rsidRPr="00A42A0D">
        <w:rPr>
          <w:rFonts w:ascii="Arial" w:eastAsia="Times New Roman" w:hAnsi="Arial" w:cs="Arial"/>
          <w:color w:val="000000"/>
          <w:sz w:val="21"/>
          <w:szCs w:val="21"/>
          <w:lang w:val="hu-HU" w:eastAsia="en-GB"/>
        </w:rPr>
        <w:br/>
        <w:t>Ha a portfólió csak weben keresztül jól kommunikálható formátumokat jelentene (pl. png, mp3, mp4, pdf, ppt, stb.), akkor természetesen minden Hallgatónak kell egy jelszóval védett online könyvtárat adni, ami weben keresztül bárki számára elérhető, ha birtokolja a megfelelő jogosultságokat, így a szakdolgozat = linkgyűjtemény azonnal megnyitható portfólió-elemekre mutatna rá - quasi minden diáknak lenne egy saját web-szervere = portfólió-szertára, amiből azt és annak mutat meg, akinek éppen akarja, sa jogosultságokat is csak addig adja meg, amíg jónak látja... (Ez persze a letöltés utáni manipulációktól nem véd, de ez már egy külön kérdés (vö. vízjeles online kommunikáció személyre szabott ujjlenyomatokkal:-)...</w:t>
      </w:r>
      <w:r w:rsidRPr="00A42A0D">
        <w:rPr>
          <w:rFonts w:ascii="Arial" w:eastAsia="Times New Roman" w:hAnsi="Arial" w:cs="Arial"/>
          <w:color w:val="000000"/>
          <w:sz w:val="21"/>
          <w:szCs w:val="21"/>
          <w:lang w:val="hu-HU" w:eastAsia="en-GB"/>
        </w:rPr>
        <w:br/>
      </w:r>
      <w:r w:rsidRPr="00A42A0D">
        <w:rPr>
          <w:rFonts w:ascii="Arial" w:eastAsia="Times New Roman" w:hAnsi="Arial" w:cs="Arial"/>
          <w:color w:val="000000"/>
          <w:sz w:val="21"/>
          <w:szCs w:val="21"/>
          <w:lang w:val="hu-HU" w:eastAsia="en-GB"/>
        </w:rPr>
        <w:br/>
        <w:t>Az én "portfólióm" a saját szerverem/újságom: https://miau.my-x.hu (itt aztán tényleg szinte mindenféle objektum megtalálható, ami az elmúlt évtizedekben keletkezett)... Itt alig van jogosultság-kezelés, mert a lényeg a publikusság, de ahol van, ott az eddig gond nélkül működött...</w:t>
      </w:r>
      <w:r w:rsidRPr="00A42A0D">
        <w:rPr>
          <w:rFonts w:ascii="Arial" w:eastAsia="Times New Roman" w:hAnsi="Arial" w:cs="Arial"/>
          <w:color w:val="000000"/>
          <w:sz w:val="21"/>
          <w:szCs w:val="21"/>
          <w:lang w:val="hu-HU" w:eastAsia="en-GB"/>
        </w:rPr>
        <w:br/>
      </w:r>
      <w:r w:rsidRPr="00A42A0D">
        <w:rPr>
          <w:rFonts w:ascii="Arial" w:eastAsia="Times New Roman" w:hAnsi="Arial" w:cs="Arial"/>
          <w:color w:val="000000"/>
          <w:sz w:val="21"/>
          <w:szCs w:val="21"/>
          <w:lang w:val="hu-HU" w:eastAsia="en-GB"/>
        </w:rPr>
        <w:br/>
        <w:t>Az OSIRIS (https://miau.my-x.hu/osiris/) rendszer pedig arra mutat példát, hogy pl. a könyvtárosok miként kezdhetnek bele tetszőleges objektumcsoportok/alcsoportok kialakításába az objektumok meta-adatai kapcsán, amit majd hamarosan a KJE rádió archívuma kapcsán is látni lehet...</w:t>
      </w:r>
      <w:r w:rsidRPr="00A42A0D">
        <w:rPr>
          <w:rFonts w:ascii="Arial" w:eastAsia="Times New Roman" w:hAnsi="Arial" w:cs="Arial"/>
          <w:color w:val="000000"/>
          <w:sz w:val="21"/>
          <w:szCs w:val="21"/>
          <w:lang w:val="hu-HU" w:eastAsia="en-GB"/>
        </w:rPr>
        <w:br/>
      </w:r>
      <w:r w:rsidRPr="00A42A0D">
        <w:rPr>
          <w:rFonts w:ascii="Arial" w:eastAsia="Times New Roman" w:hAnsi="Arial" w:cs="Arial"/>
          <w:color w:val="000000"/>
          <w:sz w:val="21"/>
          <w:szCs w:val="21"/>
          <w:lang w:val="hu-HU" w:eastAsia="en-GB"/>
        </w:rPr>
        <w:br/>
      </w:r>
    </w:p>
    <w:p w14:paraId="3A8A472A" w14:textId="45B3272D" w:rsidR="00A42A0D" w:rsidRPr="00A42A0D" w:rsidRDefault="00A42A0D" w:rsidP="00A42A0D">
      <w:pPr>
        <w:spacing w:beforeAutospacing="1" w:after="100" w:afterAutospacing="1" w:line="240" w:lineRule="auto"/>
        <w:rPr>
          <w:lang w:val="hu-HU"/>
        </w:rPr>
      </w:pPr>
      <w:r>
        <w:rPr>
          <w:lang w:val="hu-HU"/>
        </w:rPr>
        <w:t>További részletek:</w:t>
      </w:r>
    </w:p>
    <w:p w14:paraId="450F1893" w14:textId="77777777" w:rsidR="00A42A0D" w:rsidRPr="00A42A0D" w:rsidRDefault="00A42A0D">
      <w:pPr>
        <w:rPr>
          <w:lang w:val="hu-HU"/>
        </w:rPr>
      </w:pPr>
      <w:r w:rsidRPr="00A42A0D">
        <w:rPr>
          <w:lang w:val="hu-HU"/>
        </w:rPr>
        <w:br w:type="page"/>
      </w:r>
    </w:p>
    <w:p w14:paraId="2F3185E3" w14:textId="6DE07782" w:rsidR="002F12EA" w:rsidRDefault="00A42A0D" w:rsidP="00A42A0D">
      <w:pPr>
        <w:spacing w:after="0" w:line="240" w:lineRule="auto"/>
        <w:rPr>
          <w:lang w:val="hu-HU"/>
        </w:rPr>
      </w:pPr>
      <w:r w:rsidRPr="00A42A0D">
        <w:rPr>
          <w:rFonts w:ascii="Consolas" w:eastAsia="Times New Roman" w:hAnsi="Consolas" w:cs="Times New Roman"/>
          <w:color w:val="000000"/>
          <w:sz w:val="18"/>
          <w:szCs w:val="18"/>
          <w:lang w:val="hu-HU" w:eastAsia="en-GB"/>
        </w:rPr>
        <w:lastRenderedPageBreak/>
        <w:br/>
      </w:r>
      <w:r w:rsidRPr="00A42A0D">
        <w:rPr>
          <w:rFonts w:ascii="Consolas" w:eastAsia="Times New Roman" w:hAnsi="Consolas" w:cs="Times New Roman"/>
          <w:color w:val="000000"/>
          <w:sz w:val="18"/>
          <w:szCs w:val="18"/>
          <w:shd w:val="clear" w:color="auto" w:fill="FFFFFF"/>
          <w:lang w:val="hu-HU" w:eastAsia="en-GB"/>
        </w:rPr>
        <w:t>A teljeskörűség garantálása kapcsán merül fel a zip: pl.</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legyen a portfólió végterméke egy videóállomány</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melyhez azonban számos pl.</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fotó</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videórészlet</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hangállomány</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s ezek forrás-URL-jei, forrás-állományai</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a nyers források ilyen-olyan módon transzformált állapotai is hozzátartoznak a reprodukálhatóság/jogszerűség garantálása érdekében.</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A fenti példában a pdf = szakdolgozat majd utal mp4-ként a videóra és utal zip-ként mindenre, ami digitális állományként még elérhető és ami garantálja a reprodukálhatóságot - lévén a dolgozat értékelésekor elvileg minden részletre kiterjedően kell bírálni. Arról már nem is beszélve, hogy esetleges hibák kapcsán csak ez a teljeskörűség garantálja, hogy javítani gyorsan és hatékonyan lehet (vö. elő-bírálati rendszert feltételezve).</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A helyzet quasi identikus, ha valaki úm. "csak" egy klasszikus pdf-et készít sok-sok alapadat elemzésével, sok-sok háttrészámítással (modellel/forráskóddal). Itt (is) ideális esetben elvárható az intézménytől, hogy </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ellenőrizze le a teljes számítási reprodukálhatóságot</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vagyis bekérje és innentől tárolja/archiválja </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az adatvagyonokat</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a modell-számításokat / forráskódokat /EXE és egyéb futtató állományokat...</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 a vizualizációs segédleteket/transzformációkat...stb...</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mert ezek hiányában nem is képes egyetlen egy bíráló sem garantálni a SOKAL-effektustól mentes intézményi működést.</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vö. </w:t>
      </w:r>
      <w:hyperlink r:id="rId4" w:tgtFrame="_blank" w:history="1">
        <w:r w:rsidRPr="00A42A0D">
          <w:rPr>
            <w:rFonts w:ascii="Consolas" w:eastAsia="Times New Roman" w:hAnsi="Consolas" w:cs="Times New Roman"/>
            <w:color w:val="36525D"/>
            <w:sz w:val="18"/>
            <w:szCs w:val="18"/>
            <w:u w:val="single"/>
            <w:shd w:val="clear" w:color="auto" w:fill="FFFFFF"/>
            <w:lang w:val="hu-HU" w:eastAsia="en-GB"/>
          </w:rPr>
          <w:t>https://en.wikipedia.org/wiki/Sokal_affair </w:t>
        </w:r>
      </w:hyperlink>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Az pedig roppant kínos, ha utólag valakikről kiderül, hogy kamu volt "minden", ami leadásra került...</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Vagyis minőségmenedzsment-ideálként a reprodukálhatóságot elvárva és garantálva - ZIP nélkül eddig sem lett volna szabad semmit elfogadnia a világ egyetlen egy intézményének sem soha. S ha már reform, akkor miért ne az ideálhoz egy sokkal közelebbi céllal tegyük mindezt?</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De természetesen nem kötelező nagyot lépni... </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shd w:val="clear" w:color="auto" w:fill="FFFFFF"/>
          <w:lang w:val="hu-HU" w:eastAsia="en-GB"/>
        </w:rPr>
        <w:t>A kérdés majd a BPROF-Hallgatók esetén fog újra felmerülni, amikor pl. egy komplett rendszerdokumentációt, animációkat, ezek nyersanyagait, stb. kell egy egységes szakdolgozati csomagként értelmezni... Itt lényegében a ZIP kifejezés is helytelen lesz, mert itt a számítógép teljes merevlemezét kell archiválni, hogy garantálható legyen quasi bármikor később a futtathatóság...</w:t>
      </w:r>
      <w:r w:rsidRPr="00A42A0D">
        <w:rPr>
          <w:rFonts w:ascii="Consolas" w:eastAsia="Times New Roman" w:hAnsi="Consolas" w:cs="Times New Roman"/>
          <w:color w:val="000000"/>
          <w:sz w:val="18"/>
          <w:szCs w:val="18"/>
          <w:lang w:val="hu-HU" w:eastAsia="en-GB"/>
        </w:rPr>
        <w:br/>
      </w:r>
      <w:r w:rsidRPr="00A42A0D">
        <w:rPr>
          <w:rFonts w:ascii="Consolas" w:eastAsia="Times New Roman" w:hAnsi="Consolas" w:cs="Times New Roman"/>
          <w:color w:val="000000"/>
          <w:sz w:val="18"/>
          <w:szCs w:val="18"/>
          <w:lang w:val="hu-HU" w:eastAsia="en-GB"/>
        </w:rPr>
        <w:br/>
      </w:r>
    </w:p>
    <w:p w14:paraId="5755A977" w14:textId="77777777" w:rsidR="002F12EA" w:rsidRDefault="002F12EA">
      <w:pPr>
        <w:rPr>
          <w:lang w:val="hu-HU"/>
        </w:rPr>
      </w:pPr>
      <w:r>
        <w:rPr>
          <w:lang w:val="hu-HU"/>
        </w:rPr>
        <w:br w:type="page"/>
      </w:r>
    </w:p>
    <w:p w14:paraId="26814B56" w14:textId="77777777" w:rsidR="002F12EA" w:rsidRDefault="002F12EA" w:rsidP="00A42A0D">
      <w:pPr>
        <w:spacing w:after="0" w:line="240" w:lineRule="auto"/>
        <w:rPr>
          <w:rFonts w:ascii="Arial" w:hAnsi="Arial" w:cs="Arial"/>
          <w:color w:val="000000"/>
          <w:sz w:val="21"/>
          <w:szCs w:val="21"/>
          <w:lang w:val="hu-HU"/>
        </w:rPr>
      </w:pPr>
      <w:r w:rsidRPr="002F12EA">
        <w:rPr>
          <w:rFonts w:ascii="Arial" w:hAnsi="Arial" w:cs="Arial"/>
          <w:color w:val="000000"/>
          <w:sz w:val="21"/>
          <w:szCs w:val="21"/>
          <w:lang w:val="hu-HU"/>
        </w:rPr>
        <w:lastRenderedPageBreak/>
        <w:br/>
        <w:t>Amíg a portfólió (s ennek tárolása) úm. csak teher, vagyis nem igyekszik minél több Hallgató azon, hogy portfóliója publikus legyen, addig a jogi teher is teher, akár saját vas, akár bérelt kapacitás, mert így adattemető épül csak...</w:t>
      </w:r>
      <w:r w:rsidRPr="002F12EA">
        <w:rPr>
          <w:rFonts w:ascii="Arial" w:hAnsi="Arial" w:cs="Arial"/>
          <w:color w:val="000000"/>
          <w:sz w:val="21"/>
          <w:szCs w:val="21"/>
          <w:lang w:val="hu-HU"/>
        </w:rPr>
        <w:br/>
      </w:r>
      <w:r w:rsidRPr="002F12EA">
        <w:rPr>
          <w:rFonts w:ascii="Arial" w:hAnsi="Arial" w:cs="Arial"/>
          <w:color w:val="000000"/>
          <w:sz w:val="21"/>
          <w:szCs w:val="21"/>
          <w:lang w:val="hu-HU"/>
        </w:rPr>
        <w:br/>
        <w:t>A reform kapcsán tehát az is kérdés: akarja-e bárki is, hogy publikus tartalmak keletkezzenek minél nagyobb arányban, a</w:t>
      </w:r>
      <w:r>
        <w:rPr>
          <w:rFonts w:ascii="Arial" w:hAnsi="Arial" w:cs="Arial"/>
          <w:color w:val="000000"/>
          <w:sz w:val="21"/>
          <w:szCs w:val="21"/>
          <w:lang w:val="hu-HU"/>
        </w:rPr>
        <w:t xml:space="preserve">z egyetemek </w:t>
      </w:r>
      <w:r w:rsidRPr="002F12EA">
        <w:rPr>
          <w:rFonts w:ascii="Arial" w:hAnsi="Arial" w:cs="Arial"/>
          <w:color w:val="000000"/>
          <w:sz w:val="21"/>
          <w:szCs w:val="21"/>
          <w:lang w:val="hu-HU"/>
        </w:rPr>
        <w:t>hírnevét és a Hallgatók piaci értékét növelendő...</w:t>
      </w:r>
      <w:r w:rsidRPr="002F12EA">
        <w:rPr>
          <w:rFonts w:ascii="Arial" w:hAnsi="Arial" w:cs="Arial"/>
          <w:color w:val="000000"/>
          <w:sz w:val="21"/>
          <w:szCs w:val="21"/>
          <w:lang w:val="hu-HU"/>
        </w:rPr>
        <w:br/>
      </w:r>
      <w:r w:rsidRPr="002F12EA">
        <w:rPr>
          <w:rFonts w:ascii="Arial" w:hAnsi="Arial" w:cs="Arial"/>
          <w:color w:val="000000"/>
          <w:sz w:val="21"/>
          <w:szCs w:val="21"/>
          <w:lang w:val="hu-HU"/>
        </w:rPr>
        <w:br/>
        <w:t>Ha nem, akkor temető-gondnokságot kell kijelölni...</w:t>
      </w:r>
    </w:p>
    <w:p w14:paraId="015325DE" w14:textId="1DABE247" w:rsidR="00A42A0D" w:rsidRPr="002F12EA" w:rsidRDefault="002F12EA" w:rsidP="00A42A0D">
      <w:pPr>
        <w:spacing w:after="0" w:line="240" w:lineRule="auto"/>
        <w:rPr>
          <w:lang w:val="hu-HU"/>
        </w:rPr>
      </w:pPr>
      <w:r w:rsidRPr="002F12EA">
        <w:rPr>
          <w:rFonts w:ascii="Arial" w:hAnsi="Arial" w:cs="Arial"/>
          <w:color w:val="000000"/>
          <w:sz w:val="21"/>
          <w:szCs w:val="21"/>
          <w:lang w:val="hu-HU"/>
        </w:rPr>
        <w:br/>
        <w:t>Ha legalább elvileg igen, akkor a</w:t>
      </w:r>
      <w:r>
        <w:rPr>
          <w:rFonts w:ascii="Arial" w:hAnsi="Arial" w:cs="Arial"/>
          <w:color w:val="000000"/>
          <w:sz w:val="21"/>
          <w:szCs w:val="21"/>
          <w:lang w:val="hu-HU"/>
        </w:rPr>
        <w:t xml:space="preserve">z egyetemek </w:t>
      </w:r>
      <w:r w:rsidRPr="002F12EA">
        <w:rPr>
          <w:rFonts w:ascii="Arial" w:hAnsi="Arial" w:cs="Arial"/>
          <w:color w:val="000000"/>
          <w:sz w:val="21"/>
          <w:szCs w:val="21"/>
          <w:lang w:val="hu-HU"/>
        </w:rPr>
        <w:t>könyvtári szolgáltatásai (tartalomszolgáltatása) új, állandó betáplálású erőtérrel bővül ennek komoly marketingértékével...</w:t>
      </w:r>
      <w:r w:rsidRPr="002F12EA">
        <w:rPr>
          <w:rFonts w:ascii="Arial" w:hAnsi="Arial" w:cs="Arial"/>
          <w:color w:val="000000"/>
          <w:sz w:val="21"/>
          <w:szCs w:val="21"/>
          <w:lang w:val="hu-HU"/>
        </w:rPr>
        <w:br/>
      </w:r>
      <w:r w:rsidRPr="002F12EA">
        <w:rPr>
          <w:rFonts w:ascii="Arial" w:hAnsi="Arial" w:cs="Arial"/>
          <w:color w:val="000000"/>
          <w:sz w:val="21"/>
          <w:szCs w:val="21"/>
          <w:lang w:val="hu-HU"/>
        </w:rPr>
        <w:br/>
        <w:t>A XXI. században tartalmat termelni, megosztani elvileg fontos. Természetesen a GDPR kissé megzavarja az általános örömérzést, mert pl. a Hallgatónak bármikor! joga van a publikusságot visszavonni, amit menedzselni kell tudni - automatizmusok révén...</w:t>
      </w:r>
    </w:p>
    <w:sectPr w:rsidR="00A42A0D" w:rsidRPr="002F1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0D"/>
    <w:rsid w:val="002F12EA"/>
    <w:rsid w:val="00A4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1E45"/>
  <w15:chartTrackingRefBased/>
  <w15:docId w15:val="{0C822D49-8970-47AF-A675-6666C82C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42A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hivatkozs">
    <w:name w:val="Hyperlink"/>
    <w:basedOn w:val="Bekezdsalapbettpusa"/>
    <w:uiPriority w:val="99"/>
    <w:semiHidden/>
    <w:unhideWhenUsed/>
    <w:rsid w:val="00A42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31011">
      <w:bodyDiv w:val="1"/>
      <w:marLeft w:val="0"/>
      <w:marRight w:val="0"/>
      <w:marTop w:val="0"/>
      <w:marBottom w:val="0"/>
      <w:divBdr>
        <w:top w:val="none" w:sz="0" w:space="0" w:color="auto"/>
        <w:left w:val="none" w:sz="0" w:space="0" w:color="auto"/>
        <w:bottom w:val="none" w:sz="0" w:space="0" w:color="auto"/>
        <w:right w:val="none" w:sz="0" w:space="0" w:color="auto"/>
      </w:divBdr>
      <w:divsChild>
        <w:div w:id="288359864">
          <w:marLeft w:val="0"/>
          <w:marRight w:val="0"/>
          <w:marTop w:val="240"/>
          <w:marBottom w:val="240"/>
          <w:divBdr>
            <w:top w:val="none" w:sz="0" w:space="0" w:color="660066"/>
            <w:left w:val="single" w:sz="6" w:space="12" w:color="660066"/>
            <w:bottom w:val="none" w:sz="0" w:space="0" w:color="660066"/>
            <w:right w:val="none" w:sz="0" w:space="0" w:color="660066"/>
          </w:divBdr>
          <w:divsChild>
            <w:div w:id="1822573877">
              <w:marLeft w:val="0"/>
              <w:marRight w:val="0"/>
              <w:marTop w:val="240"/>
              <w:marBottom w:val="240"/>
              <w:divBdr>
                <w:top w:val="none" w:sz="0" w:space="0" w:color="007777"/>
                <w:left w:val="single" w:sz="6" w:space="12" w:color="007777"/>
                <w:bottom w:val="none" w:sz="0" w:space="0" w:color="007777"/>
                <w:right w:val="none" w:sz="0" w:space="0" w:color="007777"/>
              </w:divBdr>
              <w:divsChild>
                <w:div w:id="1132791060">
                  <w:marLeft w:val="0"/>
                  <w:marRight w:val="0"/>
                  <w:marTop w:val="240"/>
                  <w:marBottom w:val="240"/>
                  <w:divBdr>
                    <w:top w:val="none" w:sz="0" w:space="0" w:color="990000"/>
                    <w:left w:val="single" w:sz="6" w:space="12" w:color="990000"/>
                    <w:bottom w:val="none" w:sz="0" w:space="0" w:color="990000"/>
                    <w:right w:val="none" w:sz="0" w:space="0" w:color="990000"/>
                  </w:divBdr>
                </w:div>
              </w:divsChild>
            </w:div>
          </w:divsChild>
        </w:div>
      </w:divsChild>
    </w:div>
    <w:div w:id="2060786498">
      <w:bodyDiv w:val="1"/>
      <w:marLeft w:val="0"/>
      <w:marRight w:val="0"/>
      <w:marTop w:val="0"/>
      <w:marBottom w:val="0"/>
      <w:divBdr>
        <w:top w:val="none" w:sz="0" w:space="0" w:color="auto"/>
        <w:left w:val="none" w:sz="0" w:space="0" w:color="auto"/>
        <w:bottom w:val="none" w:sz="0" w:space="0" w:color="auto"/>
        <w:right w:val="none" w:sz="0" w:space="0" w:color="auto"/>
      </w:divBdr>
      <w:divsChild>
        <w:div w:id="1649435565">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575047947">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50214650">
                  <w:marLeft w:val="0"/>
                  <w:marRight w:val="0"/>
                  <w:marTop w:val="0"/>
                  <w:marBottom w:val="0"/>
                  <w:divBdr>
                    <w:top w:val="none" w:sz="0" w:space="0" w:color="auto"/>
                    <w:left w:val="none" w:sz="0" w:space="0" w:color="auto"/>
                    <w:bottom w:val="none" w:sz="0" w:space="0" w:color="auto"/>
                    <w:right w:val="none" w:sz="0" w:space="0" w:color="auto"/>
                  </w:divBdr>
                </w:div>
                <w:div w:id="1580095952">
                  <w:marLeft w:val="0"/>
                  <w:marRight w:val="0"/>
                  <w:marTop w:val="0"/>
                  <w:marBottom w:val="0"/>
                  <w:divBdr>
                    <w:top w:val="none" w:sz="0" w:space="0" w:color="auto"/>
                    <w:left w:val="none" w:sz="0" w:space="0" w:color="auto"/>
                    <w:bottom w:val="none" w:sz="0" w:space="0" w:color="auto"/>
                    <w:right w:val="none" w:sz="0" w:space="0" w:color="auto"/>
                  </w:divBdr>
                </w:div>
                <w:div w:id="376046486">
                  <w:marLeft w:val="0"/>
                  <w:marRight w:val="0"/>
                  <w:marTop w:val="0"/>
                  <w:marBottom w:val="0"/>
                  <w:divBdr>
                    <w:top w:val="none" w:sz="0" w:space="0" w:color="auto"/>
                    <w:left w:val="none" w:sz="0" w:space="0" w:color="auto"/>
                    <w:bottom w:val="none" w:sz="0" w:space="0" w:color="auto"/>
                    <w:right w:val="none" w:sz="0" w:space="0" w:color="auto"/>
                  </w:divBdr>
                </w:div>
                <w:div w:id="378210232">
                  <w:marLeft w:val="0"/>
                  <w:marRight w:val="0"/>
                  <w:marTop w:val="0"/>
                  <w:marBottom w:val="0"/>
                  <w:divBdr>
                    <w:top w:val="none" w:sz="0" w:space="0" w:color="auto"/>
                    <w:left w:val="none" w:sz="0" w:space="0" w:color="auto"/>
                    <w:bottom w:val="none" w:sz="0" w:space="0" w:color="auto"/>
                    <w:right w:val="none" w:sz="0" w:space="0" w:color="auto"/>
                  </w:divBdr>
                </w:div>
                <w:div w:id="868294269">
                  <w:marLeft w:val="0"/>
                  <w:marRight w:val="0"/>
                  <w:marTop w:val="0"/>
                  <w:marBottom w:val="0"/>
                  <w:divBdr>
                    <w:top w:val="none" w:sz="0" w:space="0" w:color="auto"/>
                    <w:left w:val="none" w:sz="0" w:space="0" w:color="auto"/>
                    <w:bottom w:val="none" w:sz="0" w:space="0" w:color="auto"/>
                    <w:right w:val="none" w:sz="0" w:space="0" w:color="auto"/>
                  </w:divBdr>
                </w:div>
                <w:div w:id="797646768">
                  <w:marLeft w:val="0"/>
                  <w:marRight w:val="0"/>
                  <w:marTop w:val="0"/>
                  <w:marBottom w:val="0"/>
                  <w:divBdr>
                    <w:top w:val="none" w:sz="0" w:space="0" w:color="auto"/>
                    <w:left w:val="none" w:sz="0" w:space="0" w:color="auto"/>
                    <w:bottom w:val="none" w:sz="0" w:space="0" w:color="auto"/>
                    <w:right w:val="none" w:sz="0" w:space="0" w:color="auto"/>
                  </w:divBdr>
                </w:div>
                <w:div w:id="585193776">
                  <w:marLeft w:val="0"/>
                  <w:marRight w:val="0"/>
                  <w:marTop w:val="0"/>
                  <w:marBottom w:val="0"/>
                  <w:divBdr>
                    <w:top w:val="none" w:sz="0" w:space="0" w:color="auto"/>
                    <w:left w:val="none" w:sz="0" w:space="0" w:color="auto"/>
                    <w:bottom w:val="none" w:sz="0" w:space="0" w:color="auto"/>
                    <w:right w:val="none" w:sz="0" w:space="0" w:color="auto"/>
                  </w:divBdr>
                </w:div>
                <w:div w:id="496044529">
                  <w:marLeft w:val="0"/>
                  <w:marRight w:val="0"/>
                  <w:marTop w:val="0"/>
                  <w:marBottom w:val="0"/>
                  <w:divBdr>
                    <w:top w:val="none" w:sz="0" w:space="0" w:color="auto"/>
                    <w:left w:val="none" w:sz="0" w:space="0" w:color="auto"/>
                    <w:bottom w:val="none" w:sz="0" w:space="0" w:color="auto"/>
                    <w:right w:val="none" w:sz="0" w:space="0" w:color="auto"/>
                  </w:divBdr>
                </w:div>
                <w:div w:id="1587838376">
                  <w:marLeft w:val="0"/>
                  <w:marRight w:val="0"/>
                  <w:marTop w:val="0"/>
                  <w:marBottom w:val="0"/>
                  <w:divBdr>
                    <w:top w:val="none" w:sz="0" w:space="0" w:color="auto"/>
                    <w:left w:val="none" w:sz="0" w:space="0" w:color="auto"/>
                    <w:bottom w:val="none" w:sz="0" w:space="0" w:color="auto"/>
                    <w:right w:val="none" w:sz="0" w:space="0" w:color="auto"/>
                  </w:divBdr>
                </w:div>
                <w:div w:id="1068503267">
                  <w:marLeft w:val="0"/>
                  <w:marRight w:val="0"/>
                  <w:marTop w:val="0"/>
                  <w:marBottom w:val="0"/>
                  <w:divBdr>
                    <w:top w:val="none" w:sz="0" w:space="0" w:color="auto"/>
                    <w:left w:val="none" w:sz="0" w:space="0" w:color="auto"/>
                    <w:bottom w:val="none" w:sz="0" w:space="0" w:color="auto"/>
                    <w:right w:val="none" w:sz="0" w:space="0" w:color="auto"/>
                  </w:divBdr>
                </w:div>
                <w:div w:id="1839996929">
                  <w:marLeft w:val="0"/>
                  <w:marRight w:val="0"/>
                  <w:marTop w:val="0"/>
                  <w:marBottom w:val="0"/>
                  <w:divBdr>
                    <w:top w:val="none" w:sz="0" w:space="0" w:color="auto"/>
                    <w:left w:val="none" w:sz="0" w:space="0" w:color="auto"/>
                    <w:bottom w:val="none" w:sz="0" w:space="0" w:color="auto"/>
                    <w:right w:val="none" w:sz="0" w:space="0" w:color="auto"/>
                  </w:divBdr>
                </w:div>
                <w:div w:id="1777093911">
                  <w:marLeft w:val="0"/>
                  <w:marRight w:val="0"/>
                  <w:marTop w:val="0"/>
                  <w:marBottom w:val="0"/>
                  <w:divBdr>
                    <w:top w:val="none" w:sz="0" w:space="0" w:color="auto"/>
                    <w:left w:val="none" w:sz="0" w:space="0" w:color="auto"/>
                    <w:bottom w:val="none" w:sz="0" w:space="0" w:color="auto"/>
                    <w:right w:val="none" w:sz="0" w:space="0" w:color="auto"/>
                  </w:divBdr>
                </w:div>
                <w:div w:id="440032392">
                  <w:marLeft w:val="0"/>
                  <w:marRight w:val="0"/>
                  <w:marTop w:val="0"/>
                  <w:marBottom w:val="0"/>
                  <w:divBdr>
                    <w:top w:val="none" w:sz="0" w:space="0" w:color="auto"/>
                    <w:left w:val="none" w:sz="0" w:space="0" w:color="auto"/>
                    <w:bottom w:val="none" w:sz="0" w:space="0" w:color="auto"/>
                    <w:right w:val="none" w:sz="0" w:space="0" w:color="auto"/>
                  </w:divBdr>
                </w:div>
                <w:div w:id="2102795764">
                  <w:marLeft w:val="0"/>
                  <w:marRight w:val="0"/>
                  <w:marTop w:val="0"/>
                  <w:marBottom w:val="0"/>
                  <w:divBdr>
                    <w:top w:val="none" w:sz="0" w:space="0" w:color="auto"/>
                    <w:left w:val="none" w:sz="0" w:space="0" w:color="auto"/>
                    <w:bottom w:val="none" w:sz="0" w:space="0" w:color="auto"/>
                    <w:right w:val="none" w:sz="0" w:space="0" w:color="auto"/>
                  </w:divBdr>
                </w:div>
                <w:div w:id="535628590">
                  <w:marLeft w:val="0"/>
                  <w:marRight w:val="0"/>
                  <w:marTop w:val="0"/>
                  <w:marBottom w:val="0"/>
                  <w:divBdr>
                    <w:top w:val="none" w:sz="0" w:space="0" w:color="auto"/>
                    <w:left w:val="none" w:sz="0" w:space="0" w:color="auto"/>
                    <w:bottom w:val="none" w:sz="0" w:space="0" w:color="auto"/>
                    <w:right w:val="none" w:sz="0" w:space="0" w:color="auto"/>
                  </w:divBdr>
                </w:div>
                <w:div w:id="1906527690">
                  <w:marLeft w:val="0"/>
                  <w:marRight w:val="0"/>
                  <w:marTop w:val="0"/>
                  <w:marBottom w:val="0"/>
                  <w:divBdr>
                    <w:top w:val="none" w:sz="0" w:space="0" w:color="auto"/>
                    <w:left w:val="none" w:sz="0" w:space="0" w:color="auto"/>
                    <w:bottom w:val="none" w:sz="0" w:space="0" w:color="auto"/>
                    <w:right w:val="none" w:sz="0" w:space="0" w:color="auto"/>
                  </w:divBdr>
                </w:div>
                <w:div w:id="1284265222">
                  <w:marLeft w:val="0"/>
                  <w:marRight w:val="0"/>
                  <w:marTop w:val="0"/>
                  <w:marBottom w:val="0"/>
                  <w:divBdr>
                    <w:top w:val="none" w:sz="0" w:space="0" w:color="auto"/>
                    <w:left w:val="none" w:sz="0" w:space="0" w:color="auto"/>
                    <w:bottom w:val="none" w:sz="0" w:space="0" w:color="auto"/>
                    <w:right w:val="none" w:sz="0" w:space="0" w:color="auto"/>
                  </w:divBdr>
                </w:div>
                <w:div w:id="1706979218">
                  <w:marLeft w:val="0"/>
                  <w:marRight w:val="0"/>
                  <w:marTop w:val="0"/>
                  <w:marBottom w:val="0"/>
                  <w:divBdr>
                    <w:top w:val="none" w:sz="0" w:space="0" w:color="auto"/>
                    <w:left w:val="none" w:sz="0" w:space="0" w:color="auto"/>
                    <w:bottom w:val="none" w:sz="0" w:space="0" w:color="auto"/>
                    <w:right w:val="none" w:sz="0" w:space="0" w:color="auto"/>
                  </w:divBdr>
                </w:div>
                <w:div w:id="1502427129">
                  <w:marLeft w:val="0"/>
                  <w:marRight w:val="0"/>
                  <w:marTop w:val="0"/>
                  <w:marBottom w:val="0"/>
                  <w:divBdr>
                    <w:top w:val="none" w:sz="0" w:space="0" w:color="auto"/>
                    <w:left w:val="none" w:sz="0" w:space="0" w:color="auto"/>
                    <w:bottom w:val="none" w:sz="0" w:space="0" w:color="auto"/>
                    <w:right w:val="none" w:sz="0" w:space="0" w:color="auto"/>
                  </w:divBdr>
                  <w:divsChild>
                    <w:div w:id="413163676">
                      <w:marLeft w:val="0"/>
                      <w:marRight w:val="0"/>
                      <w:marTop w:val="0"/>
                      <w:marBottom w:val="0"/>
                      <w:divBdr>
                        <w:top w:val="none" w:sz="0" w:space="0" w:color="auto"/>
                        <w:left w:val="none" w:sz="0" w:space="0" w:color="auto"/>
                        <w:bottom w:val="none" w:sz="0" w:space="0" w:color="auto"/>
                        <w:right w:val="none" w:sz="0" w:space="0" w:color="auto"/>
                      </w:divBdr>
                      <w:divsChild>
                        <w:div w:id="18295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okal_affair%C2%A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2</cp:revision>
  <dcterms:created xsi:type="dcterms:W3CDTF">2020-12-01T14:45:00Z</dcterms:created>
  <dcterms:modified xsi:type="dcterms:W3CDTF">2020-12-01T15:59:00Z</dcterms:modified>
</cp:coreProperties>
</file>