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EA7" w:rsidRPr="00D93B8A" w:rsidRDefault="00336F53" w:rsidP="00336F53">
      <w:pPr>
        <w:pStyle w:val="Title"/>
        <w:rPr>
          <w:rFonts w:ascii="Times New Roman" w:hAnsi="Times New Roman" w:cs="Times New Roman"/>
          <w:sz w:val="40"/>
          <w:szCs w:val="40"/>
          <w:lang w:val="hu-HU"/>
        </w:rPr>
      </w:pPr>
      <w:r w:rsidRPr="00D93B8A">
        <w:rPr>
          <w:rFonts w:ascii="Times New Roman" w:hAnsi="Times New Roman" w:cs="Times New Roman"/>
          <w:sz w:val="40"/>
          <w:szCs w:val="40"/>
          <w:lang w:val="hu-HU"/>
        </w:rPr>
        <w:t>A KJE BPROF-képzésének szakdolgozati specialitásai</w:t>
      </w:r>
    </w:p>
    <w:p w:rsidR="00336F53" w:rsidRPr="00D93B8A" w:rsidRDefault="00336F53" w:rsidP="00336F5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93B8A">
        <w:rPr>
          <w:rFonts w:ascii="Times New Roman" w:hAnsi="Times New Roman" w:cs="Times New Roman"/>
          <w:sz w:val="24"/>
          <w:szCs w:val="24"/>
          <w:lang w:val="hu-HU"/>
        </w:rPr>
        <w:t>(2023/2024)</w:t>
      </w:r>
    </w:p>
    <w:p w:rsidR="00336F53" w:rsidRPr="00D93B8A" w:rsidRDefault="00336F53" w:rsidP="00336F5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93B8A">
        <w:rPr>
          <w:rFonts w:ascii="Times New Roman" w:hAnsi="Times New Roman" w:cs="Times New Roman"/>
          <w:sz w:val="24"/>
          <w:szCs w:val="24"/>
          <w:lang w:val="hu-HU"/>
        </w:rPr>
        <w:t>A KJE mindenkor érvényes szakdolgozati szabályzatának tételes betartása mellett elvárt szaki specialitások:</w:t>
      </w:r>
    </w:p>
    <w:p w:rsidR="00336F53" w:rsidRPr="00D93B8A" w:rsidRDefault="00336F53" w:rsidP="00336F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hu-HU"/>
        </w:rPr>
      </w:pPr>
      <w:r w:rsidRPr="00D93B8A">
        <w:rPr>
          <w:color w:val="000000"/>
          <w:lang w:val="hu-HU"/>
        </w:rPr>
        <w:t>A </w:t>
      </w:r>
      <w:r w:rsidRPr="00D93B8A">
        <w:rPr>
          <w:rStyle w:val="mark3csu5l152"/>
          <w:color w:val="000000"/>
          <w:bdr w:val="none" w:sz="0" w:space="0" w:color="auto" w:frame="1"/>
          <w:lang w:val="hu-HU"/>
        </w:rPr>
        <w:t>szakdolgozat</w:t>
      </w:r>
      <w:r w:rsidRPr="00D93B8A">
        <w:rPr>
          <w:color w:val="000000"/>
          <w:lang w:val="hu-HU"/>
        </w:rPr>
        <w:t> mögött/érdekében készülő önálló programozási/rendszerfejlesztési/</w:t>
      </w:r>
      <w:r w:rsidRPr="00D93B8A">
        <w:rPr>
          <w:color w:val="000000"/>
          <w:lang w:val="hu-HU"/>
        </w:rPr>
        <w:t>rendszertervezési/</w:t>
      </w:r>
      <w:r w:rsidRPr="00D93B8A">
        <w:rPr>
          <w:color w:val="000000"/>
          <w:lang w:val="hu-HU"/>
        </w:rPr>
        <w:t>stb. feladat kapcsán fontos attribútum kell, hogy legyen az alábbi elvárás-sorozat:</w:t>
      </w:r>
    </w:p>
    <w:p w:rsidR="00336F53" w:rsidRPr="00D93B8A" w:rsidRDefault="00336F53" w:rsidP="00336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hu-HU"/>
        </w:rPr>
      </w:pPr>
      <w:r w:rsidRPr="00D93B8A">
        <w:rPr>
          <w:color w:val="000000"/>
          <w:lang w:val="hu-HU"/>
        </w:rPr>
        <w:t xml:space="preserve">valós </w:t>
      </w:r>
      <w:r w:rsidRPr="00D93B8A">
        <w:rPr>
          <w:color w:val="000000"/>
          <w:lang w:val="hu-HU"/>
        </w:rPr>
        <w:t xml:space="preserve">(a céges/intézményi valóságot valóban érintő) </w:t>
      </w:r>
      <w:r w:rsidRPr="00D93B8A">
        <w:rPr>
          <w:color w:val="000000"/>
          <w:lang w:val="hu-HU"/>
        </w:rPr>
        <w:t>feladatról legyen szó</w:t>
      </w:r>
    </w:p>
    <w:p w:rsidR="00336F53" w:rsidRPr="00D93B8A" w:rsidRDefault="00336F53" w:rsidP="00336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hu-HU"/>
        </w:rPr>
      </w:pPr>
      <w:r w:rsidRPr="00D93B8A">
        <w:rPr>
          <w:color w:val="000000"/>
          <w:lang w:val="hu-HU"/>
        </w:rPr>
        <w:t>létezzen valós/potenciális megrendelő</w:t>
      </w:r>
    </w:p>
    <w:p w:rsidR="00336F53" w:rsidRPr="00D93B8A" w:rsidRDefault="00336F53" w:rsidP="00336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hu-HU"/>
        </w:rPr>
      </w:pPr>
      <w:r w:rsidRPr="00D93B8A">
        <w:rPr>
          <w:color w:val="000000"/>
          <w:lang w:val="hu-HU"/>
        </w:rPr>
        <w:t>tehát a fejlesztés eredménye VALÓS/RENDSZERES használatot jelentő</w:t>
      </w:r>
      <w:r w:rsidRPr="00D93B8A">
        <w:rPr>
          <w:color w:val="000000"/>
          <w:bdr w:val="none" w:sz="0" w:space="0" w:color="auto" w:frame="1"/>
          <w:lang w:val="hu-HU"/>
        </w:rPr>
        <w:t> </w:t>
      </w:r>
      <w:r w:rsidRPr="00D93B8A">
        <w:rPr>
          <w:color w:val="000000"/>
          <w:lang w:val="hu-HU"/>
        </w:rPr>
        <w:t xml:space="preserve">teszten (vö. napi használaton) essen át </w:t>
      </w:r>
    </w:p>
    <w:p w:rsidR="00336F53" w:rsidRPr="00D93B8A" w:rsidRDefault="00336F53" w:rsidP="00336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hu-HU"/>
        </w:rPr>
      </w:pPr>
      <w:r w:rsidRPr="00D93B8A">
        <w:rPr>
          <w:color w:val="000000"/>
          <w:lang w:val="hu-HU"/>
        </w:rPr>
        <w:t>minél több valós tesztalanyra támaszkodva </w:t>
      </w:r>
    </w:p>
    <w:p w:rsidR="00336F53" w:rsidRPr="00D93B8A" w:rsidRDefault="00336F53" w:rsidP="00336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hu-HU"/>
        </w:rPr>
      </w:pPr>
      <w:r w:rsidRPr="00D93B8A">
        <w:rPr>
          <w:color w:val="000000"/>
          <w:lang w:val="hu-HU"/>
        </w:rPr>
        <w:t>ahol kiderül pl. a rendszer maximális terhelhetősége / skálázhatósága is (nem csak egy-két alkalmazási kísérlet pozitív eredményére lesz tehát szükség)</w:t>
      </w:r>
    </w:p>
    <w:p w:rsidR="00336F53" w:rsidRPr="00D93B8A" w:rsidRDefault="00336F53" w:rsidP="00336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hu-HU"/>
        </w:rPr>
      </w:pPr>
      <w:r w:rsidRPr="00D93B8A">
        <w:rPr>
          <w:color w:val="000000"/>
          <w:lang w:val="hu-HU"/>
        </w:rPr>
        <w:t>illetve ahol olyan mennyiségű (potenciálisan) valós adatvagyon keletkezik, mely adatbányászati elemzésekre már alkalmas (s ezen elemzések is részei a fejlesztésnek)</w:t>
      </w:r>
    </w:p>
    <w:p w:rsidR="00336F53" w:rsidRPr="00D93B8A" w:rsidRDefault="00336F53" w:rsidP="00336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hu-HU"/>
        </w:rPr>
      </w:pPr>
      <w:r w:rsidRPr="00D93B8A">
        <w:rPr>
          <w:color w:val="000000"/>
          <w:lang w:val="hu-HU"/>
        </w:rPr>
        <w:t>a rendszer dokumentációja a </w:t>
      </w:r>
      <w:r w:rsidRPr="00D93B8A">
        <w:rPr>
          <w:rStyle w:val="mark3csu5l152"/>
          <w:color w:val="000000"/>
          <w:bdr w:val="none" w:sz="0" w:space="0" w:color="auto" w:frame="1"/>
          <w:lang w:val="hu-HU"/>
        </w:rPr>
        <w:t>szakdolgozat</w:t>
      </w:r>
      <w:r w:rsidRPr="00D93B8A">
        <w:rPr>
          <w:color w:val="000000"/>
          <w:lang w:val="hu-HU"/>
        </w:rPr>
        <w:t> mellékleteként legyen teljeskörű (vö. tervezés, fejlesztés, tesztelés, információs többletérték-elemzés, működést bemutató hangos film</w:t>
      </w:r>
      <w:r w:rsidR="00D93B8A">
        <w:rPr>
          <w:color w:val="000000"/>
          <w:lang w:val="hu-HU"/>
        </w:rPr>
        <w:t>/tutoriál</w:t>
      </w:r>
      <w:r w:rsidRPr="00D93B8A">
        <w:rPr>
          <w:color w:val="000000"/>
          <w:lang w:val="hu-HU"/>
        </w:rPr>
        <w:t>, stb.)</w:t>
      </w:r>
    </w:p>
    <w:p w:rsidR="00336F53" w:rsidRPr="00D93B8A" w:rsidRDefault="00336F53" w:rsidP="00336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hu-HU"/>
        </w:rPr>
      </w:pPr>
      <w:r w:rsidRPr="00D93B8A">
        <w:rPr>
          <w:color w:val="000000"/>
          <w:lang w:val="hu-HU"/>
        </w:rPr>
        <w:t>a rendszer lehetőség szerint teljesen publikus működési módja legyen biztosított már a védés előtt és ezt követően is (vö. pl. élő/telepíthető/archív</w:t>
      </w:r>
      <w:r w:rsidRPr="00D93B8A">
        <w:rPr>
          <w:color w:val="000000"/>
          <w:bdr w:val="none" w:sz="0" w:space="0" w:color="auto" w:frame="1"/>
          <w:lang w:val="hu-HU"/>
        </w:rPr>
        <w:t> </w:t>
      </w:r>
      <w:r w:rsidRPr="00D93B8A">
        <w:rPr>
          <w:color w:val="000000"/>
          <w:lang w:val="hu-HU"/>
        </w:rPr>
        <w:t>miau.my-x.hu verzió)</w:t>
      </w:r>
    </w:p>
    <w:p w:rsidR="00336F53" w:rsidRPr="00D93B8A" w:rsidRDefault="00336F53" w:rsidP="00336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hu-HU"/>
        </w:rPr>
      </w:pPr>
      <w:r w:rsidRPr="00D93B8A">
        <w:rPr>
          <w:color w:val="000000"/>
          <w:lang w:val="hu-HU"/>
        </w:rPr>
        <w:t xml:space="preserve">a rendszerben tetten érhető </w:t>
      </w:r>
      <w:r w:rsidRPr="00D93B8A">
        <w:rPr>
          <w:color w:val="000000"/>
          <w:lang w:val="hu-HU"/>
        </w:rPr>
        <w:t xml:space="preserve">legyen </w:t>
      </w:r>
      <w:r w:rsidRPr="00D93B8A">
        <w:rPr>
          <w:color w:val="000000"/>
          <w:lang w:val="hu-HU"/>
        </w:rPr>
        <w:t xml:space="preserve">lehetőség szerint minden tantárgy ismeretanyaga, vagyis az alkotás önmagában is képes legyen bizonyítékként szolgálni a diploma mögötti </w:t>
      </w:r>
      <w:r w:rsidRPr="00D93B8A">
        <w:rPr>
          <w:color w:val="000000"/>
          <w:lang w:val="hu-HU"/>
        </w:rPr>
        <w:t xml:space="preserve">komplex </w:t>
      </w:r>
      <w:r w:rsidRPr="00D93B8A">
        <w:rPr>
          <w:color w:val="000000"/>
          <w:lang w:val="hu-HU"/>
        </w:rPr>
        <w:t>rátermettséget illetően</w:t>
      </w:r>
    </w:p>
    <w:p w:rsidR="00336F53" w:rsidRPr="00D93B8A" w:rsidRDefault="00336F53" w:rsidP="00336F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hu-HU"/>
        </w:rPr>
      </w:pPr>
    </w:p>
    <w:p w:rsidR="00336F53" w:rsidRPr="00D93B8A" w:rsidRDefault="00336F53" w:rsidP="00336F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hu-HU"/>
        </w:rPr>
      </w:pPr>
      <w:r w:rsidRPr="00D93B8A">
        <w:rPr>
          <w:color w:val="000000"/>
          <w:lang w:val="hu-HU"/>
        </w:rPr>
        <w:t>A szakdolgozat tartalmi specialitásai:</w:t>
      </w:r>
    </w:p>
    <w:p w:rsidR="00336F53" w:rsidRPr="00D93B8A" w:rsidRDefault="00336F53" w:rsidP="00336F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hu-HU"/>
        </w:rPr>
      </w:pPr>
    </w:p>
    <w:p w:rsidR="00292E19" w:rsidRPr="00292E19" w:rsidRDefault="009B75F7" w:rsidP="00292E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szakirodalmi részben </w:t>
      </w:r>
      <w:r w:rsidR="00292E19" w:rsidRPr="00292E19">
        <w:rPr>
          <w:rFonts w:ascii="Times New Roman" w:hAnsi="Times New Roman" w:cs="Times New Roman"/>
          <w:sz w:val="24"/>
          <w:szCs w:val="24"/>
          <w:lang w:val="hu-HU"/>
        </w:rPr>
        <w:t xml:space="preserve">kötelező </w:t>
      </w:r>
      <w:r>
        <w:rPr>
          <w:rFonts w:ascii="Times New Roman" w:hAnsi="Times New Roman" w:cs="Times New Roman"/>
          <w:sz w:val="24"/>
          <w:szCs w:val="24"/>
          <w:lang w:val="hu-HU"/>
        </w:rPr>
        <w:t>al</w:t>
      </w:r>
      <w:r w:rsidR="00292E19" w:rsidRPr="00292E19">
        <w:rPr>
          <w:rFonts w:ascii="Times New Roman" w:hAnsi="Times New Roman" w:cs="Times New Roman"/>
          <w:sz w:val="24"/>
          <w:szCs w:val="24"/>
          <w:lang w:val="hu-HU"/>
        </w:rPr>
        <w:t>fejezetek:</w:t>
      </w:r>
    </w:p>
    <w:p w:rsidR="00292E19" w:rsidRPr="00292E19" w:rsidRDefault="00292E19" w:rsidP="00292E1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292E19">
        <w:rPr>
          <w:rFonts w:ascii="Times New Roman" w:hAnsi="Times New Roman" w:cs="Times New Roman"/>
          <w:sz w:val="24"/>
          <w:szCs w:val="24"/>
          <w:lang w:val="hu-HU"/>
        </w:rPr>
        <w:t xml:space="preserve">a szakirodalmi részben kötelező egy önálló modul (alfejezet), melyen belüli al-alfejezetek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(vö. tételsor 24 eleme) </w:t>
      </w:r>
      <w:r w:rsidRPr="00292E19">
        <w:rPr>
          <w:rFonts w:ascii="Times New Roman" w:hAnsi="Times New Roman" w:cs="Times New Roman"/>
          <w:sz w:val="24"/>
          <w:szCs w:val="24"/>
          <w:lang w:val="hu-HU"/>
        </w:rPr>
        <w:t xml:space="preserve">minden egyes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tanult </w:t>
      </w:r>
      <w:r w:rsidRPr="00292E19">
        <w:rPr>
          <w:rFonts w:ascii="Times New Roman" w:hAnsi="Times New Roman" w:cs="Times New Roman"/>
          <w:sz w:val="24"/>
          <w:szCs w:val="24"/>
          <w:lang w:val="hu-HU"/>
        </w:rPr>
        <w:t xml:space="preserve">tantárgy szakdolgozathoz való kapcsolatát le kell, hogy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legyen írva minél részletesebb </w:t>
      </w:r>
      <w:r w:rsidRPr="00292E19">
        <w:rPr>
          <w:rFonts w:ascii="Times New Roman" w:hAnsi="Times New Roman" w:cs="Times New Roman"/>
          <w:sz w:val="24"/>
          <w:szCs w:val="24"/>
          <w:lang w:val="hu-HU"/>
        </w:rPr>
        <w:t xml:space="preserve">példákkal </w:t>
      </w:r>
    </w:p>
    <w:p w:rsidR="00292E19" w:rsidRPr="00292E19" w:rsidRDefault="00292E19" w:rsidP="00292E1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292E19">
        <w:rPr>
          <w:rFonts w:ascii="Times New Roman" w:hAnsi="Times New Roman" w:cs="Times New Roman"/>
          <w:sz w:val="24"/>
          <w:szCs w:val="24"/>
          <w:lang w:val="hu-HU"/>
        </w:rPr>
        <w:t xml:space="preserve">a szakirodalmi részben egy másik önálló modulban tisztázandó a chatGPT dolgozatírás kapcsán betöltött támogató szerepe részletesen példákkal </w:t>
      </w:r>
    </w:p>
    <w:p w:rsidR="00292E19" w:rsidRPr="00292E19" w:rsidRDefault="00292E19" w:rsidP="00292E1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292E19">
        <w:rPr>
          <w:rFonts w:ascii="Times New Roman" w:hAnsi="Times New Roman" w:cs="Times New Roman"/>
          <w:sz w:val="24"/>
          <w:szCs w:val="24"/>
          <w:lang w:val="hu-HU"/>
        </w:rPr>
        <w:t xml:space="preserve">a szakirodalmi fejezet klasszikus tartalma a fenti két extra-modul mellett a fentebb előírt struktúra szerinti történeti, benchmarking rétegek feltárása: vagyis mit mondanak mások hasonló kihívások kapcsán HU és pl. EN nyelveken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(2) </w:t>
      </w:r>
      <w:r w:rsidRPr="00292E19">
        <w:rPr>
          <w:rFonts w:ascii="Times New Roman" w:hAnsi="Times New Roman" w:cs="Times New Roman"/>
          <w:sz w:val="24"/>
          <w:szCs w:val="24"/>
          <w:lang w:val="hu-HU"/>
        </w:rPr>
        <w:t>régebben és nagyon friss publikációként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(2)</w:t>
      </w:r>
      <w:r w:rsidRPr="00292E19">
        <w:rPr>
          <w:rFonts w:ascii="Times New Roman" w:hAnsi="Times New Roman" w:cs="Times New Roman"/>
          <w:sz w:val="24"/>
          <w:szCs w:val="24"/>
          <w:lang w:val="hu-HU"/>
        </w:rPr>
        <w:t>, KJE kötődéssel és anélkül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(2), közismert kiadóknál megjelent dokumentumokban vs. </w:t>
      </w:r>
      <w:r w:rsidR="009B556C">
        <w:rPr>
          <w:rFonts w:ascii="Times New Roman" w:hAnsi="Times New Roman" w:cs="Times New Roman"/>
          <w:sz w:val="24"/>
          <w:szCs w:val="24"/>
          <w:lang w:val="hu-HU"/>
        </w:rPr>
        <w:t>egyéb szakmai/céges/gyártói/fejlesztői/közöségi pl. portálokon (2), vagyis 2*2*2*2=min. 16 szakirodalom-típusból min. 1-1 tétel szükséges</w:t>
      </w:r>
    </w:p>
    <w:p w:rsidR="009B556C" w:rsidRPr="009B75F7" w:rsidRDefault="00292E19" w:rsidP="009B75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9B75F7">
        <w:rPr>
          <w:rFonts w:ascii="Times New Roman" w:hAnsi="Times New Roman" w:cs="Times New Roman"/>
          <w:sz w:val="24"/>
          <w:szCs w:val="24"/>
          <w:lang w:val="hu-HU"/>
        </w:rPr>
        <w:t>Kötelező mellékletek: Rövidítések jegyzéke, Ábrák jegyzéke, Táblázatok jegyzéke</w:t>
      </w:r>
      <w:r w:rsidR="009B75F7" w:rsidRPr="009B75F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460EB" w:rsidRPr="009B75F7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9B556C" w:rsidRPr="009B75F7">
        <w:rPr>
          <w:rFonts w:ascii="Times New Roman" w:hAnsi="Times New Roman" w:cs="Times New Roman"/>
          <w:sz w:val="24"/>
          <w:szCs w:val="24"/>
          <w:lang w:val="hu-HU"/>
        </w:rPr>
        <w:t>Ajánlott melléklet: definíciók jegyzéke</w:t>
      </w:r>
      <w:r w:rsidR="006460EB" w:rsidRPr="009B75F7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9B556C" w:rsidRPr="009B556C" w:rsidRDefault="009B556C" w:rsidP="009B75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Kötelező kellék minden ábra/táblázat kapcsán: minden adat körül legyen megadva ennek mértékegysége, minden táblázatos struktúrában minden sor/oszlop-fejléc legyen adott</w:t>
      </w:r>
    </w:p>
    <w:p w:rsidR="00292E19" w:rsidRPr="009B556C" w:rsidRDefault="009B556C" w:rsidP="009B75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Kötelező minimum feltétel: automatikusan feltárt h</w:t>
      </w:r>
      <w:r w:rsidR="00292E19" w:rsidRPr="009B556C">
        <w:rPr>
          <w:rFonts w:ascii="Times New Roman" w:hAnsi="Times New Roman" w:cs="Times New Roman"/>
          <w:sz w:val="24"/>
          <w:szCs w:val="24"/>
          <w:lang w:val="hu-HU"/>
        </w:rPr>
        <w:t>elyesírási hib</w:t>
      </w:r>
      <w:r>
        <w:rPr>
          <w:rFonts w:ascii="Times New Roman" w:hAnsi="Times New Roman" w:cs="Times New Roman"/>
          <w:sz w:val="24"/>
          <w:szCs w:val="24"/>
          <w:lang w:val="hu-HU"/>
        </w:rPr>
        <w:t>a nem lehet a leadott dolgozatban egyetlen egy sem</w:t>
      </w:r>
    </w:p>
    <w:p w:rsidR="00292E19" w:rsidRDefault="00292E19" w:rsidP="009B55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9B556C">
        <w:rPr>
          <w:rFonts w:ascii="Times New Roman" w:hAnsi="Times New Roman" w:cs="Times New Roman"/>
          <w:sz w:val="24"/>
          <w:szCs w:val="24"/>
          <w:lang w:val="hu-HU"/>
        </w:rPr>
        <w:t xml:space="preserve">A bevezetésben kötelező </w:t>
      </w:r>
      <w:r w:rsidR="009B556C">
        <w:rPr>
          <w:rFonts w:ascii="Times New Roman" w:hAnsi="Times New Roman" w:cs="Times New Roman"/>
          <w:sz w:val="24"/>
          <w:szCs w:val="24"/>
          <w:lang w:val="hu-HU"/>
        </w:rPr>
        <w:t xml:space="preserve">egy, </w:t>
      </w:r>
      <w:r w:rsidRPr="009B556C">
        <w:rPr>
          <w:rFonts w:ascii="Times New Roman" w:hAnsi="Times New Roman" w:cs="Times New Roman"/>
          <w:sz w:val="24"/>
          <w:szCs w:val="24"/>
          <w:lang w:val="hu-HU"/>
        </w:rPr>
        <w:t xml:space="preserve">a dolgozat szerkezetéről </w:t>
      </w:r>
      <w:r w:rsidR="009B556C">
        <w:rPr>
          <w:rFonts w:ascii="Times New Roman" w:hAnsi="Times New Roman" w:cs="Times New Roman"/>
          <w:sz w:val="24"/>
          <w:szCs w:val="24"/>
          <w:lang w:val="hu-HU"/>
        </w:rPr>
        <w:t xml:space="preserve">szóló alfejezetet </w:t>
      </w:r>
      <w:r w:rsidRPr="009B556C">
        <w:rPr>
          <w:rFonts w:ascii="Times New Roman" w:hAnsi="Times New Roman" w:cs="Times New Roman"/>
          <w:sz w:val="24"/>
          <w:szCs w:val="24"/>
          <w:lang w:val="hu-HU"/>
        </w:rPr>
        <w:t xml:space="preserve">is írni: </w:t>
      </w:r>
      <w:r w:rsidR="009B556C">
        <w:rPr>
          <w:rFonts w:ascii="Times New Roman" w:hAnsi="Times New Roman" w:cs="Times New Roman"/>
          <w:sz w:val="24"/>
          <w:szCs w:val="24"/>
          <w:lang w:val="hu-HU"/>
        </w:rPr>
        <w:t xml:space="preserve">pl. </w:t>
      </w:r>
      <w:r w:rsidRPr="009B556C">
        <w:rPr>
          <w:rFonts w:ascii="Times New Roman" w:hAnsi="Times New Roman" w:cs="Times New Roman"/>
          <w:sz w:val="24"/>
          <w:szCs w:val="24"/>
          <w:lang w:val="hu-HU"/>
        </w:rPr>
        <w:t>mi miért ilyen sorrendben, ilyen módon, ilyen arányban</w:t>
      </w:r>
      <w:r w:rsidR="009B556C">
        <w:rPr>
          <w:rFonts w:ascii="Times New Roman" w:hAnsi="Times New Roman" w:cs="Times New Roman"/>
          <w:sz w:val="24"/>
          <w:szCs w:val="24"/>
          <w:lang w:val="hu-HU"/>
        </w:rPr>
        <w:t xml:space="preserve"> került a dolgozatban kimunkálásra? Illetve:</w:t>
      </w:r>
      <w:r w:rsidRPr="009B556C">
        <w:rPr>
          <w:rFonts w:ascii="Times New Roman" w:hAnsi="Times New Roman" w:cs="Times New Roman"/>
          <w:sz w:val="24"/>
          <w:szCs w:val="24"/>
          <w:lang w:val="hu-HU"/>
        </w:rPr>
        <w:t xml:space="preserve"> Mi nem része a dolgozatnak és miért (pl. terjedelmi okokból)</w:t>
      </w:r>
      <w:r w:rsidR="009B556C">
        <w:rPr>
          <w:rFonts w:ascii="Times New Roman" w:hAnsi="Times New Roman" w:cs="Times New Roman"/>
          <w:sz w:val="24"/>
          <w:szCs w:val="24"/>
          <w:lang w:val="hu-HU"/>
        </w:rPr>
        <w:t>?</w:t>
      </w:r>
    </w:p>
    <w:p w:rsidR="009B556C" w:rsidRDefault="009B556C" w:rsidP="009B55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fejlesztés kapcsán szükséges</w:t>
      </w:r>
      <w:r w:rsidR="009B75F7">
        <w:rPr>
          <w:rFonts w:ascii="Times New Roman" w:hAnsi="Times New Roman" w:cs="Times New Roman"/>
          <w:sz w:val="24"/>
          <w:szCs w:val="24"/>
          <w:lang w:val="hu-HU"/>
        </w:rPr>
        <w:t>/kötelező</w:t>
      </w:r>
      <w:r>
        <w:rPr>
          <w:rFonts w:ascii="Times New Roman" w:hAnsi="Times New Roman" w:cs="Times New Roman"/>
          <w:sz w:val="24"/>
          <w:szCs w:val="24"/>
          <w:lang w:val="hu-HU"/>
        </w:rPr>
        <w:t>, hogy legyen a szoftvernek súgója (melléklet, ill. a szoftverbe integrált helyzetérzékeny megoldás formájában)</w:t>
      </w:r>
    </w:p>
    <w:p w:rsidR="009B75F7" w:rsidRDefault="009B556C" w:rsidP="006F6D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9B75F7">
        <w:rPr>
          <w:rFonts w:ascii="Times New Roman" w:hAnsi="Times New Roman" w:cs="Times New Roman"/>
          <w:sz w:val="24"/>
          <w:szCs w:val="24"/>
          <w:lang w:val="hu-HU"/>
        </w:rPr>
        <w:t xml:space="preserve">Releváns </w:t>
      </w:r>
      <w:r w:rsidR="009B75F7" w:rsidRPr="009B75F7">
        <w:rPr>
          <w:rFonts w:ascii="Times New Roman" w:hAnsi="Times New Roman" w:cs="Times New Roman"/>
          <w:sz w:val="24"/>
          <w:szCs w:val="24"/>
          <w:lang w:val="hu-HU"/>
        </w:rPr>
        <w:t xml:space="preserve">(kötelezően beépítendő) </w:t>
      </w:r>
      <w:r w:rsidRPr="009B75F7">
        <w:rPr>
          <w:rFonts w:ascii="Times New Roman" w:hAnsi="Times New Roman" w:cs="Times New Roman"/>
          <w:sz w:val="24"/>
          <w:szCs w:val="24"/>
          <w:lang w:val="hu-HU"/>
        </w:rPr>
        <w:t xml:space="preserve">kulcsszavak minden fejlesztés esetén: </w:t>
      </w:r>
      <w:r w:rsidR="00292E19" w:rsidRPr="009B75F7">
        <w:rPr>
          <w:rFonts w:ascii="Times New Roman" w:hAnsi="Times New Roman" w:cs="Times New Roman"/>
          <w:sz w:val="24"/>
          <w:szCs w:val="24"/>
          <w:lang w:val="hu-HU"/>
        </w:rPr>
        <w:t>hasznosság, információs többletérték, kockázat, minőségbiztosítás, GDPR, garancia</w:t>
      </w:r>
      <w:r w:rsidRPr="009B75F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9B75F7" w:rsidRPr="009B75F7">
        <w:rPr>
          <w:rFonts w:ascii="Times New Roman" w:hAnsi="Times New Roman" w:cs="Times New Roman"/>
          <w:sz w:val="24"/>
          <w:szCs w:val="24"/>
          <w:lang w:val="hu-HU"/>
        </w:rPr>
        <w:t>felelősség</w:t>
      </w:r>
    </w:p>
    <w:p w:rsidR="00292E19" w:rsidRPr="009B75F7" w:rsidRDefault="009B556C" w:rsidP="006F6D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9B75F7">
        <w:rPr>
          <w:rFonts w:ascii="Times New Roman" w:hAnsi="Times New Roman" w:cs="Times New Roman"/>
          <w:sz w:val="24"/>
          <w:szCs w:val="24"/>
          <w:lang w:val="hu-HU"/>
        </w:rPr>
        <w:t>Minden dolgozat kapcsán önálló alfejezetben/mellékletben kell kitérni a választott specializációt érintő fejlesztési részletekre</w:t>
      </w:r>
    </w:p>
    <w:p w:rsidR="00336F53" w:rsidRPr="009B556C" w:rsidRDefault="00292E19" w:rsidP="009B55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9B556C">
        <w:rPr>
          <w:rFonts w:ascii="Times New Roman" w:hAnsi="Times New Roman" w:cs="Times New Roman"/>
          <w:sz w:val="24"/>
          <w:szCs w:val="24"/>
          <w:lang w:val="hu-HU"/>
        </w:rPr>
        <w:t>Kell</w:t>
      </w:r>
      <w:r w:rsidR="009B75F7">
        <w:rPr>
          <w:rFonts w:ascii="Times New Roman" w:hAnsi="Times New Roman" w:cs="Times New Roman"/>
          <w:sz w:val="24"/>
          <w:szCs w:val="24"/>
          <w:lang w:val="hu-HU"/>
        </w:rPr>
        <w:t xml:space="preserve"> készíteni</w:t>
      </w:r>
      <w:r w:rsidRPr="009B556C">
        <w:rPr>
          <w:rFonts w:ascii="Times New Roman" w:hAnsi="Times New Roman" w:cs="Times New Roman"/>
          <w:sz w:val="24"/>
          <w:szCs w:val="24"/>
          <w:lang w:val="hu-HU"/>
        </w:rPr>
        <w:t xml:space="preserve"> minden dolgozat kapcsán egy kivonat is: </w:t>
      </w:r>
      <w:r w:rsidR="009B556C">
        <w:rPr>
          <w:rFonts w:ascii="Times New Roman" w:hAnsi="Times New Roman" w:cs="Times New Roman"/>
          <w:sz w:val="24"/>
          <w:szCs w:val="24"/>
          <w:lang w:val="hu-HU"/>
        </w:rPr>
        <w:t xml:space="preserve">cím, </w:t>
      </w:r>
      <w:r w:rsidRPr="009B556C">
        <w:rPr>
          <w:rFonts w:ascii="Times New Roman" w:hAnsi="Times New Roman" w:cs="Times New Roman"/>
          <w:sz w:val="24"/>
          <w:szCs w:val="24"/>
          <w:lang w:val="hu-HU"/>
        </w:rPr>
        <w:t>problémák, célok, célcsoportok, hasznosság, feladatok, megold</w:t>
      </w:r>
      <w:r w:rsidR="009B556C">
        <w:rPr>
          <w:rFonts w:ascii="Times New Roman" w:hAnsi="Times New Roman" w:cs="Times New Roman"/>
          <w:sz w:val="24"/>
          <w:szCs w:val="24"/>
          <w:lang w:val="hu-HU"/>
        </w:rPr>
        <w:t>ások – magyarul és angolul</w:t>
      </w:r>
    </w:p>
    <w:sectPr w:rsidR="00336F53" w:rsidRPr="009B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5D2D"/>
    <w:multiLevelType w:val="hybridMultilevel"/>
    <w:tmpl w:val="4DAE9CE8"/>
    <w:lvl w:ilvl="0" w:tplc="72689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56A63E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6700E92A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65C09"/>
    <w:multiLevelType w:val="hybridMultilevel"/>
    <w:tmpl w:val="2670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54763"/>
    <w:multiLevelType w:val="hybridMultilevel"/>
    <w:tmpl w:val="076AD894"/>
    <w:lvl w:ilvl="0" w:tplc="72689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46639">
    <w:abstractNumId w:val="1"/>
  </w:num>
  <w:num w:numId="2" w16cid:durableId="1287079785">
    <w:abstractNumId w:val="2"/>
  </w:num>
  <w:num w:numId="3" w16cid:durableId="119643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53"/>
    <w:rsid w:val="00292E19"/>
    <w:rsid w:val="00336F53"/>
    <w:rsid w:val="006460EB"/>
    <w:rsid w:val="009B556C"/>
    <w:rsid w:val="009B75F7"/>
    <w:rsid w:val="00A62EA7"/>
    <w:rsid w:val="00D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2773"/>
  <w15:chartTrackingRefBased/>
  <w15:docId w15:val="{17F3CCD7-79A9-42DB-818F-35E5891C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6F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33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mark3csu5l152">
    <w:name w:val="mark3csu5l152"/>
    <w:basedOn w:val="DefaultParagraphFont"/>
    <w:rsid w:val="00336F53"/>
  </w:style>
  <w:style w:type="paragraph" w:styleId="ListParagraph">
    <w:name w:val="List Paragraph"/>
    <w:basedOn w:val="Normal"/>
    <w:uiPriority w:val="34"/>
    <w:qFormat/>
    <w:rsid w:val="00292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5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4</cp:revision>
  <dcterms:created xsi:type="dcterms:W3CDTF">2023-10-11T08:38:00Z</dcterms:created>
  <dcterms:modified xsi:type="dcterms:W3CDTF">2023-10-11T08:59:00Z</dcterms:modified>
</cp:coreProperties>
</file>