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196" w:rsidRDefault="00C20196">
      <w:pPr>
        <w:rPr>
          <w:rStyle w:val="info"/>
          <w:rFonts w:ascii="Times New Roman" w:hAnsi="Times New Roman" w:cs="Times New Roman"/>
          <w:b/>
          <w:u w:val="single"/>
        </w:rPr>
      </w:pPr>
      <w:r>
        <w:rPr>
          <w:rStyle w:val="info"/>
          <w:rFonts w:ascii="Times New Roman" w:hAnsi="Times New Roman" w:cs="Times New Roman"/>
          <w:b/>
          <w:u w:val="single"/>
        </w:rPr>
        <w:t>Melléklet az OTKA A08 CK 80633-as számú pályázathoz</w:t>
      </w:r>
    </w:p>
    <w:p w:rsidR="00F62BCA" w:rsidRPr="00DE4787" w:rsidRDefault="00B07FBF">
      <w:pPr>
        <w:rPr>
          <w:rStyle w:val="info"/>
          <w:rFonts w:ascii="Times New Roman" w:hAnsi="Times New Roman" w:cs="Times New Roman"/>
          <w:b/>
          <w:u w:val="single"/>
        </w:rPr>
      </w:pPr>
      <w:r w:rsidRPr="00DE4787">
        <w:rPr>
          <w:rStyle w:val="info"/>
          <w:rFonts w:ascii="Times New Roman" w:hAnsi="Times New Roman" w:cs="Times New Roman"/>
          <w:b/>
          <w:u w:val="single"/>
        </w:rPr>
        <w:t>T</w:t>
      </w:r>
      <w:r w:rsidR="00F62BCA" w:rsidRPr="00DE4787">
        <w:rPr>
          <w:rStyle w:val="info"/>
          <w:rFonts w:ascii="Times New Roman" w:hAnsi="Times New Roman" w:cs="Times New Roman"/>
          <w:b/>
          <w:u w:val="single"/>
        </w:rPr>
        <w:t>udományos</w:t>
      </w:r>
      <w:r w:rsidRPr="00DE4787">
        <w:rPr>
          <w:rStyle w:val="info"/>
          <w:rFonts w:ascii="Times New Roman" w:hAnsi="Times New Roman" w:cs="Times New Roman"/>
          <w:b/>
          <w:u w:val="single"/>
        </w:rPr>
        <w:t xml:space="preserve"> eredmények:</w:t>
      </w:r>
    </w:p>
    <w:p w:rsidR="00D253AD" w:rsidRPr="00DE4787" w:rsidRDefault="00B07FBF" w:rsidP="00D253AD">
      <w:pPr>
        <w:jc w:val="both"/>
        <w:rPr>
          <w:rStyle w:val="info"/>
          <w:rFonts w:ascii="Times New Roman" w:hAnsi="Times New Roman" w:cs="Times New Roman"/>
        </w:rPr>
      </w:pPr>
      <w:r w:rsidRPr="00DE4787">
        <w:rPr>
          <w:rStyle w:val="info"/>
          <w:rFonts w:ascii="Times New Roman" w:hAnsi="Times New Roman" w:cs="Times New Roman"/>
        </w:rPr>
        <w:t xml:space="preserve">Az 1987-ben demonstrátorként/TDK-hallgatóként megkezdett mesterséges </w:t>
      </w:r>
      <w:proofErr w:type="gramStart"/>
      <w:r w:rsidRPr="00DE4787">
        <w:rPr>
          <w:rStyle w:val="info"/>
          <w:rFonts w:ascii="Times New Roman" w:hAnsi="Times New Roman" w:cs="Times New Roman"/>
        </w:rPr>
        <w:t>intelligencia fejlesztési</w:t>
      </w:r>
      <w:proofErr w:type="gramEnd"/>
      <w:r w:rsidRPr="00DE4787">
        <w:rPr>
          <w:rStyle w:val="info"/>
          <w:rFonts w:ascii="Times New Roman" w:hAnsi="Times New Roman" w:cs="Times New Roman"/>
        </w:rPr>
        <w:t xml:space="preserve"> folyamat 2006-ban az 156/2006-os INNOCSEKK projekt támogatása révén online szolgáltatás-képes állapotba került. A folyamat fontosabb fázisai: 1989 </w:t>
      </w:r>
      <w:proofErr w:type="spellStart"/>
      <w:r w:rsidRPr="00DE4787">
        <w:rPr>
          <w:rStyle w:val="info"/>
          <w:rFonts w:ascii="Times New Roman" w:hAnsi="Times New Roman" w:cs="Times New Roman"/>
        </w:rPr>
        <w:t>JLU-Giessen</w:t>
      </w:r>
      <w:proofErr w:type="spellEnd"/>
      <w:r w:rsidRPr="00DE4787">
        <w:rPr>
          <w:rStyle w:val="info"/>
          <w:rFonts w:ascii="Times New Roman" w:hAnsi="Times New Roman" w:cs="Times New Roman"/>
        </w:rPr>
        <w:t>, szakértői rendszerek automatikus fejlesztéséről szóló diplomadolgozat németországi előkészítése</w:t>
      </w:r>
      <w:r w:rsidR="00D253AD" w:rsidRPr="00DE4787">
        <w:rPr>
          <w:rStyle w:val="info"/>
          <w:rFonts w:ascii="Times New Roman" w:hAnsi="Times New Roman" w:cs="Times New Roman"/>
        </w:rPr>
        <w:t xml:space="preserve">, 1990-1993 DAAD PhD-ösztöndíj (JLU </w:t>
      </w:r>
      <w:proofErr w:type="spellStart"/>
      <w:r w:rsidR="00D253AD" w:rsidRPr="00DE4787">
        <w:rPr>
          <w:rStyle w:val="info"/>
          <w:rFonts w:ascii="Times New Roman" w:hAnsi="Times New Roman" w:cs="Times New Roman"/>
        </w:rPr>
        <w:t>Giessen</w:t>
      </w:r>
      <w:proofErr w:type="spellEnd"/>
      <w:r w:rsidR="00D253AD" w:rsidRPr="00DE4787">
        <w:rPr>
          <w:rStyle w:val="info"/>
          <w:rFonts w:ascii="Times New Roman" w:hAnsi="Times New Roman" w:cs="Times New Roman"/>
        </w:rPr>
        <w:t xml:space="preserve">) keretében a függvény-generátormodellek kialakítása, ill. a hasonlóságelemzés alapját adó </w:t>
      </w:r>
      <w:proofErr w:type="spellStart"/>
      <w:r w:rsidR="00D253AD" w:rsidRPr="00DE4787">
        <w:rPr>
          <w:rStyle w:val="info"/>
          <w:rFonts w:ascii="Times New Roman" w:hAnsi="Times New Roman" w:cs="Times New Roman"/>
        </w:rPr>
        <w:t>WAM-módszer</w:t>
      </w:r>
      <w:proofErr w:type="spellEnd"/>
      <w:r w:rsidR="00D253AD" w:rsidRPr="00DE4787">
        <w:rPr>
          <w:rStyle w:val="info"/>
          <w:rFonts w:ascii="Times New Roman" w:hAnsi="Times New Roman" w:cs="Times New Roman"/>
        </w:rPr>
        <w:t xml:space="preserve"> leírása, 1994-2003 a generátormodellek fejlesztése (</w:t>
      </w:r>
      <w:proofErr w:type="spellStart"/>
      <w:r w:rsidR="00D253AD" w:rsidRPr="00DE4787">
        <w:rPr>
          <w:rStyle w:val="info"/>
          <w:rFonts w:ascii="Times New Roman" w:hAnsi="Times New Roman" w:cs="Times New Roman"/>
        </w:rPr>
        <w:t>pattern-generator</w:t>
      </w:r>
      <w:proofErr w:type="spellEnd"/>
      <w:r w:rsidR="00D253AD" w:rsidRPr="00DE4787">
        <w:rPr>
          <w:rStyle w:val="info"/>
          <w:rFonts w:ascii="Times New Roman" w:hAnsi="Times New Roman" w:cs="Times New Roman"/>
        </w:rPr>
        <w:t xml:space="preserve">, mely a fundamentalista és a chartista megközelítések fúzióját biztosította; </w:t>
      </w:r>
      <w:proofErr w:type="spellStart"/>
      <w:r w:rsidR="00D253AD" w:rsidRPr="00DE4787">
        <w:rPr>
          <w:rStyle w:val="info"/>
          <w:rFonts w:ascii="Times New Roman" w:hAnsi="Times New Roman" w:cs="Times New Roman"/>
        </w:rPr>
        <w:t>future-generator</w:t>
      </w:r>
      <w:proofErr w:type="spellEnd"/>
      <w:r w:rsidR="00D253AD" w:rsidRPr="00DE4787">
        <w:rPr>
          <w:rStyle w:val="info"/>
          <w:rFonts w:ascii="Times New Roman" w:hAnsi="Times New Roman" w:cs="Times New Roman"/>
        </w:rPr>
        <w:t>, vagyis az előrejelzés kiterjesztése tömb-alapú inputból tömb-alapú outputra). 2003/2004 fordulóján egy észtországi terület/vidékfejlesztési konferenciára született meg a COCO (</w:t>
      </w:r>
      <w:proofErr w:type="spellStart"/>
      <w:r w:rsidR="00D253AD" w:rsidRPr="00DE4787">
        <w:rPr>
          <w:rStyle w:val="info"/>
          <w:rFonts w:ascii="Times New Roman" w:hAnsi="Times New Roman" w:cs="Times New Roman"/>
        </w:rPr>
        <w:t>Component-based</w:t>
      </w:r>
      <w:proofErr w:type="spellEnd"/>
      <w:r w:rsidR="00D253AD" w:rsidRPr="00DE4787">
        <w:rPr>
          <w:rStyle w:val="info"/>
          <w:rFonts w:ascii="Times New Roman" w:hAnsi="Times New Roman" w:cs="Times New Roman"/>
        </w:rPr>
        <w:t xml:space="preserve"> </w:t>
      </w:r>
      <w:proofErr w:type="spellStart"/>
      <w:r w:rsidR="00D253AD" w:rsidRPr="00DE4787">
        <w:rPr>
          <w:rStyle w:val="info"/>
          <w:rFonts w:ascii="Times New Roman" w:hAnsi="Times New Roman" w:cs="Times New Roman"/>
        </w:rPr>
        <w:t>object</w:t>
      </w:r>
      <w:proofErr w:type="spellEnd"/>
      <w:r w:rsidR="00D253AD" w:rsidRPr="00DE4787">
        <w:rPr>
          <w:rStyle w:val="info"/>
          <w:rFonts w:ascii="Times New Roman" w:hAnsi="Times New Roman" w:cs="Times New Roman"/>
        </w:rPr>
        <w:t xml:space="preserve"> </w:t>
      </w:r>
      <w:proofErr w:type="spellStart"/>
      <w:r w:rsidR="00D253AD" w:rsidRPr="00DE4787">
        <w:rPr>
          <w:rStyle w:val="info"/>
          <w:rFonts w:ascii="Times New Roman" w:hAnsi="Times New Roman" w:cs="Times New Roman"/>
        </w:rPr>
        <w:t>comparison</w:t>
      </w:r>
      <w:proofErr w:type="spellEnd"/>
      <w:r w:rsidR="00D253AD" w:rsidRPr="00DE4787">
        <w:rPr>
          <w:rStyle w:val="info"/>
          <w:rFonts w:ascii="Times New Roman" w:hAnsi="Times New Roman" w:cs="Times New Roman"/>
        </w:rPr>
        <w:t xml:space="preserve"> </w:t>
      </w:r>
      <w:proofErr w:type="spellStart"/>
      <w:r w:rsidR="00D253AD" w:rsidRPr="00DE4787">
        <w:rPr>
          <w:rStyle w:val="info"/>
          <w:rFonts w:ascii="Times New Roman" w:hAnsi="Times New Roman" w:cs="Times New Roman"/>
        </w:rPr>
        <w:t>for</w:t>
      </w:r>
      <w:proofErr w:type="spellEnd"/>
      <w:r w:rsidR="00D253AD" w:rsidRPr="00DE4787">
        <w:rPr>
          <w:rStyle w:val="info"/>
          <w:rFonts w:ascii="Times New Roman" w:hAnsi="Times New Roman" w:cs="Times New Roman"/>
        </w:rPr>
        <w:t xml:space="preserve"> </w:t>
      </w:r>
      <w:proofErr w:type="spellStart"/>
      <w:r w:rsidR="00D253AD" w:rsidRPr="00DE4787">
        <w:rPr>
          <w:rStyle w:val="info"/>
          <w:rFonts w:ascii="Times New Roman" w:hAnsi="Times New Roman" w:cs="Times New Roman"/>
        </w:rPr>
        <w:t>objectivity</w:t>
      </w:r>
      <w:proofErr w:type="spellEnd"/>
      <w:r w:rsidR="00D253AD" w:rsidRPr="00DE4787">
        <w:rPr>
          <w:rStyle w:val="info"/>
          <w:rFonts w:ascii="Times New Roman" w:hAnsi="Times New Roman" w:cs="Times New Roman"/>
        </w:rPr>
        <w:t xml:space="preserve">) módszer, mely a 2006-tól induló MY-X fejlesztések alapját adta. A </w:t>
      </w:r>
      <w:proofErr w:type="spellStart"/>
      <w:r w:rsidR="00D253AD" w:rsidRPr="00DE4787">
        <w:rPr>
          <w:rStyle w:val="info"/>
          <w:rFonts w:ascii="Times New Roman" w:hAnsi="Times New Roman" w:cs="Times New Roman"/>
        </w:rPr>
        <w:t>COCO-eljáráscsalád</w:t>
      </w:r>
      <w:proofErr w:type="spellEnd"/>
      <w:r w:rsidR="00D253AD" w:rsidRPr="00DE4787">
        <w:rPr>
          <w:rStyle w:val="info"/>
          <w:rFonts w:ascii="Times New Roman" w:hAnsi="Times New Roman" w:cs="Times New Roman"/>
        </w:rPr>
        <w:t xml:space="preserve"> időközben jelentősen bővült a hasonlóságelemzésként definiálható feladatok sokszínűségének megfelelően: </w:t>
      </w:r>
    </w:p>
    <w:p w:rsidR="00F62BCA" w:rsidRPr="00DE4787" w:rsidRDefault="00D253AD" w:rsidP="00D253AD">
      <w:pPr>
        <w:jc w:val="both"/>
        <w:rPr>
          <w:rStyle w:val="info"/>
          <w:rFonts w:ascii="Times New Roman" w:hAnsi="Times New Roman" w:cs="Times New Roman"/>
        </w:rPr>
      </w:pPr>
      <w:r w:rsidRPr="00DE4787">
        <w:rPr>
          <w:rStyle w:val="info"/>
          <w:rFonts w:ascii="Times New Roman" w:hAnsi="Times New Roman" w:cs="Times New Roman"/>
        </w:rPr>
        <w:t>COCO-STD: az alapeljárás elsődlegesen ár/</w:t>
      </w:r>
      <w:proofErr w:type="gramStart"/>
      <w:r w:rsidRPr="00DE4787">
        <w:rPr>
          <w:rStyle w:val="info"/>
          <w:rFonts w:ascii="Times New Roman" w:hAnsi="Times New Roman" w:cs="Times New Roman"/>
        </w:rPr>
        <w:t>teljesítmény elemzést</w:t>
      </w:r>
      <w:proofErr w:type="gramEnd"/>
      <w:r w:rsidRPr="00DE4787">
        <w:rPr>
          <w:rStyle w:val="info"/>
          <w:rFonts w:ascii="Times New Roman" w:hAnsi="Times New Roman" w:cs="Times New Roman"/>
        </w:rPr>
        <w:t>, ill. tetszőleges monoton termelési függvények szimulációját biztosítja</w:t>
      </w:r>
    </w:p>
    <w:p w:rsidR="00D253AD" w:rsidRPr="00DE4787" w:rsidRDefault="00D253AD" w:rsidP="00D253AD">
      <w:pPr>
        <w:jc w:val="both"/>
        <w:rPr>
          <w:rStyle w:val="info"/>
          <w:rFonts w:ascii="Times New Roman" w:hAnsi="Times New Roman" w:cs="Times New Roman"/>
        </w:rPr>
      </w:pPr>
      <w:r w:rsidRPr="00DE4787">
        <w:rPr>
          <w:rStyle w:val="info"/>
          <w:rFonts w:ascii="Times New Roman" w:hAnsi="Times New Roman" w:cs="Times New Roman"/>
        </w:rPr>
        <w:t>COCS-STD: a COCS eljárás módot ad szubjektív elemek (attribútumonként teljesítmény szintek árvetületének és attribútumok fontosságának) feldolgozására</w:t>
      </w:r>
    </w:p>
    <w:p w:rsidR="009E42ED" w:rsidRPr="00DE4787" w:rsidRDefault="009E42ED" w:rsidP="00D253AD">
      <w:pPr>
        <w:jc w:val="both"/>
        <w:rPr>
          <w:rStyle w:val="info"/>
          <w:rFonts w:ascii="Times New Roman" w:hAnsi="Times New Roman" w:cs="Times New Roman"/>
        </w:rPr>
      </w:pPr>
      <w:r w:rsidRPr="00DE4787">
        <w:rPr>
          <w:rStyle w:val="info"/>
          <w:rFonts w:ascii="Times New Roman" w:hAnsi="Times New Roman" w:cs="Times New Roman"/>
        </w:rPr>
        <w:t xml:space="preserve">COCO-OPTI: </w:t>
      </w:r>
      <w:proofErr w:type="spellStart"/>
      <w:r w:rsidRPr="00DE4787">
        <w:rPr>
          <w:rStyle w:val="info"/>
          <w:rFonts w:ascii="Times New Roman" w:hAnsi="Times New Roman" w:cs="Times New Roman"/>
        </w:rPr>
        <w:t>ceteris</w:t>
      </w:r>
      <w:proofErr w:type="spellEnd"/>
      <w:r w:rsidRPr="00DE4787">
        <w:rPr>
          <w:rStyle w:val="info"/>
          <w:rFonts w:ascii="Times New Roman" w:hAnsi="Times New Roman" w:cs="Times New Roman"/>
        </w:rPr>
        <w:t xml:space="preserve"> </w:t>
      </w:r>
      <w:proofErr w:type="spellStart"/>
      <w:r w:rsidRPr="00DE4787">
        <w:rPr>
          <w:rStyle w:val="info"/>
          <w:rFonts w:ascii="Times New Roman" w:hAnsi="Times New Roman" w:cs="Times New Roman"/>
        </w:rPr>
        <w:t>paribus</w:t>
      </w:r>
      <w:proofErr w:type="spellEnd"/>
      <w:r w:rsidRPr="00DE4787">
        <w:rPr>
          <w:rStyle w:val="info"/>
          <w:rFonts w:ascii="Times New Roman" w:hAnsi="Times New Roman" w:cs="Times New Roman"/>
        </w:rPr>
        <w:t xml:space="preserve"> összefüggések nem monoton alakjainak felismerése tetszőleges lépcsőszám mellett</w:t>
      </w:r>
    </w:p>
    <w:p w:rsidR="00D253AD" w:rsidRPr="00DE4787" w:rsidRDefault="00D253AD" w:rsidP="00D253AD">
      <w:pPr>
        <w:jc w:val="both"/>
        <w:rPr>
          <w:rStyle w:val="info"/>
          <w:rFonts w:ascii="Times New Roman" w:hAnsi="Times New Roman" w:cs="Times New Roman"/>
        </w:rPr>
      </w:pPr>
      <w:r w:rsidRPr="00DE4787">
        <w:rPr>
          <w:rStyle w:val="info"/>
          <w:rFonts w:ascii="Times New Roman" w:hAnsi="Times New Roman" w:cs="Times New Roman"/>
        </w:rPr>
        <w:t>COCO-MCM: kevés lépcsőszám mellett komplex rendszerek belső összefüggés</w:t>
      </w:r>
      <w:r w:rsidR="009E42ED" w:rsidRPr="00DE4787">
        <w:rPr>
          <w:rStyle w:val="info"/>
          <w:rFonts w:ascii="Times New Roman" w:hAnsi="Times New Roman" w:cs="Times New Roman"/>
        </w:rPr>
        <w:t>ei</w:t>
      </w:r>
      <w:r w:rsidRPr="00DE4787">
        <w:rPr>
          <w:rStyle w:val="info"/>
          <w:rFonts w:ascii="Times New Roman" w:hAnsi="Times New Roman" w:cs="Times New Roman"/>
        </w:rPr>
        <w:t xml:space="preserve">nek (vö. </w:t>
      </w:r>
      <w:proofErr w:type="spellStart"/>
      <w:r w:rsidRPr="00DE4787">
        <w:rPr>
          <w:rStyle w:val="info"/>
          <w:rFonts w:ascii="Times New Roman" w:hAnsi="Times New Roman" w:cs="Times New Roman"/>
        </w:rPr>
        <w:t>ceteris</w:t>
      </w:r>
      <w:proofErr w:type="spellEnd"/>
      <w:r w:rsidRPr="00DE4787">
        <w:rPr>
          <w:rStyle w:val="info"/>
          <w:rFonts w:ascii="Times New Roman" w:hAnsi="Times New Roman" w:cs="Times New Roman"/>
        </w:rPr>
        <w:t xml:space="preserve"> </w:t>
      </w:r>
      <w:proofErr w:type="spellStart"/>
      <w:r w:rsidRPr="00DE4787">
        <w:rPr>
          <w:rStyle w:val="info"/>
          <w:rFonts w:ascii="Times New Roman" w:hAnsi="Times New Roman" w:cs="Times New Roman"/>
        </w:rPr>
        <w:t>paribus</w:t>
      </w:r>
      <w:proofErr w:type="spellEnd"/>
      <w:r w:rsidRPr="00DE4787">
        <w:rPr>
          <w:rStyle w:val="info"/>
          <w:rFonts w:ascii="Times New Roman" w:hAnsi="Times New Roman" w:cs="Times New Roman"/>
        </w:rPr>
        <w:t>) letapogatását végző eljárás</w:t>
      </w:r>
    </w:p>
    <w:p w:rsidR="00D253AD" w:rsidRPr="00DE4787" w:rsidRDefault="00D253AD" w:rsidP="00D253AD">
      <w:pPr>
        <w:jc w:val="both"/>
        <w:rPr>
          <w:rStyle w:val="info"/>
          <w:rFonts w:ascii="Times New Roman" w:hAnsi="Times New Roman" w:cs="Times New Roman"/>
        </w:rPr>
      </w:pPr>
      <w:r w:rsidRPr="00DE4787">
        <w:rPr>
          <w:rStyle w:val="info"/>
          <w:rFonts w:ascii="Times New Roman" w:hAnsi="Times New Roman" w:cs="Times New Roman"/>
        </w:rPr>
        <w:t>COCO-Y0</w:t>
      </w:r>
      <w:r w:rsidR="009E42ED" w:rsidRPr="00DE4787">
        <w:rPr>
          <w:rStyle w:val="info"/>
          <w:rFonts w:ascii="Times New Roman" w:hAnsi="Times New Roman" w:cs="Times New Roman"/>
        </w:rPr>
        <w:t>-MIN</w:t>
      </w:r>
      <w:r w:rsidRPr="00DE4787">
        <w:rPr>
          <w:rStyle w:val="info"/>
          <w:rFonts w:ascii="Times New Roman" w:hAnsi="Times New Roman" w:cs="Times New Roman"/>
        </w:rPr>
        <w:t xml:space="preserve">: </w:t>
      </w:r>
      <w:proofErr w:type="spellStart"/>
      <w:r w:rsidR="009E42ED" w:rsidRPr="00DE4787">
        <w:rPr>
          <w:rStyle w:val="info"/>
          <w:rFonts w:ascii="Times New Roman" w:hAnsi="Times New Roman" w:cs="Times New Roman"/>
        </w:rPr>
        <w:t>anti-cluster-eljárás</w:t>
      </w:r>
      <w:proofErr w:type="spellEnd"/>
      <w:r w:rsidR="009E42ED" w:rsidRPr="00DE4787">
        <w:rPr>
          <w:rStyle w:val="info"/>
          <w:rFonts w:ascii="Times New Roman" w:hAnsi="Times New Roman" w:cs="Times New Roman"/>
        </w:rPr>
        <w:t>, vagyis annak vizsgálata, milyen szabályrendszer mellett tartozhat minden objektum egyetlen halmazba</w:t>
      </w:r>
    </w:p>
    <w:p w:rsidR="009E42ED" w:rsidRPr="00DE4787" w:rsidRDefault="009E42ED" w:rsidP="00D253AD">
      <w:pPr>
        <w:jc w:val="both"/>
        <w:rPr>
          <w:rStyle w:val="info"/>
          <w:rFonts w:ascii="Times New Roman" w:hAnsi="Times New Roman" w:cs="Times New Roman"/>
        </w:rPr>
      </w:pPr>
      <w:r w:rsidRPr="00DE4787">
        <w:rPr>
          <w:rStyle w:val="info"/>
          <w:rFonts w:ascii="Times New Roman" w:hAnsi="Times New Roman" w:cs="Times New Roman"/>
        </w:rPr>
        <w:t xml:space="preserve">COCO-Y0-MAX: </w:t>
      </w:r>
      <w:proofErr w:type="spellStart"/>
      <w:r w:rsidRPr="00DE4787">
        <w:rPr>
          <w:rStyle w:val="info"/>
          <w:rFonts w:ascii="Times New Roman" w:hAnsi="Times New Roman" w:cs="Times New Roman"/>
        </w:rPr>
        <w:t>cluster-analysis</w:t>
      </w:r>
      <w:proofErr w:type="spellEnd"/>
      <w:r w:rsidRPr="00DE4787">
        <w:rPr>
          <w:rStyle w:val="info"/>
          <w:rFonts w:ascii="Times New Roman" w:hAnsi="Times New Roman" w:cs="Times New Roman"/>
        </w:rPr>
        <w:t xml:space="preserve"> hasonlóságelemzési alapon</w:t>
      </w:r>
      <w:r w:rsidR="00831A04" w:rsidRPr="00DE4787">
        <w:rPr>
          <w:rStyle w:val="info"/>
          <w:rFonts w:ascii="Times New Roman" w:hAnsi="Times New Roman" w:cs="Times New Roman"/>
        </w:rPr>
        <w:t xml:space="preserve"> (offline)</w:t>
      </w:r>
    </w:p>
    <w:p w:rsidR="009E42ED" w:rsidRPr="00DE4787" w:rsidRDefault="009E42ED" w:rsidP="00D253AD">
      <w:pPr>
        <w:jc w:val="both"/>
        <w:rPr>
          <w:rStyle w:val="info"/>
          <w:rFonts w:ascii="Times New Roman" w:hAnsi="Times New Roman" w:cs="Times New Roman"/>
        </w:rPr>
      </w:pPr>
      <w:r w:rsidRPr="00DE4787">
        <w:rPr>
          <w:rStyle w:val="info"/>
          <w:rFonts w:ascii="Times New Roman" w:hAnsi="Times New Roman" w:cs="Times New Roman"/>
        </w:rPr>
        <w:t>COCO-STEP: többlépcsős hasonlóságelemzés, a zajok folyamatos bevonása az értékelési folyamatba</w:t>
      </w:r>
    </w:p>
    <w:p w:rsidR="009E42ED" w:rsidRPr="00DE4787" w:rsidRDefault="009E42ED" w:rsidP="00D253AD">
      <w:pPr>
        <w:jc w:val="both"/>
        <w:rPr>
          <w:rStyle w:val="info"/>
          <w:rFonts w:ascii="Times New Roman" w:hAnsi="Times New Roman" w:cs="Times New Roman"/>
        </w:rPr>
      </w:pPr>
      <w:r w:rsidRPr="00DE4787">
        <w:rPr>
          <w:rStyle w:val="info"/>
          <w:rFonts w:ascii="Times New Roman" w:hAnsi="Times New Roman" w:cs="Times New Roman"/>
        </w:rPr>
        <w:t>COCO-STEP-IX: egyensúlyvesztések gyanújának feltárása látszólagos egyensúlyi állapotokban</w:t>
      </w:r>
    </w:p>
    <w:p w:rsidR="00831A04" w:rsidRPr="00DE4787" w:rsidRDefault="00831A04" w:rsidP="00D253AD">
      <w:pPr>
        <w:jc w:val="both"/>
        <w:rPr>
          <w:rStyle w:val="info"/>
          <w:rFonts w:ascii="Times New Roman" w:hAnsi="Times New Roman" w:cs="Times New Roman"/>
        </w:rPr>
      </w:pPr>
      <w:proofErr w:type="spellStart"/>
      <w:r w:rsidRPr="00DE4787">
        <w:rPr>
          <w:rStyle w:val="info"/>
          <w:rFonts w:ascii="Times New Roman" w:hAnsi="Times New Roman" w:cs="Times New Roman"/>
        </w:rPr>
        <w:t>COCO-multiplikatív</w:t>
      </w:r>
      <w:proofErr w:type="spellEnd"/>
      <w:r w:rsidRPr="00DE4787">
        <w:rPr>
          <w:rStyle w:val="info"/>
          <w:rFonts w:ascii="Times New Roman" w:hAnsi="Times New Roman" w:cs="Times New Roman"/>
        </w:rPr>
        <w:t xml:space="preserve"> és hibrid-modellek (offline): az </w:t>
      </w:r>
      <w:proofErr w:type="spellStart"/>
      <w:r w:rsidRPr="00DE4787">
        <w:rPr>
          <w:rStyle w:val="info"/>
          <w:rFonts w:ascii="Times New Roman" w:hAnsi="Times New Roman" w:cs="Times New Roman"/>
        </w:rPr>
        <w:t>additivitáson</w:t>
      </w:r>
      <w:proofErr w:type="spellEnd"/>
      <w:r w:rsidRPr="00DE4787">
        <w:rPr>
          <w:rStyle w:val="info"/>
          <w:rFonts w:ascii="Times New Roman" w:hAnsi="Times New Roman" w:cs="Times New Roman"/>
        </w:rPr>
        <w:t xml:space="preserve"> túlmutató, tetszőleges modell-képzési elvek (pl. </w:t>
      </w:r>
      <w:proofErr w:type="spellStart"/>
      <w:r w:rsidRPr="00DE4787">
        <w:rPr>
          <w:rStyle w:val="info"/>
          <w:rFonts w:ascii="Times New Roman" w:hAnsi="Times New Roman" w:cs="Times New Roman"/>
        </w:rPr>
        <w:t>multiplikatív</w:t>
      </w:r>
      <w:proofErr w:type="spellEnd"/>
      <w:r w:rsidRPr="00DE4787">
        <w:rPr>
          <w:rStyle w:val="info"/>
          <w:rFonts w:ascii="Times New Roman" w:hAnsi="Times New Roman" w:cs="Times New Roman"/>
        </w:rPr>
        <w:t xml:space="preserve">, ill. valóban tetszőleges: pl. </w:t>
      </w:r>
      <w:proofErr w:type="gramStart"/>
      <w:r w:rsidRPr="00DE4787">
        <w:rPr>
          <w:rStyle w:val="info"/>
          <w:rFonts w:ascii="Times New Roman" w:hAnsi="Times New Roman" w:cs="Times New Roman"/>
        </w:rPr>
        <w:t>medián(</w:t>
      </w:r>
      <w:proofErr w:type="spellStart"/>
      <w:proofErr w:type="gramEnd"/>
      <w:r w:rsidRPr="00DE4787">
        <w:rPr>
          <w:rStyle w:val="info"/>
          <w:rFonts w:ascii="Times New Roman" w:hAnsi="Times New Roman" w:cs="Times New Roman"/>
        </w:rPr>
        <w:t>xi</w:t>
      </w:r>
      <w:proofErr w:type="spellEnd"/>
      <w:r w:rsidRPr="00DE4787">
        <w:rPr>
          <w:rStyle w:val="info"/>
          <w:rFonts w:ascii="Times New Roman" w:hAnsi="Times New Roman" w:cs="Times New Roman"/>
        </w:rPr>
        <w:t>)/min(</w:t>
      </w:r>
      <w:proofErr w:type="spellStart"/>
      <w:r w:rsidRPr="00DE4787">
        <w:rPr>
          <w:rStyle w:val="info"/>
          <w:rFonts w:ascii="Times New Roman" w:hAnsi="Times New Roman" w:cs="Times New Roman"/>
        </w:rPr>
        <w:t>xi</w:t>
      </w:r>
      <w:proofErr w:type="spellEnd"/>
      <w:r w:rsidRPr="00DE4787">
        <w:rPr>
          <w:rStyle w:val="info"/>
          <w:rFonts w:ascii="Times New Roman" w:hAnsi="Times New Roman" w:cs="Times New Roman"/>
        </w:rPr>
        <w:t>), stb.) alkalmazása</w:t>
      </w:r>
    </w:p>
    <w:p w:rsidR="00D253AD" w:rsidRPr="00DE4787" w:rsidRDefault="00831A04" w:rsidP="00D253AD">
      <w:pPr>
        <w:jc w:val="both"/>
        <w:rPr>
          <w:rStyle w:val="info"/>
          <w:rFonts w:ascii="Times New Roman" w:hAnsi="Times New Roman" w:cs="Times New Roman"/>
        </w:rPr>
      </w:pPr>
      <w:r w:rsidRPr="00DE4787">
        <w:rPr>
          <w:rStyle w:val="info"/>
          <w:rFonts w:ascii="Times New Roman" w:hAnsi="Times New Roman" w:cs="Times New Roman"/>
        </w:rPr>
        <w:t>A MY-X eljáráscsalád tehát a klasszikus piaci adatbányászati megoldásokkal konkurálni képes funkcionalitástömeget kínál már ma is, melyek minden IT-jellegű képzés önálló feladatainak alapját jelentik az egyetemi képzésekben, s már a középiskolai adaptáció első eredményei is megszülettek.</w:t>
      </w:r>
    </w:p>
    <w:p w:rsidR="00182B7B" w:rsidRPr="00DE4787" w:rsidRDefault="00182B7B">
      <w:pPr>
        <w:rPr>
          <w:rStyle w:val="info"/>
          <w:rFonts w:ascii="Times New Roman" w:hAnsi="Times New Roman" w:cs="Times New Roman"/>
          <w:b/>
          <w:u w:val="single"/>
        </w:rPr>
      </w:pPr>
      <w:r w:rsidRPr="00DE4787">
        <w:rPr>
          <w:rStyle w:val="info"/>
          <w:rFonts w:ascii="Times New Roman" w:hAnsi="Times New Roman" w:cs="Times New Roman"/>
          <w:b/>
          <w:u w:val="single"/>
        </w:rPr>
        <w:br w:type="page"/>
      </w:r>
    </w:p>
    <w:p w:rsidR="00F62BCA" w:rsidRPr="00DE4787" w:rsidRDefault="00B07FBF">
      <w:pPr>
        <w:rPr>
          <w:rStyle w:val="info"/>
          <w:rFonts w:ascii="Times New Roman" w:hAnsi="Times New Roman" w:cs="Times New Roman"/>
          <w:b/>
          <w:u w:val="single"/>
        </w:rPr>
      </w:pPr>
      <w:r w:rsidRPr="00DE4787">
        <w:rPr>
          <w:rStyle w:val="info"/>
          <w:rFonts w:ascii="Times New Roman" w:hAnsi="Times New Roman" w:cs="Times New Roman"/>
          <w:b/>
          <w:u w:val="single"/>
        </w:rPr>
        <w:lastRenderedPageBreak/>
        <w:t>I</w:t>
      </w:r>
      <w:r w:rsidR="00F62BCA" w:rsidRPr="00DE4787">
        <w:rPr>
          <w:rStyle w:val="info"/>
          <w:rFonts w:ascii="Times New Roman" w:hAnsi="Times New Roman" w:cs="Times New Roman"/>
          <w:b/>
          <w:u w:val="single"/>
        </w:rPr>
        <w:t>skolaszervezési</w:t>
      </w:r>
      <w:r w:rsidRPr="00DE4787">
        <w:rPr>
          <w:rStyle w:val="info"/>
          <w:rFonts w:ascii="Times New Roman" w:hAnsi="Times New Roman" w:cs="Times New Roman"/>
          <w:b/>
          <w:u w:val="single"/>
        </w:rPr>
        <w:t xml:space="preserve"> eredmények:</w:t>
      </w:r>
    </w:p>
    <w:p w:rsidR="00831A04" w:rsidRPr="00DE4787" w:rsidRDefault="00831A04" w:rsidP="00831A04">
      <w:pPr>
        <w:jc w:val="both"/>
        <w:rPr>
          <w:rStyle w:val="info"/>
          <w:rFonts w:ascii="Times New Roman" w:hAnsi="Times New Roman" w:cs="Times New Roman"/>
        </w:rPr>
      </w:pPr>
      <w:r w:rsidRPr="00DE4787">
        <w:rPr>
          <w:rStyle w:val="info"/>
          <w:rFonts w:ascii="Times New Roman" w:hAnsi="Times New Roman" w:cs="Times New Roman"/>
        </w:rPr>
        <w:t>A hasonlóságelemzés széles tömegbázison kerül folyamatosan tesztelésre, s az itt felmerült tapasztalatok alapján továbbfejlesztésre. A hasonlóságelemzés didaktikai szempontból szinte minden informatikai jellegű képzési modulhoz szervesen illeszthető, sőt már a középiskolai kompetencia-alapú kép</w:t>
      </w:r>
      <w:r w:rsidR="000A45AC" w:rsidRPr="00DE4787">
        <w:rPr>
          <w:rStyle w:val="info"/>
          <w:rFonts w:ascii="Times New Roman" w:hAnsi="Times New Roman" w:cs="Times New Roman"/>
        </w:rPr>
        <w:t xml:space="preserve">zés érdekében is felhasználható: pl. </w:t>
      </w:r>
      <w:hyperlink r:id="rId5" w:history="1">
        <w:r w:rsidR="000A45AC" w:rsidRPr="00DE4787">
          <w:rPr>
            <w:rStyle w:val="Hiperhivatkozs"/>
            <w:rFonts w:ascii="Times New Roman" w:hAnsi="Times New Roman" w:cs="Times New Roman"/>
          </w:rPr>
          <w:t>http://miau.gau.hu/miau2009/index.php3?x=miau128&amp;where[indexkod]=miau130</w:t>
        </w:r>
      </w:hyperlink>
      <w:r w:rsidR="000A45AC" w:rsidRPr="00DE4787">
        <w:rPr>
          <w:rStyle w:val="info"/>
          <w:rFonts w:ascii="Times New Roman" w:hAnsi="Times New Roman" w:cs="Times New Roman"/>
        </w:rPr>
        <w:t xml:space="preserve"> </w:t>
      </w:r>
    </w:p>
    <w:p w:rsidR="000A45AC" w:rsidRPr="00DE4787" w:rsidRDefault="00831A04" w:rsidP="00831A04">
      <w:pPr>
        <w:jc w:val="both"/>
        <w:rPr>
          <w:rStyle w:val="info"/>
          <w:rFonts w:ascii="Times New Roman" w:hAnsi="Times New Roman" w:cs="Times New Roman"/>
        </w:rPr>
      </w:pPr>
      <w:r w:rsidRPr="00DE4787">
        <w:rPr>
          <w:rStyle w:val="info"/>
          <w:rFonts w:ascii="Times New Roman" w:hAnsi="Times New Roman" w:cs="Times New Roman"/>
        </w:rPr>
        <w:t xml:space="preserve">5 éve évente százas nagyságrendben képződnek kisebb-nagyobb volumenű és eltérő </w:t>
      </w:r>
      <w:proofErr w:type="spellStart"/>
      <w:r w:rsidRPr="00DE4787">
        <w:rPr>
          <w:rStyle w:val="info"/>
          <w:rFonts w:ascii="Times New Roman" w:hAnsi="Times New Roman" w:cs="Times New Roman"/>
        </w:rPr>
        <w:t>igényességű</w:t>
      </w:r>
      <w:proofErr w:type="spellEnd"/>
      <w:r w:rsidRPr="00DE4787">
        <w:rPr>
          <w:rStyle w:val="info"/>
          <w:rFonts w:ascii="Times New Roman" w:hAnsi="Times New Roman" w:cs="Times New Roman"/>
        </w:rPr>
        <w:t xml:space="preserve"> hasonlóságelemzési feladatok a nappalos és a levelezős képzésekben</w:t>
      </w:r>
      <w:r w:rsidR="000A45AC" w:rsidRPr="00DE4787">
        <w:rPr>
          <w:rStyle w:val="info"/>
          <w:rFonts w:ascii="Times New Roman" w:hAnsi="Times New Roman" w:cs="Times New Roman"/>
        </w:rPr>
        <w:t xml:space="preserve">: pl. </w:t>
      </w:r>
      <w:hyperlink r:id="rId6" w:history="1">
        <w:r w:rsidR="000A45AC" w:rsidRPr="00DE4787">
          <w:rPr>
            <w:rStyle w:val="Hiperhivatkozs"/>
            <w:rFonts w:ascii="Times New Roman" w:hAnsi="Times New Roman" w:cs="Times New Roman"/>
          </w:rPr>
          <w:t>https://miau.gau.hu/mediawiki/</w:t>
        </w:r>
      </w:hyperlink>
      <w:r w:rsidR="000A45AC" w:rsidRPr="00DE4787">
        <w:rPr>
          <w:rStyle w:val="info"/>
          <w:rFonts w:ascii="Times New Roman" w:hAnsi="Times New Roman" w:cs="Times New Roman"/>
        </w:rPr>
        <w:t>.</w:t>
      </w:r>
    </w:p>
    <w:p w:rsidR="00831A04" w:rsidRPr="00DE4787" w:rsidRDefault="000A45AC" w:rsidP="00831A04">
      <w:pPr>
        <w:jc w:val="both"/>
        <w:rPr>
          <w:rStyle w:val="info"/>
          <w:rFonts w:ascii="Times New Roman" w:hAnsi="Times New Roman" w:cs="Times New Roman"/>
        </w:rPr>
      </w:pPr>
      <w:r w:rsidRPr="00DE4787">
        <w:rPr>
          <w:rStyle w:val="info"/>
          <w:rFonts w:ascii="Times New Roman" w:hAnsi="Times New Roman" w:cs="Times New Roman"/>
        </w:rPr>
        <w:t xml:space="preserve">Ezek közül a legrátermettebb hallgatók évről-évre készítenek TDK és szakdolgozatokat: </w:t>
      </w:r>
      <w:hyperlink r:id="rId7" w:history="1">
        <w:r w:rsidRPr="00DE4787">
          <w:rPr>
            <w:rStyle w:val="Hiperhivatkozs"/>
            <w:rFonts w:ascii="Times New Roman" w:hAnsi="Times New Roman" w:cs="Times New Roman"/>
          </w:rPr>
          <w:t>http://miau.gau.hu/pitlik/plpub.doc</w:t>
        </w:r>
      </w:hyperlink>
      <w:r w:rsidRPr="00DE4787">
        <w:rPr>
          <w:rStyle w:val="info"/>
          <w:rFonts w:ascii="Times New Roman" w:hAnsi="Times New Roman" w:cs="Times New Roman"/>
        </w:rPr>
        <w:t xml:space="preserve">. Jelenleg az Informatikus és Szakigazgatási Agrármérnök képzés 2 évfolyama egységes tematikus rendben (részben csoportmunkában) készíti szakdolgozatait pl. az agrártanácsadás robotizálása témakörében JLU </w:t>
      </w:r>
      <w:proofErr w:type="spellStart"/>
      <w:r w:rsidRPr="00DE4787">
        <w:rPr>
          <w:rStyle w:val="info"/>
          <w:rFonts w:ascii="Times New Roman" w:hAnsi="Times New Roman" w:cs="Times New Roman"/>
        </w:rPr>
        <w:t>Giessen</w:t>
      </w:r>
      <w:proofErr w:type="spellEnd"/>
      <w:r w:rsidRPr="00DE4787">
        <w:rPr>
          <w:rStyle w:val="info"/>
          <w:rFonts w:ascii="Times New Roman" w:hAnsi="Times New Roman" w:cs="Times New Roman"/>
        </w:rPr>
        <w:t xml:space="preserve"> kooperáció keretében (pl. </w:t>
      </w:r>
      <w:hyperlink r:id="rId8" w:history="1">
        <w:r w:rsidRPr="00DE4787">
          <w:rPr>
            <w:rStyle w:val="Hiperhivatkozs"/>
            <w:rFonts w:ascii="Times New Roman" w:hAnsi="Times New Roman" w:cs="Times New Roman"/>
          </w:rPr>
          <w:t>http://miau.gau.hu/myx-free/index.php3?x=robots</w:t>
        </w:r>
      </w:hyperlink>
      <w:r w:rsidRPr="00DE4787">
        <w:rPr>
          <w:rStyle w:val="info"/>
          <w:rFonts w:ascii="Times New Roman" w:hAnsi="Times New Roman" w:cs="Times New Roman"/>
        </w:rPr>
        <w:t xml:space="preserve">) </w:t>
      </w:r>
    </w:p>
    <w:p w:rsidR="000A45AC" w:rsidRPr="00DE4787" w:rsidRDefault="000A45AC" w:rsidP="00831A04">
      <w:pPr>
        <w:jc w:val="both"/>
        <w:rPr>
          <w:rStyle w:val="info"/>
          <w:rFonts w:ascii="Times New Roman" w:hAnsi="Times New Roman" w:cs="Times New Roman"/>
        </w:rPr>
      </w:pPr>
      <w:r w:rsidRPr="00DE4787">
        <w:rPr>
          <w:rStyle w:val="info"/>
          <w:rFonts w:ascii="Times New Roman" w:hAnsi="Times New Roman" w:cs="Times New Roman"/>
        </w:rPr>
        <w:t xml:space="preserve">A PhD-kutatások szervesen épülnek a hallgató szintű kísérletek eredményeire. </w:t>
      </w:r>
    </w:p>
    <w:p w:rsidR="000A45AC" w:rsidRPr="00DE4787" w:rsidRDefault="000A45AC" w:rsidP="00831A04">
      <w:pPr>
        <w:jc w:val="both"/>
        <w:rPr>
          <w:rStyle w:val="info"/>
          <w:rFonts w:ascii="Times New Roman" w:hAnsi="Times New Roman" w:cs="Times New Roman"/>
        </w:rPr>
      </w:pPr>
      <w:r w:rsidRPr="00DE4787">
        <w:rPr>
          <w:rStyle w:val="info"/>
          <w:rFonts w:ascii="Times New Roman" w:hAnsi="Times New Roman" w:cs="Times New Roman"/>
        </w:rPr>
        <w:t xml:space="preserve">A MY-X szolgáltatások keretében 2009-ben megindult a havi </w:t>
      </w:r>
      <w:proofErr w:type="spellStart"/>
      <w:r w:rsidRPr="00DE4787">
        <w:rPr>
          <w:rStyle w:val="info"/>
          <w:rFonts w:ascii="Times New Roman" w:hAnsi="Times New Roman" w:cs="Times New Roman"/>
        </w:rPr>
        <w:t>rendszerességű</w:t>
      </w:r>
      <w:proofErr w:type="spellEnd"/>
      <w:r w:rsidRPr="00DE4787">
        <w:rPr>
          <w:rStyle w:val="info"/>
          <w:rFonts w:ascii="Times New Roman" w:hAnsi="Times New Roman" w:cs="Times New Roman"/>
        </w:rPr>
        <w:t xml:space="preserve"> MY-X szemináriumok sorozata: </w:t>
      </w:r>
      <w:hyperlink r:id="rId9" w:history="1">
        <w:r w:rsidRPr="00DE4787">
          <w:rPr>
            <w:rStyle w:val="Hiperhivatkozs"/>
            <w:rFonts w:ascii="Times New Roman" w:hAnsi="Times New Roman" w:cs="Times New Roman"/>
          </w:rPr>
          <w:t>http://miau.gau.hu/myx-free/index.php3?x=news</w:t>
        </w:r>
      </w:hyperlink>
      <w:r w:rsidRPr="00DE4787">
        <w:rPr>
          <w:rStyle w:val="info"/>
          <w:rFonts w:ascii="Times New Roman" w:hAnsi="Times New Roman" w:cs="Times New Roman"/>
        </w:rPr>
        <w:t xml:space="preserve">. Ez hallgatói és oktatói/kutatói szinten szerves egymásra épülést biztosít. S </w:t>
      </w:r>
      <w:proofErr w:type="gramStart"/>
      <w:r w:rsidRPr="00DE4787">
        <w:rPr>
          <w:rStyle w:val="info"/>
          <w:rFonts w:ascii="Times New Roman" w:hAnsi="Times New Roman" w:cs="Times New Roman"/>
        </w:rPr>
        <w:t>ezt</w:t>
      </w:r>
      <w:proofErr w:type="gramEnd"/>
      <w:r w:rsidRPr="00DE4787">
        <w:rPr>
          <w:rStyle w:val="info"/>
          <w:rFonts w:ascii="Times New Roman" w:hAnsi="Times New Roman" w:cs="Times New Roman"/>
        </w:rPr>
        <w:t xml:space="preserve"> folyamatot a MIAÚ online szaklap cikkei tovább erősítik: </w:t>
      </w:r>
      <w:hyperlink r:id="rId10" w:history="1">
        <w:r w:rsidRPr="00DE4787">
          <w:rPr>
            <w:rStyle w:val="Hiperhivatkozs"/>
            <w:rFonts w:ascii="Times New Roman" w:hAnsi="Times New Roman" w:cs="Times New Roman"/>
          </w:rPr>
          <w:t>http://miau.gau.hu/miau2009/index.php3?x=e09</w:t>
        </w:r>
      </w:hyperlink>
      <w:r w:rsidRPr="00DE4787">
        <w:rPr>
          <w:rStyle w:val="info"/>
          <w:rFonts w:ascii="Times New Roman" w:hAnsi="Times New Roman" w:cs="Times New Roman"/>
        </w:rPr>
        <w:t xml:space="preserve"> </w:t>
      </w:r>
    </w:p>
    <w:p w:rsidR="000A45AC" w:rsidRPr="00DE4787" w:rsidRDefault="000A45AC" w:rsidP="00831A04">
      <w:pPr>
        <w:jc w:val="both"/>
        <w:rPr>
          <w:rStyle w:val="info"/>
          <w:rFonts w:ascii="Times New Roman" w:hAnsi="Times New Roman" w:cs="Times New Roman"/>
        </w:rPr>
      </w:pPr>
      <w:r w:rsidRPr="00DE4787">
        <w:rPr>
          <w:rStyle w:val="info"/>
          <w:rFonts w:ascii="Times New Roman" w:hAnsi="Times New Roman" w:cs="Times New Roman"/>
        </w:rPr>
        <w:t>A potenciális érdeklődőket komoly kihívások elé állító IQ- (</w:t>
      </w:r>
      <w:proofErr w:type="spellStart"/>
      <w:r w:rsidRPr="00DE4787">
        <w:rPr>
          <w:rStyle w:val="info"/>
          <w:rFonts w:ascii="Times New Roman" w:hAnsi="Times New Roman" w:cs="Times New Roman"/>
        </w:rPr>
        <w:t>intuició-</w:t>
      </w:r>
      <w:proofErr w:type="spellEnd"/>
      <w:r w:rsidRPr="00DE4787">
        <w:rPr>
          <w:rStyle w:val="info"/>
          <w:rFonts w:ascii="Times New Roman" w:hAnsi="Times New Roman" w:cs="Times New Roman"/>
        </w:rPr>
        <w:t>)</w:t>
      </w:r>
      <w:r w:rsidR="00657B89" w:rsidRPr="00DE4787">
        <w:rPr>
          <w:rStyle w:val="info"/>
          <w:rFonts w:ascii="Times New Roman" w:hAnsi="Times New Roman" w:cs="Times New Roman"/>
        </w:rPr>
        <w:t xml:space="preserve"> </w:t>
      </w:r>
      <w:r w:rsidRPr="00DE4787">
        <w:rPr>
          <w:rStyle w:val="info"/>
          <w:rFonts w:ascii="Times New Roman" w:hAnsi="Times New Roman" w:cs="Times New Roman"/>
        </w:rPr>
        <w:t xml:space="preserve">tesztek kerülnek megfogalmazásra: </w:t>
      </w:r>
      <w:hyperlink r:id="rId11" w:history="1">
        <w:r w:rsidRPr="00DE4787">
          <w:rPr>
            <w:rStyle w:val="Hiperhivatkozs"/>
            <w:rFonts w:ascii="Times New Roman" w:hAnsi="Times New Roman" w:cs="Times New Roman"/>
          </w:rPr>
          <w:t>http://miau.gau.hu/myx-free/index.php3?x=iq</w:t>
        </w:r>
      </w:hyperlink>
      <w:r w:rsidRPr="00DE4787">
        <w:rPr>
          <w:rStyle w:val="info"/>
          <w:rFonts w:ascii="Times New Roman" w:hAnsi="Times New Roman" w:cs="Times New Roman"/>
        </w:rPr>
        <w:t xml:space="preserve"> </w:t>
      </w:r>
    </w:p>
    <w:p w:rsidR="00F62BCA" w:rsidRPr="00DE4787" w:rsidRDefault="00F62BCA">
      <w:pPr>
        <w:rPr>
          <w:rStyle w:val="info"/>
          <w:rFonts w:ascii="Times New Roman" w:hAnsi="Times New Roman" w:cs="Times New Roman"/>
        </w:rPr>
      </w:pPr>
    </w:p>
    <w:p w:rsidR="000A45AC" w:rsidRPr="00DE4787" w:rsidRDefault="000A45AC">
      <w:pPr>
        <w:rPr>
          <w:rStyle w:val="info"/>
          <w:rFonts w:ascii="Times New Roman" w:hAnsi="Times New Roman" w:cs="Times New Roman"/>
        </w:rPr>
      </w:pPr>
      <w:r w:rsidRPr="00DE4787">
        <w:rPr>
          <w:rStyle w:val="info"/>
          <w:rFonts w:ascii="Times New Roman" w:hAnsi="Times New Roman" w:cs="Times New Roman"/>
        </w:rPr>
        <w:br w:type="page"/>
      </w:r>
    </w:p>
    <w:p w:rsidR="002150B1" w:rsidRPr="00DE4787" w:rsidRDefault="00F62BCA" w:rsidP="00136510">
      <w:pPr>
        <w:jc w:val="both"/>
        <w:rPr>
          <w:rStyle w:val="info"/>
          <w:rFonts w:ascii="Times New Roman" w:hAnsi="Times New Roman" w:cs="Times New Roman"/>
          <w:b/>
          <w:u w:val="single"/>
        </w:rPr>
      </w:pPr>
      <w:r w:rsidRPr="00DE4787">
        <w:rPr>
          <w:rStyle w:val="info"/>
          <w:rFonts w:ascii="Times New Roman" w:hAnsi="Times New Roman" w:cs="Times New Roman"/>
          <w:b/>
          <w:u w:val="single"/>
        </w:rPr>
        <w:lastRenderedPageBreak/>
        <w:t>PhD képzést érintő</w:t>
      </w:r>
      <w:r w:rsidR="00B07FBF" w:rsidRPr="00DE4787">
        <w:rPr>
          <w:rStyle w:val="info"/>
          <w:rFonts w:ascii="Times New Roman" w:hAnsi="Times New Roman" w:cs="Times New Roman"/>
          <w:b/>
          <w:u w:val="single"/>
        </w:rPr>
        <w:t xml:space="preserve"> eredmények:</w:t>
      </w:r>
    </w:p>
    <w:p w:rsidR="00F23E7C" w:rsidRPr="00DE4787" w:rsidRDefault="00182B7B" w:rsidP="00136510">
      <w:pPr>
        <w:jc w:val="both"/>
        <w:rPr>
          <w:rStyle w:val="info"/>
          <w:rFonts w:ascii="Times New Roman" w:hAnsi="Times New Roman" w:cs="Times New Roman"/>
        </w:rPr>
      </w:pPr>
      <w:r w:rsidRPr="00DE4787">
        <w:rPr>
          <w:rStyle w:val="info"/>
          <w:rFonts w:ascii="Times New Roman" w:hAnsi="Times New Roman" w:cs="Times New Roman"/>
        </w:rPr>
        <w:t xml:space="preserve">2009-ben várható az első védés. A </w:t>
      </w:r>
      <w:proofErr w:type="spellStart"/>
      <w:r w:rsidRPr="00DE4787">
        <w:rPr>
          <w:rStyle w:val="info"/>
          <w:rFonts w:ascii="Times New Roman" w:hAnsi="Times New Roman" w:cs="Times New Roman"/>
        </w:rPr>
        <w:t>rel</w:t>
      </w:r>
      <w:proofErr w:type="spellEnd"/>
      <w:r w:rsidRPr="00DE4787">
        <w:rPr>
          <w:rStyle w:val="info"/>
          <w:rFonts w:ascii="Times New Roman" w:hAnsi="Times New Roman" w:cs="Times New Roman"/>
        </w:rPr>
        <w:t xml:space="preserve">. </w:t>
      </w:r>
      <w:proofErr w:type="gramStart"/>
      <w:r w:rsidRPr="00DE4787">
        <w:rPr>
          <w:rStyle w:val="info"/>
          <w:rFonts w:ascii="Times New Roman" w:hAnsi="Times New Roman" w:cs="Times New Roman"/>
        </w:rPr>
        <w:t>elhúzódó</w:t>
      </w:r>
      <w:proofErr w:type="gramEnd"/>
      <w:r w:rsidRPr="00DE4787">
        <w:rPr>
          <w:rStyle w:val="info"/>
          <w:rFonts w:ascii="Times New Roman" w:hAnsi="Times New Roman" w:cs="Times New Roman"/>
        </w:rPr>
        <w:t xml:space="preserve"> PhD-védési folyamatok mögött az érintett hallgatók személyes döntései állnak első sorban.</w:t>
      </w:r>
    </w:p>
    <w:p w:rsidR="00182B7B" w:rsidRPr="00DE4787" w:rsidRDefault="00182B7B" w:rsidP="00136510">
      <w:pPr>
        <w:jc w:val="both"/>
        <w:rPr>
          <w:rStyle w:val="info"/>
          <w:rFonts w:ascii="Times New Roman" w:hAnsi="Times New Roman" w:cs="Times New Roman"/>
        </w:rPr>
      </w:pPr>
      <w:r w:rsidRPr="00DE4787">
        <w:rPr>
          <w:rStyle w:val="info"/>
          <w:rFonts w:ascii="Times New Roman" w:hAnsi="Times New Roman" w:cs="Times New Roman"/>
        </w:rPr>
        <w:t>A megkezdett, felhagyott, ill. újrakezdett kutatási témák az alábbi, egymással összefüggő területeket érintik:</w:t>
      </w:r>
    </w:p>
    <w:p w:rsidR="00182B7B" w:rsidRPr="00DE4787" w:rsidRDefault="00182B7B" w:rsidP="00136510">
      <w:pPr>
        <w:jc w:val="both"/>
        <w:rPr>
          <w:rStyle w:val="info"/>
          <w:rFonts w:ascii="Times New Roman" w:hAnsi="Times New Roman" w:cs="Times New Roman"/>
        </w:rPr>
      </w:pPr>
      <w:r w:rsidRPr="00DE4787">
        <w:rPr>
          <w:rStyle w:val="info"/>
          <w:rFonts w:ascii="Times New Roman" w:hAnsi="Times New Roman" w:cs="Times New Roman"/>
        </w:rPr>
        <w:t>Pető István: Külső I</w:t>
      </w:r>
      <w:r w:rsidR="00136510" w:rsidRPr="00DE4787">
        <w:rPr>
          <w:rStyle w:val="info"/>
          <w:rFonts w:ascii="Times New Roman" w:hAnsi="Times New Roman" w:cs="Times New Roman"/>
        </w:rPr>
        <w:t>nformációs Rendszerek elemzése a mezőgazdaságban (potenciális eredmények: kísérletek nélküli adatvagyonok alapján hogyan lehet a hasznosság és a hatásosság fogalmát matematikai szinten tetten érni)</w:t>
      </w:r>
    </w:p>
    <w:p w:rsidR="00136510" w:rsidRPr="00DE4787" w:rsidRDefault="00136510" w:rsidP="00136510">
      <w:pPr>
        <w:jc w:val="both"/>
        <w:rPr>
          <w:rStyle w:val="info"/>
          <w:rFonts w:ascii="Times New Roman" w:hAnsi="Times New Roman" w:cs="Times New Roman"/>
        </w:rPr>
      </w:pPr>
      <w:proofErr w:type="spellStart"/>
      <w:r w:rsidRPr="00DE4787">
        <w:rPr>
          <w:rStyle w:val="info"/>
          <w:rFonts w:ascii="Times New Roman" w:hAnsi="Times New Roman" w:cs="Times New Roman"/>
        </w:rPr>
        <w:t>Bunkóczi</w:t>
      </w:r>
      <w:proofErr w:type="spellEnd"/>
      <w:r w:rsidRPr="00DE4787">
        <w:rPr>
          <w:rStyle w:val="info"/>
          <w:rFonts w:ascii="Times New Roman" w:hAnsi="Times New Roman" w:cs="Times New Roman"/>
        </w:rPr>
        <w:t xml:space="preserve"> László: Agrár-szektormodellek továbbfejlesztése (potenciális tézisek: az </w:t>
      </w:r>
      <w:proofErr w:type="spellStart"/>
      <w:r w:rsidRPr="00DE4787">
        <w:rPr>
          <w:rStyle w:val="info"/>
          <w:rFonts w:ascii="Times New Roman" w:hAnsi="Times New Roman" w:cs="Times New Roman"/>
        </w:rPr>
        <w:t>exogén</w:t>
      </w:r>
      <w:proofErr w:type="spellEnd"/>
      <w:r w:rsidRPr="00DE4787">
        <w:rPr>
          <w:rStyle w:val="info"/>
          <w:rFonts w:ascii="Times New Roman" w:hAnsi="Times New Roman" w:cs="Times New Roman"/>
        </w:rPr>
        <w:t xml:space="preserve"> változók hasonlóságelemzésre alapozó előbecslésének módszertana)</w:t>
      </w:r>
    </w:p>
    <w:p w:rsidR="00136510" w:rsidRPr="00DE4787" w:rsidRDefault="00136510" w:rsidP="00136510">
      <w:pPr>
        <w:jc w:val="both"/>
        <w:rPr>
          <w:rStyle w:val="info"/>
          <w:rFonts w:ascii="Times New Roman" w:hAnsi="Times New Roman" w:cs="Times New Roman"/>
        </w:rPr>
      </w:pPr>
      <w:r w:rsidRPr="00DE4787">
        <w:rPr>
          <w:rStyle w:val="info"/>
          <w:rFonts w:ascii="Times New Roman" w:hAnsi="Times New Roman" w:cs="Times New Roman"/>
        </w:rPr>
        <w:t>Szűcs Imre: Banki kockázatok újszerű kezelése (potenciális tézisek: konzisztenciára törekvő becslések módszertana)</w:t>
      </w:r>
    </w:p>
    <w:p w:rsidR="00136510" w:rsidRPr="00DE4787" w:rsidRDefault="00136510" w:rsidP="00136510">
      <w:pPr>
        <w:jc w:val="both"/>
        <w:rPr>
          <w:rStyle w:val="info"/>
          <w:rFonts w:ascii="Times New Roman" w:hAnsi="Times New Roman" w:cs="Times New Roman"/>
        </w:rPr>
      </w:pPr>
      <w:r w:rsidRPr="00DE4787">
        <w:rPr>
          <w:rStyle w:val="info"/>
          <w:rFonts w:ascii="Times New Roman" w:hAnsi="Times New Roman" w:cs="Times New Roman"/>
        </w:rPr>
        <w:t>Orosz Erika: Regionális információs rendszerek fejlesztése (potenciális tézisek: online elemzési szolgáltatások helye és szerepe a stratégiai tervezésben)</w:t>
      </w:r>
    </w:p>
    <w:p w:rsidR="00136510" w:rsidRPr="00DE4787" w:rsidRDefault="00136510" w:rsidP="00136510">
      <w:pPr>
        <w:jc w:val="both"/>
        <w:rPr>
          <w:rStyle w:val="info"/>
          <w:rFonts w:ascii="Times New Roman" w:hAnsi="Times New Roman" w:cs="Times New Roman"/>
        </w:rPr>
      </w:pPr>
      <w:proofErr w:type="spellStart"/>
      <w:r w:rsidRPr="00DE4787">
        <w:rPr>
          <w:rStyle w:val="info"/>
          <w:rFonts w:ascii="Times New Roman" w:hAnsi="Times New Roman" w:cs="Times New Roman"/>
        </w:rPr>
        <w:t>Andrei</w:t>
      </w:r>
      <w:proofErr w:type="spellEnd"/>
      <w:r w:rsidRPr="00DE4787">
        <w:rPr>
          <w:rStyle w:val="info"/>
          <w:rFonts w:ascii="Times New Roman" w:hAnsi="Times New Roman" w:cs="Times New Roman"/>
        </w:rPr>
        <w:t xml:space="preserve"> </w:t>
      </w:r>
      <w:proofErr w:type="spellStart"/>
      <w:r w:rsidRPr="00DE4787">
        <w:rPr>
          <w:rStyle w:val="info"/>
          <w:rFonts w:ascii="Times New Roman" w:hAnsi="Times New Roman" w:cs="Times New Roman"/>
        </w:rPr>
        <w:t>Pisartsov</w:t>
      </w:r>
      <w:proofErr w:type="spellEnd"/>
      <w:r w:rsidRPr="00DE4787">
        <w:rPr>
          <w:rStyle w:val="info"/>
          <w:rFonts w:ascii="Times New Roman" w:hAnsi="Times New Roman" w:cs="Times New Roman"/>
        </w:rPr>
        <w:t xml:space="preserve">: Szakértői rendszerek az oroszországi agrár-tanácsadásban (potenciális tézisek: online elemzési szolgáltatások helye és szerepe a stratégiai </w:t>
      </w:r>
      <w:proofErr w:type="gramStart"/>
      <w:r w:rsidRPr="00DE4787">
        <w:rPr>
          <w:rStyle w:val="info"/>
          <w:rFonts w:ascii="Times New Roman" w:hAnsi="Times New Roman" w:cs="Times New Roman"/>
        </w:rPr>
        <w:t>tervezésben</w:t>
      </w:r>
      <w:proofErr w:type="gramEnd"/>
      <w:r w:rsidRPr="00DE4787">
        <w:rPr>
          <w:rStyle w:val="info"/>
          <w:rFonts w:ascii="Times New Roman" w:hAnsi="Times New Roman" w:cs="Times New Roman"/>
        </w:rPr>
        <w:t xml:space="preserve"> Oroszországban)</w:t>
      </w:r>
    </w:p>
    <w:p w:rsidR="00136510" w:rsidRPr="00DE4787" w:rsidRDefault="00136510" w:rsidP="00136510">
      <w:pPr>
        <w:jc w:val="both"/>
        <w:rPr>
          <w:rStyle w:val="info"/>
          <w:rFonts w:ascii="Times New Roman" w:hAnsi="Times New Roman" w:cs="Times New Roman"/>
        </w:rPr>
      </w:pPr>
      <w:r w:rsidRPr="00DE4787">
        <w:rPr>
          <w:rStyle w:val="info"/>
          <w:rFonts w:ascii="Times New Roman" w:hAnsi="Times New Roman" w:cs="Times New Roman"/>
        </w:rPr>
        <w:t>Pásztor Márta (befejezett, ill. újrakezdésre váró kutatás): Többváltozós elemzések versenyeztetése</w:t>
      </w:r>
    </w:p>
    <w:p w:rsidR="00136510" w:rsidRPr="00DE4787" w:rsidRDefault="00136510" w:rsidP="00136510">
      <w:pPr>
        <w:jc w:val="both"/>
        <w:rPr>
          <w:rStyle w:val="info"/>
          <w:rFonts w:ascii="Times New Roman" w:hAnsi="Times New Roman" w:cs="Times New Roman"/>
        </w:rPr>
      </w:pPr>
      <w:r w:rsidRPr="00DE4787">
        <w:rPr>
          <w:rStyle w:val="info"/>
          <w:rFonts w:ascii="Times New Roman" w:hAnsi="Times New Roman" w:cs="Times New Roman"/>
        </w:rPr>
        <w:t xml:space="preserve">Lippai Attila, Monori Erika, </w:t>
      </w:r>
      <w:proofErr w:type="spellStart"/>
      <w:r w:rsidRPr="00DE4787">
        <w:rPr>
          <w:rStyle w:val="info"/>
          <w:rFonts w:ascii="Times New Roman" w:hAnsi="Times New Roman" w:cs="Times New Roman"/>
        </w:rPr>
        <w:t>Lukatics</w:t>
      </w:r>
      <w:proofErr w:type="spellEnd"/>
      <w:r w:rsidRPr="00DE4787">
        <w:rPr>
          <w:rStyle w:val="info"/>
          <w:rFonts w:ascii="Times New Roman" w:hAnsi="Times New Roman" w:cs="Times New Roman"/>
        </w:rPr>
        <w:t xml:space="preserve"> Attila (</w:t>
      </w:r>
      <w:proofErr w:type="spellStart"/>
      <w:r w:rsidRPr="00DE4787">
        <w:rPr>
          <w:rStyle w:val="info"/>
          <w:rFonts w:ascii="Times New Roman" w:hAnsi="Times New Roman" w:cs="Times New Roman"/>
        </w:rPr>
        <w:t>felfügesztett</w:t>
      </w:r>
      <w:proofErr w:type="spellEnd"/>
      <w:r w:rsidRPr="00DE4787">
        <w:rPr>
          <w:rStyle w:val="info"/>
          <w:rFonts w:ascii="Times New Roman" w:hAnsi="Times New Roman" w:cs="Times New Roman"/>
        </w:rPr>
        <w:t xml:space="preserve"> aktivitás): Gazdaságelemzés megújítása különböző szakterületeken</w:t>
      </w:r>
    </w:p>
    <w:p w:rsidR="00DD4A15" w:rsidRPr="00DE4787" w:rsidRDefault="00136510" w:rsidP="00136510">
      <w:pPr>
        <w:jc w:val="both"/>
        <w:rPr>
          <w:rStyle w:val="pagename"/>
          <w:rFonts w:ascii="Times New Roman" w:hAnsi="Times New Roman" w:cs="Times New Roman"/>
          <w:highlight w:val="yellow"/>
        </w:rPr>
      </w:pPr>
      <w:r w:rsidRPr="00DE4787">
        <w:rPr>
          <w:rStyle w:val="info"/>
          <w:rFonts w:ascii="Times New Roman" w:hAnsi="Times New Roman" w:cs="Times New Roman"/>
        </w:rPr>
        <w:t>Ónodi Bertalan (befejezett aktivitás): Mezőgazdasági információs rendszerek újszerű elemző moduljai, s ezek adatvagyon-gazdálkodási megalapozása</w:t>
      </w:r>
    </w:p>
    <w:p w:rsidR="00287DC1" w:rsidRPr="00DE4787" w:rsidRDefault="00F23E7C" w:rsidP="00287DC1">
      <w:pPr>
        <w:jc w:val="both"/>
        <w:rPr>
          <w:rStyle w:val="pagename"/>
          <w:rFonts w:ascii="Times New Roman" w:hAnsi="Times New Roman" w:cs="Times New Roman"/>
          <w:b/>
          <w:u w:val="single"/>
          <w:lang w:val="en-US"/>
        </w:rPr>
      </w:pPr>
      <w:r w:rsidRPr="00DE4787">
        <w:rPr>
          <w:rFonts w:ascii="Times New Roman" w:hAnsi="Times New Roman" w:cs="Times New Roman"/>
          <w:noProof/>
          <w:lang w:eastAsia="hu-HU"/>
        </w:rPr>
        <w:drawing>
          <wp:inline distT="0" distB="0" distL="0" distR="0">
            <wp:extent cx="19050" cy="104775"/>
            <wp:effectExtent l="0" t="0" r="0" b="0"/>
            <wp:docPr id="8" name="Kép 8" descr="https://www.otka-palyazat.hu/images/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otka-palyazat.hu/images/space.gif"/>
                    <pic:cNvPicPr>
                      <a:picLocks noChangeAspect="1" noChangeArrowheads="1"/>
                    </pic:cNvPicPr>
                  </pic:nvPicPr>
                  <pic:blipFill>
                    <a:blip r:embed="rId12" cstate="print"/>
                    <a:srcRect/>
                    <a:stretch>
                      <a:fillRect/>
                    </a:stretch>
                  </pic:blipFill>
                  <pic:spPr bwMode="auto">
                    <a:xfrm>
                      <a:off x="0" y="0"/>
                      <a:ext cx="19050" cy="104775"/>
                    </a:xfrm>
                    <a:prstGeom prst="rect">
                      <a:avLst/>
                    </a:prstGeom>
                    <a:noFill/>
                    <a:ln w="9525">
                      <a:noFill/>
                      <a:miter lim="800000"/>
                      <a:headEnd/>
                      <a:tailEnd/>
                    </a:ln>
                  </pic:spPr>
                </pic:pic>
              </a:graphicData>
            </a:graphic>
          </wp:inline>
        </w:drawing>
      </w:r>
      <w:r w:rsidRPr="00DE4787">
        <w:rPr>
          <w:rFonts w:ascii="Times New Roman" w:hAnsi="Times New Roman" w:cs="Times New Roman"/>
          <w:noProof/>
          <w:lang w:eastAsia="hu-HU"/>
        </w:rPr>
        <w:drawing>
          <wp:inline distT="0" distB="0" distL="0" distR="0">
            <wp:extent cx="19050" cy="28575"/>
            <wp:effectExtent l="0" t="0" r="0" b="0"/>
            <wp:docPr id="9" name="Kép 9" descr="https://www.otka-palyazat.hu/images/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otka-palyazat.hu/images/space.gif"/>
                    <pic:cNvPicPr>
                      <a:picLocks noChangeAspect="1" noChangeArrowheads="1"/>
                    </pic:cNvPicPr>
                  </pic:nvPicPr>
                  <pic:blipFill>
                    <a:blip r:embed="rId12" cstate="print"/>
                    <a:srcRect/>
                    <a:stretch>
                      <a:fillRect/>
                    </a:stretch>
                  </pic:blipFill>
                  <pic:spPr bwMode="auto">
                    <a:xfrm>
                      <a:off x="0" y="0"/>
                      <a:ext cx="19050" cy="28575"/>
                    </a:xfrm>
                    <a:prstGeom prst="rect">
                      <a:avLst/>
                    </a:prstGeom>
                    <a:noFill/>
                    <a:ln w="9525">
                      <a:noFill/>
                      <a:miter lim="800000"/>
                      <a:headEnd/>
                      <a:tailEnd/>
                    </a:ln>
                  </pic:spPr>
                </pic:pic>
              </a:graphicData>
            </a:graphic>
          </wp:inline>
        </w:drawing>
      </w:r>
      <w:r w:rsidRPr="00DE4787">
        <w:rPr>
          <w:rFonts w:ascii="Times New Roman" w:hAnsi="Times New Roman" w:cs="Times New Roman"/>
        </w:rPr>
        <w:br/>
      </w:r>
    </w:p>
    <w:p w:rsidR="00287DC1" w:rsidRPr="00DE4787" w:rsidRDefault="00287DC1">
      <w:pPr>
        <w:rPr>
          <w:rStyle w:val="pagename"/>
          <w:rFonts w:ascii="Times New Roman" w:hAnsi="Times New Roman" w:cs="Times New Roman"/>
          <w:b/>
          <w:u w:val="single"/>
          <w:lang w:val="en-US"/>
        </w:rPr>
      </w:pPr>
      <w:r w:rsidRPr="00DE4787">
        <w:rPr>
          <w:rStyle w:val="pagename"/>
          <w:rFonts w:ascii="Times New Roman" w:hAnsi="Times New Roman" w:cs="Times New Roman"/>
          <w:b/>
          <w:u w:val="single"/>
          <w:lang w:val="en-US"/>
        </w:rPr>
        <w:br w:type="page"/>
      </w:r>
    </w:p>
    <w:p w:rsidR="00C20196" w:rsidRPr="00C20196" w:rsidRDefault="00C20196" w:rsidP="00C20196">
      <w:pPr>
        <w:rPr>
          <w:rStyle w:val="info"/>
          <w:rFonts w:ascii="Times New Roman" w:hAnsi="Times New Roman" w:cs="Times New Roman"/>
          <w:b/>
          <w:u w:val="single"/>
          <w:lang w:val="en-US"/>
        </w:rPr>
      </w:pPr>
      <w:r w:rsidRPr="00C20196">
        <w:rPr>
          <w:rStyle w:val="info"/>
          <w:rFonts w:ascii="Times New Roman" w:hAnsi="Times New Roman" w:cs="Times New Roman"/>
          <w:b/>
          <w:u w:val="single"/>
          <w:lang w:val="en-US"/>
        </w:rPr>
        <w:lastRenderedPageBreak/>
        <w:t>Annex of the</w:t>
      </w:r>
      <w:r w:rsidRPr="00C20196">
        <w:rPr>
          <w:rStyle w:val="info"/>
          <w:rFonts w:ascii="Times New Roman" w:hAnsi="Times New Roman" w:cs="Times New Roman"/>
          <w:b/>
          <w:u w:val="single"/>
          <w:lang w:val="en-US"/>
        </w:rPr>
        <w:t xml:space="preserve"> </w:t>
      </w:r>
      <w:r w:rsidRPr="00C20196">
        <w:rPr>
          <w:rStyle w:val="info"/>
          <w:rFonts w:ascii="Times New Roman" w:hAnsi="Times New Roman" w:cs="Times New Roman"/>
          <w:b/>
          <w:u w:val="single"/>
          <w:lang w:val="en-US"/>
        </w:rPr>
        <w:t xml:space="preserve">proposal </w:t>
      </w:r>
      <w:r w:rsidRPr="00C20196">
        <w:rPr>
          <w:rStyle w:val="info"/>
          <w:rFonts w:ascii="Times New Roman" w:hAnsi="Times New Roman" w:cs="Times New Roman"/>
          <w:b/>
          <w:u w:val="single"/>
          <w:lang w:val="en-US"/>
        </w:rPr>
        <w:t>OTKA A08 CK 80633</w:t>
      </w:r>
      <w:r w:rsidRPr="00C20196">
        <w:rPr>
          <w:rStyle w:val="info"/>
          <w:rFonts w:ascii="Times New Roman" w:hAnsi="Times New Roman" w:cs="Times New Roman"/>
          <w:b/>
          <w:u w:val="single"/>
          <w:lang w:val="en-US"/>
        </w:rPr>
        <w:t xml:space="preserve"> </w:t>
      </w:r>
    </w:p>
    <w:p w:rsidR="00DD4A15" w:rsidRPr="00DE4787" w:rsidRDefault="00DD4A15" w:rsidP="00287DC1">
      <w:pPr>
        <w:jc w:val="both"/>
        <w:rPr>
          <w:rStyle w:val="pagename"/>
          <w:rFonts w:ascii="Times New Roman" w:hAnsi="Times New Roman" w:cs="Times New Roman"/>
          <w:b/>
          <w:u w:val="single"/>
          <w:lang w:val="en-US"/>
        </w:rPr>
      </w:pPr>
      <w:r w:rsidRPr="00DE4787">
        <w:rPr>
          <w:rStyle w:val="pagename"/>
          <w:rFonts w:ascii="Times New Roman" w:hAnsi="Times New Roman" w:cs="Times New Roman"/>
          <w:b/>
          <w:u w:val="single"/>
          <w:lang w:val="en-US"/>
        </w:rPr>
        <w:t>Scientific Achievements:</w:t>
      </w:r>
    </w:p>
    <w:p w:rsidR="00DD4A15" w:rsidRPr="00DE4787" w:rsidRDefault="00DD4A15" w:rsidP="00DD4A15">
      <w:pPr>
        <w:rPr>
          <w:rStyle w:val="pagename"/>
          <w:rFonts w:ascii="Times New Roman" w:hAnsi="Times New Roman" w:cs="Times New Roman"/>
          <w:lang w:val="en-US"/>
        </w:rPr>
      </w:pPr>
      <w:r w:rsidRPr="00DE4787">
        <w:rPr>
          <w:rStyle w:val="pagename"/>
          <w:rFonts w:ascii="Times New Roman" w:hAnsi="Times New Roman" w:cs="Times New Roman"/>
          <w:lang w:val="en-US"/>
        </w:rPr>
        <w:t>The artificial intelligence development process started in 1987 as demonstrator/student became an online service process by 2006, with the support of the 156/2006 INNOCSEKK project. The important steps of the procedure:  1989 JLU-Giessen, preparation of a thesis about the automated development of expert systems in Germany, 1990-1993 formation function-generator models in the frame of DAAD PhD-scholarship (JLU Giessen), and the description of the WAM method, that gives the basis of similarity analysis, 1994-2003 development of generator-models (pattern-generator, which provided the fusion of chartist and fundamentalist approaches; future-generator, viz. the extension of forecasts from array-based input to array-based output). At the turn of 2003/2004, the COCO (Component-based object comparison for objectivity) method was born for a regional/rural development conference held in Estonia, that gave the basis of MY-X developments started in 2006. The COCO procedure-family expanded significantly in the meantime to meet the needs of the diverse tasks that can be defined as similarity analysis</w:t>
      </w:r>
      <w:proofErr w:type="gramStart"/>
      <w:r w:rsidRPr="00DE4787">
        <w:rPr>
          <w:rStyle w:val="pagename"/>
          <w:rFonts w:ascii="Times New Roman" w:hAnsi="Times New Roman" w:cs="Times New Roman"/>
          <w:lang w:val="en-US"/>
        </w:rPr>
        <w:t>:</w:t>
      </w:r>
      <w:proofErr w:type="gramEnd"/>
      <w:r w:rsidRPr="00DE4787">
        <w:rPr>
          <w:rStyle w:val="pagename"/>
          <w:rFonts w:ascii="Times New Roman" w:hAnsi="Times New Roman" w:cs="Times New Roman"/>
          <w:lang w:val="en-US"/>
        </w:rPr>
        <w:br/>
      </w:r>
      <w:r w:rsidRPr="00DE4787">
        <w:rPr>
          <w:rStyle w:val="pagename"/>
          <w:rFonts w:ascii="Times New Roman" w:hAnsi="Times New Roman" w:cs="Times New Roman"/>
          <w:lang w:val="en-US"/>
        </w:rPr>
        <w:br/>
        <w:t>COCO-STD: provides price/performance analysis and the simulation of arbitrary monotone production functions</w:t>
      </w:r>
      <w:r w:rsidRPr="00DE4787">
        <w:rPr>
          <w:rStyle w:val="pagename"/>
          <w:rFonts w:ascii="Times New Roman" w:hAnsi="Times New Roman" w:cs="Times New Roman"/>
          <w:lang w:val="en-US"/>
        </w:rPr>
        <w:br/>
      </w:r>
    </w:p>
    <w:p w:rsidR="00DD4A15" w:rsidRPr="00DE4787" w:rsidRDefault="00DD4A15" w:rsidP="00DD4A15">
      <w:pPr>
        <w:rPr>
          <w:rStyle w:val="pagename"/>
          <w:rFonts w:ascii="Times New Roman" w:hAnsi="Times New Roman" w:cs="Times New Roman"/>
          <w:lang w:val="en-US"/>
        </w:rPr>
      </w:pPr>
      <w:r w:rsidRPr="00DE4787">
        <w:rPr>
          <w:rStyle w:val="pagename"/>
          <w:rFonts w:ascii="Times New Roman" w:hAnsi="Times New Roman" w:cs="Times New Roman"/>
          <w:lang w:val="en-US"/>
        </w:rPr>
        <w:t>COCS-STD:  the COCS procedure is able to process subjective elements (price/performance analysis per attribute, and the importance of attributes)</w:t>
      </w:r>
    </w:p>
    <w:p w:rsidR="00DD4A15" w:rsidRPr="00DE4787" w:rsidRDefault="00DD4A15" w:rsidP="00DD4A15">
      <w:pPr>
        <w:rPr>
          <w:rStyle w:val="pagename"/>
          <w:rFonts w:ascii="Times New Roman" w:hAnsi="Times New Roman" w:cs="Times New Roman"/>
          <w:lang w:val="en-US"/>
        </w:rPr>
      </w:pPr>
      <w:r w:rsidRPr="00DE4787">
        <w:rPr>
          <w:rStyle w:val="pagename"/>
          <w:rFonts w:ascii="Times New Roman" w:hAnsi="Times New Roman" w:cs="Times New Roman"/>
          <w:lang w:val="en-US"/>
        </w:rPr>
        <w:t>COCO-OPTI:  revelation of non-monotone figures of ceteris paribus relations with optional stair numbers</w:t>
      </w:r>
    </w:p>
    <w:p w:rsidR="00DD4A15" w:rsidRPr="00DE4787" w:rsidRDefault="00DD4A15" w:rsidP="00DD4A15">
      <w:pPr>
        <w:rPr>
          <w:rStyle w:val="pagename"/>
          <w:rFonts w:ascii="Times New Roman" w:hAnsi="Times New Roman" w:cs="Times New Roman"/>
          <w:lang w:val="en-US"/>
        </w:rPr>
      </w:pPr>
      <w:r w:rsidRPr="00DE4787">
        <w:rPr>
          <w:rStyle w:val="pagename"/>
          <w:rFonts w:ascii="Times New Roman" w:hAnsi="Times New Roman" w:cs="Times New Roman"/>
          <w:lang w:val="en-US"/>
        </w:rPr>
        <w:t>COCO-MCM: procedure that does the groping of internal relations in complex systems with low number of stairs</w:t>
      </w:r>
    </w:p>
    <w:p w:rsidR="00DD4A15" w:rsidRPr="00DE4787" w:rsidRDefault="00DD4A15" w:rsidP="00DD4A15">
      <w:pPr>
        <w:rPr>
          <w:rStyle w:val="pagename"/>
          <w:rFonts w:ascii="Times New Roman" w:hAnsi="Times New Roman" w:cs="Times New Roman"/>
          <w:lang w:val="en-US"/>
        </w:rPr>
      </w:pPr>
      <w:r w:rsidRPr="00DE4787">
        <w:rPr>
          <w:rStyle w:val="pagename"/>
          <w:rFonts w:ascii="Times New Roman" w:hAnsi="Times New Roman" w:cs="Times New Roman"/>
          <w:lang w:val="en-US"/>
        </w:rPr>
        <w:t>COCO-Y0-MIN: anti-cluster-procedure, an examination aiming to reveal the rule-system that fits each object into one set</w:t>
      </w:r>
    </w:p>
    <w:p w:rsidR="00DD4A15" w:rsidRPr="00DE4787" w:rsidRDefault="00DD4A15" w:rsidP="00DD4A15">
      <w:pPr>
        <w:rPr>
          <w:rStyle w:val="pagename"/>
          <w:rFonts w:ascii="Times New Roman" w:hAnsi="Times New Roman" w:cs="Times New Roman"/>
          <w:lang w:val="en-US"/>
        </w:rPr>
      </w:pPr>
      <w:r w:rsidRPr="00DE4787">
        <w:rPr>
          <w:rStyle w:val="pagename"/>
          <w:rFonts w:ascii="Times New Roman" w:hAnsi="Times New Roman" w:cs="Times New Roman"/>
          <w:lang w:val="en-US"/>
        </w:rPr>
        <w:t>COCO-Y0-MAX: cluster analysis based on similarity analysis (offline)</w:t>
      </w:r>
    </w:p>
    <w:p w:rsidR="00DD4A15" w:rsidRPr="00DE4787" w:rsidRDefault="00DD4A15" w:rsidP="00DD4A15">
      <w:pPr>
        <w:rPr>
          <w:rStyle w:val="pagename"/>
          <w:rFonts w:ascii="Times New Roman" w:hAnsi="Times New Roman" w:cs="Times New Roman"/>
          <w:lang w:val="en-US"/>
        </w:rPr>
      </w:pPr>
      <w:r w:rsidRPr="00DE4787">
        <w:rPr>
          <w:rStyle w:val="pagename"/>
          <w:rFonts w:ascii="Times New Roman" w:hAnsi="Times New Roman" w:cs="Times New Roman"/>
          <w:lang w:val="en-US"/>
        </w:rPr>
        <w:t>COCO-STEP:  similarity analysis with multiple st</w:t>
      </w:r>
      <w:r w:rsidR="00287DC1" w:rsidRPr="00DE4787">
        <w:rPr>
          <w:rStyle w:val="pagename"/>
          <w:rFonts w:ascii="Times New Roman" w:hAnsi="Times New Roman" w:cs="Times New Roman"/>
          <w:lang w:val="en-US"/>
        </w:rPr>
        <w:t>eps</w:t>
      </w:r>
      <w:r w:rsidRPr="00DE4787">
        <w:rPr>
          <w:rStyle w:val="pagename"/>
          <w:rFonts w:ascii="Times New Roman" w:hAnsi="Times New Roman" w:cs="Times New Roman"/>
          <w:lang w:val="en-US"/>
        </w:rPr>
        <w:t xml:space="preserve">, the constant introduction </w:t>
      </w:r>
      <w:proofErr w:type="gramStart"/>
      <w:r w:rsidRPr="00DE4787">
        <w:rPr>
          <w:rStyle w:val="pagename"/>
          <w:rFonts w:ascii="Times New Roman" w:hAnsi="Times New Roman" w:cs="Times New Roman"/>
          <w:lang w:val="en-US"/>
        </w:rPr>
        <w:t xml:space="preserve">of </w:t>
      </w:r>
      <w:r w:rsidR="00287DC1" w:rsidRPr="00DE4787">
        <w:rPr>
          <w:rStyle w:val="pagename"/>
          <w:rFonts w:ascii="Times New Roman" w:hAnsi="Times New Roman" w:cs="Times New Roman"/>
          <w:lang w:val="en-US"/>
        </w:rPr>
        <w:t xml:space="preserve"> first</w:t>
      </w:r>
      <w:proofErr w:type="gramEnd"/>
      <w:r w:rsidR="00985C37" w:rsidRPr="00DE4787">
        <w:rPr>
          <w:rStyle w:val="pagename"/>
          <w:rFonts w:ascii="Times New Roman" w:hAnsi="Times New Roman" w:cs="Times New Roman"/>
          <w:lang w:val="en-US"/>
        </w:rPr>
        <w:t>-</w:t>
      </w:r>
      <w:r w:rsidR="00287DC1" w:rsidRPr="00DE4787">
        <w:rPr>
          <w:rStyle w:val="pagename"/>
          <w:rFonts w:ascii="Times New Roman" w:hAnsi="Times New Roman" w:cs="Times New Roman"/>
          <w:lang w:val="en-US"/>
        </w:rPr>
        <w:t xml:space="preserve"> excluded attributes </w:t>
      </w:r>
      <w:r w:rsidRPr="00DE4787">
        <w:rPr>
          <w:rStyle w:val="pagename"/>
          <w:rFonts w:ascii="Times New Roman" w:hAnsi="Times New Roman" w:cs="Times New Roman"/>
          <w:lang w:val="en-US"/>
        </w:rPr>
        <w:t>into the evaluation process</w:t>
      </w:r>
    </w:p>
    <w:p w:rsidR="00DD4A15" w:rsidRPr="00DE4787" w:rsidRDefault="00DD4A15" w:rsidP="00DD4A15">
      <w:pPr>
        <w:rPr>
          <w:rStyle w:val="pagename"/>
          <w:rFonts w:ascii="Times New Roman" w:hAnsi="Times New Roman" w:cs="Times New Roman"/>
          <w:lang w:val="en-US"/>
        </w:rPr>
      </w:pPr>
      <w:r w:rsidRPr="00DE4787">
        <w:rPr>
          <w:rStyle w:val="pagename"/>
          <w:rFonts w:ascii="Times New Roman" w:hAnsi="Times New Roman" w:cs="Times New Roman"/>
          <w:lang w:val="en-US"/>
        </w:rPr>
        <w:t>COCO-STEP-IX:  revelation of suspected balance losses in seemingly balanced states</w:t>
      </w:r>
    </w:p>
    <w:p w:rsidR="00DD4A15" w:rsidRPr="00DE4787" w:rsidRDefault="00DD4A15" w:rsidP="00DD4A15">
      <w:pPr>
        <w:rPr>
          <w:rStyle w:val="pagename"/>
          <w:rFonts w:ascii="Times New Roman" w:hAnsi="Times New Roman" w:cs="Times New Roman"/>
          <w:lang w:val="en-US"/>
        </w:rPr>
      </w:pPr>
      <w:r w:rsidRPr="00DE4787">
        <w:rPr>
          <w:rStyle w:val="pagename"/>
          <w:rFonts w:ascii="Times New Roman" w:hAnsi="Times New Roman" w:cs="Times New Roman"/>
          <w:lang w:val="en-US"/>
        </w:rPr>
        <w:t xml:space="preserve">COCO multiplicative and hybrid models (offline): application of arbitrary model-forming principles (e.g. multiplicative and really arbitrary models: e.g. median (xi)/min (xi) etc.), that reach further than </w:t>
      </w:r>
      <w:proofErr w:type="spellStart"/>
      <w:r w:rsidRPr="00DE4787">
        <w:rPr>
          <w:rStyle w:val="pagename"/>
          <w:rFonts w:ascii="Times New Roman" w:hAnsi="Times New Roman" w:cs="Times New Roman"/>
          <w:lang w:val="en-US"/>
        </w:rPr>
        <w:t>additivity</w:t>
      </w:r>
      <w:proofErr w:type="spellEnd"/>
      <w:r w:rsidR="00287DC1" w:rsidRPr="00DE4787">
        <w:rPr>
          <w:rStyle w:val="pagename"/>
          <w:rFonts w:ascii="Times New Roman" w:hAnsi="Times New Roman" w:cs="Times New Roman"/>
          <w:lang w:val="en-US"/>
        </w:rPr>
        <w:t>.</w:t>
      </w:r>
      <w:r w:rsidRPr="00DE4787">
        <w:rPr>
          <w:rStyle w:val="pagename"/>
          <w:rFonts w:ascii="Times New Roman" w:hAnsi="Times New Roman" w:cs="Times New Roman"/>
          <w:lang w:val="en-US"/>
        </w:rPr>
        <w:t xml:space="preserve"> </w:t>
      </w:r>
    </w:p>
    <w:p w:rsidR="00DD4A15" w:rsidRPr="00DE4787" w:rsidRDefault="00DD4A15" w:rsidP="00DD4A15">
      <w:pPr>
        <w:rPr>
          <w:rStyle w:val="pagename"/>
          <w:rFonts w:ascii="Times New Roman" w:hAnsi="Times New Roman" w:cs="Times New Roman"/>
          <w:lang w:val="en-US"/>
        </w:rPr>
      </w:pPr>
      <w:r w:rsidRPr="00DE4787">
        <w:rPr>
          <w:rStyle w:val="pagename"/>
          <w:rFonts w:ascii="Times New Roman" w:hAnsi="Times New Roman" w:cs="Times New Roman"/>
          <w:lang w:val="en-US"/>
        </w:rPr>
        <w:t>So, the MY-X procedure-family offers a mass of functionality even today that can compete with the classic commercial data-mining solutions, that gives the basis of all individual tasks of IT-courses in the universities, and the first results of their secondary education adaption came to live.</w:t>
      </w:r>
    </w:p>
    <w:p w:rsidR="00287DC1" w:rsidRPr="00DE4787" w:rsidRDefault="00287DC1">
      <w:pPr>
        <w:rPr>
          <w:rStyle w:val="pagename"/>
          <w:rFonts w:ascii="Times New Roman" w:hAnsi="Times New Roman" w:cs="Times New Roman"/>
          <w:b/>
          <w:u w:val="single"/>
          <w:lang w:val="en-US"/>
        </w:rPr>
      </w:pPr>
      <w:r w:rsidRPr="00DE4787">
        <w:rPr>
          <w:rStyle w:val="pagename"/>
          <w:rFonts w:ascii="Times New Roman" w:hAnsi="Times New Roman" w:cs="Times New Roman"/>
          <w:b/>
          <w:u w:val="single"/>
          <w:lang w:val="en-US"/>
        </w:rPr>
        <w:br w:type="page"/>
      </w:r>
    </w:p>
    <w:p w:rsidR="00DD4A15" w:rsidRPr="00DE4787" w:rsidRDefault="00287DC1" w:rsidP="00DD4A15">
      <w:pPr>
        <w:rPr>
          <w:rStyle w:val="pagename"/>
          <w:rFonts w:ascii="Times New Roman" w:hAnsi="Times New Roman" w:cs="Times New Roman"/>
          <w:b/>
          <w:u w:val="single"/>
          <w:lang w:val="en-US"/>
        </w:rPr>
      </w:pPr>
      <w:r w:rsidRPr="00DE4787">
        <w:rPr>
          <w:rStyle w:val="pagename"/>
          <w:rFonts w:ascii="Times New Roman" w:hAnsi="Times New Roman" w:cs="Times New Roman"/>
          <w:b/>
          <w:u w:val="single"/>
          <w:lang w:val="en-US"/>
        </w:rPr>
        <w:lastRenderedPageBreak/>
        <w:t>Scientific s</w:t>
      </w:r>
      <w:r w:rsidR="00DD4A15" w:rsidRPr="00DE4787">
        <w:rPr>
          <w:rStyle w:val="pagename"/>
          <w:rFonts w:ascii="Times New Roman" w:hAnsi="Times New Roman" w:cs="Times New Roman"/>
          <w:b/>
          <w:u w:val="single"/>
          <w:lang w:val="en-US"/>
        </w:rPr>
        <w:t>chool-organization achievements:</w:t>
      </w:r>
    </w:p>
    <w:p w:rsidR="00DD4A15" w:rsidRPr="00DE4787" w:rsidRDefault="00DD4A15" w:rsidP="00DD4A15">
      <w:pPr>
        <w:rPr>
          <w:rFonts w:ascii="Times New Roman" w:hAnsi="Times New Roman" w:cs="Times New Roman"/>
        </w:rPr>
      </w:pPr>
      <w:r w:rsidRPr="00DE4787">
        <w:rPr>
          <w:rStyle w:val="pagename"/>
          <w:rFonts w:ascii="Times New Roman" w:hAnsi="Times New Roman" w:cs="Times New Roman"/>
          <w:lang w:val="en-US"/>
        </w:rPr>
        <w:t>Similarity analysis is constantly tested by a wide range of testers</w:t>
      </w:r>
      <w:r w:rsidR="00287DC1" w:rsidRPr="00DE4787">
        <w:rPr>
          <w:rStyle w:val="pagename"/>
          <w:rFonts w:ascii="Times New Roman" w:hAnsi="Times New Roman" w:cs="Times New Roman"/>
          <w:lang w:val="en-US"/>
        </w:rPr>
        <w:t xml:space="preserve"> (students,)</w:t>
      </w:r>
      <w:r w:rsidRPr="00DE4787">
        <w:rPr>
          <w:rStyle w:val="pagename"/>
          <w:rFonts w:ascii="Times New Roman" w:hAnsi="Times New Roman" w:cs="Times New Roman"/>
          <w:lang w:val="en-US"/>
        </w:rPr>
        <w:t xml:space="preserve">, and it is developed constantly based on the experiences. In didactic sense, similarity analysis can be applied to almost all kind of IT course modules, and it can even be used in competence-based education in secondary schools: e.g. </w:t>
      </w:r>
      <w:hyperlink r:id="rId13" w:history="1">
        <w:r w:rsidRPr="00DE4787">
          <w:rPr>
            <w:rStyle w:val="Hiperhivatkozs"/>
            <w:rFonts w:ascii="Times New Roman" w:hAnsi="Times New Roman" w:cs="Times New Roman"/>
          </w:rPr>
          <w:t>http://miau.gau.hu/miau2009/index.php3?x=miau128&amp;where[indexkod]=miau130</w:t>
        </w:r>
      </w:hyperlink>
    </w:p>
    <w:p w:rsidR="00DD4A15" w:rsidRPr="00DE4787" w:rsidRDefault="00287DC1" w:rsidP="00DD4A15">
      <w:pPr>
        <w:rPr>
          <w:rStyle w:val="info"/>
          <w:rFonts w:ascii="Times New Roman" w:hAnsi="Times New Roman" w:cs="Times New Roman"/>
        </w:rPr>
      </w:pPr>
      <w:r w:rsidRPr="00DE4787">
        <w:rPr>
          <w:rStyle w:val="pagename"/>
          <w:rFonts w:ascii="Times New Roman" w:hAnsi="Times New Roman" w:cs="Times New Roman"/>
          <w:lang w:val="en-US"/>
        </w:rPr>
        <w:t xml:space="preserve">In the last </w:t>
      </w:r>
      <w:r w:rsidR="00DD4A15" w:rsidRPr="00DE4787">
        <w:rPr>
          <w:rStyle w:val="pagename"/>
          <w:rFonts w:ascii="Times New Roman" w:hAnsi="Times New Roman" w:cs="Times New Roman"/>
          <w:lang w:val="en-US"/>
        </w:rPr>
        <w:t>5 year</w:t>
      </w:r>
      <w:r w:rsidRPr="00DE4787">
        <w:rPr>
          <w:rStyle w:val="pagename"/>
          <w:rFonts w:ascii="Times New Roman" w:hAnsi="Times New Roman" w:cs="Times New Roman"/>
          <w:lang w:val="en-US"/>
        </w:rPr>
        <w:t>s</w:t>
      </w:r>
      <w:r w:rsidR="00DD4A15" w:rsidRPr="00DE4787">
        <w:rPr>
          <w:rStyle w:val="pagename"/>
          <w:rFonts w:ascii="Times New Roman" w:hAnsi="Times New Roman" w:cs="Times New Roman"/>
          <w:lang w:val="en-US"/>
        </w:rPr>
        <w:t xml:space="preserve">, similarity analysis tasks of different size and </w:t>
      </w:r>
      <w:proofErr w:type="spellStart"/>
      <w:proofErr w:type="gramStart"/>
      <w:r w:rsidRPr="00DE4787">
        <w:rPr>
          <w:rStyle w:val="pagename"/>
          <w:rFonts w:ascii="Times New Roman" w:hAnsi="Times New Roman" w:cs="Times New Roman"/>
          <w:lang w:val="en-US"/>
        </w:rPr>
        <w:t>detailedness</w:t>
      </w:r>
      <w:proofErr w:type="spellEnd"/>
      <w:r w:rsidRPr="00DE4787">
        <w:rPr>
          <w:rStyle w:val="pagename"/>
          <w:rFonts w:ascii="Times New Roman" w:hAnsi="Times New Roman" w:cs="Times New Roman"/>
          <w:lang w:val="en-US"/>
        </w:rPr>
        <w:t xml:space="preserve"> </w:t>
      </w:r>
      <w:r w:rsidR="00985C37" w:rsidRPr="00DE4787">
        <w:rPr>
          <w:rStyle w:val="pagename"/>
          <w:rFonts w:ascii="Times New Roman" w:hAnsi="Times New Roman" w:cs="Times New Roman"/>
          <w:lang w:val="en-US"/>
        </w:rPr>
        <w:t xml:space="preserve"> were</w:t>
      </w:r>
      <w:proofErr w:type="gramEnd"/>
      <w:r w:rsidR="00DD4A15" w:rsidRPr="00DE4787">
        <w:rPr>
          <w:rStyle w:val="pagename"/>
          <w:rFonts w:ascii="Times New Roman" w:hAnsi="Times New Roman" w:cs="Times New Roman"/>
          <w:lang w:val="en-US"/>
        </w:rPr>
        <w:t xml:space="preserve"> formed within the regular and distance education courses: e.g. </w:t>
      </w:r>
      <w:hyperlink r:id="rId14" w:history="1">
        <w:r w:rsidR="00DD4A15" w:rsidRPr="00DE4787">
          <w:rPr>
            <w:rStyle w:val="Hiperhivatkozs"/>
            <w:rFonts w:ascii="Times New Roman" w:hAnsi="Times New Roman" w:cs="Times New Roman"/>
          </w:rPr>
          <w:t>https://miau.gau.hu/mediawiki/</w:t>
        </w:r>
      </w:hyperlink>
      <w:r w:rsidR="00DD4A15" w:rsidRPr="00DE4787">
        <w:rPr>
          <w:rStyle w:val="info"/>
          <w:rFonts w:ascii="Times New Roman" w:hAnsi="Times New Roman" w:cs="Times New Roman"/>
        </w:rPr>
        <w:t>.</w:t>
      </w:r>
    </w:p>
    <w:p w:rsidR="00DD4A15" w:rsidRPr="00DE4787" w:rsidRDefault="00DD4A15" w:rsidP="00DD4A15">
      <w:pPr>
        <w:rPr>
          <w:rStyle w:val="info"/>
          <w:rFonts w:ascii="Times New Roman" w:hAnsi="Times New Roman" w:cs="Times New Roman"/>
        </w:rPr>
      </w:pPr>
      <w:r w:rsidRPr="00DE4787">
        <w:rPr>
          <w:rStyle w:val="info"/>
          <w:rFonts w:ascii="Times New Roman" w:hAnsi="Times New Roman" w:cs="Times New Roman"/>
          <w:lang w:val="en-US"/>
        </w:rPr>
        <w:t>The most suitable among the students make conference works and theses out of them every year:</w:t>
      </w:r>
      <w:r w:rsidRPr="00DE4787">
        <w:rPr>
          <w:rFonts w:ascii="Times New Roman" w:hAnsi="Times New Roman" w:cs="Times New Roman"/>
        </w:rPr>
        <w:t xml:space="preserve"> </w:t>
      </w:r>
      <w:hyperlink r:id="rId15" w:history="1">
        <w:r w:rsidRPr="00DE4787">
          <w:rPr>
            <w:rStyle w:val="Hiperhivatkozs"/>
            <w:rFonts w:ascii="Times New Roman" w:hAnsi="Times New Roman" w:cs="Times New Roman"/>
          </w:rPr>
          <w:t>http://miau.gau.hu/pitlik/plpub.doc</w:t>
        </w:r>
      </w:hyperlink>
      <w:r w:rsidRPr="00DE4787">
        <w:rPr>
          <w:rStyle w:val="info"/>
          <w:rFonts w:ascii="Times New Roman" w:hAnsi="Times New Roman" w:cs="Times New Roman"/>
        </w:rPr>
        <w:t xml:space="preserve">. </w:t>
      </w:r>
      <w:r w:rsidRPr="00DE4787">
        <w:rPr>
          <w:rStyle w:val="info"/>
          <w:rFonts w:ascii="Times New Roman" w:hAnsi="Times New Roman" w:cs="Times New Roman"/>
          <w:lang w:val="en-US"/>
        </w:rPr>
        <w:t xml:space="preserve">At the moment, the 2 </w:t>
      </w:r>
      <w:r w:rsidR="00985C37" w:rsidRPr="00DE4787">
        <w:rPr>
          <w:rStyle w:val="info"/>
          <w:rFonts w:ascii="Times New Roman" w:hAnsi="Times New Roman" w:cs="Times New Roman"/>
          <w:lang w:val="en-US"/>
        </w:rPr>
        <w:t xml:space="preserve"> classes</w:t>
      </w:r>
      <w:r w:rsidR="00287DC1" w:rsidRPr="00DE4787">
        <w:rPr>
          <w:rStyle w:val="info"/>
          <w:rFonts w:ascii="Times New Roman" w:hAnsi="Times New Roman" w:cs="Times New Roman"/>
          <w:lang w:val="en-US"/>
        </w:rPr>
        <w:t xml:space="preserve"> </w:t>
      </w:r>
      <w:r w:rsidRPr="00DE4787">
        <w:rPr>
          <w:rStyle w:val="info"/>
          <w:rFonts w:ascii="Times New Roman" w:hAnsi="Times New Roman" w:cs="Times New Roman"/>
          <w:lang w:val="en-US"/>
        </w:rPr>
        <w:t xml:space="preserve">of the ISZAM </w:t>
      </w:r>
      <w:r w:rsidR="00287DC1" w:rsidRPr="00DE4787">
        <w:rPr>
          <w:rStyle w:val="info"/>
          <w:rFonts w:ascii="Times New Roman" w:hAnsi="Times New Roman" w:cs="Times New Roman"/>
          <w:lang w:val="en-US"/>
        </w:rPr>
        <w:t xml:space="preserve">BSC </w:t>
      </w:r>
      <w:r w:rsidRPr="00DE4787">
        <w:rPr>
          <w:rStyle w:val="info"/>
          <w:rFonts w:ascii="Times New Roman" w:hAnsi="Times New Roman" w:cs="Times New Roman"/>
          <w:lang w:val="en-US"/>
        </w:rPr>
        <w:t>(agricultural informatics) course makes their theses in unified thematic system (partially in teamwork) e.g. in the topic of automation of agricultural consultancy processes in the frame of JLU Giessen-</w:t>
      </w:r>
      <w:proofErr w:type="spellStart"/>
      <w:r w:rsidRPr="00DE4787">
        <w:rPr>
          <w:rStyle w:val="info"/>
          <w:rFonts w:ascii="Times New Roman" w:hAnsi="Times New Roman" w:cs="Times New Roman"/>
          <w:lang w:val="en-US"/>
        </w:rPr>
        <w:t>Gödöllő</w:t>
      </w:r>
      <w:proofErr w:type="spellEnd"/>
      <w:r w:rsidRPr="00DE4787">
        <w:rPr>
          <w:rStyle w:val="info"/>
          <w:rFonts w:ascii="Times New Roman" w:hAnsi="Times New Roman" w:cs="Times New Roman"/>
          <w:lang w:val="en-US"/>
        </w:rPr>
        <w:t xml:space="preserve"> co-operation (e.g. </w:t>
      </w:r>
      <w:hyperlink r:id="rId16" w:history="1">
        <w:r w:rsidRPr="00DE4787">
          <w:rPr>
            <w:rStyle w:val="Hiperhivatkozs"/>
            <w:rFonts w:ascii="Times New Roman" w:hAnsi="Times New Roman" w:cs="Times New Roman"/>
          </w:rPr>
          <w:t>http://miau.gau.hu/myx-free/index.php3?x=robots</w:t>
        </w:r>
      </w:hyperlink>
      <w:r w:rsidRPr="00DE4787">
        <w:rPr>
          <w:rStyle w:val="info"/>
          <w:rFonts w:ascii="Times New Roman" w:hAnsi="Times New Roman" w:cs="Times New Roman"/>
        </w:rPr>
        <w:t>)</w:t>
      </w:r>
    </w:p>
    <w:p w:rsidR="00DD4A15" w:rsidRPr="00DE4787" w:rsidRDefault="00DD4A15" w:rsidP="00DD4A15">
      <w:pPr>
        <w:rPr>
          <w:rFonts w:ascii="Times New Roman" w:hAnsi="Times New Roman" w:cs="Times New Roman"/>
        </w:rPr>
      </w:pPr>
      <w:r w:rsidRPr="00DE4787">
        <w:rPr>
          <w:rStyle w:val="info"/>
          <w:rFonts w:ascii="Times New Roman" w:hAnsi="Times New Roman" w:cs="Times New Roman"/>
          <w:lang w:val="en-US"/>
        </w:rPr>
        <w:t>PhD-researches are based on the results of student-level experiments.</w:t>
      </w:r>
      <w:r w:rsidRPr="00DE4787">
        <w:rPr>
          <w:rStyle w:val="info"/>
          <w:rFonts w:ascii="Times New Roman" w:hAnsi="Times New Roman" w:cs="Times New Roman"/>
          <w:lang w:val="en-US"/>
        </w:rPr>
        <w:br/>
      </w:r>
      <w:r w:rsidRPr="00DE4787">
        <w:rPr>
          <w:rStyle w:val="info"/>
          <w:rFonts w:ascii="Times New Roman" w:hAnsi="Times New Roman" w:cs="Times New Roman"/>
          <w:lang w:val="en-US"/>
        </w:rPr>
        <w:br/>
        <w:t xml:space="preserve">In 2009, </w:t>
      </w:r>
      <w:r w:rsidR="00287DC1" w:rsidRPr="00DE4787">
        <w:rPr>
          <w:rStyle w:val="info"/>
          <w:rFonts w:ascii="Times New Roman" w:hAnsi="Times New Roman" w:cs="Times New Roman"/>
          <w:lang w:val="en-US"/>
        </w:rPr>
        <w:t>i</w:t>
      </w:r>
      <w:r w:rsidRPr="00DE4787">
        <w:rPr>
          <w:rStyle w:val="info"/>
          <w:rFonts w:ascii="Times New Roman" w:hAnsi="Times New Roman" w:cs="Times New Roman"/>
          <w:lang w:val="en-US"/>
        </w:rPr>
        <w:t xml:space="preserve">n frame of the MY-X services, a series of monthly MY-X seminars started: </w:t>
      </w:r>
      <w:hyperlink r:id="rId17" w:history="1">
        <w:r w:rsidRPr="00DE4787">
          <w:rPr>
            <w:rStyle w:val="Hiperhivatkozs"/>
            <w:rFonts w:ascii="Times New Roman" w:hAnsi="Times New Roman" w:cs="Times New Roman"/>
          </w:rPr>
          <w:t>http://miau.gau.hu/myx-free/index.php3?x=news</w:t>
        </w:r>
      </w:hyperlink>
      <w:r w:rsidRPr="00DE4787">
        <w:rPr>
          <w:rFonts w:ascii="Times New Roman" w:hAnsi="Times New Roman" w:cs="Times New Roman"/>
        </w:rPr>
        <w:t xml:space="preserve">. </w:t>
      </w:r>
      <w:r w:rsidRPr="00DE4787">
        <w:rPr>
          <w:rFonts w:ascii="Times New Roman" w:hAnsi="Times New Roman" w:cs="Times New Roman"/>
          <w:lang w:val="en-US"/>
        </w:rPr>
        <w:t xml:space="preserve">This elementally provides that student level and teacher/researcher-level works are based on each other. And this process is further amplified by the articles of the MIAU online newspaper:  </w:t>
      </w:r>
      <w:hyperlink r:id="rId18" w:history="1">
        <w:r w:rsidRPr="00DE4787">
          <w:rPr>
            <w:rStyle w:val="Hiperhivatkozs"/>
            <w:rFonts w:ascii="Times New Roman" w:hAnsi="Times New Roman" w:cs="Times New Roman"/>
          </w:rPr>
          <w:t>http://miau.gau.hu/miau2009/index.php3?x=e09</w:t>
        </w:r>
      </w:hyperlink>
      <w:r w:rsidRPr="00DE4787">
        <w:rPr>
          <w:rFonts w:ascii="Times New Roman" w:hAnsi="Times New Roman" w:cs="Times New Roman"/>
        </w:rPr>
        <w:t>.</w:t>
      </w:r>
    </w:p>
    <w:p w:rsidR="00287DC1" w:rsidRPr="00DE4787" w:rsidRDefault="00DD4A15" w:rsidP="00DD4A15">
      <w:pPr>
        <w:rPr>
          <w:rFonts w:ascii="Times New Roman" w:hAnsi="Times New Roman" w:cs="Times New Roman"/>
          <w:lang w:val="en-US"/>
        </w:rPr>
      </w:pPr>
      <w:r w:rsidRPr="00DE4787">
        <w:rPr>
          <w:rFonts w:ascii="Times New Roman" w:hAnsi="Times New Roman" w:cs="Times New Roman"/>
          <w:lang w:val="en-US"/>
        </w:rPr>
        <w:t xml:space="preserve">Potential enquirers have to face serious challenges of IQ- (intuition-) tests: </w:t>
      </w:r>
      <w:hyperlink r:id="rId19" w:history="1">
        <w:r w:rsidRPr="00DE4787">
          <w:rPr>
            <w:rStyle w:val="Hiperhivatkozs"/>
            <w:rFonts w:ascii="Times New Roman" w:hAnsi="Times New Roman" w:cs="Times New Roman"/>
          </w:rPr>
          <w:t>http://miau.gau.hu/myx-free/index.php3?x=iq</w:t>
        </w:r>
      </w:hyperlink>
      <w:r w:rsidRPr="00DE4787">
        <w:rPr>
          <w:rFonts w:ascii="Times New Roman" w:hAnsi="Times New Roman" w:cs="Times New Roman"/>
        </w:rPr>
        <w:t>.</w:t>
      </w:r>
      <w:r w:rsidRPr="00DE4787">
        <w:rPr>
          <w:rFonts w:ascii="Times New Roman" w:hAnsi="Times New Roman" w:cs="Times New Roman"/>
        </w:rPr>
        <w:br/>
      </w:r>
      <w:r w:rsidRPr="00DE4787">
        <w:rPr>
          <w:rFonts w:ascii="Times New Roman" w:hAnsi="Times New Roman" w:cs="Times New Roman"/>
        </w:rPr>
        <w:br/>
      </w:r>
    </w:p>
    <w:p w:rsidR="00287DC1" w:rsidRPr="00DE4787" w:rsidRDefault="00287DC1">
      <w:pPr>
        <w:rPr>
          <w:rFonts w:ascii="Times New Roman" w:hAnsi="Times New Roman" w:cs="Times New Roman"/>
          <w:lang w:val="en-US"/>
        </w:rPr>
      </w:pPr>
      <w:r w:rsidRPr="00DE4787">
        <w:rPr>
          <w:rFonts w:ascii="Times New Roman" w:hAnsi="Times New Roman" w:cs="Times New Roman"/>
          <w:lang w:val="en-US"/>
        </w:rPr>
        <w:br w:type="page"/>
      </w:r>
    </w:p>
    <w:p w:rsidR="002F2410" w:rsidRPr="00DE4787" w:rsidRDefault="004576B4" w:rsidP="00DD4A15">
      <w:pPr>
        <w:rPr>
          <w:rFonts w:ascii="Times New Roman" w:hAnsi="Times New Roman" w:cs="Times New Roman"/>
          <w:lang w:val="en-US"/>
        </w:rPr>
      </w:pPr>
      <w:r w:rsidRPr="00DE4787">
        <w:rPr>
          <w:rFonts w:ascii="Times New Roman" w:hAnsi="Times New Roman" w:cs="Times New Roman"/>
          <w:b/>
          <w:u w:val="single"/>
          <w:lang w:val="en-US"/>
        </w:rPr>
        <w:lastRenderedPageBreak/>
        <w:t>Achievements in PhD-education</w:t>
      </w:r>
      <w:proofErr w:type="gramStart"/>
      <w:r w:rsidRPr="00DE4787">
        <w:rPr>
          <w:rFonts w:ascii="Times New Roman" w:hAnsi="Times New Roman" w:cs="Times New Roman"/>
          <w:b/>
          <w:u w:val="single"/>
          <w:lang w:val="en-US"/>
        </w:rPr>
        <w:t>:</w:t>
      </w:r>
      <w:proofErr w:type="gramEnd"/>
      <w:r w:rsidRPr="00DE4787">
        <w:rPr>
          <w:rFonts w:ascii="Times New Roman" w:hAnsi="Times New Roman" w:cs="Times New Roman"/>
          <w:b/>
          <w:u w:val="single"/>
          <w:lang w:val="en-US"/>
        </w:rPr>
        <w:br/>
      </w:r>
      <w:r w:rsidR="00DD4A15" w:rsidRPr="00DE4787">
        <w:rPr>
          <w:rFonts w:ascii="Times New Roman" w:hAnsi="Times New Roman" w:cs="Times New Roman"/>
          <w:lang w:val="en-US"/>
        </w:rPr>
        <w:br/>
        <w:t xml:space="preserve">The first thesis defense is expected to happen in 2009. </w:t>
      </w:r>
      <w:r w:rsidR="002F2410" w:rsidRPr="00DE4787">
        <w:rPr>
          <w:rFonts w:ascii="Times New Roman" w:hAnsi="Times New Roman" w:cs="Times New Roman"/>
          <w:lang w:val="en-US"/>
        </w:rPr>
        <w:t>The PhD-defense processes</w:t>
      </w:r>
      <w:r w:rsidR="00DD4A15" w:rsidRPr="00DE4787">
        <w:rPr>
          <w:rFonts w:ascii="Times New Roman" w:hAnsi="Times New Roman" w:cs="Times New Roman"/>
          <w:lang w:val="en-US"/>
        </w:rPr>
        <w:t xml:space="preserve"> are relatively drawn out because of the personal decisions of the students.</w:t>
      </w:r>
    </w:p>
    <w:p w:rsidR="00DD4A15" w:rsidRPr="00DE4787" w:rsidRDefault="00DD4A15" w:rsidP="00DD4A15">
      <w:pPr>
        <w:rPr>
          <w:rFonts w:ascii="Times New Roman" w:hAnsi="Times New Roman" w:cs="Times New Roman"/>
          <w:lang w:val="en-US"/>
        </w:rPr>
      </w:pPr>
      <w:r w:rsidRPr="00DE4787">
        <w:rPr>
          <w:rFonts w:ascii="Times New Roman" w:hAnsi="Times New Roman" w:cs="Times New Roman"/>
          <w:lang w:val="en-US"/>
        </w:rPr>
        <w:br/>
      </w:r>
      <w:r w:rsidR="002F2410" w:rsidRPr="00DE4787">
        <w:rPr>
          <w:rFonts w:ascii="Times New Roman" w:hAnsi="Times New Roman" w:cs="Times New Roman"/>
          <w:lang w:val="en-US"/>
        </w:rPr>
        <w:t>The started, aborted, and restarted research topics cover the areas that are in relation mentioned below:</w:t>
      </w:r>
      <w:r w:rsidR="002F2410" w:rsidRPr="00DE4787">
        <w:rPr>
          <w:rFonts w:ascii="Times New Roman" w:hAnsi="Times New Roman" w:cs="Times New Roman"/>
          <w:lang w:val="en-US"/>
        </w:rPr>
        <w:br/>
      </w:r>
    </w:p>
    <w:p w:rsidR="00DD4A15" w:rsidRPr="00DE4787" w:rsidRDefault="00425FD9" w:rsidP="00DD4A15">
      <w:pPr>
        <w:rPr>
          <w:rStyle w:val="pagename"/>
          <w:rFonts w:ascii="Times New Roman" w:hAnsi="Times New Roman" w:cs="Times New Roman"/>
          <w:lang w:val="en-US"/>
        </w:rPr>
      </w:pPr>
      <w:proofErr w:type="spellStart"/>
      <w:r w:rsidRPr="00DE4787">
        <w:rPr>
          <w:rStyle w:val="pagename"/>
          <w:rFonts w:ascii="Times New Roman" w:hAnsi="Times New Roman" w:cs="Times New Roman"/>
          <w:lang w:val="en-US"/>
        </w:rPr>
        <w:t>István</w:t>
      </w:r>
      <w:proofErr w:type="spellEnd"/>
      <w:r w:rsidRPr="00DE4787">
        <w:rPr>
          <w:rStyle w:val="pagename"/>
          <w:rFonts w:ascii="Times New Roman" w:hAnsi="Times New Roman" w:cs="Times New Roman"/>
          <w:lang w:val="en-US"/>
        </w:rPr>
        <w:t xml:space="preserve"> </w:t>
      </w:r>
      <w:proofErr w:type="spellStart"/>
      <w:r w:rsidRPr="00DE4787">
        <w:rPr>
          <w:rStyle w:val="pagename"/>
          <w:rFonts w:ascii="Times New Roman" w:hAnsi="Times New Roman" w:cs="Times New Roman"/>
          <w:lang w:val="en-US"/>
        </w:rPr>
        <w:t>Pető</w:t>
      </w:r>
      <w:proofErr w:type="spellEnd"/>
      <w:r w:rsidRPr="00DE4787">
        <w:rPr>
          <w:rStyle w:val="pagename"/>
          <w:rFonts w:ascii="Times New Roman" w:hAnsi="Times New Roman" w:cs="Times New Roman"/>
          <w:lang w:val="en-US"/>
        </w:rPr>
        <w:t xml:space="preserve">: Analysis of External Information Systems in agriculture (potential results: how can efficiency and effectiveness be defined </w:t>
      </w:r>
      <w:proofErr w:type="gramStart"/>
      <w:r w:rsidR="00227596" w:rsidRPr="00DE4787">
        <w:rPr>
          <w:rStyle w:val="pagename"/>
          <w:rFonts w:ascii="Times New Roman" w:hAnsi="Times New Roman" w:cs="Times New Roman"/>
          <w:lang w:val="en-US"/>
        </w:rPr>
        <w:t>in  knowledge</w:t>
      </w:r>
      <w:proofErr w:type="gramEnd"/>
      <w:r w:rsidR="00227596" w:rsidRPr="00DE4787">
        <w:rPr>
          <w:rStyle w:val="pagename"/>
          <w:rFonts w:ascii="Times New Roman" w:hAnsi="Times New Roman" w:cs="Times New Roman"/>
          <w:lang w:val="en-US"/>
        </w:rPr>
        <w:t xml:space="preserve"> management </w:t>
      </w:r>
      <w:r w:rsidRPr="00DE4787">
        <w:rPr>
          <w:rStyle w:val="pagename"/>
          <w:rFonts w:ascii="Times New Roman" w:hAnsi="Times New Roman" w:cs="Times New Roman"/>
          <w:lang w:val="en-US"/>
        </w:rPr>
        <w:t>based on data assets without experiments)</w:t>
      </w:r>
      <w:r w:rsidRPr="00DE4787">
        <w:rPr>
          <w:rStyle w:val="pagename"/>
          <w:rFonts w:ascii="Times New Roman" w:hAnsi="Times New Roman" w:cs="Times New Roman"/>
          <w:lang w:val="en-US"/>
        </w:rPr>
        <w:br/>
      </w:r>
      <w:r w:rsidRPr="00DE4787">
        <w:rPr>
          <w:rStyle w:val="pagename"/>
          <w:rFonts w:ascii="Times New Roman" w:hAnsi="Times New Roman" w:cs="Times New Roman"/>
          <w:lang w:val="en-US"/>
        </w:rPr>
        <w:br/>
      </w:r>
      <w:proofErr w:type="spellStart"/>
      <w:r w:rsidRPr="00DE4787">
        <w:rPr>
          <w:rStyle w:val="pagename"/>
          <w:rFonts w:ascii="Times New Roman" w:hAnsi="Times New Roman" w:cs="Times New Roman"/>
          <w:lang w:val="en-US"/>
        </w:rPr>
        <w:t>László</w:t>
      </w:r>
      <w:proofErr w:type="spellEnd"/>
      <w:r w:rsidRPr="00DE4787">
        <w:rPr>
          <w:rStyle w:val="pagename"/>
          <w:rFonts w:ascii="Times New Roman" w:hAnsi="Times New Roman" w:cs="Times New Roman"/>
          <w:lang w:val="en-US"/>
        </w:rPr>
        <w:t xml:space="preserve"> </w:t>
      </w:r>
      <w:proofErr w:type="spellStart"/>
      <w:r w:rsidRPr="00DE4787">
        <w:rPr>
          <w:rStyle w:val="pagename"/>
          <w:rFonts w:ascii="Times New Roman" w:hAnsi="Times New Roman" w:cs="Times New Roman"/>
          <w:lang w:val="en-US"/>
        </w:rPr>
        <w:t>Bunkóczi</w:t>
      </w:r>
      <w:proofErr w:type="spellEnd"/>
      <w:r w:rsidRPr="00DE4787">
        <w:rPr>
          <w:rStyle w:val="pagename"/>
          <w:rFonts w:ascii="Times New Roman" w:hAnsi="Times New Roman" w:cs="Times New Roman"/>
          <w:lang w:val="en-US"/>
        </w:rPr>
        <w:t xml:space="preserve">: improvement of agricultural-sector models (potential theses: methodology of </w:t>
      </w:r>
      <w:r w:rsidR="00227596" w:rsidRPr="00DE4787">
        <w:rPr>
          <w:rStyle w:val="pagename"/>
          <w:rFonts w:ascii="Times New Roman" w:hAnsi="Times New Roman" w:cs="Times New Roman"/>
          <w:lang w:val="en-US"/>
        </w:rPr>
        <w:t>pre-</w:t>
      </w:r>
      <w:r w:rsidRPr="00DE4787">
        <w:rPr>
          <w:rStyle w:val="pagename"/>
          <w:rFonts w:ascii="Times New Roman" w:hAnsi="Times New Roman" w:cs="Times New Roman"/>
          <w:lang w:val="en-US"/>
        </w:rPr>
        <w:t>estimation of exogenous variables</w:t>
      </w:r>
      <w:r w:rsidR="00227596" w:rsidRPr="00DE4787">
        <w:rPr>
          <w:rStyle w:val="pagename"/>
          <w:rFonts w:ascii="Times New Roman" w:hAnsi="Times New Roman" w:cs="Times New Roman"/>
          <w:lang w:val="en-US"/>
        </w:rPr>
        <w:t xml:space="preserve"> based on similarity analysis</w:t>
      </w:r>
      <w:r w:rsidRPr="00DE4787">
        <w:rPr>
          <w:rStyle w:val="pagename"/>
          <w:rFonts w:ascii="Times New Roman" w:hAnsi="Times New Roman" w:cs="Times New Roman"/>
          <w:lang w:val="en-US"/>
        </w:rPr>
        <w:t>)</w:t>
      </w:r>
    </w:p>
    <w:p w:rsidR="00425FD9" w:rsidRPr="00DE4787" w:rsidRDefault="00425FD9" w:rsidP="00DD4A15">
      <w:pPr>
        <w:rPr>
          <w:rStyle w:val="pagename"/>
          <w:rFonts w:ascii="Times New Roman" w:hAnsi="Times New Roman" w:cs="Times New Roman"/>
          <w:lang w:val="en-US"/>
        </w:rPr>
      </w:pPr>
      <w:proofErr w:type="spellStart"/>
      <w:r w:rsidRPr="00DE4787">
        <w:rPr>
          <w:rStyle w:val="pagename"/>
          <w:rFonts w:ascii="Times New Roman" w:hAnsi="Times New Roman" w:cs="Times New Roman"/>
          <w:lang w:val="en-US"/>
        </w:rPr>
        <w:t>Imre</w:t>
      </w:r>
      <w:proofErr w:type="spellEnd"/>
      <w:r w:rsidRPr="00DE4787">
        <w:rPr>
          <w:rStyle w:val="pagename"/>
          <w:rFonts w:ascii="Times New Roman" w:hAnsi="Times New Roman" w:cs="Times New Roman"/>
          <w:lang w:val="en-US"/>
        </w:rPr>
        <w:t xml:space="preserve"> </w:t>
      </w:r>
      <w:proofErr w:type="spellStart"/>
      <w:r w:rsidRPr="00DE4787">
        <w:rPr>
          <w:rStyle w:val="pagename"/>
          <w:rFonts w:ascii="Times New Roman" w:hAnsi="Times New Roman" w:cs="Times New Roman"/>
          <w:lang w:val="en-US"/>
        </w:rPr>
        <w:t>Szűcs</w:t>
      </w:r>
      <w:proofErr w:type="spellEnd"/>
      <w:r w:rsidRPr="00DE4787">
        <w:rPr>
          <w:rStyle w:val="pagename"/>
          <w:rFonts w:ascii="Times New Roman" w:hAnsi="Times New Roman" w:cs="Times New Roman"/>
          <w:lang w:val="en-US"/>
        </w:rPr>
        <w:t>: Innovative risk assessment in the bank sector (potential theses: methodology of estimation</w:t>
      </w:r>
      <w:r w:rsidR="00227596" w:rsidRPr="00DE4787">
        <w:rPr>
          <w:rStyle w:val="pagename"/>
          <w:rFonts w:ascii="Times New Roman" w:hAnsi="Times New Roman" w:cs="Times New Roman"/>
          <w:lang w:val="en-US"/>
        </w:rPr>
        <w:t>s</w:t>
      </w:r>
      <w:r w:rsidRPr="00DE4787">
        <w:rPr>
          <w:rStyle w:val="pagename"/>
          <w:rFonts w:ascii="Times New Roman" w:hAnsi="Times New Roman" w:cs="Times New Roman"/>
          <w:lang w:val="en-US"/>
        </w:rPr>
        <w:t xml:space="preserve"> aspiring for consistency)</w:t>
      </w:r>
    </w:p>
    <w:p w:rsidR="00425FD9" w:rsidRPr="00DE4787" w:rsidRDefault="00425FD9" w:rsidP="00DD4A15">
      <w:pPr>
        <w:rPr>
          <w:rStyle w:val="pagename"/>
          <w:rFonts w:ascii="Times New Roman" w:hAnsi="Times New Roman" w:cs="Times New Roman"/>
          <w:lang w:val="en-US"/>
        </w:rPr>
      </w:pPr>
      <w:r w:rsidRPr="00DE4787">
        <w:rPr>
          <w:rStyle w:val="pagename"/>
          <w:rFonts w:ascii="Times New Roman" w:hAnsi="Times New Roman" w:cs="Times New Roman"/>
          <w:lang w:val="en-US"/>
        </w:rPr>
        <w:t xml:space="preserve">Erika </w:t>
      </w:r>
      <w:proofErr w:type="spellStart"/>
      <w:r w:rsidRPr="00DE4787">
        <w:rPr>
          <w:rStyle w:val="pagename"/>
          <w:rFonts w:ascii="Times New Roman" w:hAnsi="Times New Roman" w:cs="Times New Roman"/>
          <w:lang w:val="en-US"/>
        </w:rPr>
        <w:t>Orosz</w:t>
      </w:r>
      <w:proofErr w:type="spellEnd"/>
      <w:r w:rsidRPr="00DE4787">
        <w:rPr>
          <w:rStyle w:val="pagename"/>
          <w:rFonts w:ascii="Times New Roman" w:hAnsi="Times New Roman" w:cs="Times New Roman"/>
          <w:lang w:val="en-US"/>
        </w:rPr>
        <w:t>: Development of regional information systems (potential</w:t>
      </w:r>
      <w:r w:rsidR="00B86792" w:rsidRPr="00DE4787">
        <w:rPr>
          <w:rStyle w:val="pagename"/>
          <w:rFonts w:ascii="Times New Roman" w:hAnsi="Times New Roman" w:cs="Times New Roman"/>
          <w:lang w:val="en-US"/>
        </w:rPr>
        <w:t xml:space="preserve"> theses: the role of online analytical services in strategic planning</w:t>
      </w:r>
      <w:r w:rsidRPr="00DE4787">
        <w:rPr>
          <w:rStyle w:val="pagename"/>
          <w:rFonts w:ascii="Times New Roman" w:hAnsi="Times New Roman" w:cs="Times New Roman"/>
          <w:lang w:val="en-US"/>
        </w:rPr>
        <w:t>)</w:t>
      </w:r>
    </w:p>
    <w:p w:rsidR="00DD4A15" w:rsidRPr="00DE4787" w:rsidRDefault="00B86792" w:rsidP="00136510">
      <w:pPr>
        <w:jc w:val="both"/>
        <w:rPr>
          <w:rStyle w:val="pagename"/>
          <w:rFonts w:ascii="Times New Roman" w:hAnsi="Times New Roman" w:cs="Times New Roman"/>
          <w:lang w:val="en-US"/>
        </w:rPr>
      </w:pPr>
      <w:proofErr w:type="spellStart"/>
      <w:r w:rsidRPr="00DE4787">
        <w:rPr>
          <w:rFonts w:ascii="Times New Roman" w:hAnsi="Times New Roman" w:cs="Times New Roman"/>
        </w:rPr>
        <w:t>Andrei</w:t>
      </w:r>
      <w:proofErr w:type="spellEnd"/>
      <w:r w:rsidRPr="00DE4787">
        <w:rPr>
          <w:rFonts w:ascii="Times New Roman" w:hAnsi="Times New Roman" w:cs="Times New Roman"/>
        </w:rPr>
        <w:t xml:space="preserve"> </w:t>
      </w:r>
      <w:proofErr w:type="spellStart"/>
      <w:r w:rsidRPr="00DE4787">
        <w:rPr>
          <w:rFonts w:ascii="Times New Roman" w:hAnsi="Times New Roman" w:cs="Times New Roman"/>
        </w:rPr>
        <w:t>Pisartsov</w:t>
      </w:r>
      <w:proofErr w:type="spellEnd"/>
      <w:r w:rsidRPr="00DE4787">
        <w:rPr>
          <w:rFonts w:ascii="Times New Roman" w:hAnsi="Times New Roman" w:cs="Times New Roman"/>
        </w:rPr>
        <w:t xml:space="preserve">: </w:t>
      </w:r>
      <w:r w:rsidRPr="00DE4787">
        <w:rPr>
          <w:rFonts w:ascii="Times New Roman" w:hAnsi="Times New Roman" w:cs="Times New Roman"/>
          <w:lang w:val="en-US"/>
        </w:rPr>
        <w:t xml:space="preserve">Expert systems in Russian agricultural consultancy (potential theses: </w:t>
      </w:r>
      <w:r w:rsidRPr="00DE4787">
        <w:rPr>
          <w:rStyle w:val="pagename"/>
          <w:rFonts w:ascii="Times New Roman" w:hAnsi="Times New Roman" w:cs="Times New Roman"/>
          <w:lang w:val="en-US"/>
        </w:rPr>
        <w:t>the role of online analytical services in strategic planning in Russia)</w:t>
      </w:r>
    </w:p>
    <w:p w:rsidR="00B86792" w:rsidRPr="00DE4787" w:rsidRDefault="00B86792" w:rsidP="00136510">
      <w:pPr>
        <w:jc w:val="both"/>
        <w:rPr>
          <w:rStyle w:val="pagename"/>
          <w:rFonts w:ascii="Times New Roman" w:hAnsi="Times New Roman" w:cs="Times New Roman"/>
          <w:lang w:val="en-US"/>
        </w:rPr>
      </w:pPr>
      <w:proofErr w:type="spellStart"/>
      <w:r w:rsidRPr="00DE4787">
        <w:rPr>
          <w:rStyle w:val="pagename"/>
          <w:rFonts w:ascii="Times New Roman" w:hAnsi="Times New Roman" w:cs="Times New Roman"/>
          <w:lang w:val="en-US"/>
        </w:rPr>
        <w:t>Márta</w:t>
      </w:r>
      <w:proofErr w:type="spellEnd"/>
      <w:r w:rsidRPr="00DE4787">
        <w:rPr>
          <w:rStyle w:val="pagename"/>
          <w:rFonts w:ascii="Times New Roman" w:hAnsi="Times New Roman" w:cs="Times New Roman"/>
          <w:lang w:val="en-US"/>
        </w:rPr>
        <w:t xml:space="preserve"> </w:t>
      </w:r>
      <w:proofErr w:type="spellStart"/>
      <w:r w:rsidRPr="00DE4787">
        <w:rPr>
          <w:rStyle w:val="pagename"/>
          <w:rFonts w:ascii="Times New Roman" w:hAnsi="Times New Roman" w:cs="Times New Roman"/>
          <w:lang w:val="en-US"/>
        </w:rPr>
        <w:t>Pásztor</w:t>
      </w:r>
      <w:proofErr w:type="spellEnd"/>
      <w:r w:rsidRPr="00DE4787">
        <w:rPr>
          <w:rStyle w:val="pagename"/>
          <w:rFonts w:ascii="Times New Roman" w:hAnsi="Times New Roman" w:cs="Times New Roman"/>
          <w:lang w:val="en-US"/>
        </w:rPr>
        <w:t xml:space="preserve"> (</w:t>
      </w:r>
      <w:r w:rsidR="00227596" w:rsidRPr="00DE4787">
        <w:rPr>
          <w:rStyle w:val="pagename"/>
          <w:rFonts w:ascii="Times New Roman" w:hAnsi="Times New Roman" w:cs="Times New Roman"/>
          <w:lang w:val="en-US"/>
        </w:rPr>
        <w:t>aborted</w:t>
      </w:r>
      <w:r w:rsidRPr="00DE4787">
        <w:rPr>
          <w:rStyle w:val="pagename"/>
          <w:rFonts w:ascii="Times New Roman" w:hAnsi="Times New Roman" w:cs="Times New Roman"/>
          <w:lang w:val="en-US"/>
        </w:rPr>
        <w:t>, and then restarted research): Competition of multivariable analyses</w:t>
      </w:r>
    </w:p>
    <w:p w:rsidR="00B86792" w:rsidRPr="00DE4787" w:rsidRDefault="00B86792" w:rsidP="00136510">
      <w:pPr>
        <w:jc w:val="both"/>
        <w:rPr>
          <w:rStyle w:val="pagename"/>
          <w:rFonts w:ascii="Times New Roman" w:hAnsi="Times New Roman" w:cs="Times New Roman"/>
          <w:lang w:val="en-US"/>
        </w:rPr>
      </w:pPr>
      <w:r w:rsidRPr="00DE4787">
        <w:rPr>
          <w:rStyle w:val="pagename"/>
          <w:rFonts w:ascii="Times New Roman" w:hAnsi="Times New Roman" w:cs="Times New Roman"/>
          <w:lang w:val="en-US"/>
        </w:rPr>
        <w:t xml:space="preserve">Attila </w:t>
      </w:r>
      <w:proofErr w:type="spellStart"/>
      <w:r w:rsidRPr="00DE4787">
        <w:rPr>
          <w:rStyle w:val="pagename"/>
          <w:rFonts w:ascii="Times New Roman" w:hAnsi="Times New Roman" w:cs="Times New Roman"/>
          <w:lang w:val="en-US"/>
        </w:rPr>
        <w:t>Lippai</w:t>
      </w:r>
      <w:proofErr w:type="spellEnd"/>
      <w:r w:rsidRPr="00DE4787">
        <w:rPr>
          <w:rStyle w:val="pagename"/>
          <w:rFonts w:ascii="Times New Roman" w:hAnsi="Times New Roman" w:cs="Times New Roman"/>
          <w:lang w:val="en-US"/>
        </w:rPr>
        <w:t xml:space="preserve">, Erika </w:t>
      </w:r>
      <w:proofErr w:type="spellStart"/>
      <w:r w:rsidRPr="00DE4787">
        <w:rPr>
          <w:rStyle w:val="pagename"/>
          <w:rFonts w:ascii="Times New Roman" w:hAnsi="Times New Roman" w:cs="Times New Roman"/>
          <w:lang w:val="en-US"/>
        </w:rPr>
        <w:t>Monori</w:t>
      </w:r>
      <w:proofErr w:type="spellEnd"/>
      <w:r w:rsidRPr="00DE4787">
        <w:rPr>
          <w:rStyle w:val="pagename"/>
          <w:rFonts w:ascii="Times New Roman" w:hAnsi="Times New Roman" w:cs="Times New Roman"/>
          <w:lang w:val="en-US"/>
        </w:rPr>
        <w:t xml:space="preserve">, Attila </w:t>
      </w:r>
      <w:proofErr w:type="spellStart"/>
      <w:r w:rsidRPr="00DE4787">
        <w:rPr>
          <w:rStyle w:val="pagename"/>
          <w:rFonts w:ascii="Times New Roman" w:hAnsi="Times New Roman" w:cs="Times New Roman"/>
          <w:lang w:val="en-US"/>
        </w:rPr>
        <w:t>Lukatics</w:t>
      </w:r>
      <w:proofErr w:type="spellEnd"/>
      <w:r w:rsidRPr="00DE4787">
        <w:rPr>
          <w:rStyle w:val="pagename"/>
          <w:rFonts w:ascii="Times New Roman" w:hAnsi="Times New Roman" w:cs="Times New Roman"/>
          <w:lang w:val="en-US"/>
        </w:rPr>
        <w:t xml:space="preserve"> (suspended activity): Reform of economic analysis on various fields</w:t>
      </w:r>
    </w:p>
    <w:p w:rsidR="00B86792" w:rsidRPr="00DE4787" w:rsidRDefault="00B86792" w:rsidP="00136510">
      <w:pPr>
        <w:jc w:val="both"/>
        <w:rPr>
          <w:rFonts w:ascii="Times New Roman" w:hAnsi="Times New Roman" w:cs="Times New Roman"/>
          <w:lang w:val="en-US"/>
        </w:rPr>
      </w:pPr>
      <w:proofErr w:type="spellStart"/>
      <w:r w:rsidRPr="00DE4787">
        <w:rPr>
          <w:rStyle w:val="pagename"/>
          <w:rFonts w:ascii="Times New Roman" w:hAnsi="Times New Roman" w:cs="Times New Roman"/>
          <w:lang w:val="en-US"/>
        </w:rPr>
        <w:t>Bertalan</w:t>
      </w:r>
      <w:proofErr w:type="spellEnd"/>
      <w:r w:rsidRPr="00DE4787">
        <w:rPr>
          <w:rStyle w:val="pagename"/>
          <w:rFonts w:ascii="Times New Roman" w:hAnsi="Times New Roman" w:cs="Times New Roman"/>
          <w:lang w:val="en-US"/>
        </w:rPr>
        <w:t xml:space="preserve"> </w:t>
      </w:r>
      <w:proofErr w:type="spellStart"/>
      <w:r w:rsidRPr="00DE4787">
        <w:rPr>
          <w:rStyle w:val="pagename"/>
          <w:rFonts w:ascii="Times New Roman" w:hAnsi="Times New Roman" w:cs="Times New Roman"/>
          <w:lang w:val="en-US"/>
        </w:rPr>
        <w:t>Ónodi</w:t>
      </w:r>
      <w:proofErr w:type="spellEnd"/>
      <w:r w:rsidRPr="00DE4787">
        <w:rPr>
          <w:rStyle w:val="pagename"/>
          <w:rFonts w:ascii="Times New Roman" w:hAnsi="Times New Roman" w:cs="Times New Roman"/>
          <w:lang w:val="en-US"/>
        </w:rPr>
        <w:t xml:space="preserve"> (</w:t>
      </w:r>
      <w:r w:rsidR="00227596" w:rsidRPr="00DE4787">
        <w:rPr>
          <w:rStyle w:val="pagename"/>
          <w:rFonts w:ascii="Times New Roman" w:hAnsi="Times New Roman" w:cs="Times New Roman"/>
          <w:lang w:val="en-US"/>
        </w:rPr>
        <w:t xml:space="preserve">closed </w:t>
      </w:r>
      <w:r w:rsidRPr="00DE4787">
        <w:rPr>
          <w:rStyle w:val="pagename"/>
          <w:rFonts w:ascii="Times New Roman" w:hAnsi="Times New Roman" w:cs="Times New Roman"/>
          <w:lang w:val="en-US"/>
        </w:rPr>
        <w:t xml:space="preserve">activity): Innovative analytical modules of agricultural information systems, and the foundation of their data assets management </w:t>
      </w:r>
    </w:p>
    <w:sectPr w:rsidR="00B86792" w:rsidRPr="00DE4787" w:rsidSect="00451E2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7"/>
  <w:proofState w:spelling="clean" w:grammar="clean"/>
  <w:trackRevisions/>
  <w:defaultTabStop w:val="708"/>
  <w:hyphenationZone w:val="425"/>
  <w:characterSpacingControl w:val="doNotCompress"/>
  <w:compat/>
  <w:rsids>
    <w:rsidRoot w:val="00F62BCA"/>
    <w:rsid w:val="000A45AC"/>
    <w:rsid w:val="00136510"/>
    <w:rsid w:val="00182B7B"/>
    <w:rsid w:val="00227596"/>
    <w:rsid w:val="00287DC1"/>
    <w:rsid w:val="002F2410"/>
    <w:rsid w:val="00313BC8"/>
    <w:rsid w:val="00384A93"/>
    <w:rsid w:val="00425FD9"/>
    <w:rsid w:val="00451E2A"/>
    <w:rsid w:val="004576B4"/>
    <w:rsid w:val="005730AF"/>
    <w:rsid w:val="005B4C64"/>
    <w:rsid w:val="00657B89"/>
    <w:rsid w:val="006E13F1"/>
    <w:rsid w:val="00831A04"/>
    <w:rsid w:val="00985C37"/>
    <w:rsid w:val="009E42ED"/>
    <w:rsid w:val="00A24C6C"/>
    <w:rsid w:val="00B07FBF"/>
    <w:rsid w:val="00B37ED1"/>
    <w:rsid w:val="00B6590B"/>
    <w:rsid w:val="00B855EE"/>
    <w:rsid w:val="00B86792"/>
    <w:rsid w:val="00C20196"/>
    <w:rsid w:val="00CA52C9"/>
    <w:rsid w:val="00D12A75"/>
    <w:rsid w:val="00D253AD"/>
    <w:rsid w:val="00DA78C8"/>
    <w:rsid w:val="00DD4A15"/>
    <w:rsid w:val="00DE4787"/>
    <w:rsid w:val="00E71A64"/>
    <w:rsid w:val="00EA28DF"/>
    <w:rsid w:val="00F23E7C"/>
    <w:rsid w:val="00F25DD2"/>
    <w:rsid w:val="00F62BCA"/>
    <w:rsid w:val="00FA2636"/>
    <w:rsid w:val="00FD4D3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51E2A"/>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info">
    <w:name w:val="info"/>
    <w:basedOn w:val="Bekezdsalapbettpusa"/>
    <w:rsid w:val="00F62BCA"/>
  </w:style>
  <w:style w:type="character" w:customStyle="1" w:styleId="pagename">
    <w:name w:val="page_name"/>
    <w:basedOn w:val="Bekezdsalapbettpusa"/>
    <w:rsid w:val="00F23E7C"/>
  </w:style>
  <w:style w:type="paragraph" w:styleId="Buborkszveg">
    <w:name w:val="Balloon Text"/>
    <w:basedOn w:val="Norml"/>
    <w:link w:val="BuborkszvegChar"/>
    <w:uiPriority w:val="99"/>
    <w:semiHidden/>
    <w:unhideWhenUsed/>
    <w:rsid w:val="00F23E7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23E7C"/>
    <w:rPr>
      <w:rFonts w:ascii="Tahoma" w:hAnsi="Tahoma" w:cs="Tahoma"/>
      <w:sz w:val="16"/>
      <w:szCs w:val="16"/>
    </w:rPr>
  </w:style>
  <w:style w:type="character" w:styleId="Hiperhivatkozs">
    <w:name w:val="Hyperlink"/>
    <w:basedOn w:val="Bekezdsalapbettpusa"/>
    <w:uiPriority w:val="99"/>
    <w:unhideWhenUsed/>
    <w:rsid w:val="000A45A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iau.gau.hu/myx-free/index.php3?x=robots" TargetMode="External"/><Relationship Id="rId13" Type="http://schemas.openxmlformats.org/officeDocument/2006/relationships/hyperlink" Target="http://miau.gau.hu/miau2009/index.php3?x=miau128&amp;where%5bindexkod%5d=miau130" TargetMode="External"/><Relationship Id="rId18" Type="http://schemas.openxmlformats.org/officeDocument/2006/relationships/hyperlink" Target="http://miau.gau.hu/miau2009/index.php3?x=e09"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miau.gau.hu/pitlik/plpub.doc" TargetMode="External"/><Relationship Id="rId12" Type="http://schemas.openxmlformats.org/officeDocument/2006/relationships/image" Target="media/image1.gif"/><Relationship Id="rId17" Type="http://schemas.openxmlformats.org/officeDocument/2006/relationships/hyperlink" Target="http://miau.gau.hu/myx-free/index.php3?x=news" TargetMode="External"/><Relationship Id="rId2" Type="http://schemas.openxmlformats.org/officeDocument/2006/relationships/styles" Target="styles.xml"/><Relationship Id="rId16" Type="http://schemas.openxmlformats.org/officeDocument/2006/relationships/hyperlink" Target="http://miau.gau.hu/myx-free/index.php3?x=robo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miau.gau.hu/mediawiki/" TargetMode="External"/><Relationship Id="rId11" Type="http://schemas.openxmlformats.org/officeDocument/2006/relationships/hyperlink" Target="http://miau.gau.hu/myx-free/index.php3?x=iq" TargetMode="External"/><Relationship Id="rId5" Type="http://schemas.openxmlformats.org/officeDocument/2006/relationships/hyperlink" Target="http://miau.gau.hu/miau2009/index.php3?x=miau128&amp;where%5bindexkod%5d=miau130" TargetMode="External"/><Relationship Id="rId15" Type="http://schemas.openxmlformats.org/officeDocument/2006/relationships/hyperlink" Target="http://miau.gau.hu/pitlik/plpub.doc" TargetMode="External"/><Relationship Id="rId10" Type="http://schemas.openxmlformats.org/officeDocument/2006/relationships/hyperlink" Target="http://miau.gau.hu/miau2009/index.php3?x=e09" TargetMode="External"/><Relationship Id="rId19" Type="http://schemas.openxmlformats.org/officeDocument/2006/relationships/hyperlink" Target="http://miau.gau.hu/myx-free/index.php3?x=iq" TargetMode="External"/><Relationship Id="rId4" Type="http://schemas.openxmlformats.org/officeDocument/2006/relationships/webSettings" Target="webSettings.xml"/><Relationship Id="rId9" Type="http://schemas.openxmlformats.org/officeDocument/2006/relationships/hyperlink" Target="http://miau.gau.hu/myx-free/index.php3?x=news" TargetMode="External"/><Relationship Id="rId14" Type="http://schemas.openxmlformats.org/officeDocument/2006/relationships/hyperlink" Target="https://miau.gau.hu/mediawiki/"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5EF0A-BA1C-4BB5-B749-99BCA7545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1536</Words>
  <Characters>10600</Characters>
  <Application>Microsoft Office Word</Application>
  <DocSecurity>0</DocSecurity>
  <Lines>88</Lines>
  <Paragraphs>24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Pitlik</dc:creator>
  <cp:lastModifiedBy>Pitlik</cp:lastModifiedBy>
  <cp:revision>6</cp:revision>
  <dcterms:created xsi:type="dcterms:W3CDTF">2009-07-06T13:01:00Z</dcterms:created>
  <dcterms:modified xsi:type="dcterms:W3CDTF">2009-07-07T16:55:00Z</dcterms:modified>
</cp:coreProperties>
</file>