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87" w:rsidRDefault="00D01B87" w:rsidP="00D01B87">
      <w:pPr>
        <w:pStyle w:val="Cm"/>
      </w:pPr>
      <w:r>
        <w:t xml:space="preserve">Feladat </w:t>
      </w:r>
      <w:r w:rsidR="00DE6AC8">
        <w:t>szövege</w:t>
      </w:r>
    </w:p>
    <w:p w:rsidR="007A3079" w:rsidRDefault="00142ABE" w:rsidP="00D31452">
      <w:pPr>
        <w:spacing w:after="200" w:line="276" w:lineRule="auto"/>
        <w:jc w:val="both"/>
      </w:pPr>
      <w:r>
        <w:t>Megválasztanak</w:t>
      </w:r>
      <w:r w:rsidR="007A3079">
        <w:t xml:space="preserve"> egy diákcsoport</w:t>
      </w:r>
      <w:r>
        <w:t xml:space="preserve"> érdekeinek képviseletére, s elfogadod</w:t>
      </w:r>
      <w:r w:rsidR="007A3079">
        <w:t xml:space="preserve"> a megbízást. A diákcsoport</w:t>
      </w:r>
      <w:r>
        <w:t xml:space="preserve"> pénzzel is gazdálkodik, s </w:t>
      </w:r>
      <w:bookmarkStart w:id="0" w:name="_GoBack"/>
      <w:bookmarkEnd w:id="0"/>
      <w:r>
        <w:t>feladatod</w:t>
      </w:r>
      <w:r w:rsidR="007A3079">
        <w:t xml:space="preserve"> az elszámolások rendezettségét is felügyelni. A diákcsoport egyik aktivitása kapcsán 3 diák elmegy egy konferenciára, ahol 1 közös szobát használnak 1 éjszakára 3000 Ft-ért. A diákok 1000-1000 forintot átadnak a személyes utazási előlegükből a fiatal/éppen akkor felvett portásnak, akik a kollégium gazdasági vezetőjéhez beviszi az összeget, s ott tudja meg, hogy a konferencia-résztvevők számára általános engedmény keretében a szoba csak 2500 Ft/éjszaka áron fut. A kollégium gazdasági vezető átveszi a 3000 Ft-ot, vissza ad 5 db 100 Ft-os érmét és egy számlát 2500 Ft-ról. A portás nem tudja, miként ossza fel a 3 vendégdiák között az 5 db érmét, így mindegyiknek csak 1-1 darab 100 Ft-os érmét ad át, s a maradékot zsebre teszi. A diákok tehát 900-900 Ft-ot, azaz összesen 2700 Ft-ot fizettek, a portásnál pedig 200 Ft „maradt”. A 3 diák a 2500 Ft-os számlát egyszerűen minden ellenőrzés nélkül csak elteszi és a konferencia után nem tudnak elszámolni </w:t>
      </w:r>
      <w:proofErr w:type="gramStart"/>
      <w:r w:rsidR="007A3079">
        <w:t>maradéktalanul</w:t>
      </w:r>
      <w:proofErr w:type="gramEnd"/>
      <w:r w:rsidR="007A3079">
        <w:t xml:space="preserve"> a kapott utazási előleggel. </w:t>
      </w:r>
    </w:p>
    <w:p w:rsidR="00D01B87" w:rsidRDefault="00D31452">
      <w:pPr>
        <w:spacing w:after="200" w:line="276" w:lineRule="auto"/>
      </w:pPr>
      <w:r>
        <w:t>Kérdések</w:t>
      </w:r>
      <w:r w:rsidR="00A16BC8">
        <w:t xml:space="preserve"> (nem minden kérdést kell felt</w:t>
      </w:r>
      <w:r w:rsidR="007E029F">
        <w:t>enni egyetlen egy feladatlapon):</w:t>
      </w:r>
    </w:p>
    <w:p w:rsidR="000B7963" w:rsidRDefault="00CF5785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A diákok által írt részletes utazási jelentések alapján m</w:t>
      </w:r>
      <w:r w:rsidR="007A3079">
        <w:t>inden egyes történés kapcsán rekonstruálja a</w:t>
      </w:r>
      <w:r>
        <w:t>zt, kinél mekkora összeg volt, vagyis töltse ki az alábbi táblázat hiányzó részleteit (bármely részlet kitakarható):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7"/>
        <w:gridCol w:w="1778"/>
        <w:gridCol w:w="1121"/>
        <w:gridCol w:w="939"/>
        <w:gridCol w:w="901"/>
        <w:gridCol w:w="901"/>
        <w:gridCol w:w="901"/>
        <w:gridCol w:w="1482"/>
      </w:tblGrid>
      <w:tr w:rsidR="00CF5785" w:rsidRPr="00CF5785" w:rsidTr="00CF5785">
        <w:tc>
          <w:tcPr>
            <w:tcW w:w="1037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Sorszám</w:t>
            </w:r>
          </w:p>
        </w:tc>
        <w:tc>
          <w:tcPr>
            <w:tcW w:w="1778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Történés</w:t>
            </w:r>
          </w:p>
        </w:tc>
        <w:tc>
          <w:tcPr>
            <w:tcW w:w="1121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Gazdasági vezető</w:t>
            </w:r>
            <w:r>
              <w:t xml:space="preserve"> (Ft)</w:t>
            </w:r>
          </w:p>
        </w:tc>
        <w:tc>
          <w:tcPr>
            <w:tcW w:w="939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Portás</w:t>
            </w:r>
            <w:r>
              <w:t xml:space="preserve"> (Ft)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Diák1</w:t>
            </w:r>
            <w:r>
              <w:t xml:space="preserve"> (Ft)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Diák2</w:t>
            </w:r>
            <w:r>
              <w:t xml:space="preserve"> (Ft)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Diák3</w:t>
            </w:r>
            <w:r>
              <w:t xml:space="preserve"> (Ft)</w:t>
            </w:r>
          </w:p>
        </w:tc>
        <w:tc>
          <w:tcPr>
            <w:tcW w:w="1482" w:type="dxa"/>
          </w:tcPr>
          <w:p w:rsidR="00CF5785" w:rsidRPr="00CF5785" w:rsidRDefault="00CF5785" w:rsidP="00CC3458">
            <w:pPr>
              <w:spacing w:after="200" w:line="276" w:lineRule="auto"/>
            </w:pPr>
            <w:r w:rsidRPr="00CF5785">
              <w:t>Mindösszesen</w:t>
            </w:r>
            <w:r>
              <w:t xml:space="preserve"> (Ft)</w:t>
            </w:r>
          </w:p>
        </w:tc>
      </w:tr>
      <w:tr w:rsidR="00CF5785" w:rsidRPr="00CF5785" w:rsidTr="00CF5785">
        <w:tc>
          <w:tcPr>
            <w:tcW w:w="1037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1</w:t>
            </w:r>
          </w:p>
        </w:tc>
        <w:tc>
          <w:tcPr>
            <w:tcW w:w="1778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szálláselőleg</w:t>
            </w:r>
          </w:p>
        </w:tc>
        <w:tc>
          <w:tcPr>
            <w:tcW w:w="1121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39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1000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1000</w:t>
            </w:r>
          </w:p>
        </w:tc>
        <w:tc>
          <w:tcPr>
            <w:tcW w:w="901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1000</w:t>
            </w:r>
          </w:p>
        </w:tc>
        <w:tc>
          <w:tcPr>
            <w:tcW w:w="1482" w:type="dxa"/>
          </w:tcPr>
          <w:p w:rsidR="00CF5785" w:rsidRPr="00CF5785" w:rsidRDefault="00CF5785" w:rsidP="00CC3458">
            <w:pPr>
              <w:spacing w:after="200" w:line="276" w:lineRule="auto"/>
            </w:pPr>
            <w:r>
              <w:t>3000</w:t>
            </w:r>
          </w:p>
        </w:tc>
      </w:tr>
      <w:tr w:rsidR="00CF5785" w:rsidRPr="00CF5785" w:rsidTr="00CF5785">
        <w:tc>
          <w:tcPr>
            <w:tcW w:w="1037" w:type="dxa"/>
          </w:tcPr>
          <w:p w:rsidR="00CF5785" w:rsidRDefault="00CF5785" w:rsidP="00CC3458">
            <w:pPr>
              <w:spacing w:after="200" w:line="276" w:lineRule="auto"/>
            </w:pPr>
            <w:r>
              <w:t>2</w:t>
            </w:r>
          </w:p>
        </w:tc>
        <w:tc>
          <w:tcPr>
            <w:tcW w:w="1778" w:type="dxa"/>
          </w:tcPr>
          <w:p w:rsidR="00CF5785" w:rsidRDefault="00CF5785" w:rsidP="00CC3458">
            <w:pPr>
              <w:spacing w:after="200" w:line="276" w:lineRule="auto"/>
            </w:pPr>
            <w:r>
              <w:t>fizetés a portán</w:t>
            </w:r>
          </w:p>
        </w:tc>
        <w:tc>
          <w:tcPr>
            <w:tcW w:w="112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39" w:type="dxa"/>
          </w:tcPr>
          <w:p w:rsidR="00CF5785" w:rsidRDefault="00CF5785" w:rsidP="00CC3458">
            <w:pPr>
              <w:spacing w:after="200" w:line="276" w:lineRule="auto"/>
            </w:pPr>
            <w:r>
              <w:t>3000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1482" w:type="dxa"/>
          </w:tcPr>
          <w:p w:rsidR="00CF5785" w:rsidRDefault="00CF5785" w:rsidP="00CC3458">
            <w:pPr>
              <w:spacing w:after="200" w:line="276" w:lineRule="auto"/>
            </w:pPr>
            <w:r>
              <w:t>3000</w:t>
            </w:r>
          </w:p>
        </w:tc>
      </w:tr>
      <w:tr w:rsidR="00CF5785" w:rsidRPr="00CF5785" w:rsidTr="00CF5785">
        <w:tc>
          <w:tcPr>
            <w:tcW w:w="1037" w:type="dxa"/>
          </w:tcPr>
          <w:p w:rsidR="00CF5785" w:rsidRDefault="00CF5785" w:rsidP="00CC3458">
            <w:pPr>
              <w:spacing w:after="200" w:line="276" w:lineRule="auto"/>
            </w:pPr>
            <w:r>
              <w:t>3</w:t>
            </w:r>
          </w:p>
        </w:tc>
        <w:tc>
          <w:tcPr>
            <w:tcW w:w="1778" w:type="dxa"/>
          </w:tcPr>
          <w:p w:rsidR="00CF5785" w:rsidRDefault="00CF5785" w:rsidP="00CC3458">
            <w:pPr>
              <w:spacing w:after="200" w:line="276" w:lineRule="auto"/>
            </w:pPr>
            <w:r>
              <w:t>számlanyomtatás</w:t>
            </w:r>
          </w:p>
        </w:tc>
        <w:tc>
          <w:tcPr>
            <w:tcW w:w="1121" w:type="dxa"/>
          </w:tcPr>
          <w:p w:rsidR="00CF5785" w:rsidRDefault="00CF5785" w:rsidP="00CC3458">
            <w:pPr>
              <w:spacing w:after="200" w:line="276" w:lineRule="auto"/>
            </w:pPr>
            <w:r>
              <w:t>2500</w:t>
            </w:r>
          </w:p>
        </w:tc>
        <w:tc>
          <w:tcPr>
            <w:tcW w:w="939" w:type="dxa"/>
          </w:tcPr>
          <w:p w:rsidR="00CF5785" w:rsidRDefault="00CF5785" w:rsidP="00CC3458">
            <w:pPr>
              <w:spacing w:after="200" w:line="276" w:lineRule="auto"/>
            </w:pPr>
            <w:r>
              <w:t>500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0</w:t>
            </w:r>
          </w:p>
        </w:tc>
        <w:tc>
          <w:tcPr>
            <w:tcW w:w="1482" w:type="dxa"/>
          </w:tcPr>
          <w:p w:rsidR="00CF5785" w:rsidRDefault="00CF5785" w:rsidP="00CC3458">
            <w:pPr>
              <w:spacing w:after="200" w:line="276" w:lineRule="auto"/>
            </w:pPr>
            <w:r>
              <w:t>3000</w:t>
            </w:r>
          </w:p>
        </w:tc>
      </w:tr>
      <w:tr w:rsidR="00CF5785" w:rsidRPr="00CF5785" w:rsidTr="00CF5785">
        <w:tc>
          <w:tcPr>
            <w:tcW w:w="1037" w:type="dxa"/>
          </w:tcPr>
          <w:p w:rsidR="00CF5785" w:rsidRDefault="00CF5785" w:rsidP="00CC3458">
            <w:pPr>
              <w:spacing w:after="200" w:line="276" w:lineRule="auto"/>
            </w:pPr>
            <w:r>
              <w:t>4</w:t>
            </w:r>
          </w:p>
        </w:tc>
        <w:tc>
          <w:tcPr>
            <w:tcW w:w="1778" w:type="dxa"/>
          </w:tcPr>
          <w:p w:rsidR="00CF5785" w:rsidRDefault="00CF5785" w:rsidP="00CC3458">
            <w:pPr>
              <w:spacing w:after="200" w:line="276" w:lineRule="auto"/>
            </w:pPr>
            <w:r>
              <w:t>számla kiadás</w:t>
            </w:r>
          </w:p>
        </w:tc>
        <w:tc>
          <w:tcPr>
            <w:tcW w:w="1121" w:type="dxa"/>
          </w:tcPr>
          <w:p w:rsidR="00CF5785" w:rsidRDefault="00CF5785" w:rsidP="00CC3458">
            <w:pPr>
              <w:spacing w:after="200" w:line="276" w:lineRule="auto"/>
            </w:pPr>
            <w:r>
              <w:t>2500</w:t>
            </w:r>
          </w:p>
        </w:tc>
        <w:tc>
          <w:tcPr>
            <w:tcW w:w="939" w:type="dxa"/>
          </w:tcPr>
          <w:p w:rsidR="00CF5785" w:rsidRDefault="00CF5785" w:rsidP="00CC3458">
            <w:pPr>
              <w:spacing w:after="200" w:line="276" w:lineRule="auto"/>
            </w:pPr>
            <w:r>
              <w:t>200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100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100</w:t>
            </w:r>
          </w:p>
        </w:tc>
        <w:tc>
          <w:tcPr>
            <w:tcW w:w="901" w:type="dxa"/>
          </w:tcPr>
          <w:p w:rsidR="00CF5785" w:rsidRDefault="00CF5785" w:rsidP="00CC3458">
            <w:pPr>
              <w:spacing w:after="200" w:line="276" w:lineRule="auto"/>
            </w:pPr>
            <w:r>
              <w:t>100</w:t>
            </w:r>
          </w:p>
        </w:tc>
        <w:tc>
          <w:tcPr>
            <w:tcW w:w="1482" w:type="dxa"/>
          </w:tcPr>
          <w:p w:rsidR="00CF5785" w:rsidRDefault="00CF5785" w:rsidP="00CC3458">
            <w:pPr>
              <w:spacing w:after="200" w:line="276" w:lineRule="auto"/>
            </w:pPr>
            <w:r>
              <w:t>3000</w:t>
            </w:r>
          </w:p>
        </w:tc>
      </w:tr>
      <w:tr w:rsidR="00AB30A7" w:rsidRPr="00CF5785" w:rsidTr="00CF5785">
        <w:tc>
          <w:tcPr>
            <w:tcW w:w="1037" w:type="dxa"/>
          </w:tcPr>
          <w:p w:rsidR="00AB30A7" w:rsidRDefault="00AB30A7" w:rsidP="00CC3458">
            <w:pPr>
              <w:spacing w:after="200" w:line="276" w:lineRule="auto"/>
            </w:pPr>
            <w:r>
              <w:t>5</w:t>
            </w:r>
          </w:p>
        </w:tc>
        <w:tc>
          <w:tcPr>
            <w:tcW w:w="1778" w:type="dxa"/>
          </w:tcPr>
          <w:p w:rsidR="00AB30A7" w:rsidRDefault="00AB30A7" w:rsidP="00CC3458">
            <w:pPr>
              <w:spacing w:after="200" w:line="276" w:lineRule="auto"/>
            </w:pPr>
            <w:r>
              <w:t>üzleti nézet</w:t>
            </w:r>
          </w:p>
        </w:tc>
        <w:tc>
          <w:tcPr>
            <w:tcW w:w="1121" w:type="dxa"/>
          </w:tcPr>
          <w:p w:rsidR="00AB30A7" w:rsidRDefault="00AB30A7" w:rsidP="00CC3458">
            <w:pPr>
              <w:spacing w:after="200" w:line="276" w:lineRule="auto"/>
            </w:pPr>
            <w:r>
              <w:t>+2500</w:t>
            </w:r>
          </w:p>
        </w:tc>
        <w:tc>
          <w:tcPr>
            <w:tcW w:w="939" w:type="dxa"/>
          </w:tcPr>
          <w:p w:rsidR="00AB30A7" w:rsidRDefault="00AB30A7" w:rsidP="00CC3458">
            <w:pPr>
              <w:spacing w:after="200" w:line="276" w:lineRule="auto"/>
            </w:pPr>
            <w:r>
              <w:t>+200</w:t>
            </w:r>
          </w:p>
        </w:tc>
        <w:tc>
          <w:tcPr>
            <w:tcW w:w="901" w:type="dxa"/>
          </w:tcPr>
          <w:p w:rsidR="00AB30A7" w:rsidRDefault="00AB30A7" w:rsidP="00CC3458">
            <w:pPr>
              <w:spacing w:after="200" w:line="276" w:lineRule="auto"/>
            </w:pPr>
            <w:r>
              <w:t>-900</w:t>
            </w:r>
          </w:p>
        </w:tc>
        <w:tc>
          <w:tcPr>
            <w:tcW w:w="901" w:type="dxa"/>
          </w:tcPr>
          <w:p w:rsidR="00AB30A7" w:rsidRDefault="00AB30A7" w:rsidP="00CC3458">
            <w:pPr>
              <w:spacing w:after="200" w:line="276" w:lineRule="auto"/>
            </w:pPr>
            <w:r>
              <w:t>-900</w:t>
            </w:r>
          </w:p>
        </w:tc>
        <w:tc>
          <w:tcPr>
            <w:tcW w:w="901" w:type="dxa"/>
          </w:tcPr>
          <w:p w:rsidR="00AB30A7" w:rsidRDefault="00AB30A7" w:rsidP="00CC3458">
            <w:pPr>
              <w:spacing w:after="200" w:line="276" w:lineRule="auto"/>
            </w:pPr>
            <w:r>
              <w:t>-900</w:t>
            </w:r>
          </w:p>
        </w:tc>
        <w:tc>
          <w:tcPr>
            <w:tcW w:w="1482" w:type="dxa"/>
          </w:tcPr>
          <w:p w:rsidR="00AB30A7" w:rsidRDefault="00AB30A7" w:rsidP="00CC3458">
            <w:pPr>
              <w:spacing w:after="200" w:line="276" w:lineRule="auto"/>
            </w:pPr>
            <w:r>
              <w:t>3000</w:t>
            </w:r>
          </w:p>
        </w:tc>
      </w:tr>
    </w:tbl>
    <w:p w:rsidR="00D31452" w:rsidRDefault="00D31452">
      <w:pPr>
        <w:spacing w:after="200" w:line="276" w:lineRule="auto"/>
      </w:pPr>
    </w:p>
    <w:p w:rsidR="00CF5785" w:rsidRDefault="00CF5785" w:rsidP="00CF5785">
      <w:pPr>
        <w:pStyle w:val="Listaszerbekezds"/>
        <w:numPr>
          <w:ilvl w:val="0"/>
          <w:numId w:val="4"/>
        </w:numPr>
        <w:spacing w:after="200" w:line="276" w:lineRule="auto"/>
      </w:pPr>
      <w:r>
        <w:t xml:space="preserve">Miért nem helyes az alábbi megfogalmazás: </w:t>
      </w:r>
      <w:r w:rsidR="00AB30A7">
        <w:t>„</w:t>
      </w:r>
      <w:r w:rsidRPr="00AB30A7">
        <w:rPr>
          <w:i/>
        </w:rPr>
        <w:t>ha a 3 diák fejenként 900 Ft-ot fizetett és a portás eltett 200 Ft-ot, akkor 100 Ft eltűnt a rendszerből</w:t>
      </w:r>
      <w:r w:rsidR="00AB30A7">
        <w:rPr>
          <w:i/>
        </w:rPr>
        <w:t xml:space="preserve"> (3000-3*900-200=100)</w:t>
      </w:r>
      <w:r w:rsidR="00AB30A7" w:rsidRPr="00AB30A7">
        <w:rPr>
          <w:i/>
        </w:rPr>
        <w:t>”</w:t>
      </w:r>
      <w:r>
        <w:t>?</w:t>
      </w:r>
    </w:p>
    <w:p w:rsidR="00CF5785" w:rsidRDefault="00CF5785" w:rsidP="00CF5785">
      <w:pPr>
        <w:pStyle w:val="Listaszerbekezds"/>
        <w:numPr>
          <w:ilvl w:val="1"/>
          <w:numId w:val="4"/>
        </w:numPr>
        <w:spacing w:after="200" w:line="276" w:lineRule="auto"/>
      </w:pPr>
      <w:r>
        <w:t>mert ezek a tények nem egy adott állapothoz tartoznak, vagyis nem állnak közvetlenül mérlegszerű kapcsolatban egymással, vagyis hiányról nem lehet szó, hiszen minden pillanatban pontosan tudható mely érintettnél mekkora összeg van (</w:t>
      </w:r>
      <w:r w:rsidRPr="00CF5785">
        <w:rPr>
          <w:b/>
        </w:rPr>
        <w:t>igaz</w:t>
      </w:r>
      <w:r>
        <w:t>/hamis)</w:t>
      </w:r>
    </w:p>
    <w:p w:rsidR="00CF5785" w:rsidRDefault="00CF5785" w:rsidP="00CF5785">
      <w:pPr>
        <w:pStyle w:val="Listaszerbekezds"/>
        <w:numPr>
          <w:ilvl w:val="1"/>
          <w:numId w:val="4"/>
        </w:numPr>
        <w:spacing w:after="200" w:line="276" w:lineRule="auto"/>
      </w:pPr>
      <w:r>
        <w:t>mert nem 100 Ft hiányzik a rendszerből, hanem 200 Ft, amit a portás tett zsebre (igaz/</w:t>
      </w:r>
      <w:r w:rsidRPr="00CF5785">
        <w:rPr>
          <w:b/>
        </w:rPr>
        <w:t>hamis</w:t>
      </w:r>
      <w:r>
        <w:t>)</w:t>
      </w:r>
    </w:p>
    <w:p w:rsidR="00CF5785" w:rsidRDefault="00CF5785" w:rsidP="00CF5785">
      <w:pPr>
        <w:pStyle w:val="Listaszerbekezds"/>
        <w:numPr>
          <w:ilvl w:val="1"/>
          <w:numId w:val="4"/>
        </w:numPr>
        <w:spacing w:after="200" w:line="276" w:lineRule="auto"/>
      </w:pPr>
      <w:r>
        <w:t>mert nem 100 Ft h</w:t>
      </w:r>
      <w:r w:rsidR="00AB30A7">
        <w:t>iányzik a rendszerből, hanem 500 Ft, hiszen 3000 Ft előleg helyett csak 2500 Ft-ról van számlája az érintetteknek (igaz/</w:t>
      </w:r>
      <w:r w:rsidR="00AB30A7" w:rsidRPr="00CF5785">
        <w:rPr>
          <w:b/>
        </w:rPr>
        <w:t>hamis</w:t>
      </w:r>
      <w:r w:rsidR="00AB30A7">
        <w:t>)</w:t>
      </w:r>
    </w:p>
    <w:p w:rsidR="00D01B87" w:rsidRDefault="00AB30A7" w:rsidP="00697247">
      <w:pPr>
        <w:pStyle w:val="Listaszerbekezds"/>
        <w:numPr>
          <w:ilvl w:val="1"/>
          <w:numId w:val="4"/>
        </w:numPr>
        <w:spacing w:after="200" w:line="276" w:lineRule="auto"/>
      </w:pPr>
      <w:r>
        <w:t>mert a helyes mérlegszerű állapot: 2500+200=3*900 (</w:t>
      </w:r>
      <w:r w:rsidRPr="00AB30A7">
        <w:rPr>
          <w:b/>
        </w:rPr>
        <w:t>igaz</w:t>
      </w:r>
      <w:r w:rsidRPr="00AB30A7">
        <w:t>/hamis</w:t>
      </w:r>
      <w:r>
        <w:t>)</w:t>
      </w:r>
      <w:r w:rsidR="00D01B87">
        <w:br w:type="page"/>
      </w:r>
    </w:p>
    <w:p w:rsidR="00D01B87" w:rsidRDefault="00D01B87" w:rsidP="00D01B87">
      <w:pPr>
        <w:pStyle w:val="Cm"/>
      </w:pPr>
      <w:r>
        <w:lastRenderedPageBreak/>
        <w:t>Feladat javítókulcsa</w:t>
      </w:r>
    </w:p>
    <w:p w:rsidR="00AB30A7" w:rsidRPr="00AB30A7" w:rsidRDefault="00AB30A7" w:rsidP="00AB30A7">
      <w:r>
        <w:t>A javító kulcs maga a fenti táblázat, melyből a feladatlapon részleteket ki kell takarni a feladat nehézségi fokának, időigényének a többi feladathoz igazítása kapcsán…</w:t>
      </w:r>
      <w:r w:rsidR="00C72DFA">
        <w:t xml:space="preserve"> ill. a feladat átfogalmazható igaz/hamis, ill. többszörös választást jelentő kérdésekké is igény szerint…</w:t>
      </w:r>
    </w:p>
    <w:p w:rsidR="0096031C" w:rsidRDefault="00D01B87" w:rsidP="00AD0CE7">
      <w:pPr>
        <w:pStyle w:val="Cm"/>
      </w:pPr>
      <w:r>
        <w:t>Feladat a</w:t>
      </w:r>
      <w:r w:rsidR="00AD0CE7">
        <w:t>datlap</w:t>
      </w:r>
      <w:r>
        <w:t>ja</w:t>
      </w:r>
    </w:p>
    <w:p w:rsidR="00BD2A2F" w:rsidRDefault="00BD2A2F" w:rsidP="00BD2A2F">
      <w:pPr>
        <w:pStyle w:val="Cmsor1"/>
      </w:pPr>
      <w:r w:rsidRPr="00BD2A2F">
        <w:t>Feladatíró neve</w:t>
      </w:r>
    </w:p>
    <w:sdt>
      <w:sdtPr>
        <w:id w:val="-1878543075"/>
        <w:placeholder>
          <w:docPart w:val="F386BF039CEE49559A2977BB1B0E5A91"/>
        </w:placeholder>
      </w:sdtPr>
      <w:sdtEndPr/>
      <w:sdtContent>
        <w:p w:rsidR="00BD2A2F" w:rsidRPr="00BD2A2F" w:rsidRDefault="00D31452" w:rsidP="00BD2A2F">
          <w:r>
            <w:t>Pitlik László</w:t>
          </w:r>
        </w:p>
      </w:sdtContent>
    </w:sdt>
    <w:p w:rsidR="0096031C" w:rsidRDefault="0096031C" w:rsidP="0096031C">
      <w:pPr>
        <w:pStyle w:val="Cmsor1"/>
      </w:pPr>
      <w:r>
        <w:t>A KÉRDÉSEK CÉLJA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26615361"/>
        <w:placeholder>
          <w:docPart w:val="44D0711DD3834E9CB71F1B1021CFFADD"/>
        </w:placeholder>
      </w:sdtPr>
      <w:sdtEndPr/>
      <w:sdtContent>
        <w:p w:rsidR="00A7521A" w:rsidRDefault="00B2183C" w:rsidP="00A7521A">
          <w:r>
            <w:t xml:space="preserve">Komplex (valós élethelyzetet leíró) szövegértés számonkérése, elemi számítási lépések </w:t>
          </w:r>
          <w:r w:rsidR="00D104BB">
            <w:t xml:space="preserve">egymásra épülő </w:t>
          </w:r>
          <w:r>
            <w:t>sorozatának számonkérése</w:t>
          </w:r>
          <w:r w:rsidR="00D104BB">
            <w:t xml:space="preserve"> (táblázatkalkulációra való alkalmasság felmérése)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-2002644087"/>
        <w:placeholder>
          <w:docPart w:val="4C2950A1D02D47EEA2BEA36FA11FE776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623185285"/>
        <w:placeholder>
          <w:docPart w:val="9C38DDC84AB847298FFD23B3651C5812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96031C" w:rsidRPr="0096031C" w:rsidRDefault="0096031C" w:rsidP="0096031C">
      <w:pPr>
        <w:pStyle w:val="Cmsor1"/>
      </w:pPr>
      <w:r w:rsidRPr="0096031C">
        <w:t xml:space="preserve">A </w:t>
      </w:r>
      <w:r w:rsidRPr="0096031C">
        <w:rPr>
          <w:rStyle w:val="Cmsor1Char"/>
          <w:b/>
          <w:bCs/>
        </w:rPr>
        <w:t>KÉRDÉSEK</w:t>
      </w:r>
      <w:r w:rsidRPr="0096031C">
        <w:t xml:space="preserve"> BESOROLÁSA</w:t>
      </w:r>
    </w:p>
    <w:p w:rsidR="0096031C" w:rsidRDefault="0096031C" w:rsidP="0096031C">
      <w:pPr>
        <w:pStyle w:val="Cmsor2"/>
      </w:pPr>
      <w:r>
        <w:t>Tartalmi terület alkategóriája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430641438"/>
        <w:placeholder>
          <w:docPart w:val="5BD3DBC2D368440C90B39D55B54A8C33"/>
        </w:placeholder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96031C" w:rsidRDefault="007E029F" w:rsidP="0096031C">
          <w:r>
            <w:t>2.3.2 egyenlet, egyenlőtlenség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1802950018"/>
        <w:placeholder>
          <w:docPart w:val="EA58527AB7FF4284BA6D6CC35A3E6A0A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573783913"/>
        <w:placeholder>
          <w:docPart w:val="E8ABE825CD164D3DA4B570F9D167ED22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96031C" w:rsidP="0096031C">
      <w:pPr>
        <w:pStyle w:val="Cmsor2"/>
      </w:pPr>
      <w:r>
        <w:t>Gondolkodási művelet alkategóriája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-1150352416"/>
        <w:placeholder>
          <w:docPart w:val="57310E7C041C476A88B4837356314653"/>
        </w:placeholder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96031C" w:rsidRDefault="0019184B" w:rsidP="0096031C">
          <w:r>
            <w:t>3.2 Komolyabb értelmezést igénylő szituációban többféle művelet, információ kombinálása.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592138563"/>
        <w:placeholder>
          <w:docPart w:val="35EF35A7A53B45DF8490D578D0B7E8C7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076328934"/>
        <w:placeholder>
          <w:docPart w:val="DB46FAF17CEB4C7F833CF0E00CCE2CD4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AD0CE7" w:rsidP="00AD0CE7">
      <w:pPr>
        <w:pStyle w:val="Cmsor2"/>
      </w:pPr>
      <w:r>
        <w:lastRenderedPageBreak/>
        <w:t>Besorolás</w:t>
      </w:r>
    </w:p>
    <w:p w:rsidR="00A7521A" w:rsidRDefault="00A7521A" w:rsidP="00A7521A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-885952189"/>
        <w:placeholder>
          <w:docPart w:val="BE12367FD0A84D22855EA6884AB676F8"/>
        </w:placeholder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96031C" w:rsidRDefault="0019184B" w:rsidP="0096031C">
          <w:r>
            <w:t>M3</w:t>
          </w:r>
        </w:p>
      </w:sdtContent>
    </w:sdt>
    <w:p w:rsidR="00A7521A" w:rsidRDefault="00A7521A" w:rsidP="00A7521A">
      <w:pPr>
        <w:pStyle w:val="Cmsor3"/>
      </w:pPr>
      <w:r>
        <w:t>b) feladat</w:t>
      </w:r>
    </w:p>
    <w:sdt>
      <w:sdtPr>
        <w:id w:val="232977338"/>
        <w:placeholder>
          <w:docPart w:val="6EB906B781D94686BE3801BC32BCC789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A7521A" w:rsidRDefault="00A7521A" w:rsidP="00A7521A">
      <w:pPr>
        <w:pStyle w:val="Cmsor3"/>
      </w:pPr>
      <w:r>
        <w:t>c) feladat</w:t>
      </w:r>
    </w:p>
    <w:sdt>
      <w:sdtPr>
        <w:id w:val="-1906599012"/>
        <w:placeholder>
          <w:docPart w:val="6DDF797106934F7F94F175CADD97152A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Pr="0096031C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DE6AC8" w:rsidRDefault="00DE6AC8" w:rsidP="00DE6AC8">
      <w:pPr>
        <w:pStyle w:val="Cmsor1"/>
      </w:pPr>
      <w:r w:rsidRPr="00E97068">
        <w:t>KULCSSZAVAK</w:t>
      </w:r>
    </w:p>
    <w:p w:rsidR="00DE6AC8" w:rsidRDefault="00DE6AC8" w:rsidP="00DE6AC8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228280745"/>
        <w:placeholder>
          <w:docPart w:val="020849F4D50B4B19AA2D4482D5863189"/>
        </w:placeholder>
      </w:sdtPr>
      <w:sdtEndPr/>
      <w:sdtContent>
        <w:p w:rsidR="00DE6AC8" w:rsidRDefault="0019184B" w:rsidP="00DE6AC8">
          <w:proofErr w:type="gramStart"/>
          <w:r>
            <w:t>komplexitás</w:t>
          </w:r>
          <w:proofErr w:type="gramEnd"/>
          <w:r w:rsidR="000B7963">
            <w:t>, valósághűség, marketing</w:t>
          </w:r>
          <w:r w:rsidR="00ED1203">
            <w:t>, tudatosság</w:t>
          </w:r>
        </w:p>
      </w:sdtContent>
    </w:sdt>
    <w:p w:rsidR="00DE6AC8" w:rsidRDefault="00DE6AC8" w:rsidP="00DE6AC8">
      <w:pPr>
        <w:pStyle w:val="Cmsor3"/>
      </w:pPr>
      <w:r>
        <w:t>b) feladat</w:t>
      </w:r>
    </w:p>
    <w:sdt>
      <w:sdtPr>
        <w:id w:val="905339687"/>
        <w:placeholder>
          <w:docPart w:val="DBF50349989D4BEC8160B14A3953DFBA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DE6AC8" w:rsidRDefault="00DE6AC8" w:rsidP="00DE6AC8">
      <w:pPr>
        <w:pStyle w:val="Cmsor3"/>
      </w:pPr>
      <w:r>
        <w:t>c) feladat</w:t>
      </w:r>
    </w:p>
    <w:sdt>
      <w:sdtPr>
        <w:id w:val="625363874"/>
        <w:placeholder>
          <w:docPart w:val="3D4BD80F62C049959F54A954DA63D9FF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BD2A2F" w:rsidRDefault="00BD2A2F" w:rsidP="00DE6AC8">
      <w:pPr>
        <w:pStyle w:val="Cmsor1"/>
      </w:pPr>
      <w:r>
        <w:t>Válaszlehetőségek indokai (feleletválasztásos feladat esetén)</w:t>
      </w:r>
    </w:p>
    <w:p w:rsidR="00473004" w:rsidRDefault="0047300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313511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b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c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BD2A2F" w:rsidRDefault="00BD2A2F" w:rsidP="00BD2A2F">
      <w:pPr>
        <w:pStyle w:val="Cmsor1"/>
      </w:pPr>
      <w:r>
        <w:lastRenderedPageBreak/>
        <w:t>Felhasznált ábrák, táblázatok, adatok stb. forrása</w:t>
      </w:r>
    </w:p>
    <w:sdt>
      <w:sdtPr>
        <w:id w:val="1586963491"/>
        <w:placeholder>
          <w:docPart w:val="809909F1CE654B64AC1FEBFF329C89AE"/>
        </w:placeholder>
        <w:showingPlcHdr/>
      </w:sdtPr>
      <w:sdtEndPr/>
      <w:sdtContent>
        <w:p w:rsidR="00FD682E" w:rsidRPr="00FD682E" w:rsidRDefault="00AB30A7" w:rsidP="00FD682E">
          <w:r w:rsidRPr="00EE6282">
            <w:rPr>
              <w:rStyle w:val="Helyrzszveg"/>
            </w:rPr>
            <w:t>Szöveg beírásához kattintson ide.</w:t>
          </w:r>
        </w:p>
      </w:sdtContent>
    </w:sdt>
    <w:sectPr w:rsidR="00FD682E" w:rsidRPr="00FD682E" w:rsidSect="00FD68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13"/>
    <w:multiLevelType w:val="hybridMultilevel"/>
    <w:tmpl w:val="04161174"/>
    <w:lvl w:ilvl="0" w:tplc="783A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2D9"/>
    <w:multiLevelType w:val="hybridMultilevel"/>
    <w:tmpl w:val="3B081B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FBA"/>
    <w:multiLevelType w:val="hybridMultilevel"/>
    <w:tmpl w:val="45A89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5085"/>
    <w:multiLevelType w:val="hybridMultilevel"/>
    <w:tmpl w:val="41E088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2C7"/>
    <w:multiLevelType w:val="hybridMultilevel"/>
    <w:tmpl w:val="670A4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A51"/>
    <w:multiLevelType w:val="hybridMultilevel"/>
    <w:tmpl w:val="60F8A2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6"/>
    <w:rsid w:val="000163B2"/>
    <w:rsid w:val="00065012"/>
    <w:rsid w:val="000B7963"/>
    <w:rsid w:val="000C5C25"/>
    <w:rsid w:val="000E67A8"/>
    <w:rsid w:val="00142ABE"/>
    <w:rsid w:val="0019184B"/>
    <w:rsid w:val="00196C63"/>
    <w:rsid w:val="001D0896"/>
    <w:rsid w:val="001E1C81"/>
    <w:rsid w:val="00313511"/>
    <w:rsid w:val="00331CEC"/>
    <w:rsid w:val="003C4D3A"/>
    <w:rsid w:val="00473004"/>
    <w:rsid w:val="004B09EF"/>
    <w:rsid w:val="00554683"/>
    <w:rsid w:val="006B084B"/>
    <w:rsid w:val="006D2B8D"/>
    <w:rsid w:val="00714E0E"/>
    <w:rsid w:val="00771DC8"/>
    <w:rsid w:val="007A3079"/>
    <w:rsid w:val="007D4313"/>
    <w:rsid w:val="007E029F"/>
    <w:rsid w:val="007E7F62"/>
    <w:rsid w:val="0080016C"/>
    <w:rsid w:val="008422F0"/>
    <w:rsid w:val="008C7C41"/>
    <w:rsid w:val="008E4EB8"/>
    <w:rsid w:val="00926436"/>
    <w:rsid w:val="009346F7"/>
    <w:rsid w:val="0096031C"/>
    <w:rsid w:val="009B33AB"/>
    <w:rsid w:val="009C2F6E"/>
    <w:rsid w:val="00A01204"/>
    <w:rsid w:val="00A10406"/>
    <w:rsid w:val="00A16BC8"/>
    <w:rsid w:val="00A54286"/>
    <w:rsid w:val="00A7521A"/>
    <w:rsid w:val="00A81775"/>
    <w:rsid w:val="00AA0B2F"/>
    <w:rsid w:val="00AA17F2"/>
    <w:rsid w:val="00AB30A7"/>
    <w:rsid w:val="00AD0CE7"/>
    <w:rsid w:val="00AF1854"/>
    <w:rsid w:val="00B2183C"/>
    <w:rsid w:val="00B65995"/>
    <w:rsid w:val="00B6734A"/>
    <w:rsid w:val="00BD2A2F"/>
    <w:rsid w:val="00BE3C65"/>
    <w:rsid w:val="00BE69C7"/>
    <w:rsid w:val="00C012F1"/>
    <w:rsid w:val="00C4784B"/>
    <w:rsid w:val="00C61F9F"/>
    <w:rsid w:val="00C72DFA"/>
    <w:rsid w:val="00CD3B45"/>
    <w:rsid w:val="00CF5785"/>
    <w:rsid w:val="00D01B87"/>
    <w:rsid w:val="00D104BB"/>
    <w:rsid w:val="00D212E0"/>
    <w:rsid w:val="00D31452"/>
    <w:rsid w:val="00D451DA"/>
    <w:rsid w:val="00D61A6A"/>
    <w:rsid w:val="00DB144F"/>
    <w:rsid w:val="00DC22C2"/>
    <w:rsid w:val="00DE6AC8"/>
    <w:rsid w:val="00DE7921"/>
    <w:rsid w:val="00E032E4"/>
    <w:rsid w:val="00E361E2"/>
    <w:rsid w:val="00EA71F2"/>
    <w:rsid w:val="00ED1203"/>
    <w:rsid w:val="00ED42D9"/>
    <w:rsid w:val="00F064FE"/>
    <w:rsid w:val="00F4349F"/>
    <w:rsid w:val="00FD682E"/>
    <w:rsid w:val="00FD778A"/>
    <w:rsid w:val="00FE4165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6BE8-D097-451E-947A-E7F07A8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21A"/>
    <w:pPr>
      <w:spacing w:after="12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D2B8D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511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2B8D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31849B" w:themeColor="accent5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031C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6D2B8D"/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13511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03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031C"/>
    <w:rPr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6D2B8D"/>
    <w:pPr>
      <w:pBdr>
        <w:bottom w:val="single" w:sz="8" w:space="4" w:color="E36C0A" w:themeColor="accent6" w:themeShade="BF"/>
      </w:pBdr>
      <w:spacing w:after="300"/>
      <w:contextualSpacing/>
    </w:pPr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2B8D"/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473004"/>
    <w:pPr>
      <w:ind w:left="720"/>
      <w:contextualSpacing/>
    </w:pPr>
  </w:style>
  <w:style w:type="table" w:styleId="Rcsostblzat">
    <w:name w:val="Table Grid"/>
    <w:basedOn w:val="Normltblzat"/>
    <w:uiPriority w:val="59"/>
    <w:rsid w:val="00AF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AF1854"/>
  </w:style>
  <w:style w:type="character" w:styleId="Kiemels">
    <w:name w:val="Emphasis"/>
    <w:basedOn w:val="Bekezdsalapbettpusa"/>
    <w:uiPriority w:val="20"/>
    <w:qFormat/>
    <w:rsid w:val="00AF1854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6D2B8D"/>
    <w:rPr>
      <w:rFonts w:eastAsiaTheme="majorEastAsia" w:cstheme="majorBidi"/>
      <w:b/>
      <w:bCs/>
      <w:i/>
      <w:color w:val="31849B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likl\Downloads\feladatiras_sabl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6BF039CEE49559A2977BB1B0E5A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D9AA9-16D4-42C3-A019-D81C1717CE5C}"/>
      </w:docPartPr>
      <w:docPartBody>
        <w:p w:rsidR="008B1E78" w:rsidRDefault="00FB0AB7">
          <w:pPr>
            <w:pStyle w:val="F386BF039CEE49559A2977BB1B0E5A91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4D0711DD3834E9CB71F1B1021CFFA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027E98-EAD8-4C17-9209-958108220651}"/>
      </w:docPartPr>
      <w:docPartBody>
        <w:p w:rsidR="008B1E78" w:rsidRDefault="00FB0AB7">
          <w:pPr>
            <w:pStyle w:val="44D0711DD3834E9CB71F1B1021CFFADD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C2950A1D02D47EEA2BEA36FA11FE7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D326D-0EAA-4FD5-A61D-CE96575AA47C}"/>
      </w:docPartPr>
      <w:docPartBody>
        <w:p w:rsidR="008B1E78" w:rsidRDefault="00FB0AB7">
          <w:pPr>
            <w:pStyle w:val="4C2950A1D02D47EEA2BEA36FA11FE776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38DDC84AB847298FFD23B3651C58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7AB77-84B8-4FAD-AE5A-54EFA882E10D}"/>
      </w:docPartPr>
      <w:docPartBody>
        <w:p w:rsidR="008B1E78" w:rsidRDefault="00FB0AB7">
          <w:pPr>
            <w:pStyle w:val="9C38DDC84AB847298FFD23B3651C5812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D3DBC2D368440C90B39D55B54A8C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BEFE47-D99A-492F-9C97-6BDD53D49FE8}"/>
      </w:docPartPr>
      <w:docPartBody>
        <w:p w:rsidR="008B1E78" w:rsidRDefault="00FB0AB7">
          <w:pPr>
            <w:pStyle w:val="5BD3DBC2D368440C90B39D55B54A8C3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A58527AB7FF4284BA6D6CC35A3E6A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C443C8-2666-4E94-9EEE-9209FE0BC61D}"/>
      </w:docPartPr>
      <w:docPartBody>
        <w:p w:rsidR="008B1E78" w:rsidRDefault="00FB0AB7">
          <w:pPr>
            <w:pStyle w:val="EA58527AB7FF4284BA6D6CC35A3E6A0A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8ABE825CD164D3DA4B570F9D167ED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4FF16-55C0-4C0D-B7F2-A8A98F40A730}"/>
      </w:docPartPr>
      <w:docPartBody>
        <w:p w:rsidR="008B1E78" w:rsidRDefault="00FB0AB7">
          <w:pPr>
            <w:pStyle w:val="E8ABE825CD164D3DA4B570F9D167ED22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57310E7C041C476A88B48373563146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D75D3A-831C-4245-A87A-8035BE7CC87B}"/>
      </w:docPartPr>
      <w:docPartBody>
        <w:p w:rsidR="008B1E78" w:rsidRDefault="00FB0AB7">
          <w:pPr>
            <w:pStyle w:val="57310E7C041C476A88B483735631465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35EF35A7A53B45DF8490D578D0B7E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E95399-5D0A-4420-BFB5-F62C8B0F4C9C}"/>
      </w:docPartPr>
      <w:docPartBody>
        <w:p w:rsidR="008B1E78" w:rsidRDefault="00FB0AB7">
          <w:pPr>
            <w:pStyle w:val="35EF35A7A53B45DF8490D578D0B7E8C7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DB46FAF17CEB4C7F833CF0E00CCE2C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31B15F-6FD8-4F37-AE59-4869D60B67EF}"/>
      </w:docPartPr>
      <w:docPartBody>
        <w:p w:rsidR="008B1E78" w:rsidRDefault="00FB0AB7">
          <w:pPr>
            <w:pStyle w:val="DB46FAF17CEB4C7F833CF0E00CCE2CD4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BE12367FD0A84D22855EA6884AB676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593A10-959A-49B9-8A5D-E74D6C7C9F9B}"/>
      </w:docPartPr>
      <w:docPartBody>
        <w:p w:rsidR="008B1E78" w:rsidRDefault="00FB0AB7">
          <w:pPr>
            <w:pStyle w:val="BE12367FD0A84D22855EA6884AB676F8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EB906B781D94686BE3801BC32BCC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20EC6F-A452-476B-9CAA-D1EFB0D26817}"/>
      </w:docPartPr>
      <w:docPartBody>
        <w:p w:rsidR="008B1E78" w:rsidRDefault="00FB0AB7">
          <w:pPr>
            <w:pStyle w:val="6EB906B781D94686BE3801BC32BCC789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DDF797106934F7F94F175CADD9715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31E102-9F44-4DFF-9E93-3075862891F6}"/>
      </w:docPartPr>
      <w:docPartBody>
        <w:p w:rsidR="008B1E78" w:rsidRDefault="00FB0AB7">
          <w:pPr>
            <w:pStyle w:val="6DDF797106934F7F94F175CADD97152A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020849F4D50B4B19AA2D4482D5863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3947C-C2F5-4A85-A6E9-8A333A059282}"/>
      </w:docPartPr>
      <w:docPartBody>
        <w:p w:rsidR="008B1E78" w:rsidRDefault="00FB0AB7">
          <w:pPr>
            <w:pStyle w:val="020849F4D50B4B19AA2D4482D5863189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F50349989D4BEC8160B14A3953D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3EFF34-BC55-4D3F-B07B-2AB333028E37}"/>
      </w:docPartPr>
      <w:docPartBody>
        <w:p w:rsidR="008B1E78" w:rsidRDefault="00FB0AB7">
          <w:pPr>
            <w:pStyle w:val="DBF50349989D4BEC8160B14A3953DFBA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D4BD80F62C049959F54A954DA63D9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95E40-3F8A-4BA6-9A1D-38623C680E33}"/>
      </w:docPartPr>
      <w:docPartBody>
        <w:p w:rsidR="008B1E78" w:rsidRDefault="00FB0AB7">
          <w:pPr>
            <w:pStyle w:val="3D4BD80F62C049959F54A954DA63D9FF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9909F1CE654B64AC1FEBFF329C8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526229-EB17-4516-AF34-86FA3ABADF27}"/>
      </w:docPartPr>
      <w:docPartBody>
        <w:p w:rsidR="008B1E78" w:rsidRDefault="00FB0AB7">
          <w:pPr>
            <w:pStyle w:val="809909F1CE654B64AC1FEBFF329C89AE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7"/>
    <w:rsid w:val="008B1E78"/>
    <w:rsid w:val="00AB1BB8"/>
    <w:rsid w:val="00C90C48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F386BF039CEE49559A2977BB1B0E5A91">
    <w:name w:val="F386BF039CEE49559A2977BB1B0E5A91"/>
  </w:style>
  <w:style w:type="paragraph" w:customStyle="1" w:styleId="44D0711DD3834E9CB71F1B1021CFFADD">
    <w:name w:val="44D0711DD3834E9CB71F1B1021CFFADD"/>
  </w:style>
  <w:style w:type="paragraph" w:customStyle="1" w:styleId="4C2950A1D02D47EEA2BEA36FA11FE776">
    <w:name w:val="4C2950A1D02D47EEA2BEA36FA11FE776"/>
  </w:style>
  <w:style w:type="paragraph" w:customStyle="1" w:styleId="9C38DDC84AB847298FFD23B3651C5812">
    <w:name w:val="9C38DDC84AB847298FFD23B3651C5812"/>
  </w:style>
  <w:style w:type="paragraph" w:customStyle="1" w:styleId="5BD3DBC2D368440C90B39D55B54A8C33">
    <w:name w:val="5BD3DBC2D368440C90B39D55B54A8C33"/>
  </w:style>
  <w:style w:type="paragraph" w:customStyle="1" w:styleId="EA58527AB7FF4284BA6D6CC35A3E6A0A">
    <w:name w:val="EA58527AB7FF4284BA6D6CC35A3E6A0A"/>
  </w:style>
  <w:style w:type="paragraph" w:customStyle="1" w:styleId="E8ABE825CD164D3DA4B570F9D167ED22">
    <w:name w:val="E8ABE825CD164D3DA4B570F9D167ED22"/>
  </w:style>
  <w:style w:type="paragraph" w:customStyle="1" w:styleId="57310E7C041C476A88B4837356314653">
    <w:name w:val="57310E7C041C476A88B4837356314653"/>
  </w:style>
  <w:style w:type="paragraph" w:customStyle="1" w:styleId="35EF35A7A53B45DF8490D578D0B7E8C7">
    <w:name w:val="35EF35A7A53B45DF8490D578D0B7E8C7"/>
  </w:style>
  <w:style w:type="paragraph" w:customStyle="1" w:styleId="DB46FAF17CEB4C7F833CF0E00CCE2CD4">
    <w:name w:val="DB46FAF17CEB4C7F833CF0E00CCE2CD4"/>
  </w:style>
  <w:style w:type="paragraph" w:customStyle="1" w:styleId="BE12367FD0A84D22855EA6884AB676F8">
    <w:name w:val="BE12367FD0A84D22855EA6884AB676F8"/>
  </w:style>
  <w:style w:type="paragraph" w:customStyle="1" w:styleId="6EB906B781D94686BE3801BC32BCC789">
    <w:name w:val="6EB906B781D94686BE3801BC32BCC789"/>
  </w:style>
  <w:style w:type="paragraph" w:customStyle="1" w:styleId="6DDF797106934F7F94F175CADD97152A">
    <w:name w:val="6DDF797106934F7F94F175CADD97152A"/>
  </w:style>
  <w:style w:type="paragraph" w:customStyle="1" w:styleId="020849F4D50B4B19AA2D4482D5863189">
    <w:name w:val="020849F4D50B4B19AA2D4482D5863189"/>
  </w:style>
  <w:style w:type="paragraph" w:customStyle="1" w:styleId="DBF50349989D4BEC8160B14A3953DFBA">
    <w:name w:val="DBF50349989D4BEC8160B14A3953DFBA"/>
  </w:style>
  <w:style w:type="paragraph" w:customStyle="1" w:styleId="3D4BD80F62C049959F54A954DA63D9FF">
    <w:name w:val="3D4BD80F62C049959F54A954DA63D9FF"/>
  </w:style>
  <w:style w:type="paragraph" w:customStyle="1" w:styleId="809909F1CE654B64AC1FEBFF329C89AE">
    <w:name w:val="809909F1CE654B64AC1FEBFF329C8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feladatiras_sablon (1).dotx</Template>
  <TotalTime>8</TotalTime>
  <Pages>4</Pages>
  <Words>506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Pitlik László4</dc:creator>
  <cp:lastModifiedBy>Pitlik László4</cp:lastModifiedBy>
  <cp:revision>4</cp:revision>
  <dcterms:created xsi:type="dcterms:W3CDTF">2017-07-30T21:50:00Z</dcterms:created>
  <dcterms:modified xsi:type="dcterms:W3CDTF">2017-07-30T22:58:00Z</dcterms:modified>
</cp:coreProperties>
</file>