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FF8" w:rsidRPr="00B43DB9" w:rsidRDefault="00B43DB9" w:rsidP="00372FF8">
      <w:r>
        <w:rPr>
          <w:sz w:val="24"/>
        </w:rPr>
        <w:t>Lénárt Á.</w:t>
      </w:r>
      <w:r w:rsidRPr="00B43DB9">
        <w:rPr>
          <w:sz w:val="24"/>
          <w:vertAlign w:val="superscript"/>
        </w:rPr>
        <w:t>1</w:t>
      </w:r>
      <w:r w:rsidRPr="00B43DB9">
        <w:rPr>
          <w:sz w:val="24"/>
        </w:rPr>
        <w:t>,</w:t>
      </w:r>
      <w:r>
        <w:rPr>
          <w:sz w:val="24"/>
        </w:rPr>
        <w:t xml:space="preserve"> Fábián </w:t>
      </w:r>
      <w:proofErr w:type="spellStart"/>
      <w:r>
        <w:rPr>
          <w:sz w:val="24"/>
        </w:rPr>
        <w:t>Gy</w:t>
      </w:r>
      <w:proofErr w:type="spellEnd"/>
      <w:r>
        <w:rPr>
          <w:sz w:val="24"/>
        </w:rPr>
        <w:t xml:space="preserve">. </w:t>
      </w:r>
      <w:r w:rsidRPr="00B43DB9">
        <w:rPr>
          <w:sz w:val="24"/>
          <w:vertAlign w:val="superscript"/>
        </w:rPr>
        <w:t>1</w:t>
      </w:r>
      <w:r>
        <w:rPr>
          <w:sz w:val="24"/>
        </w:rPr>
        <w:t xml:space="preserve">, Pitlik L. 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, Szalóki L. </w:t>
      </w:r>
      <w:r>
        <w:rPr>
          <w:sz w:val="24"/>
          <w:vertAlign w:val="superscript"/>
        </w:rPr>
        <w:t>3</w:t>
      </w:r>
      <w:r>
        <w:rPr>
          <w:sz w:val="24"/>
        </w:rPr>
        <w:t xml:space="preserve">, </w:t>
      </w:r>
      <w:proofErr w:type="spellStart"/>
      <w:r>
        <w:rPr>
          <w:sz w:val="24"/>
        </w:rPr>
        <w:t>Lovass</w:t>
      </w:r>
      <w:proofErr w:type="spellEnd"/>
      <w:r>
        <w:rPr>
          <w:sz w:val="24"/>
        </w:rPr>
        <w:t xml:space="preserve"> L. </w:t>
      </w:r>
      <w:r>
        <w:rPr>
          <w:sz w:val="24"/>
          <w:vertAlign w:val="superscript"/>
        </w:rPr>
        <w:t>3</w:t>
      </w:r>
      <w:r>
        <w:rPr>
          <w:sz w:val="24"/>
        </w:rPr>
        <w:t>,</w:t>
      </w:r>
    </w:p>
    <w:p w:rsidR="007300F3" w:rsidRPr="00B43DB9" w:rsidRDefault="00372FF8">
      <w:pPr>
        <w:rPr>
          <w:vertAlign w:val="superscript"/>
        </w:rPr>
      </w:pPr>
      <w:r>
        <w:t xml:space="preserve">University of </w:t>
      </w:r>
      <w:proofErr w:type="spellStart"/>
      <w:r>
        <w:t>Physical</w:t>
      </w:r>
      <w:proofErr w:type="spellEnd"/>
      <w:r>
        <w:t xml:space="preserve"> Education</w:t>
      </w:r>
      <w:r w:rsidR="00B43DB9">
        <w:t xml:space="preserve"> </w:t>
      </w:r>
      <w:r w:rsidR="00B43DB9" w:rsidRPr="00B43DB9">
        <w:rPr>
          <w:vertAlign w:val="superscript"/>
        </w:rPr>
        <w:t>1</w:t>
      </w:r>
      <w:r w:rsidR="00B43DB9">
        <w:t xml:space="preserve">, Kodolányi János University </w:t>
      </w:r>
      <w:r w:rsidR="00B43DB9">
        <w:rPr>
          <w:vertAlign w:val="superscript"/>
        </w:rPr>
        <w:t>2</w:t>
      </w:r>
      <w:r w:rsidR="00B43DB9">
        <w:t xml:space="preserve">, </w:t>
      </w:r>
      <w:proofErr w:type="spellStart"/>
      <w:r w:rsidR="00B43DB9">
        <w:t>Innoria</w:t>
      </w:r>
      <w:proofErr w:type="spellEnd"/>
      <w:r w:rsidR="00B43DB9">
        <w:t xml:space="preserve"> Ltd. </w:t>
      </w:r>
      <w:r w:rsidR="00B43DB9">
        <w:rPr>
          <w:vertAlign w:val="superscript"/>
        </w:rPr>
        <w:t>3</w:t>
      </w:r>
    </w:p>
    <w:p w:rsidR="00712DDD" w:rsidRPr="00CD4C30" w:rsidRDefault="00CD4C30">
      <w:pPr>
        <w:rPr>
          <w:b/>
          <w:lang w:val="en-GB"/>
        </w:rPr>
      </w:pPr>
      <w:r w:rsidRPr="00CD4C30">
        <w:rPr>
          <w:b/>
          <w:lang w:val="en-GB"/>
        </w:rPr>
        <w:t>Neuroscience</w:t>
      </w:r>
      <w:r w:rsidR="001A63AA">
        <w:rPr>
          <w:b/>
          <w:lang w:val="en-GB"/>
        </w:rPr>
        <w:t xml:space="preserve"> in shooting and team sports – </w:t>
      </w:r>
      <w:proofErr w:type="spellStart"/>
      <w:r w:rsidR="001A63AA">
        <w:rPr>
          <w:b/>
          <w:lang w:val="en-GB"/>
        </w:rPr>
        <w:t>Neuroshooting</w:t>
      </w:r>
      <w:proofErr w:type="spellEnd"/>
      <w:r w:rsidR="001A63AA">
        <w:rPr>
          <w:b/>
          <w:lang w:val="en-GB"/>
        </w:rPr>
        <w:t xml:space="preserve"> and Team Flow</w:t>
      </w:r>
    </w:p>
    <w:p w:rsidR="001A63AA" w:rsidRPr="001A63AA" w:rsidRDefault="001A63AA">
      <w:pPr>
        <w:rPr>
          <w:rStyle w:val="tlid-translation"/>
          <w:lang w:val="en-GB"/>
        </w:rPr>
      </w:pPr>
      <w:proofErr w:type="spellStart"/>
      <w:r>
        <w:rPr>
          <w:rStyle w:val="tlid-translation"/>
        </w:rPr>
        <w:t>Cognitive</w:t>
      </w:r>
      <w:proofErr w:type="spellEnd"/>
      <w:r>
        <w:rPr>
          <w:rStyle w:val="tlid-translation"/>
        </w:rPr>
        <w:t xml:space="preserve"> performance </w:t>
      </w:r>
      <w:proofErr w:type="spellStart"/>
      <w:r>
        <w:rPr>
          <w:rStyle w:val="tlid-translation"/>
        </w:rPr>
        <w:t>indicators</w:t>
      </w:r>
      <w:proofErr w:type="spellEnd"/>
      <w:r>
        <w:rPr>
          <w:rStyle w:val="tlid-translation"/>
        </w:rPr>
        <w:t xml:space="preserve"> </w:t>
      </w:r>
      <w:proofErr w:type="spellStart"/>
      <w:r>
        <w:t>have</w:t>
      </w:r>
      <w:proofErr w:type="spellEnd"/>
      <w:r>
        <w:t xml:space="preserve"> a </w:t>
      </w:r>
      <w:proofErr w:type="spellStart"/>
      <w:r>
        <w:t>direct</w:t>
      </w:r>
      <w:proofErr w:type="spellEnd"/>
      <w:r>
        <w:t xml:space="preserve"> </w:t>
      </w:r>
      <w:proofErr w:type="spellStart"/>
      <w:r>
        <w:t>impact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rPr>
          <w:rStyle w:val="tlid-translation"/>
        </w:rPr>
        <w:t>current</w:t>
      </w:r>
      <w:proofErr w:type="spellEnd"/>
      <w:r>
        <w:rPr>
          <w:rStyle w:val="tlid-translation"/>
        </w:rPr>
        <w:t xml:space="preserve"> performance. </w:t>
      </w:r>
      <w:r>
        <w:rPr>
          <w:lang w:val="en-GB"/>
        </w:rPr>
        <w:t xml:space="preserve">The EEG systems of </w:t>
      </w:r>
      <w:proofErr w:type="spellStart"/>
      <w:r>
        <w:rPr>
          <w:lang w:val="en-GB"/>
        </w:rPr>
        <w:t>Innoria</w:t>
      </w:r>
      <w:proofErr w:type="spellEnd"/>
      <w:r>
        <w:rPr>
          <w:lang w:val="en-GB"/>
        </w:rPr>
        <w:t xml:space="preserve"> Ltd. give</w:t>
      </w:r>
      <w:r>
        <w:rPr>
          <w:lang w:val="en-GB"/>
        </w:rPr>
        <w:t xml:space="preserve"> the user a real-time biofeedback on the process of shooting</w:t>
      </w:r>
      <w:r>
        <w:rPr>
          <w:lang w:val="en-GB"/>
        </w:rPr>
        <w:t xml:space="preserve"> or the mental cohesion of a sport team</w:t>
      </w:r>
      <w:r>
        <w:rPr>
          <w:lang w:val="en-GB"/>
        </w:rPr>
        <w:t>, including analytical action tracking and brain activity.</w:t>
      </w:r>
    </w:p>
    <w:p w:rsidR="001A63AA" w:rsidRDefault="001A63AA">
      <w:pPr>
        <w:rPr>
          <w:lang w:val="en-GB"/>
        </w:rPr>
      </w:pPr>
      <w:proofErr w:type="spellStart"/>
      <w:r>
        <w:rPr>
          <w:rStyle w:val="tlid-translation"/>
        </w:rPr>
        <w:t>In</w:t>
      </w:r>
      <w:proofErr w:type="spellEnd"/>
      <w:r>
        <w:rPr>
          <w:rStyle w:val="tlid-translation"/>
        </w:rPr>
        <w:t xml:space="preserve"> </w:t>
      </w:r>
      <w:proofErr w:type="spellStart"/>
      <w:r>
        <w:rPr>
          <w:rStyle w:val="tlid-translation"/>
        </w:rPr>
        <w:t>shooting</w:t>
      </w:r>
      <w:proofErr w:type="spellEnd"/>
      <w:r>
        <w:rPr>
          <w:rStyle w:val="tlid-translation"/>
        </w:rPr>
        <w:t xml:space="preserve"> </w:t>
      </w:r>
      <w:proofErr w:type="spellStart"/>
      <w:r>
        <w:rPr>
          <w:rStyle w:val="tlid-translation"/>
        </w:rPr>
        <w:t>it</w:t>
      </w:r>
      <w:proofErr w:type="spellEnd"/>
      <w:r>
        <w:rPr>
          <w:rStyle w:val="tlid-translation"/>
        </w:rPr>
        <w:t xml:space="preserve"> </w:t>
      </w:r>
      <w:proofErr w:type="spellStart"/>
      <w:r>
        <w:rPr>
          <w:rStyle w:val="tlid-translation"/>
        </w:rPr>
        <w:t>was</w:t>
      </w:r>
      <w:proofErr w:type="spellEnd"/>
      <w:r>
        <w:rPr>
          <w:rStyle w:val="tlid-translation"/>
        </w:rPr>
        <w:t xml:space="preserve"> </w:t>
      </w:r>
      <w:proofErr w:type="spellStart"/>
      <w:r>
        <w:rPr>
          <w:rStyle w:val="tlid-translation"/>
        </w:rPr>
        <w:t>found</w:t>
      </w:r>
      <w:proofErr w:type="spellEnd"/>
      <w:r>
        <w:rPr>
          <w:rStyle w:val="tlid-translation"/>
        </w:rPr>
        <w:t xml:space="preserve"> </w:t>
      </w:r>
      <w:proofErr w:type="spellStart"/>
      <w:r>
        <w:rPr>
          <w:rStyle w:val="tlid-translation"/>
        </w:rPr>
        <w:t>that</w:t>
      </w:r>
      <w:proofErr w:type="spellEnd"/>
      <w:r>
        <w:rPr>
          <w:rStyle w:val="tlid-translation"/>
        </w:rPr>
        <w:t xml:space="preserve"> </w:t>
      </w:r>
      <w:proofErr w:type="spellStart"/>
      <w:r>
        <w:rPr>
          <w:rStyle w:val="tlid-translation"/>
        </w:rPr>
        <w:t>before</w:t>
      </w:r>
      <w:proofErr w:type="spellEnd"/>
      <w:r>
        <w:rPr>
          <w:rStyle w:val="tlid-translation"/>
        </w:rPr>
        <w:t xml:space="preserve"> </w:t>
      </w:r>
      <w:proofErr w:type="spellStart"/>
      <w:r>
        <w:rPr>
          <w:rStyle w:val="tlid-translation"/>
        </w:rPr>
        <w:t>shooting</w:t>
      </w:r>
      <w:proofErr w:type="spellEnd"/>
      <w:r>
        <w:rPr>
          <w:rStyle w:val="tlid-translation"/>
        </w:rPr>
        <w:t xml:space="preserve">, an </w:t>
      </w:r>
      <w:proofErr w:type="spellStart"/>
      <w:r>
        <w:rPr>
          <w:rStyle w:val="tlid-translation"/>
        </w:rPr>
        <w:t>alpha</w:t>
      </w:r>
      <w:proofErr w:type="spellEnd"/>
      <w:r>
        <w:rPr>
          <w:rStyle w:val="tlid-translation"/>
        </w:rPr>
        <w:t xml:space="preserve"> </w:t>
      </w:r>
      <w:proofErr w:type="spellStart"/>
      <w:r>
        <w:rPr>
          <w:rStyle w:val="tlid-translation"/>
        </w:rPr>
        <w:t>phase</w:t>
      </w:r>
      <w:proofErr w:type="spellEnd"/>
      <w:r>
        <w:rPr>
          <w:rStyle w:val="tlid-translation"/>
        </w:rPr>
        <w:t xml:space="preserve"> </w:t>
      </w:r>
      <w:proofErr w:type="spellStart"/>
      <w:r>
        <w:rPr>
          <w:rStyle w:val="tlid-translation"/>
        </w:rPr>
        <w:t>activates</w:t>
      </w:r>
      <w:proofErr w:type="spellEnd"/>
      <w:r>
        <w:rPr>
          <w:rStyle w:val="tlid-translation"/>
        </w:rPr>
        <w:t xml:space="preserve"> and </w:t>
      </w:r>
      <w:proofErr w:type="spellStart"/>
      <w:r>
        <w:rPr>
          <w:rStyle w:val="tlid-translation"/>
        </w:rPr>
        <w:t>in</w:t>
      </w:r>
      <w:proofErr w:type="spellEnd"/>
      <w:r>
        <w:rPr>
          <w:rStyle w:val="tlid-translation"/>
        </w:rPr>
        <w:t xml:space="preserve"> </w:t>
      </w:r>
      <w:proofErr w:type="spellStart"/>
      <w:r>
        <w:rPr>
          <w:rStyle w:val="tlid-translation"/>
        </w:rPr>
        <w:t>low</w:t>
      </w:r>
      <w:proofErr w:type="spellEnd"/>
      <w:r>
        <w:rPr>
          <w:rStyle w:val="tlid-translation"/>
        </w:rPr>
        <w:t xml:space="preserve"> SMR </w:t>
      </w:r>
      <w:proofErr w:type="spellStart"/>
      <w:r>
        <w:rPr>
          <w:rStyle w:val="tlid-translation"/>
        </w:rPr>
        <w:t>range</w:t>
      </w:r>
      <w:proofErr w:type="spellEnd"/>
      <w:r>
        <w:t xml:space="preserve"> a </w:t>
      </w:r>
      <w:r>
        <w:rPr>
          <w:rStyle w:val="tlid-translation"/>
        </w:rPr>
        <w:t xml:space="preserve">top-performance </w:t>
      </w:r>
      <w:proofErr w:type="spellStart"/>
      <w:r>
        <w:rPr>
          <w:rStyle w:val="tlid-translation"/>
        </w:rPr>
        <w:t>peak</w:t>
      </w:r>
      <w:proofErr w:type="spellEnd"/>
      <w:r>
        <w:rPr>
          <w:rStyle w:val="tlid-translation"/>
        </w:rPr>
        <w:t xml:space="preserve"> </w:t>
      </w:r>
      <w:proofErr w:type="spellStart"/>
      <w:r>
        <w:rPr>
          <w:rStyle w:val="tlid-translation"/>
        </w:rPr>
        <w:t>frequency</w:t>
      </w:r>
      <w:proofErr w:type="spellEnd"/>
      <w:r>
        <w:rPr>
          <w:rStyle w:val="tlid-translation"/>
        </w:rPr>
        <w:t xml:space="preserve"> is </w:t>
      </w:r>
      <w:proofErr w:type="spellStart"/>
      <w:r>
        <w:rPr>
          <w:rStyle w:val="tlid-translation"/>
        </w:rPr>
        <w:t>detected</w:t>
      </w:r>
      <w:proofErr w:type="spellEnd"/>
      <w:r>
        <w:rPr>
          <w:rStyle w:val="tlid-translation"/>
        </w:rPr>
        <w:t>.</w:t>
      </w:r>
    </w:p>
    <w:p w:rsidR="00372FF8" w:rsidRPr="00B331F4" w:rsidRDefault="00372FF8" w:rsidP="00372FF8">
      <w:pPr>
        <w:rPr>
          <w:lang w:val="en-GB"/>
        </w:rPr>
      </w:pPr>
      <w:r w:rsidRPr="00B331F4">
        <w:rPr>
          <w:lang w:val="en-GB"/>
        </w:rPr>
        <w:t>E</w:t>
      </w:r>
      <w:r w:rsidR="00FF75C6" w:rsidRPr="00B331F4">
        <w:rPr>
          <w:lang w:val="en-GB"/>
        </w:rPr>
        <w:t>E</w:t>
      </w:r>
      <w:r w:rsidRPr="00B331F4">
        <w:rPr>
          <w:lang w:val="en-GB"/>
        </w:rPr>
        <w:t xml:space="preserve">G-pattern for </w:t>
      </w:r>
      <w:r w:rsidR="001B1027" w:rsidRPr="00B331F4">
        <w:rPr>
          <w:lang w:val="en-GB"/>
        </w:rPr>
        <w:t xml:space="preserve">the </w:t>
      </w:r>
      <w:r w:rsidR="001A63AA" w:rsidRPr="00B331F4">
        <w:rPr>
          <w:lang w:val="en-GB"/>
        </w:rPr>
        <w:t>highest score</w:t>
      </w:r>
      <w:r w:rsidR="001B1027" w:rsidRPr="00B331F4">
        <w:rPr>
          <w:lang w:val="en-GB"/>
        </w:rPr>
        <w:t xml:space="preserve"> sho</w:t>
      </w:r>
      <w:r w:rsidRPr="00B331F4">
        <w:rPr>
          <w:lang w:val="en-GB"/>
        </w:rPr>
        <w:t xml:space="preserve">ts </w:t>
      </w:r>
      <w:r w:rsidR="001B1027" w:rsidRPr="00B331F4">
        <w:rPr>
          <w:lang w:val="en-GB"/>
        </w:rPr>
        <w:t>is</w:t>
      </w:r>
      <w:r w:rsidRPr="00B331F4">
        <w:rPr>
          <w:lang w:val="en-GB"/>
        </w:rPr>
        <w:t xml:space="preserve"> identified</w:t>
      </w:r>
      <w:r w:rsidR="001A63AA" w:rsidRPr="00B331F4">
        <w:rPr>
          <w:lang w:val="en-GB"/>
        </w:rPr>
        <w:t>, and every best shot has an objectively recognizable pattern</w:t>
      </w:r>
      <w:r w:rsidRPr="00B331F4">
        <w:rPr>
          <w:lang w:val="en-GB"/>
        </w:rPr>
        <w:t xml:space="preserve">. </w:t>
      </w:r>
    </w:p>
    <w:p w:rsidR="004960B5" w:rsidRPr="00B331F4" w:rsidRDefault="004960B5" w:rsidP="00372FF8">
      <w:pPr>
        <w:rPr>
          <w:lang w:val="en-GB"/>
        </w:rPr>
      </w:pPr>
      <w:r w:rsidRPr="00B331F4">
        <w:rPr>
          <w:lang w:val="en-GB"/>
        </w:rPr>
        <w:t xml:space="preserve">The time-related </w:t>
      </w:r>
      <w:r w:rsidR="001B1027" w:rsidRPr="00B331F4">
        <w:rPr>
          <w:lang w:val="en-GB"/>
        </w:rPr>
        <w:t>data line</w:t>
      </w:r>
      <w:r w:rsidRPr="00B331F4">
        <w:rPr>
          <w:lang w:val="en-GB"/>
        </w:rPr>
        <w:t xml:space="preserve"> </w:t>
      </w:r>
      <w:r w:rsidR="001B1027" w:rsidRPr="00B331F4">
        <w:rPr>
          <w:lang w:val="en-GB"/>
        </w:rPr>
        <w:t xml:space="preserve">of this index is examined by an AI algorithm which can detect the most characteristic moment of the data line: the point of shooting. </w:t>
      </w:r>
    </w:p>
    <w:p w:rsidR="00B331F4" w:rsidRDefault="001A63AA" w:rsidP="00372FF8">
      <w:pPr>
        <w:rPr>
          <w:lang w:val="en-GB"/>
        </w:rPr>
      </w:pPr>
      <w:r w:rsidRPr="00686F9B">
        <w:rPr>
          <w:lang w:val="en-GB"/>
        </w:rPr>
        <w:t xml:space="preserve">The </w:t>
      </w:r>
      <w:r w:rsidR="00B331F4">
        <w:rPr>
          <w:lang w:val="en-GB"/>
        </w:rPr>
        <w:t xml:space="preserve">Team Flow </w:t>
      </w:r>
      <w:r w:rsidRPr="00686F9B">
        <w:rPr>
          <w:lang w:val="en-GB"/>
        </w:rPr>
        <w:t xml:space="preserve">system is capable of analysing and visualizing mental status segments of team members compared to each other based on real-time EEG data. </w:t>
      </w:r>
    </w:p>
    <w:p w:rsidR="00B331F4" w:rsidRDefault="001A63AA" w:rsidP="00372FF8">
      <w:pPr>
        <w:rPr>
          <w:lang w:val="en-GB"/>
        </w:rPr>
      </w:pPr>
      <w:r w:rsidRPr="00686F9B">
        <w:rPr>
          <w:lang w:val="en-GB"/>
        </w:rPr>
        <w:t xml:space="preserve">Via evaluation of data and </w:t>
      </w:r>
      <w:r>
        <w:rPr>
          <w:rStyle w:val="tlid-translation"/>
          <w:lang w:val="en-GB"/>
        </w:rPr>
        <w:t>correlation</w:t>
      </w:r>
      <w:r w:rsidRPr="003023D3">
        <w:rPr>
          <w:rStyle w:val="tlid-translation"/>
          <w:lang w:val="en-GB"/>
        </w:rPr>
        <w:t xml:space="preserve"> of patterns</w:t>
      </w:r>
      <w:r w:rsidRPr="00686F9B">
        <w:rPr>
          <w:lang w:val="en-GB"/>
        </w:rPr>
        <w:t xml:space="preserve">, the most inconsistent team member and the level of team </w:t>
      </w:r>
      <w:r>
        <w:rPr>
          <w:lang w:val="en-GB"/>
        </w:rPr>
        <w:t>cohesion</w:t>
      </w:r>
      <w:r w:rsidRPr="00686F9B">
        <w:rPr>
          <w:lang w:val="en-GB"/>
        </w:rPr>
        <w:t xml:space="preserve"> can be identified.</w:t>
      </w:r>
      <w:r w:rsidR="00B331F4">
        <w:rPr>
          <w:lang w:val="en-GB"/>
        </w:rPr>
        <w:t xml:space="preserve"> </w:t>
      </w:r>
      <w:r w:rsidR="00B331F4">
        <w:rPr>
          <w:lang w:val="en-GB"/>
        </w:rPr>
        <w:t xml:space="preserve">The system makes </w:t>
      </w:r>
      <w:r w:rsidR="00B331F4">
        <w:rPr>
          <w:lang w:val="en-GB"/>
        </w:rPr>
        <w:t xml:space="preserve">it </w:t>
      </w:r>
      <w:r w:rsidR="00B331F4">
        <w:rPr>
          <w:lang w:val="en-GB"/>
        </w:rPr>
        <w:t xml:space="preserve">possible to increase the team </w:t>
      </w:r>
      <w:r w:rsidR="00B331F4">
        <w:rPr>
          <w:lang w:val="en-GB"/>
        </w:rPr>
        <w:t>cohesion</w:t>
      </w:r>
      <w:r w:rsidR="00B331F4">
        <w:rPr>
          <w:lang w:val="en-GB"/>
        </w:rPr>
        <w:t xml:space="preserve"> as such via inbuilt exercises</w:t>
      </w:r>
      <w:r w:rsidR="00B331F4">
        <w:rPr>
          <w:lang w:val="en-GB"/>
        </w:rPr>
        <w:t xml:space="preserve"> to stimulate and train certain brain activities. </w:t>
      </w:r>
    </w:p>
    <w:p w:rsidR="00B331F4" w:rsidRPr="00B331F4" w:rsidRDefault="00B331F4" w:rsidP="00372FF8">
      <w:pPr>
        <w:rPr>
          <w:lang w:val="en-GB"/>
        </w:rPr>
      </w:pPr>
      <w:r>
        <w:rPr>
          <w:lang w:val="en-GB"/>
        </w:rPr>
        <w:t>Team Flow s</w:t>
      </w:r>
      <w:r>
        <w:rPr>
          <w:lang w:val="en-GB"/>
        </w:rPr>
        <w:t>ystem tests were run on the semi-professional hand ball team of Debrecen</w:t>
      </w:r>
      <w:r>
        <w:rPr>
          <w:lang w:val="en-GB"/>
        </w:rPr>
        <w:t>, and the shooting project was carried out with professional shooters – among others - at the Crossbow Europe Cup</w:t>
      </w:r>
      <w:r>
        <w:rPr>
          <w:lang w:val="en-GB"/>
        </w:rPr>
        <w:t>.</w:t>
      </w:r>
      <w:bookmarkStart w:id="0" w:name="_GoBack"/>
      <w:bookmarkEnd w:id="0"/>
    </w:p>
    <w:p w:rsidR="001A63AA" w:rsidRPr="00CD4C30" w:rsidRDefault="00372FF8" w:rsidP="001A63AA">
      <w:pPr>
        <w:rPr>
          <w:lang w:val="en-GB"/>
        </w:rPr>
      </w:pPr>
      <w:r w:rsidRPr="00D43B09">
        <w:rPr>
          <w:highlight w:val="green"/>
        </w:rPr>
        <w:br/>
      </w:r>
      <w:r w:rsidRPr="00D43B09">
        <w:rPr>
          <w:highlight w:val="green"/>
        </w:rPr>
        <w:br/>
      </w:r>
    </w:p>
    <w:p w:rsidR="00052A5F" w:rsidRPr="00CD4C30" w:rsidRDefault="00052A5F">
      <w:pPr>
        <w:rPr>
          <w:lang w:val="en-GB"/>
        </w:rPr>
      </w:pPr>
    </w:p>
    <w:sectPr w:rsidR="00052A5F" w:rsidRPr="00CD4C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D77"/>
    <w:rsid w:val="000015F0"/>
    <w:rsid w:val="00036CE0"/>
    <w:rsid w:val="00052A5F"/>
    <w:rsid w:val="000856AE"/>
    <w:rsid w:val="001A63AA"/>
    <w:rsid w:val="001B1027"/>
    <w:rsid w:val="002A383A"/>
    <w:rsid w:val="002D2248"/>
    <w:rsid w:val="00372FF8"/>
    <w:rsid w:val="004960B5"/>
    <w:rsid w:val="004C371E"/>
    <w:rsid w:val="006C7AF5"/>
    <w:rsid w:val="00712DDD"/>
    <w:rsid w:val="007300F3"/>
    <w:rsid w:val="00B331F4"/>
    <w:rsid w:val="00B43DB9"/>
    <w:rsid w:val="00CD4C30"/>
    <w:rsid w:val="00D34829"/>
    <w:rsid w:val="00DE3D7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740654B7-1C29-4593-B08A-53BFD264C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tlid-translation">
    <w:name w:val="tlid-translation"/>
    <w:basedOn w:val="Bekezdsalapbettpusa"/>
    <w:rsid w:val="00D348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1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TE</Company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Lénárt Ágota</dc:creator>
  <cp:lastModifiedBy>TFN_04</cp:lastModifiedBy>
  <cp:revision>2</cp:revision>
  <dcterms:created xsi:type="dcterms:W3CDTF">2019-03-29T13:42:00Z</dcterms:created>
  <dcterms:modified xsi:type="dcterms:W3CDTF">2019-03-29T13:42:00Z</dcterms:modified>
</cp:coreProperties>
</file>