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1EBD" w14:textId="6DB5E7BE" w:rsidR="00033604" w:rsidRPr="00175BA2" w:rsidRDefault="009A2ED9" w:rsidP="00175BA2">
      <w:pPr>
        <w:pStyle w:val="Cm"/>
        <w:rPr>
          <w:sz w:val="44"/>
          <w:szCs w:val="44"/>
          <w:lang w:val="hu-HU"/>
        </w:rPr>
      </w:pPr>
      <w:r w:rsidRPr="00175BA2">
        <w:rPr>
          <w:sz w:val="44"/>
          <w:szCs w:val="44"/>
          <w:lang w:val="hu-HU"/>
        </w:rPr>
        <w:t>Bementi és kimeneti teszt haladó (</w:t>
      </w:r>
      <w:r w:rsidR="00175BA2" w:rsidRPr="00175BA2">
        <w:rPr>
          <w:sz w:val="44"/>
          <w:szCs w:val="44"/>
          <w:lang w:val="hu-HU"/>
        </w:rPr>
        <w:t xml:space="preserve">pl. </w:t>
      </w:r>
      <w:r w:rsidRPr="00175BA2">
        <w:rPr>
          <w:sz w:val="44"/>
          <w:szCs w:val="44"/>
          <w:lang w:val="hu-HU"/>
        </w:rPr>
        <w:t>céges</w:t>
      </w:r>
      <w:r w:rsidR="00175BA2" w:rsidRPr="00175BA2">
        <w:rPr>
          <w:sz w:val="44"/>
          <w:szCs w:val="44"/>
          <w:lang w:val="hu-HU"/>
        </w:rPr>
        <w:t>/egyetemi</w:t>
      </w:r>
      <w:r w:rsidRPr="00175BA2">
        <w:rPr>
          <w:sz w:val="44"/>
          <w:szCs w:val="44"/>
          <w:lang w:val="hu-HU"/>
        </w:rPr>
        <w:t xml:space="preserve">) Excel-tanfolyamok </w:t>
      </w:r>
      <w:r w:rsidR="00175BA2" w:rsidRPr="00175BA2">
        <w:rPr>
          <w:sz w:val="44"/>
          <w:szCs w:val="44"/>
          <w:lang w:val="hu-HU"/>
        </w:rPr>
        <w:t>tematikájának tervezésére, visszaigazolására</w:t>
      </w:r>
    </w:p>
    <w:p w14:paraId="5881F0EE" w14:textId="3D36CB61" w:rsidR="00175BA2" w:rsidRPr="00175BA2" w:rsidRDefault="00175BA2" w:rsidP="00175BA2">
      <w:r w:rsidRPr="00175BA2">
        <w:t>(Excel-test questions for planning/evaluation topics of a professional Excel course)</w:t>
      </w:r>
    </w:p>
    <w:p w14:paraId="4ABEDC79" w14:textId="7CEDE85D" w:rsidR="00175BA2" w:rsidRDefault="00175BA2" w:rsidP="00175BA2">
      <w:pPr>
        <w:rPr>
          <w:lang w:val="hu-HU"/>
        </w:rPr>
      </w:pPr>
      <w:r>
        <w:rPr>
          <w:lang w:val="hu-HU"/>
        </w:rPr>
        <w:t>Pitlik László, MY-X team</w:t>
      </w:r>
    </w:p>
    <w:p w14:paraId="4DF83EF5" w14:textId="0CB89539" w:rsidR="00175BA2" w:rsidRDefault="00175BA2" w:rsidP="00175BA2">
      <w:pPr>
        <w:jc w:val="both"/>
        <w:rPr>
          <w:lang w:val="hu-HU"/>
        </w:rPr>
      </w:pPr>
      <w:r>
        <w:rPr>
          <w:lang w:val="hu-HU"/>
        </w:rPr>
        <w:t>Kivonat: Egy tesztkérdéssor kapcsán a tényleges tudásszint-mérésen túl lehetséges a témakörökkel kapcsolatos attitűd-vizsgálatok is egy menetben lebonyolítani. Ez pedig lehetőséget ad tanfolyami tematikák értékelésére, tervezése. Az esettanulmány mögött valós bemeneti és kimeneti válaszsorok</w:t>
      </w:r>
      <w:r w:rsidR="001F5BD6">
        <w:rPr>
          <w:lang w:val="hu-HU"/>
        </w:rPr>
        <w:t>, ill. köztes kulcsszó-fontosság-értékelések</w:t>
      </w:r>
      <w:r>
        <w:rPr>
          <w:lang w:val="hu-HU"/>
        </w:rPr>
        <w:t xml:space="preserve"> találhatók, pl. tanfolyam keretében történő elemzési célokra (is).</w:t>
      </w:r>
    </w:p>
    <w:p w14:paraId="6276A355" w14:textId="3253DF32" w:rsidR="00175BA2" w:rsidRDefault="00175BA2" w:rsidP="00175BA2">
      <w:pPr>
        <w:rPr>
          <w:lang w:val="hu-HU"/>
        </w:rPr>
      </w:pPr>
      <w:r>
        <w:rPr>
          <w:lang w:val="hu-HU"/>
        </w:rPr>
        <w:t>Kulcsszavak: megalapozott és téves magabiztosság/szuverenitás, kérdezni tudáskultúrája</w:t>
      </w:r>
    </w:p>
    <w:p w14:paraId="50274CCB" w14:textId="39167EC6" w:rsidR="00175BA2" w:rsidRPr="00175BA2" w:rsidRDefault="00175BA2" w:rsidP="00175BA2">
      <w:pPr>
        <w:jc w:val="both"/>
      </w:pPr>
      <w:r w:rsidRPr="00175BA2">
        <w:t>Abstract: The</w:t>
      </w:r>
      <w:r>
        <w:t xml:space="preserve"> test question (e.g., for professional Excel courses) are capable not only of measuring the knowledge levels and their changes (see test before/after course) but parallel of exploring attitudes of course members concerning keywords/topics. These information</w:t>
      </w:r>
      <w:r w:rsidR="001F5BD6">
        <w:t xml:space="preserve"> units</w:t>
      </w:r>
      <w:r>
        <w:t xml:space="preserve"> can be used for planning and/or evaluating the content of a course and/or the success of the teaching. The case study (incl. real test </w:t>
      </w:r>
      <w:r w:rsidR="001F5BD6">
        <w:t>data before and after a course and also midterm evaluation of the importance of keywords) are available especially even for courses needing analytical problems.</w:t>
      </w:r>
    </w:p>
    <w:p w14:paraId="3A2BEEAF" w14:textId="0D535DDB" w:rsidR="00175BA2" w:rsidRPr="00175BA2" w:rsidRDefault="00175BA2" w:rsidP="00175BA2">
      <w:r w:rsidRPr="00175BA2">
        <w:t>Keywords: robust and labil</w:t>
      </w:r>
      <w:r>
        <w:t xml:space="preserve">e sovereignty, culture of questioning </w:t>
      </w:r>
    </w:p>
    <w:p w14:paraId="2F2ADF9A" w14:textId="072AB2EA" w:rsidR="00175BA2" w:rsidRDefault="00175BA2" w:rsidP="00175BA2">
      <w:pPr>
        <w:pStyle w:val="Cmsor1"/>
        <w:rPr>
          <w:lang w:val="hu-HU"/>
        </w:rPr>
      </w:pPr>
      <w:r>
        <w:rPr>
          <w:lang w:val="hu-HU"/>
        </w:rPr>
        <w:t>Bevezetés</w:t>
      </w:r>
    </w:p>
    <w:p w14:paraId="0C1E6798" w14:textId="0455C535" w:rsidR="00175BA2" w:rsidRDefault="001F5BD6" w:rsidP="001F5BD6">
      <w:pPr>
        <w:jc w:val="both"/>
        <w:rPr>
          <w:lang w:val="hu-HU"/>
        </w:rPr>
      </w:pPr>
      <w:r>
        <w:rPr>
          <w:lang w:val="hu-HU"/>
        </w:rPr>
        <w:t>A tesztírás kapcsán számos probléma</w:t>
      </w:r>
      <w:r w:rsidR="00467C68">
        <w:rPr>
          <w:lang w:val="hu-HU"/>
        </w:rPr>
        <w:t>/jelenség</w:t>
      </w:r>
      <w:r>
        <w:rPr>
          <w:lang w:val="hu-HU"/>
        </w:rPr>
        <w:t xml:space="preserve"> ismert (melyek egyszerre illene, hogy a teszttervezők és tesztírók problémája legyen – bár más-más következményekkel): pl.</w:t>
      </w:r>
    </w:p>
    <w:p w14:paraId="7665CC35" w14:textId="237F2BD3" w:rsidR="001F5BD6" w:rsidRDefault="001F5BD6" w:rsidP="001F5BD6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Adott tesztkérdés nem érthető (nyelvileg, nyelvtanilag)…</w:t>
      </w:r>
    </w:p>
    <w:p w14:paraId="738C7303" w14:textId="63D7823D" w:rsidR="001F5BD6" w:rsidRDefault="001F5BD6" w:rsidP="001F5BD6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Adott tesztkérdés szakmailag pontatlan (vö. több asszociációt enged meg egynél)…</w:t>
      </w:r>
    </w:p>
    <w:p w14:paraId="4DCACED1" w14:textId="515D81B6" w:rsidR="001F5BD6" w:rsidRDefault="001F5BD6" w:rsidP="001F5BD6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Adott tesztkérdésre a válasz ténylegesen kikereshető pl. az Interneten, (így a válaszok bemagolása felesleges is lehet)…</w:t>
      </w:r>
    </w:p>
    <w:p w14:paraId="0B461550" w14:textId="73D31522" w:rsidR="001F5BD6" w:rsidRDefault="001F5BD6" w:rsidP="001F5BD6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Több tesztkérdés egymást érintő volta miatt a figyelmes tesztelő egyes válaszokat a további kérdésekben megtalálhatja (vö. inkább IQ-teszt, mint tudásmérés?!)…</w:t>
      </w:r>
    </w:p>
    <w:p w14:paraId="03DEA16E" w14:textId="3EE983FD" w:rsidR="001F5BD6" w:rsidRDefault="001F5BD6" w:rsidP="001F5BD6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hamis válaszok véletlenszerűek, értelmetlenek, vagyis szinte feleslegesek/azonnal kizárhatók egy kicsit is hozzáértő tesztíró esetén…</w:t>
      </w:r>
    </w:p>
    <w:p w14:paraId="1F796278" w14:textId="1AA9BFCF" w:rsidR="001F5BD6" w:rsidRDefault="001F5BD6" w:rsidP="001F5BD6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hamis válaszok önmagukban is edukatívak, vagyis</w:t>
      </w:r>
      <w:r w:rsidR="00467C68">
        <w:rPr>
          <w:lang w:val="hu-HU"/>
        </w:rPr>
        <w:t xml:space="preserve"> éppen attól hitelesek, hogy létezik a félreértés/téves megértés gondolati sémája…</w:t>
      </w:r>
    </w:p>
    <w:p w14:paraId="7D302AE2" w14:textId="6BE618A6" w:rsidR="00467C68" w:rsidRDefault="00467C68" w:rsidP="001F5BD6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Az igaz/hamis válaszok esetén a nem-tudom-válasz hiánya tippelésre kényszerít, mely hatását a tesztek (s ezen belül is a holtverseny-közeli állapotok) értékelésre önálló problémaként kell értelmezni (vö. </w:t>
      </w:r>
      <w:hyperlink r:id="rId5" w:history="1">
        <w:r w:rsidRPr="005717F2">
          <w:rPr>
            <w:rStyle w:val="Hiperhivatkozs"/>
            <w:lang w:val="hu-HU"/>
          </w:rPr>
          <w:t>https://miau.my-x.hu/miau/273/Naiv_optimalizalt_verziok2.docx</w:t>
        </w:r>
      </w:hyperlink>
      <w:r>
        <w:rPr>
          <w:lang w:val="hu-HU"/>
        </w:rPr>
        <w:t>), …</w:t>
      </w:r>
    </w:p>
    <w:p w14:paraId="5ABA193B" w14:textId="6A54429D" w:rsidR="00467C68" w:rsidRPr="001F5BD6" w:rsidRDefault="00467C68" w:rsidP="00467C68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…</w:t>
      </w:r>
    </w:p>
    <w:p w14:paraId="18A0832C" w14:textId="3C86D8FE" w:rsidR="001F5BD6" w:rsidRDefault="00467C68" w:rsidP="00467C68">
      <w:pPr>
        <w:jc w:val="both"/>
        <w:rPr>
          <w:lang w:val="hu-HU"/>
        </w:rPr>
      </w:pPr>
      <w:r>
        <w:rPr>
          <w:lang w:val="hu-HU"/>
        </w:rPr>
        <w:t>A mellékletben felkínált valós, anonimizált válaszok tanfolyam elemzési feladatként is értékesek. Ezek konzisztencia-alapú (ellentmondás-feltáró) értékelése egy önálló cikket igényel.</w:t>
      </w:r>
    </w:p>
    <w:p w14:paraId="1C3F6C88" w14:textId="648DAE92" w:rsidR="00467C68" w:rsidRDefault="00467C68" w:rsidP="00467C68">
      <w:pPr>
        <w:jc w:val="both"/>
        <w:rPr>
          <w:lang w:val="hu-HU"/>
        </w:rPr>
      </w:pPr>
      <w:r>
        <w:rPr>
          <w:lang w:val="hu-HU"/>
        </w:rPr>
        <w:lastRenderedPageBreak/>
        <w:t xml:space="preserve">A szabadszöveges részeket érintő válaszok nem kerültek közreadásra, de a kérdezés kultúrájának anomáliái már korábban is tételesen feltárásra kerültek: vö. </w:t>
      </w:r>
      <w:hyperlink r:id="rId6" w:history="1">
        <w:r w:rsidRPr="005717F2">
          <w:rPr>
            <w:rStyle w:val="Hiperhivatkozs"/>
            <w:lang w:val="hu-HU"/>
          </w:rPr>
          <w:t>https://miau.my-x.hu/miau2009/index_2.php3?x=dvd_q</w:t>
        </w:r>
      </w:hyperlink>
      <w:r>
        <w:rPr>
          <w:lang w:val="hu-HU"/>
        </w:rPr>
        <w:t xml:space="preserve"> </w:t>
      </w:r>
    </w:p>
    <w:p w14:paraId="2A6EF84C" w14:textId="6D49319C" w:rsidR="00467C68" w:rsidRDefault="00467C68" w:rsidP="00467C68">
      <w:pPr>
        <w:jc w:val="both"/>
        <w:rPr>
          <w:lang w:val="hu-HU"/>
        </w:rPr>
      </w:pPr>
      <w:r>
        <w:rPr>
          <w:lang w:val="hu-HU"/>
        </w:rPr>
        <w:t>Minden teszt/kérdőív esetén a tényleges válaszok NÉLKÜL kell kialakítani a hermeneutikai rendszert, vagyis azokat a HA/AKKOR/KÜLÖNBEN szabályokat, melyek adott diagnózishoz illő szövegsablonokat előre definiálnak a teljes értelmezési kombinatorika térre. Minden olyan értelmezés, mely létező válaszok alapján áll elő, magában hordja a tudatos és/vagy öntudatlan belemagyarázások veszélyeit.</w:t>
      </w:r>
    </w:p>
    <w:p w14:paraId="2C0130DF" w14:textId="450CB871" w:rsidR="00467C68" w:rsidRDefault="00467C68" w:rsidP="00467C68">
      <w:pPr>
        <w:jc w:val="both"/>
        <w:rPr>
          <w:lang w:val="hu-HU"/>
        </w:rPr>
      </w:pPr>
      <w:r>
        <w:rPr>
          <w:lang w:val="hu-HU"/>
        </w:rPr>
        <w:t xml:space="preserve">A tesztek esetén is értelmezhető a mit is illett volna válaszolnia az adott alanynak adott kérdésre problémakör: vö. </w:t>
      </w:r>
      <w:hyperlink r:id="rId7" w:history="1">
        <w:r w:rsidR="00D4360D" w:rsidRPr="005717F2">
          <w:rPr>
            <w:rStyle w:val="Hiperhivatkozs"/>
            <w:lang w:val="hu-HU"/>
          </w:rPr>
          <w:t>https://miau.my-x.hu/miau2009/index.php3?x=e37</w:t>
        </w:r>
      </w:hyperlink>
      <w:r w:rsidR="00D4360D">
        <w:rPr>
          <w:lang w:val="hu-HU"/>
        </w:rPr>
        <w:t xml:space="preserve">, ill. </w:t>
      </w:r>
      <w:hyperlink r:id="rId8" w:history="1">
        <w:r w:rsidR="00D4360D" w:rsidRPr="005717F2">
          <w:rPr>
            <w:rStyle w:val="Hiperhivatkozs"/>
            <w:lang w:val="hu-HU"/>
          </w:rPr>
          <w:t>https://miau.my-x.hu/miau2009/index.php3?x=e0&amp;string=torrent</w:t>
        </w:r>
      </w:hyperlink>
      <w:r w:rsidR="00D4360D">
        <w:rPr>
          <w:lang w:val="hu-HU"/>
        </w:rPr>
        <w:t>.</w:t>
      </w:r>
    </w:p>
    <w:p w14:paraId="1565C35A" w14:textId="20C5AA29" w:rsidR="00175BA2" w:rsidRPr="00175BA2" w:rsidRDefault="00175BA2" w:rsidP="00175BA2">
      <w:pPr>
        <w:pStyle w:val="Cmsor1"/>
        <w:rPr>
          <w:lang w:val="hu-HU"/>
        </w:rPr>
      </w:pPr>
      <w:r>
        <w:rPr>
          <w:lang w:val="hu-HU"/>
        </w:rPr>
        <w:t>Teszt</w:t>
      </w:r>
    </w:p>
    <w:p w14:paraId="6F97FD24" w14:textId="31D7642D" w:rsidR="009A2ED9" w:rsidRDefault="009A2ED9" w:rsidP="000515CD">
      <w:pPr>
        <w:rPr>
          <w:lang w:val="hu-HU"/>
        </w:rPr>
      </w:pPr>
      <w:r w:rsidRPr="00883E1F">
        <w:rPr>
          <w:b/>
          <w:bCs/>
          <w:lang w:val="hu-HU"/>
        </w:rPr>
        <w:t>Igaz-e, hogy</w:t>
      </w:r>
      <w:r w:rsidR="00883E1F">
        <w:rPr>
          <w:lang w:val="hu-HU"/>
        </w:rPr>
        <w:t xml:space="preserve"> (kérem </w:t>
      </w:r>
      <w:r w:rsidR="00883E1F" w:rsidRPr="008914B7">
        <w:rPr>
          <w:bdr w:val="single" w:sz="4" w:space="0" w:color="auto"/>
          <w:lang w:val="hu-HU"/>
        </w:rPr>
        <w:t>karikázza be</w:t>
      </w:r>
      <w:r w:rsidR="00883E1F">
        <w:rPr>
          <w:lang w:val="hu-HU"/>
        </w:rPr>
        <w:t>/</w:t>
      </w:r>
      <w:r w:rsidR="00883E1F" w:rsidRPr="008914B7">
        <w:rPr>
          <w:u w:val="single"/>
          <w:lang w:val="hu-HU"/>
        </w:rPr>
        <w:t xml:space="preserve">húzza alá </w:t>
      </w:r>
      <w:r w:rsidR="00883E1F">
        <w:rPr>
          <w:lang w:val="hu-HU"/>
        </w:rPr>
        <w:t>az Ön véleményt leginkább tükröző egyetlen egy opciót a felsoroltak közül):</w:t>
      </w:r>
    </w:p>
    <w:p w14:paraId="34D74F08" w14:textId="77777777" w:rsidR="009A2ED9" w:rsidRDefault="00883E1F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kimutatásvarázslás inputadatainak változása után a frissítés keretében az új sorfejlécek az eredeti kimutatás sorrendiségét (pl. ABC) az új sorfejlécelemek esetén is automatikusan követik?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42FFB09C" w14:textId="77777777" w:rsidR="00883E1F" w:rsidRDefault="00883E1F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egy dashboard-ba integrált szövegdoboz tartalma dinamikusan változhat egy adott cellából véve azt?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66272E2E" w14:textId="77777777" w:rsidR="00883E1F" w:rsidRDefault="000515CD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egy kimutatás-diagramm esetén a mezőgombok eltűntetése</w:t>
      </w:r>
      <w:r w:rsidR="00883E1F">
        <w:rPr>
          <w:lang w:val="hu-HU"/>
        </w:rPr>
        <w:t xml:space="preserve"> </w:t>
      </w:r>
      <w:r>
        <w:rPr>
          <w:lang w:val="hu-HU"/>
        </w:rPr>
        <w:t xml:space="preserve">és visszaállítása jobb-egérgombra alapozva azonos lépéssort jelent? </w:t>
      </w:r>
      <w:r w:rsidR="00883E1F">
        <w:rPr>
          <w:lang w:val="hu-HU"/>
        </w:rPr>
        <w:t>(Igaz/Hamis/Nem értem/Nem releváns tudás/Nem tudom, de az interneten ki fogom tudni keresni/Helytelen a kérdésfeltevés</w:t>
      </w:r>
      <w:r>
        <w:rPr>
          <w:lang w:val="hu-HU"/>
        </w:rPr>
        <w:t>/Egyéb=.....................................................................)</w:t>
      </w:r>
    </w:p>
    <w:p w14:paraId="08238EEE" w14:textId="77777777" w:rsidR="00883E1F" w:rsidRDefault="000F3184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Solver</w:t>
      </w:r>
      <w:r w:rsidR="00883E1F">
        <w:rPr>
          <w:lang w:val="hu-HU"/>
        </w:rPr>
        <w:t xml:space="preserve"> </w:t>
      </w:r>
      <w:r>
        <w:rPr>
          <w:lang w:val="hu-HU"/>
        </w:rPr>
        <w:t xml:space="preserve">indításakor a kiindulás cellára fog mutatni a célérték paraméter? </w:t>
      </w:r>
      <w:r w:rsidR="00883E1F">
        <w:rPr>
          <w:lang w:val="hu-HU"/>
        </w:rPr>
        <w:t>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572EE95F" w14:textId="77777777" w:rsidR="00883E1F" w:rsidRDefault="000F3184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kimutatásvarázslás esetén a formátum-beállítás F4=ismétlés billentyűvel nem gyorsítható fel kimutatásról-kimutatásra?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3DBBC218" w14:textId="77777777" w:rsidR="00883E1F" w:rsidRDefault="00247280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szerkesztőlécbe kerülő dollár-jelek egy tartomány mindkét paraméterére érvényesaz F4 többszöri lenyomása esetén akkor is, ha nem azonnal kattint valaki az F4-re a tartomány kijelölése után?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6711F1BA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GANTT-diagram mindennemű grafikon készítése nélkül, azaz csak a cellákba írt parancsokkal is generálható nem hosszabb idő alatt, mint grafikus módon?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367352B3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Solver</w:t>
      </w:r>
      <w:r w:rsidR="00883E1F">
        <w:rPr>
          <w:lang w:val="hu-HU"/>
        </w:rPr>
        <w:t xml:space="preserve"> </w:t>
      </w:r>
      <w:r>
        <w:rPr>
          <w:lang w:val="hu-HU"/>
        </w:rPr>
        <w:t xml:space="preserve">méretkorlátokkal rendelkezik? </w:t>
      </w:r>
      <w:r w:rsidR="00883E1F">
        <w:rPr>
          <w:lang w:val="hu-HU"/>
        </w:rPr>
        <w:t>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0138669C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lastRenderedPageBreak/>
        <w:t>a Solver egyes méret-korlátai feloldhatók?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6BC53062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az ábrák menüből való beállítása során pl. az Y tengely maximuma is lehet a munkafüzet egy adott cellájának tartalma alapján megadható, ha az értékmegadás helyett a cellára hivatkozunk?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06DE04E9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az Excelben lehet neurális hálót Solver-rel is készíteni?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0E6F0D7A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az Excel-ben lehet celluláris automatát készíteni?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5564C8F3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az Excel-ben lehet genetikus algoritmust modellezni?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167E04FF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az Excel-ben lehet bizonyos szövegbányászati elemzéseket készíteni?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7B9261A1" w14:textId="77777777" w:rsidR="00883E1F" w:rsidRDefault="000513AC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az Excel-ben meg lehet kerülni a programozás során ciklussal megoldandó lépéseket, pl. egy karaktersorban</w:t>
      </w:r>
      <w:r w:rsidR="00173FD0">
        <w:rPr>
          <w:lang w:val="hu-HU"/>
        </w:rPr>
        <w:t xml:space="preserve"> egy adott, tetszőlegesen gyakran előforduló karakter</w:t>
      </w:r>
      <w:r w:rsidR="00883E1F">
        <w:rPr>
          <w:lang w:val="hu-HU"/>
        </w:rPr>
        <w:t xml:space="preserve"> </w:t>
      </w:r>
      <w:r w:rsidR="00173FD0">
        <w:rPr>
          <w:lang w:val="hu-HU"/>
        </w:rPr>
        <w:t xml:space="preserve">pozícióinak minden egyes értékét quasi tetszőlegesen sok előre megadott cellában feltárni? </w:t>
      </w:r>
      <w:r w:rsidR="00883E1F">
        <w:rPr>
          <w:lang w:val="hu-HU"/>
        </w:rPr>
        <w:t>(Igaz/Hamis/Nem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39B86A21" w14:textId="77777777" w:rsidR="00173FD0" w:rsidRDefault="00173FD0">
      <w:pPr>
        <w:rPr>
          <w:lang w:val="hu-HU"/>
        </w:rPr>
      </w:pPr>
      <w:r>
        <w:rPr>
          <w:lang w:val="hu-HU"/>
        </w:rPr>
        <w:br w:type="page"/>
      </w:r>
    </w:p>
    <w:p w14:paraId="72CC4B94" w14:textId="77777777" w:rsidR="00173FD0" w:rsidRPr="00173FD0" w:rsidRDefault="00173FD0" w:rsidP="00173FD0">
      <w:pPr>
        <w:rPr>
          <w:lang w:val="hu-HU"/>
        </w:rPr>
      </w:pPr>
      <w:r>
        <w:rPr>
          <w:lang w:val="hu-HU"/>
        </w:rPr>
        <w:lastRenderedPageBreak/>
        <w:t>Kérem, módosítson egy-egy szót az eredeti kérdésben, hogy a válasz (igaz/hamis) megváltozzon:</w:t>
      </w:r>
    </w:p>
    <w:p w14:paraId="227C5392" w14:textId="77777777" w:rsidR="00883E1F" w:rsidRDefault="00173FD0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</w:t>
      </w:r>
      <w:r w:rsidR="00883E1F">
        <w:rPr>
          <w:lang w:val="hu-HU"/>
        </w:rPr>
        <w:t>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169EC39C" w14:textId="77777777" w:rsidR="00883E1F" w:rsidRDefault="00173FD0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</w:t>
      </w:r>
      <w:r w:rsidR="00883E1F">
        <w:rPr>
          <w:lang w:val="hu-HU"/>
        </w:rPr>
        <w:t>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63C2FAA8" w14:textId="77777777" w:rsidR="00883E1F" w:rsidRDefault="00173FD0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</w:t>
      </w:r>
      <w:r w:rsidR="00883E1F">
        <w:rPr>
          <w:lang w:val="hu-HU"/>
        </w:rPr>
        <w:t>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4A16E7B5" w14:textId="77777777" w:rsidR="00883E1F" w:rsidRDefault="00173FD0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</w:t>
      </w:r>
      <w:r w:rsidR="00883E1F">
        <w:rPr>
          <w:lang w:val="hu-HU"/>
        </w:rPr>
        <w:t>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6BC3DB13" w14:textId="77777777" w:rsidR="00883E1F" w:rsidRDefault="00173FD0" w:rsidP="000515CD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</w:t>
      </w:r>
      <w:r w:rsidR="00883E1F">
        <w:rPr>
          <w:lang w:val="hu-HU"/>
        </w:rPr>
        <w:t>Hamis/Nem értem/Nem releváns tudás/Nem tudom, de az interneten ki fogom tudni keresni/Helytelen a kérdésfeltevés</w:t>
      </w:r>
      <w:r w:rsidR="000515CD">
        <w:rPr>
          <w:lang w:val="hu-HU"/>
        </w:rPr>
        <w:t>/Egyéb=.....................................................................)</w:t>
      </w:r>
    </w:p>
    <w:p w14:paraId="53B85D50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62E0B82D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620688B0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2FB6A8D2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0D7754D0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35FD5ED8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542C4F8C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............................................................................................................................................................................................... (Igaz/Hamis/Nem értem/Nem releváns tudás/Nem tudom, de az </w:t>
      </w:r>
      <w:r>
        <w:rPr>
          <w:lang w:val="hu-HU"/>
        </w:rPr>
        <w:lastRenderedPageBreak/>
        <w:t>interneten ki fogom tudni keresni/Helytelen a kérdésfeltevés/Egyéb=.....................................................................)</w:t>
      </w:r>
    </w:p>
    <w:p w14:paraId="42F487D9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3A0C6F71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0A1C1334" w14:textId="77777777" w:rsidR="00173FD0" w:rsidRDefault="00173FD0" w:rsidP="00173FD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............................................................................................................................................................................................... (Igaz/Hamis/Nem értem/Nem releváns tudás/Nem tudom, de az interneten ki fogom tudni keresni/Helytelen a kérdésfeltevés/Egyéb=.....................................................................)</w:t>
      </w:r>
    </w:p>
    <w:p w14:paraId="72195A80" w14:textId="43889163" w:rsidR="00175BA2" w:rsidRDefault="00175BA2">
      <w:pPr>
        <w:rPr>
          <w:lang w:val="hu-HU"/>
        </w:rPr>
      </w:pPr>
      <w:r>
        <w:rPr>
          <w:lang w:val="hu-HU"/>
        </w:rPr>
        <w:br w:type="page"/>
      </w:r>
    </w:p>
    <w:p w14:paraId="693E6D23" w14:textId="4833523B" w:rsidR="00883E1F" w:rsidRDefault="00175BA2" w:rsidP="00175BA2">
      <w:pPr>
        <w:pStyle w:val="Cmsor1"/>
        <w:rPr>
          <w:lang w:val="hu-HU"/>
        </w:rPr>
      </w:pPr>
      <w:r>
        <w:rPr>
          <w:lang w:val="hu-HU"/>
        </w:rPr>
        <w:lastRenderedPageBreak/>
        <w:t>Mellékletek</w:t>
      </w:r>
    </w:p>
    <w:p w14:paraId="73E67D71" w14:textId="59B478F0" w:rsidR="00467C68" w:rsidRDefault="00467C68" w:rsidP="00467C68">
      <w:pPr>
        <w:pStyle w:val="Listaszerbekezds"/>
        <w:numPr>
          <w:ilvl w:val="0"/>
          <w:numId w:val="3"/>
        </w:numPr>
        <w:rPr>
          <w:lang w:val="hu-HU"/>
        </w:rPr>
      </w:pPr>
      <w:hyperlink r:id="rId9" w:history="1">
        <w:r w:rsidRPr="005717F2">
          <w:rPr>
            <w:rStyle w:val="Hiperhivatkozs"/>
            <w:lang w:val="hu-HU"/>
          </w:rPr>
          <w:t>https://miau.my-x.hu/temp/demo/teszt.xlsx</w:t>
        </w:r>
      </w:hyperlink>
      <w:r>
        <w:rPr>
          <w:lang w:val="hu-HU"/>
        </w:rPr>
        <w:t xml:space="preserve"> (bemeneti és kimeneti teszt)</w:t>
      </w:r>
    </w:p>
    <w:p w14:paraId="160C2C81" w14:textId="21F71759" w:rsidR="00467C68" w:rsidRPr="00467C68" w:rsidRDefault="00467C68" w:rsidP="00467C68">
      <w:pPr>
        <w:pStyle w:val="Listaszerbekezds"/>
        <w:numPr>
          <w:ilvl w:val="0"/>
          <w:numId w:val="3"/>
        </w:numPr>
        <w:rPr>
          <w:lang w:val="hu-HU"/>
        </w:rPr>
      </w:pPr>
      <w:hyperlink r:id="rId10" w:history="1">
        <w:r w:rsidRPr="005717F2">
          <w:rPr>
            <w:rStyle w:val="Hiperhivatkozs"/>
            <w:lang w:val="hu-HU"/>
          </w:rPr>
          <w:t>https://miau.my-x.hu/temp/demo/felmeres.xlsx</w:t>
        </w:r>
      </w:hyperlink>
      <w:r>
        <w:rPr>
          <w:lang w:val="hu-HU"/>
        </w:rPr>
        <w:t xml:space="preserve"> (köztes felmérés)</w:t>
      </w:r>
    </w:p>
    <w:sectPr w:rsidR="00467C68" w:rsidRPr="0046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5EE2"/>
    <w:multiLevelType w:val="hybridMultilevel"/>
    <w:tmpl w:val="7896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609F"/>
    <w:multiLevelType w:val="hybridMultilevel"/>
    <w:tmpl w:val="124AF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471C"/>
    <w:multiLevelType w:val="hybridMultilevel"/>
    <w:tmpl w:val="988C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7531">
    <w:abstractNumId w:val="1"/>
  </w:num>
  <w:num w:numId="2" w16cid:durableId="1682119715">
    <w:abstractNumId w:val="0"/>
  </w:num>
  <w:num w:numId="3" w16cid:durableId="737171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D9"/>
    <w:rsid w:val="00033604"/>
    <w:rsid w:val="000513AC"/>
    <w:rsid w:val="000515CD"/>
    <w:rsid w:val="000F3184"/>
    <w:rsid w:val="00173FD0"/>
    <w:rsid w:val="00175BA2"/>
    <w:rsid w:val="001F5BD6"/>
    <w:rsid w:val="00247280"/>
    <w:rsid w:val="00467C68"/>
    <w:rsid w:val="00883E1F"/>
    <w:rsid w:val="008914B7"/>
    <w:rsid w:val="009A2ED9"/>
    <w:rsid w:val="00D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8F9C"/>
  <w15:chartTrackingRefBased/>
  <w15:docId w15:val="{4D1BE658-145A-47E1-AAF0-4099AD3E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75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2ED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7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175B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467C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67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2009/index.php3?x=e0&amp;string=torr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au.my-x.hu/miau2009/index.php3?x=e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u.my-x.hu/miau2009/index_2.php3?x=dvd_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au.my-x.hu/miau/273/Naiv_optimalizalt_verziok2.docx" TargetMode="External"/><Relationship Id="rId10" Type="http://schemas.openxmlformats.org/officeDocument/2006/relationships/hyperlink" Target="https://miau.my-x.hu/temp/demo/felmeres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temp/demo/teszt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6</cp:revision>
  <dcterms:created xsi:type="dcterms:W3CDTF">2022-09-21T08:55:00Z</dcterms:created>
  <dcterms:modified xsi:type="dcterms:W3CDTF">2022-10-14T10:53:00Z</dcterms:modified>
</cp:coreProperties>
</file>