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A53BE" w14:textId="2042557E" w:rsidR="00A62EA7" w:rsidRPr="00AB2189" w:rsidRDefault="00AB2189" w:rsidP="009945BE">
      <w:pPr>
        <w:pStyle w:val="Title"/>
        <w:jc w:val="both"/>
        <w:rPr>
          <w:sz w:val="48"/>
          <w:szCs w:val="48"/>
          <w:lang w:val="hu-HU"/>
        </w:rPr>
      </w:pPr>
      <w:r w:rsidRPr="00AB2189">
        <w:rPr>
          <w:sz w:val="48"/>
          <w:szCs w:val="48"/>
          <w:lang w:val="hu-HU"/>
        </w:rPr>
        <w:t>A jövőkutatás lehetséges jövője: Idő-modellek, mint konzisztencia-keretek</w:t>
      </w:r>
    </w:p>
    <w:p w14:paraId="488912BB" w14:textId="651FB6D2" w:rsidR="00AB2189" w:rsidRDefault="00AB2189" w:rsidP="009945BE">
      <w:pPr>
        <w:jc w:val="both"/>
      </w:pPr>
      <w:r w:rsidRPr="00AB2189">
        <w:t>(Potential future of</w:t>
      </w:r>
      <w:r>
        <w:t xml:space="preserve"> </w:t>
      </w:r>
      <w:r w:rsidRPr="00AB2189">
        <w:t>the f</w:t>
      </w:r>
      <w:r>
        <w:t>uturology: Time-models for consistence frames)</w:t>
      </w:r>
    </w:p>
    <w:p w14:paraId="6106FE71" w14:textId="77E81872" w:rsidR="00AB2189" w:rsidRPr="00AB2189" w:rsidRDefault="00AB2189" w:rsidP="009945BE">
      <w:pPr>
        <w:jc w:val="both"/>
        <w:rPr>
          <w:lang w:val="hu-HU"/>
        </w:rPr>
      </w:pPr>
      <w:r w:rsidRPr="00AB2189">
        <w:rPr>
          <w:lang w:val="hu-HU"/>
        </w:rPr>
        <w:t>Pitlik László (KJE/MY-X team)</w:t>
      </w:r>
      <w:r>
        <w:rPr>
          <w:lang w:val="hu-HU"/>
        </w:rPr>
        <w:t xml:space="preserve"> – 2023.VI.</w:t>
      </w:r>
    </w:p>
    <w:p w14:paraId="2045B96C" w14:textId="0B5E6224" w:rsidR="0072340D" w:rsidRDefault="00AB2189" w:rsidP="009945BE">
      <w:pPr>
        <w:jc w:val="both"/>
        <w:rPr>
          <w:lang w:val="hu-HU"/>
        </w:rPr>
      </w:pPr>
      <w:r w:rsidRPr="00491EEF">
        <w:rPr>
          <w:u w:val="single"/>
          <w:lang w:val="hu-HU"/>
        </w:rPr>
        <w:t>Kivonat</w:t>
      </w:r>
      <w:r w:rsidR="00491EEF">
        <w:rPr>
          <w:lang w:val="hu-HU"/>
        </w:rPr>
        <w:t xml:space="preserve">: </w:t>
      </w:r>
      <w:r>
        <w:rPr>
          <w:lang w:val="hu-HU"/>
        </w:rPr>
        <w:t xml:space="preserve">Ha kiindulásként a </w:t>
      </w:r>
      <w:r w:rsidR="00A62735">
        <w:rPr>
          <w:lang w:val="hu-HU"/>
        </w:rPr>
        <w:t>jelenleg a sikeres innovációk egyik aktuális megtestesülését jelentő</w:t>
      </w:r>
      <w:r w:rsidR="0072340D">
        <w:rPr>
          <w:lang w:val="hu-HU"/>
        </w:rPr>
        <w:t>, de alapkarakterét nézve fecsegő</w:t>
      </w:r>
      <w:r w:rsidR="00A62735">
        <w:rPr>
          <w:lang w:val="hu-HU"/>
        </w:rPr>
        <w:t xml:space="preserve"> </w:t>
      </w:r>
      <w:proofErr w:type="spellStart"/>
      <w:r>
        <w:rPr>
          <w:lang w:val="hu-HU"/>
        </w:rPr>
        <w:t>chatGPT</w:t>
      </w:r>
      <w:proofErr w:type="spellEnd"/>
      <w:r>
        <w:rPr>
          <w:lang w:val="hu-HU"/>
        </w:rPr>
        <w:t xml:space="preserve"> képességeit vesszük alapul, akkor az mindenki számára világos, aki ismeri a MÚLTAT, mikor </w:t>
      </w:r>
      <w:r w:rsidR="00A62735">
        <w:rPr>
          <w:lang w:val="hu-HU"/>
        </w:rPr>
        <w:t xml:space="preserve">is </w:t>
      </w:r>
      <w:r>
        <w:rPr>
          <w:lang w:val="hu-HU"/>
        </w:rPr>
        <w:t xml:space="preserve">hallucinál az „új” mesterséges intelligencia a már megtörtént eseményekre vonatkozóan. De vajon miként kell értékelni azt, ha a </w:t>
      </w:r>
      <w:proofErr w:type="spellStart"/>
      <w:r>
        <w:rPr>
          <w:lang w:val="hu-HU"/>
        </w:rPr>
        <w:t>chatGPT-től</w:t>
      </w:r>
      <w:proofErr w:type="spellEnd"/>
      <w:r>
        <w:rPr>
          <w:lang w:val="hu-HU"/>
        </w:rPr>
        <w:t xml:space="preserve"> </w:t>
      </w:r>
      <w:r w:rsidR="0072340D">
        <w:rPr>
          <w:lang w:val="hu-HU"/>
        </w:rPr>
        <w:t xml:space="preserve">(ill. egy emberi jövőkutatásban érintett szakértőtől) </w:t>
      </w:r>
      <w:r w:rsidR="00A62735">
        <w:rPr>
          <w:lang w:val="hu-HU"/>
        </w:rPr>
        <w:t>JÖVŐRE</w:t>
      </w:r>
      <w:r>
        <w:rPr>
          <w:lang w:val="hu-HU"/>
        </w:rPr>
        <w:t xml:space="preserve"> vonatkozó gondolatokat kér valaki? Ott már nem létezik automatikusan a hallucinálás vádja/gyanúja</w:t>
      </w:r>
      <w:r w:rsidR="00A62735">
        <w:rPr>
          <w:lang w:val="hu-HU"/>
        </w:rPr>
        <w:t xml:space="preserve"> a rendszert illetően</w:t>
      </w:r>
      <w:r>
        <w:rPr>
          <w:lang w:val="hu-HU"/>
        </w:rPr>
        <w:t xml:space="preserve">, </w:t>
      </w:r>
      <w:r w:rsidR="00A62735">
        <w:rPr>
          <w:lang w:val="hu-HU"/>
        </w:rPr>
        <w:t xml:space="preserve">hiszen </w:t>
      </w:r>
      <w:r>
        <w:rPr>
          <w:lang w:val="hu-HU"/>
        </w:rPr>
        <w:t xml:space="preserve">látszólag nincs mihez képest </w:t>
      </w:r>
      <w:proofErr w:type="gramStart"/>
      <w:r>
        <w:rPr>
          <w:lang w:val="hu-HU"/>
        </w:rPr>
        <w:t>számon kérni</w:t>
      </w:r>
      <w:proofErr w:type="gramEnd"/>
      <w:r>
        <w:rPr>
          <w:lang w:val="hu-HU"/>
        </w:rPr>
        <w:t xml:space="preserve"> bármit is a </w:t>
      </w:r>
      <w:proofErr w:type="spellStart"/>
      <w:r>
        <w:rPr>
          <w:lang w:val="hu-HU"/>
        </w:rPr>
        <w:t>chatGPT-n</w:t>
      </w:r>
      <w:proofErr w:type="spellEnd"/>
      <w:r>
        <w:rPr>
          <w:lang w:val="hu-HU"/>
        </w:rPr>
        <w:t xml:space="preserve">. Mégis mindenki érzi/tudja, hogy minőségbiztosítás nélkül a JÖVŐRŐL sem illik </w:t>
      </w:r>
      <w:r w:rsidR="00A62735">
        <w:rPr>
          <w:lang w:val="hu-HU"/>
        </w:rPr>
        <w:t xml:space="preserve">bármit </w:t>
      </w:r>
      <w:r>
        <w:rPr>
          <w:lang w:val="hu-HU"/>
        </w:rPr>
        <w:t>mondani</w:t>
      </w:r>
      <w:r w:rsidR="00334879">
        <w:rPr>
          <w:lang w:val="hu-HU"/>
        </w:rPr>
        <w:t>..</w:t>
      </w:r>
      <w:r>
        <w:rPr>
          <w:lang w:val="hu-HU"/>
        </w:rPr>
        <w:t xml:space="preserve">. A tanulmány bemutatja, miként lehetséges képessé tenni akár </w:t>
      </w:r>
      <w:proofErr w:type="spellStart"/>
      <w:r>
        <w:rPr>
          <w:lang w:val="hu-HU"/>
        </w:rPr>
        <w:t>chatGPT</w:t>
      </w:r>
      <w:proofErr w:type="spellEnd"/>
      <w:r>
        <w:rPr>
          <w:lang w:val="hu-HU"/>
        </w:rPr>
        <w:t>-t és/vagy a kutató embert arra, hogy</w:t>
      </w:r>
      <w:r w:rsidR="00A62735">
        <w:rPr>
          <w:lang w:val="hu-HU"/>
        </w:rPr>
        <w:t xml:space="preserve"> úm.</w:t>
      </w:r>
      <w:r>
        <w:rPr>
          <w:lang w:val="hu-HU"/>
        </w:rPr>
        <w:t xml:space="preserve"> lássa a fától az erdőt, azaz legyen olyan kontextus függetlenül működtethető önellenőrző (konzisztencia-orientált) keretrendszere, mely alapján képes lehet kizárni olyan </w:t>
      </w:r>
      <w:r w:rsidR="00A62735">
        <w:rPr>
          <w:lang w:val="hu-HU"/>
        </w:rPr>
        <w:t xml:space="preserve">pl. </w:t>
      </w:r>
      <w:proofErr w:type="spellStart"/>
      <w:r>
        <w:rPr>
          <w:lang w:val="hu-HU"/>
        </w:rPr>
        <w:t>kombinatorikailag</w:t>
      </w:r>
      <w:proofErr w:type="spellEnd"/>
      <w:r>
        <w:rPr>
          <w:lang w:val="hu-HU"/>
        </w:rPr>
        <w:t xml:space="preserve"> létezhető jövőbeni </w:t>
      </w:r>
      <w:proofErr w:type="spellStart"/>
      <w:r>
        <w:rPr>
          <w:lang w:val="hu-HU"/>
        </w:rPr>
        <w:t>együttállásokat</w:t>
      </w:r>
      <w:proofErr w:type="spellEnd"/>
      <w:r>
        <w:rPr>
          <w:lang w:val="hu-HU"/>
        </w:rPr>
        <w:t>, mely konstellációkról a keretrendszer alapján belátható</w:t>
      </w:r>
      <w:r w:rsidR="00A62735">
        <w:rPr>
          <w:lang w:val="hu-HU"/>
        </w:rPr>
        <w:t xml:space="preserve">: </w:t>
      </w:r>
      <w:r>
        <w:rPr>
          <w:lang w:val="hu-HU"/>
        </w:rPr>
        <w:t xml:space="preserve">még sem lehetséges, hogy egyszerre, egy IDŐBEN </w:t>
      </w:r>
      <w:r w:rsidR="00334879">
        <w:rPr>
          <w:lang w:val="hu-HU"/>
        </w:rPr>
        <w:t>(</w:t>
      </w:r>
      <w:proofErr w:type="spellStart"/>
      <w:r w:rsidR="00334879">
        <w:rPr>
          <w:lang w:val="hu-HU"/>
        </w:rPr>
        <w:t>mintázatszerűen</w:t>
      </w:r>
      <w:proofErr w:type="spellEnd"/>
      <w:r w:rsidR="00334879">
        <w:rPr>
          <w:lang w:val="hu-HU"/>
        </w:rPr>
        <w:t xml:space="preserve">) </w:t>
      </w:r>
      <w:r>
        <w:rPr>
          <w:lang w:val="hu-HU"/>
        </w:rPr>
        <w:t xml:space="preserve">lépjenek fel. </w:t>
      </w:r>
      <w:r w:rsidR="00A62735">
        <w:rPr>
          <w:lang w:val="hu-HU"/>
        </w:rPr>
        <w:t>A megoldás lényege az IDŐ, mint olyan modellezése</w:t>
      </w:r>
      <w:r w:rsidR="00334879">
        <w:rPr>
          <w:lang w:val="hu-HU"/>
        </w:rPr>
        <w:t>, mely természetesen nem egy determinisztikus erőtér, vagyis az IDŐHÖZ köthető mintázatok kisebb-nagyobb mértékben, de változhatnak a rendelkezésre álló adatvagyonok alapján</w:t>
      </w:r>
      <w:r w:rsidR="00A62735">
        <w:rPr>
          <w:lang w:val="hu-HU"/>
        </w:rPr>
        <w:t xml:space="preserve">… </w:t>
      </w:r>
    </w:p>
    <w:p w14:paraId="667F0685" w14:textId="635AC323" w:rsidR="00AB2189" w:rsidRDefault="00AB2189" w:rsidP="009945BE">
      <w:pPr>
        <w:jc w:val="both"/>
        <w:rPr>
          <w:lang w:val="hu-HU"/>
        </w:rPr>
      </w:pPr>
      <w:r>
        <w:rPr>
          <w:lang w:val="hu-HU"/>
        </w:rPr>
        <w:t>A tanulmány a 2023.</w:t>
      </w:r>
      <w:r w:rsidR="00334879">
        <w:rPr>
          <w:lang w:val="hu-HU"/>
        </w:rPr>
        <w:t>VI</w:t>
      </w:r>
      <w:r>
        <w:rPr>
          <w:lang w:val="hu-HU"/>
        </w:rPr>
        <w:t xml:space="preserve">.09-i, a Jövőkutatási </w:t>
      </w:r>
      <w:r w:rsidR="00F82B4E">
        <w:rPr>
          <w:lang w:val="hu-HU"/>
        </w:rPr>
        <w:t xml:space="preserve">Tudományos </w:t>
      </w:r>
      <w:r>
        <w:rPr>
          <w:lang w:val="hu-HU"/>
        </w:rPr>
        <w:t>Albizottság előtt elhangzott előadás írásos változta. PPT:</w:t>
      </w:r>
      <w:r w:rsidR="000A62EF" w:rsidRPr="000A62EF">
        <w:rPr>
          <w:lang w:val="hu-HU"/>
        </w:rPr>
        <w:t xml:space="preserve"> </w:t>
      </w:r>
      <w:hyperlink r:id="rId5" w:history="1">
        <w:r w:rsidR="000A62EF" w:rsidRPr="00D563BF">
          <w:rPr>
            <w:rStyle w:val="Hyperlink"/>
            <w:lang w:val="hu-HU"/>
          </w:rPr>
          <w:t>https://miau.my-x.hu/miau/302/20230609_ido_jovokutatas.pptx</w:t>
        </w:r>
      </w:hyperlink>
      <w:r w:rsidR="000A62EF">
        <w:rPr>
          <w:lang w:val="hu-HU"/>
        </w:rPr>
        <w:t xml:space="preserve"> /</w:t>
      </w:r>
      <w:r w:rsidR="00394976">
        <w:rPr>
          <w:lang w:val="hu-HU"/>
        </w:rPr>
        <w:t xml:space="preserve"> MP4: </w:t>
      </w:r>
      <w:hyperlink r:id="rId6" w:history="1">
        <w:r w:rsidR="00BB7875" w:rsidRPr="009A406E">
          <w:rPr>
            <w:rStyle w:val="Hyperlink"/>
            <w:lang w:val="hu-HU"/>
          </w:rPr>
          <w:t>https://miau.my-x.hu/miau/302/20230609_ido_jovo.mp4</w:t>
        </w:r>
      </w:hyperlink>
      <w:r w:rsidR="00BB7875">
        <w:rPr>
          <w:lang w:val="hu-HU"/>
        </w:rPr>
        <w:t xml:space="preserve"> </w:t>
      </w:r>
    </w:p>
    <w:p w14:paraId="7D3276B6" w14:textId="1D5CBBF5" w:rsidR="00AB2189" w:rsidRDefault="00AB2189" w:rsidP="009945BE">
      <w:pPr>
        <w:jc w:val="both"/>
        <w:rPr>
          <w:lang w:val="hu-HU"/>
        </w:rPr>
      </w:pPr>
      <w:r w:rsidRPr="00491EEF">
        <w:rPr>
          <w:u w:val="single"/>
          <w:lang w:val="hu-HU"/>
        </w:rPr>
        <w:t>Kulcsszavak</w:t>
      </w:r>
      <w:r w:rsidR="00491EEF">
        <w:rPr>
          <w:lang w:val="hu-HU"/>
        </w:rPr>
        <w:t xml:space="preserve">: </w:t>
      </w:r>
      <w:r>
        <w:rPr>
          <w:lang w:val="hu-HU"/>
        </w:rPr>
        <w:t>mesterséges intelligencia, automatizálás, hasonlóságelemzés</w:t>
      </w:r>
    </w:p>
    <w:p w14:paraId="06664CAD" w14:textId="3128D662" w:rsidR="00AB2189" w:rsidRDefault="00AB2189" w:rsidP="009945BE">
      <w:pPr>
        <w:jc w:val="both"/>
      </w:pPr>
      <w:r w:rsidRPr="00491EEF">
        <w:rPr>
          <w:u w:val="single"/>
        </w:rPr>
        <w:t>Abstract</w:t>
      </w:r>
      <w:r w:rsidR="00491EEF">
        <w:t xml:space="preserve">: </w:t>
      </w:r>
      <w:r w:rsidR="0072340D">
        <w:t xml:space="preserve">The </w:t>
      </w:r>
      <w:proofErr w:type="spellStart"/>
      <w:r w:rsidR="0072340D">
        <w:t>chatGPT</w:t>
      </w:r>
      <w:proofErr w:type="spellEnd"/>
      <w:r w:rsidR="0072340D">
        <w:t xml:space="preserve"> can be seen as one of the most successful innovations nowadays. Unfortunately, the </w:t>
      </w:r>
      <w:proofErr w:type="spellStart"/>
      <w:r w:rsidR="0072340D">
        <w:t>chatGPT</w:t>
      </w:r>
      <w:proofErr w:type="spellEnd"/>
      <w:r w:rsidR="0072340D">
        <w:t xml:space="preserve"> can deliver hallucinations. It means that the gossiping </w:t>
      </w:r>
      <w:proofErr w:type="spellStart"/>
      <w:r w:rsidR="0072340D">
        <w:t>chatGPT</w:t>
      </w:r>
      <w:proofErr w:type="spellEnd"/>
      <w:r w:rsidR="0072340D">
        <w:t xml:space="preserve"> can create declarations concerning the PAST being simply false. The next question </w:t>
      </w:r>
      <w:proofErr w:type="spellStart"/>
      <w:r w:rsidR="0072340D">
        <w:t>can not</w:t>
      </w:r>
      <w:proofErr w:type="spellEnd"/>
      <w:r w:rsidR="0072340D">
        <w:t xml:space="preserve"> be denied: How it is possible to derive in an automated way, whether the </w:t>
      </w:r>
      <w:proofErr w:type="spellStart"/>
      <w:r w:rsidR="0072340D">
        <w:t>chatGPT</w:t>
      </w:r>
      <w:proofErr w:type="spellEnd"/>
      <w:r w:rsidR="0072340D">
        <w:t xml:space="preserve"> (and/or an expert of the futurology) </w:t>
      </w:r>
      <w:r w:rsidR="0028417B">
        <w:t xml:space="preserve">does declare false information about the FUTURE? </w:t>
      </w:r>
      <w:r w:rsidR="0012121F">
        <w:t xml:space="preserve">The classic way to </w:t>
      </w:r>
      <w:r w:rsidR="00873864">
        <w:t xml:space="preserve">detect hallucinations is to know the PAST, but for the FUTURE, there are seemingly no facts as benchmarks. </w:t>
      </w:r>
      <w:r w:rsidR="005D3086">
        <w:t xml:space="preserve">Although the falsification concerning the FUTURE </w:t>
      </w:r>
      <w:proofErr w:type="spellStart"/>
      <w:r w:rsidR="005D3086">
        <w:t>can not</w:t>
      </w:r>
      <w:proofErr w:type="spellEnd"/>
      <w:r w:rsidR="005D3086">
        <w:t xml:space="preserve"> be executed based on the same methodology as in case of the PAST, the expectation of a quality assurance logic is existing. </w:t>
      </w:r>
      <w:r w:rsidR="00334879">
        <w:t xml:space="preserve">The paper presents a methodology (called TIME-models) making possible a context-free consistence frame for automated self-controlling, risk management e.g., in the futurology (for </w:t>
      </w:r>
      <w:proofErr w:type="spellStart"/>
      <w:r w:rsidR="00334879">
        <w:t>chatGPT</w:t>
      </w:r>
      <w:proofErr w:type="spellEnd"/>
      <w:r w:rsidR="00334879">
        <w:t xml:space="preserve"> and/or for human experts). Based on the time-models, unrealistic constellations can be filtered. The TIME can be interpreted as a pattern and pattern-free constellation must be evaluated as risky. TIME-oriented patterns can be changed </w:t>
      </w:r>
      <w:proofErr w:type="gramStart"/>
      <w:r w:rsidR="00334879">
        <w:t>more or less if</w:t>
      </w:r>
      <w:proofErr w:type="gramEnd"/>
      <w:r w:rsidR="00334879">
        <w:t xml:space="preserve"> the available data assets are changing. Therefore</w:t>
      </w:r>
      <w:r w:rsidR="00491EEF">
        <w:t>,</w:t>
      </w:r>
      <w:r w:rsidR="00334879">
        <w:t xml:space="preserve"> the consistence-oriented TIME-models do not deliver deterministic force fields. </w:t>
      </w:r>
    </w:p>
    <w:p w14:paraId="2028A812" w14:textId="5E022126" w:rsidR="00334879" w:rsidRPr="00491EEF" w:rsidRDefault="00334879" w:rsidP="009945BE">
      <w:pPr>
        <w:jc w:val="both"/>
        <w:rPr>
          <w:lang w:val="de-DE"/>
        </w:rPr>
      </w:pPr>
      <w:r>
        <w:t xml:space="preserve">The study is the full text of </w:t>
      </w:r>
      <w:r w:rsidR="005C2D2F">
        <w:t>a</w:t>
      </w:r>
      <w:r>
        <w:t xml:space="preserve"> presentation (2023.VI.09.) </w:t>
      </w:r>
      <w:r w:rsidR="00491EEF">
        <w:t xml:space="preserve">to the </w:t>
      </w:r>
      <w:r w:rsidR="00F82B4E">
        <w:t xml:space="preserve">scientific </w:t>
      </w:r>
      <w:r w:rsidR="00491EEF" w:rsidRPr="00491EEF">
        <w:t>subcommittee</w:t>
      </w:r>
      <w:r w:rsidR="00491EEF">
        <w:t xml:space="preserve"> for futurology. </w:t>
      </w:r>
      <w:r w:rsidR="00491EEF">
        <w:rPr>
          <w:lang w:val="hu-HU"/>
        </w:rPr>
        <w:t xml:space="preserve">PPT: </w:t>
      </w:r>
      <w:hyperlink r:id="rId7" w:history="1">
        <w:r w:rsidR="00491EEF" w:rsidRPr="00D563BF">
          <w:rPr>
            <w:rStyle w:val="Hyperlink"/>
            <w:lang w:val="hu-HU"/>
          </w:rPr>
          <w:t>https://miau.my-x.hu/miau/302/20230609_ido_jovokutatas.pptx</w:t>
        </w:r>
      </w:hyperlink>
      <w:r w:rsidR="000A62EF">
        <w:rPr>
          <w:lang w:val="hu-HU"/>
        </w:rPr>
        <w:t xml:space="preserve"> / MP4: </w:t>
      </w:r>
      <w:hyperlink r:id="rId8" w:history="1">
        <w:r w:rsidR="00F31F7D" w:rsidRPr="00E01502">
          <w:rPr>
            <w:rStyle w:val="Hyperlink"/>
            <w:lang w:val="hu-HU"/>
          </w:rPr>
          <w:t>https://miau.my-x.hu/miau/302/20230609_ido_jovo.mp4</w:t>
        </w:r>
      </w:hyperlink>
      <w:r w:rsidR="00F31F7D">
        <w:rPr>
          <w:lang w:val="hu-HU"/>
        </w:rPr>
        <w:t xml:space="preserve"> </w:t>
      </w:r>
    </w:p>
    <w:p w14:paraId="6338564C" w14:textId="532AE335" w:rsidR="00491EEF" w:rsidRDefault="00AB2189" w:rsidP="009945BE">
      <w:pPr>
        <w:jc w:val="both"/>
        <w:rPr>
          <w:rFonts w:asciiTheme="majorHAnsi" w:eastAsiaTheme="majorEastAsia" w:hAnsiTheme="majorHAnsi" w:cstheme="majorBidi"/>
          <w:color w:val="2F5496" w:themeColor="accent1" w:themeShade="BF"/>
          <w:sz w:val="32"/>
          <w:szCs w:val="32"/>
        </w:rPr>
      </w:pPr>
      <w:r w:rsidRPr="00491EEF">
        <w:rPr>
          <w:u w:val="single"/>
        </w:rPr>
        <w:t>Keywords</w:t>
      </w:r>
      <w:r w:rsidR="00491EEF">
        <w:t xml:space="preserve">: </w:t>
      </w:r>
      <w:r w:rsidR="0072340D">
        <w:t>artificial intelligence, automation, similarity analysis</w:t>
      </w:r>
      <w:r w:rsidR="00BB7875">
        <w:t xml:space="preserve"> </w:t>
      </w:r>
      <w:r w:rsidR="00491EEF">
        <w:br w:type="page"/>
      </w:r>
    </w:p>
    <w:p w14:paraId="1CE63421" w14:textId="52DC29B1" w:rsidR="00AB2189" w:rsidRDefault="00AB2189" w:rsidP="009945BE">
      <w:pPr>
        <w:pStyle w:val="Heading1"/>
        <w:jc w:val="both"/>
        <w:rPr>
          <w:lang w:val="hu-HU"/>
        </w:rPr>
      </w:pPr>
      <w:r>
        <w:rPr>
          <w:lang w:val="hu-HU"/>
        </w:rPr>
        <w:lastRenderedPageBreak/>
        <w:t>Bevezetés</w:t>
      </w:r>
    </w:p>
    <w:p w14:paraId="4B31C0A8" w14:textId="56A9A945" w:rsidR="00AB2189" w:rsidRDefault="00F31F7D" w:rsidP="009945BE">
      <w:pPr>
        <w:jc w:val="both"/>
        <w:rPr>
          <w:lang w:val="hu-HU"/>
        </w:rPr>
      </w:pPr>
      <w:r>
        <w:rPr>
          <w:lang w:val="hu-HU"/>
        </w:rPr>
        <w:t>A PPT-ben és az MP4-ben vizuálisan, akusztikusan tetten érhető gondolatok egy értelemszerűen szabadszöveg interpretációját jelentik az itt leírtaknak.</w:t>
      </w:r>
    </w:p>
    <w:p w14:paraId="4A3A99FC" w14:textId="102E3ADA" w:rsidR="00F31F7D" w:rsidRDefault="00F31F7D" w:rsidP="009945BE">
      <w:pPr>
        <w:jc w:val="both"/>
        <w:rPr>
          <w:lang w:val="hu-HU"/>
        </w:rPr>
      </w:pPr>
      <w:r>
        <w:rPr>
          <w:lang w:val="hu-HU"/>
        </w:rPr>
        <w:t xml:space="preserve">A jövőkutatás, a prognosztika, a modellezés és számos (alapvetően módszertani) szakkifejezés bemutatására szolgálnak pl. a szófelhők: vö. </w:t>
      </w:r>
      <w:hyperlink r:id="rId9" w:history="1">
        <w:r w:rsidRPr="00E01502">
          <w:rPr>
            <w:rStyle w:val="Hyperlink"/>
            <w:lang w:val="hu-HU"/>
          </w:rPr>
          <w:t>http://futureorientation.net/2012/10/16/trending-topics-of-futureorientation-net-and-discussion-can-word-clouds-be-useful-for-trend-analysis/</w:t>
        </w:r>
      </w:hyperlink>
    </w:p>
    <w:p w14:paraId="61ACF1AE" w14:textId="6820CA2B" w:rsidR="00F31F7D" w:rsidRDefault="00F31F7D" w:rsidP="009945BE">
      <w:pPr>
        <w:jc w:val="both"/>
        <w:rPr>
          <w:lang w:val="hu-HU"/>
        </w:rPr>
      </w:pPr>
      <w:r>
        <w:rPr>
          <w:noProof/>
        </w:rPr>
        <w:drawing>
          <wp:inline distT="0" distB="0" distL="0" distR="0" wp14:anchorId="246E8AC7" wp14:editId="04E4E387">
            <wp:extent cx="2310424" cy="1195705"/>
            <wp:effectExtent l="0" t="0" r="0" b="4445"/>
            <wp:docPr id="814570528" name="Kép 1" descr="A képen szöveg, Betűtípus, Grafikus tervezés, emblém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70528" name="Kép 1" descr="A képen szöveg, Betűtípus, Grafikus tervezés, embléma látható&#10;&#10;Automatikusan generált leírá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01119" cy="1242642"/>
                    </a:xfrm>
                    <a:prstGeom prst="rect">
                      <a:avLst/>
                    </a:prstGeom>
                    <a:noFill/>
                    <a:ln>
                      <a:noFill/>
                    </a:ln>
                  </pic:spPr>
                </pic:pic>
              </a:graphicData>
            </a:graphic>
          </wp:inline>
        </w:drawing>
      </w:r>
      <w:r w:rsidRPr="00DC568A">
        <w:rPr>
          <w:noProof/>
          <w:lang w:val="hu-HU"/>
        </w:rPr>
        <w:t xml:space="preserve"> </w:t>
      </w:r>
      <w:r>
        <w:rPr>
          <w:noProof/>
        </w:rPr>
        <w:drawing>
          <wp:inline distT="0" distB="0" distL="0" distR="0" wp14:anchorId="6D84517A" wp14:editId="6F14014C">
            <wp:extent cx="1751296" cy="1314824"/>
            <wp:effectExtent l="0" t="0" r="1905" b="0"/>
            <wp:docPr id="932590335" name="Kép 2" descr="Strategic Foresight Plaform - Training and Education Modules (TEM)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ategic Foresight Plaform - Training and Education Modules (TEM) PD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27057" cy="1371703"/>
                    </a:xfrm>
                    <a:prstGeom prst="rect">
                      <a:avLst/>
                    </a:prstGeom>
                    <a:noFill/>
                    <a:ln>
                      <a:noFill/>
                    </a:ln>
                  </pic:spPr>
                </pic:pic>
              </a:graphicData>
            </a:graphic>
          </wp:inline>
        </w:drawing>
      </w:r>
      <w:r w:rsidR="00623F1D" w:rsidRPr="00DC568A">
        <w:rPr>
          <w:noProof/>
          <w:lang w:val="hu-HU"/>
        </w:rPr>
        <w:t xml:space="preserve"> </w:t>
      </w:r>
      <w:r w:rsidR="00623F1D">
        <w:rPr>
          <w:noProof/>
        </w:rPr>
        <w:drawing>
          <wp:inline distT="0" distB="0" distL="0" distR="0" wp14:anchorId="4CF8D0E7" wp14:editId="0072FC5F">
            <wp:extent cx="1591524" cy="1389250"/>
            <wp:effectExtent l="0" t="0" r="8890" b="1905"/>
            <wp:docPr id="912410569" name="Kép 3" descr="Futures | Rafael Popper'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tures | Rafael Popper's Blo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01413" cy="1397882"/>
                    </a:xfrm>
                    <a:prstGeom prst="rect">
                      <a:avLst/>
                    </a:prstGeom>
                    <a:noFill/>
                    <a:ln>
                      <a:noFill/>
                    </a:ln>
                  </pic:spPr>
                </pic:pic>
              </a:graphicData>
            </a:graphic>
          </wp:inline>
        </w:drawing>
      </w:r>
    </w:p>
    <w:p w14:paraId="0B92BBA7" w14:textId="3FD04BF9" w:rsidR="00623F1D" w:rsidRDefault="00F31F7D" w:rsidP="009945BE">
      <w:pPr>
        <w:jc w:val="both"/>
        <w:rPr>
          <w:lang w:val="hu-HU"/>
        </w:rPr>
      </w:pPr>
      <w:r>
        <w:rPr>
          <w:lang w:val="hu-HU"/>
        </w:rPr>
        <w:t xml:space="preserve">Emellett természetesen a klasszikus folyamatábra-jellegű megközelítések is gyors áttekintést adhatnak adott terület </w:t>
      </w:r>
      <w:proofErr w:type="spellStart"/>
      <w:r>
        <w:rPr>
          <w:lang w:val="hu-HU"/>
        </w:rPr>
        <w:t>kulcsszavairól</w:t>
      </w:r>
      <w:proofErr w:type="spellEnd"/>
      <w:r>
        <w:rPr>
          <w:lang w:val="hu-HU"/>
        </w:rPr>
        <w:t xml:space="preserve">: pl. </w:t>
      </w:r>
      <w:hyperlink r:id="rId13" w:history="1">
        <w:r w:rsidRPr="00E01502">
          <w:rPr>
            <w:rStyle w:val="Hyperlink"/>
            <w:lang w:val="hu-HU"/>
          </w:rPr>
          <w:t>https://image.slidesharecdn.com/910d64c2-4606-40ac-b79c-c4b16bf609c4-151130200721-lva1-app6891/95/strategic-foresight-plaform-training-and-education-modules-tem-pdf-41-638.jpg?cb=1448914152</w:t>
        </w:r>
      </w:hyperlink>
      <w:r>
        <w:rPr>
          <w:lang w:val="hu-HU"/>
        </w:rPr>
        <w:t xml:space="preserve"> </w:t>
      </w:r>
      <w:r w:rsidR="00623F1D">
        <w:rPr>
          <w:lang w:val="hu-HU"/>
        </w:rPr>
        <w:t xml:space="preserve">Sőt, az </w:t>
      </w:r>
      <w:proofErr w:type="spellStart"/>
      <w:r w:rsidR="00623F1D">
        <w:rPr>
          <w:lang w:val="hu-HU"/>
        </w:rPr>
        <w:t>infografika</w:t>
      </w:r>
      <w:proofErr w:type="spellEnd"/>
      <w:r w:rsidR="00623F1D">
        <w:rPr>
          <w:lang w:val="hu-HU"/>
        </w:rPr>
        <w:t xml:space="preserve"> a tudományos fogalomkészletre is kiterjeszti hatását: vö. </w:t>
      </w:r>
      <w:hyperlink r:id="rId14" w:history="1">
        <w:r w:rsidR="00623F1D" w:rsidRPr="00E01502">
          <w:rPr>
            <w:rStyle w:val="Hyperlink"/>
            <w:lang w:val="hu-HU"/>
          </w:rPr>
          <w:t>https://rafaelpopper.files.wordpress.com/2010/04/rp_2011_smart-futures-jigsaw.jpg</w:t>
        </w:r>
      </w:hyperlink>
      <w:r w:rsidR="00623F1D">
        <w:rPr>
          <w:lang w:val="hu-HU"/>
        </w:rPr>
        <w:t xml:space="preserve"> </w:t>
      </w:r>
    </w:p>
    <w:p w14:paraId="05A9B424" w14:textId="4689CA1A" w:rsidR="00F31F7D" w:rsidRDefault="00623F1D" w:rsidP="009945BE">
      <w:pPr>
        <w:jc w:val="both"/>
        <w:rPr>
          <w:lang w:val="hu-HU"/>
        </w:rPr>
      </w:pPr>
      <w:r>
        <w:rPr>
          <w:lang w:val="hu-HU"/>
        </w:rPr>
        <w:t>A fenti 3 vizuális input egyike sem utal érdemben arra, hogy a jövőkutatás bármilyen módon is jut el eredménytermékekhez és bármi legyen is az eredménytermék formátuma, egy kulcsszó megkerülhetetlen, s ez nem más, mint a minőség. Más szavakkal, olyan emberi aktivitás nincs (különösen nem ezen a magas absztrakciós szinten), amit ne lehetne jobban és még jobban előállítani, levezetni. Ezen cikk lényege tehát a jövőkutatás minőségbiztosításának támogatására alkalmas egyes gondolatok csokorba szedése.</w:t>
      </w:r>
    </w:p>
    <w:p w14:paraId="135A5EFD" w14:textId="0430F22C" w:rsidR="007A57C8" w:rsidRDefault="007A57C8" w:rsidP="009945BE">
      <w:pPr>
        <w:pStyle w:val="Heading1"/>
        <w:jc w:val="both"/>
        <w:rPr>
          <w:lang w:val="hu-HU"/>
        </w:rPr>
      </w:pPr>
      <w:r>
        <w:rPr>
          <w:lang w:val="hu-HU"/>
        </w:rPr>
        <w:t>Szakirodalmi alapok</w:t>
      </w:r>
    </w:p>
    <w:p w14:paraId="401D7F9C" w14:textId="0C3FD6F0" w:rsidR="009B4240" w:rsidRDefault="00623F1D" w:rsidP="009945BE">
      <w:pPr>
        <w:jc w:val="both"/>
        <w:rPr>
          <w:lang w:val="hu-HU"/>
        </w:rPr>
      </w:pPr>
      <w:r>
        <w:rPr>
          <w:lang w:val="hu-HU"/>
        </w:rPr>
        <w:t xml:space="preserve">A szakirodalom </w:t>
      </w:r>
      <w:proofErr w:type="spellStart"/>
      <w:r>
        <w:rPr>
          <w:lang w:val="hu-HU"/>
        </w:rPr>
        <w:t>quasi</w:t>
      </w:r>
      <w:proofErr w:type="spellEnd"/>
      <w:r>
        <w:rPr>
          <w:lang w:val="hu-HU"/>
        </w:rPr>
        <w:t xml:space="preserve"> végtelen elemmel érint mindent, ami </w:t>
      </w:r>
      <w:proofErr w:type="spellStart"/>
      <w:r>
        <w:rPr>
          <w:lang w:val="hu-HU"/>
        </w:rPr>
        <w:t>inter</w:t>
      </w:r>
      <w:proofErr w:type="spellEnd"/>
      <w:r>
        <w:rPr>
          <w:lang w:val="hu-HU"/>
        </w:rPr>
        <w:t>/transz/…-diszciplináris, már pedig a jövőkutatás absztrakciós szintje kényszerűen ilyen. Az alábbi látszólag önkényes szakirodalmi részletek célja tehát csak az lehet, hogy a</w:t>
      </w:r>
      <w:r w:rsidR="00CF7EF0">
        <w:rPr>
          <w:lang w:val="hu-HU"/>
        </w:rPr>
        <w:t xml:space="preserve"> jövőkutatást érintő</w:t>
      </w:r>
      <w:r>
        <w:rPr>
          <w:lang w:val="hu-HU"/>
        </w:rPr>
        <w:t xml:space="preserve"> minőségbiztosítás fogalmát megalapozzák.</w:t>
      </w:r>
    </w:p>
    <w:p w14:paraId="0B89719F" w14:textId="6F45D8A4" w:rsidR="00623F1D" w:rsidRDefault="00CF7EF0" w:rsidP="009945BE">
      <w:pPr>
        <w:jc w:val="both"/>
        <w:rPr>
          <w:lang w:val="hu-HU"/>
        </w:rPr>
      </w:pPr>
      <w:r>
        <w:rPr>
          <w:lang w:val="hu-HU"/>
        </w:rPr>
        <w:t xml:space="preserve">Az alapozásnak két </w:t>
      </w:r>
      <w:proofErr w:type="spellStart"/>
      <w:r>
        <w:rPr>
          <w:lang w:val="hu-HU"/>
        </w:rPr>
        <w:t>rétege</w:t>
      </w:r>
      <w:proofErr w:type="spellEnd"/>
      <w:r>
        <w:rPr>
          <w:lang w:val="hu-HU"/>
        </w:rPr>
        <w:t xml:space="preserve"> érhető az alábbi alfejezetekben tetten:</w:t>
      </w:r>
    </w:p>
    <w:p w14:paraId="1E799171" w14:textId="3215A94F" w:rsidR="00CF7EF0" w:rsidRDefault="00CF7EF0" w:rsidP="009945BE">
      <w:pPr>
        <w:pStyle w:val="ListParagraph"/>
        <w:numPr>
          <w:ilvl w:val="0"/>
          <w:numId w:val="3"/>
        </w:numPr>
        <w:jc w:val="both"/>
        <w:rPr>
          <w:lang w:val="hu-HU"/>
        </w:rPr>
      </w:pPr>
      <w:r>
        <w:rPr>
          <w:lang w:val="hu-HU"/>
        </w:rPr>
        <w:t>a context free jelleg irányába való súlypont eltolás</w:t>
      </w:r>
      <w:r w:rsidR="0080576A">
        <w:rPr>
          <w:lang w:val="hu-HU"/>
        </w:rPr>
        <w:t>: ami nem csak a jövőkutatásra igaz, de arra is igaz a minőségbiztosítás kapcsán, az értékesebb, mint ami csak a jövőkutatásra lenne igaz, s azon belül is valamely konkrét projektfeladat kapcsán lenne csak értelmezhető…</w:t>
      </w:r>
    </w:p>
    <w:p w14:paraId="20D959C1" w14:textId="5C28A147" w:rsidR="00CF7EF0" w:rsidRDefault="00CF7EF0" w:rsidP="009945BE">
      <w:pPr>
        <w:pStyle w:val="ListParagraph"/>
        <w:numPr>
          <w:ilvl w:val="0"/>
          <w:numId w:val="3"/>
        </w:numPr>
        <w:jc w:val="both"/>
        <w:rPr>
          <w:lang w:val="hu-HU"/>
        </w:rPr>
      </w:pPr>
      <w:r>
        <w:rPr>
          <w:lang w:val="hu-HU"/>
        </w:rPr>
        <w:t>egyszerűsítés</w:t>
      </w:r>
      <w:r w:rsidR="00B17401">
        <w:rPr>
          <w:lang w:val="hu-HU"/>
        </w:rPr>
        <w:t xml:space="preserve">: a jövőkutatás </w:t>
      </w:r>
      <w:proofErr w:type="spellStart"/>
      <w:r w:rsidR="00B17401">
        <w:rPr>
          <w:lang w:val="hu-HU"/>
        </w:rPr>
        <w:t>kulcsszava</w:t>
      </w:r>
      <w:proofErr w:type="spellEnd"/>
      <w:r w:rsidR="00B17401">
        <w:rPr>
          <w:lang w:val="hu-HU"/>
        </w:rPr>
        <w:t xml:space="preserve"> a jövő, melynek</w:t>
      </w:r>
      <w:r w:rsidR="00F07D14">
        <w:rPr>
          <w:lang w:val="hu-HU"/>
        </w:rPr>
        <w:t xml:space="preserve"> asszociációs ter</w:t>
      </w:r>
      <w:r w:rsidR="009945BE">
        <w:rPr>
          <w:lang w:val="hu-HU"/>
        </w:rPr>
        <w:t>ében tartozik még a múlt és a jelen, mindösszesen (egyszerűsítően) gyűjtőfogalommal leírva tehát a jövőkutatás az IDŐ kutatása (vö. később: idő-modellek)</w:t>
      </w:r>
    </w:p>
    <w:p w14:paraId="76CCE8BF" w14:textId="0F2D3918" w:rsidR="009B4240" w:rsidRDefault="009B4240" w:rsidP="009945BE">
      <w:pPr>
        <w:pStyle w:val="Heading2"/>
        <w:jc w:val="both"/>
        <w:rPr>
          <w:lang w:val="hu-HU"/>
        </w:rPr>
      </w:pPr>
      <w:r>
        <w:rPr>
          <w:lang w:val="hu-HU"/>
        </w:rPr>
        <w:t>Elvek</w:t>
      </w:r>
    </w:p>
    <w:p w14:paraId="4D1F9430" w14:textId="77777777" w:rsidR="00BE37BF" w:rsidRDefault="00BE37BF" w:rsidP="00BE37BF">
      <w:pPr>
        <w:jc w:val="both"/>
        <w:rPr>
          <w:lang w:val="hu-HU"/>
        </w:rPr>
      </w:pPr>
      <w:r>
        <w:rPr>
          <w:lang w:val="hu-HU"/>
        </w:rPr>
        <w:t xml:space="preserve">A minőség, vagyis a JÓ fogalmával való emberi/intuitív szembesülés az IDŐ-t (is) érintően akkor értékes, ha automatizálható. Az alábbiakban tehát minden értékes gondolatra érvényesíteni illik tudni a KNUTH-i elvet (vö. </w:t>
      </w:r>
      <w:hyperlink r:id="rId15" w:history="1">
        <w:r w:rsidRPr="00E01502">
          <w:rPr>
            <w:rStyle w:val="Hyperlink"/>
            <w:lang w:val="hu-HU"/>
          </w:rPr>
          <w:t>https://miau.my-x.hu/miau2009/index_tki.php3?_filterText0=*knuth</w:t>
        </w:r>
      </w:hyperlink>
      <w:r>
        <w:rPr>
          <w:lang w:val="hu-HU"/>
        </w:rPr>
        <w:t>): mely lényege, hogy tudás, tudomány csak az lehet, ami forráskódba átírható, minden más emberi aktivitás művészet…</w:t>
      </w:r>
    </w:p>
    <w:p w14:paraId="08D4FF32" w14:textId="77777777" w:rsidR="00BE37BF" w:rsidRDefault="00BE37BF" w:rsidP="00BE37BF">
      <w:pPr>
        <w:jc w:val="both"/>
        <w:rPr>
          <w:lang w:val="hu-HU"/>
        </w:rPr>
      </w:pPr>
      <w:r>
        <w:rPr>
          <w:lang w:val="hu-HU"/>
        </w:rPr>
        <w:lastRenderedPageBreak/>
        <w:t>A következő elv alátámasztására egy vicc szolgál (</w:t>
      </w:r>
      <w:hyperlink r:id="rId16" w:history="1">
        <w:r w:rsidRPr="00E01502">
          <w:rPr>
            <w:rStyle w:val="Hyperlink"/>
            <w:lang w:val="hu-HU"/>
          </w:rPr>
          <w:t>https://vicclap.hu/vicc/11224/Rabbi_es_a_libak.html</w:t>
        </w:r>
      </w:hyperlink>
      <w:r>
        <w:rPr>
          <w:lang w:val="hu-HU"/>
        </w:rPr>
        <w:t xml:space="preserve">), mely üzenete egyszerű, a mennyi-jó-ötletem-lett-volna-még mentalitás helyett/mellett a melyik-vajon-a-legjobb-legadekvátabb-ötletem felvetésre kellene tudni érdemben reagálni annak, aki nem akar pl. a </w:t>
      </w:r>
      <w:proofErr w:type="spellStart"/>
      <w:r>
        <w:rPr>
          <w:lang w:val="hu-HU"/>
        </w:rPr>
        <w:t>chatGPT</w:t>
      </w:r>
      <w:proofErr w:type="spellEnd"/>
      <w:r>
        <w:rPr>
          <w:lang w:val="hu-HU"/>
        </w:rPr>
        <w:t xml:space="preserve"> fecsegési/hallucinálási szintjére visszaesni emberi szakértőként. </w:t>
      </w:r>
    </w:p>
    <w:p w14:paraId="543509D3" w14:textId="5EA6BA7D" w:rsidR="00BE37BF" w:rsidRDefault="00BE37BF" w:rsidP="00BE37BF">
      <w:pPr>
        <w:jc w:val="both"/>
        <w:rPr>
          <w:lang w:val="hu-HU"/>
        </w:rPr>
      </w:pPr>
      <w:r>
        <w:rPr>
          <w:lang w:val="hu-HU"/>
        </w:rPr>
        <w:t>A harmadik releváns el a komplexitás holisztikus elve: Mivel vélelmezhetően minden mindennel összefügg, így minden ötlet, de nem minden ötlet jobb, mint bármely másik ötlet, ahol az ötlet szót cseréljük be máris a modell kifejezéssel. A minden mindennel összefügg elve alapján bármilyen adatvagyon is álljon rendelkezésre: azzal kell dolgozni, ami van, s ebből egyben az is következik, hogy a több adat nem biztos, hogy jobb modell-eredményeket hoz, mert lehet, hogy a több adat olyan származtatások eredménye, mely már nem kell, hogy információ értékkel bírjon. Ellenben</w:t>
      </w:r>
      <w:r w:rsidR="00BB7875">
        <w:rPr>
          <w:lang w:val="hu-HU"/>
        </w:rPr>
        <w:t>,</w:t>
      </w:r>
      <w:r>
        <w:rPr>
          <w:lang w:val="hu-HU"/>
        </w:rPr>
        <w:t xml:space="preserve"> ha egy modell X és Y oldalán is megtalálható ugyanazon jelenség, ettől még nem kell, hogy csak az ismétlődő jelenségről szóljon egy modell: vö. </w:t>
      </w:r>
      <w:hyperlink r:id="rId17" w:history="1">
        <w:r w:rsidR="00AB2940" w:rsidRPr="00E01502">
          <w:rPr>
            <w:rStyle w:val="Hyperlink"/>
            <w:lang w:val="hu-HU"/>
          </w:rPr>
          <w:t>https://miau.my-x.hu/miau/302/coco_hibakereses_hibajavitas.xlsx</w:t>
        </w:r>
      </w:hyperlink>
      <w:r w:rsidR="00AB2940">
        <w:rPr>
          <w:lang w:val="hu-HU"/>
        </w:rPr>
        <w:t xml:space="preserve">. A több adat jobb modell vélelem kapcsán azt is fontos kiemelni, hogy a bemeneti változók (X) tetszőlegesen magas korrelációt mutathatnak a kimenet (az Y) irányába és mégis igaz, hogy nem csak a nagy korrelációt mutató inputokból lehet jó modellt építeni: vö. </w:t>
      </w:r>
      <w:hyperlink r:id="rId18" w:history="1">
        <w:r w:rsidR="00AB2940" w:rsidRPr="00E01502">
          <w:rPr>
            <w:rStyle w:val="Hyperlink"/>
            <w:lang w:val="hu-HU"/>
          </w:rPr>
          <w:t>https://miau.my-x.hu/miau/274/real_values_of_attributes.pdf</w:t>
        </w:r>
      </w:hyperlink>
      <w:r w:rsidR="00AB2940">
        <w:rPr>
          <w:lang w:val="hu-HU"/>
        </w:rPr>
        <w:t xml:space="preserve"> </w:t>
      </w:r>
    </w:p>
    <w:p w14:paraId="01F59F17" w14:textId="4CC4095F" w:rsidR="00AB2940" w:rsidRDefault="00AB2940" w:rsidP="00BE37BF">
      <w:pPr>
        <w:jc w:val="both"/>
        <w:rPr>
          <w:lang w:val="hu-HU"/>
        </w:rPr>
      </w:pPr>
      <w:r>
        <w:rPr>
          <w:lang w:val="hu-HU"/>
        </w:rPr>
        <w:t xml:space="preserve">S végül negyedik elv a céltalanság tétele, mely kimondja, hogy előre nem tudható, melyik modell KELL, hogy a legjobb legyen a jövőre vonatkozóan, a jövőben, de minél szofisztikáltabb a JÓ fogalma (vö. konzisztencia), annál nagyobb eséllyel lehet egyre nagyobb gyakorisággal értelmes eredményekre jutni: – pl. </w:t>
      </w:r>
      <w:hyperlink r:id="rId19" w:history="1">
        <w:r w:rsidRPr="00E01502">
          <w:rPr>
            <w:rStyle w:val="Hyperlink"/>
            <w:lang w:val="hu-HU"/>
          </w:rPr>
          <w:t>https://miau.my-x.hu/miau2009/adatlap.php3?where[azonosito]=22838&amp;mod=l2003</w:t>
        </w:r>
      </w:hyperlink>
      <w:r>
        <w:rPr>
          <w:lang w:val="hu-HU"/>
        </w:rPr>
        <w:t xml:space="preserve"> – vö. akár tesztelés nélkül a jövőre vonatkozóan stabilabb állításokra jutni, mint a klasszikus teszteléssel. Ennek a gondolatnak a párja a rendszer-szintű-nem-tudom-válasz fontosságának (f)elismerése: </w:t>
      </w:r>
      <w:proofErr w:type="gramStart"/>
      <w:r>
        <w:rPr>
          <w:lang w:val="hu-HU"/>
        </w:rPr>
        <w:t>vagyis</w:t>
      </w:r>
      <w:proofErr w:type="gramEnd"/>
      <w:r>
        <w:rPr>
          <w:lang w:val="hu-HU"/>
        </w:rPr>
        <w:t xml:space="preserve"> ha egy modellezés nem vezet elég konzisztens eredményre, akkor a helyes robot-válasz a nem-tudom-válasz és nem a fecsegés, nem a mennyi-jó-ötletem-lett-volna-még hamis szólásszabadsággal való visszaélés, hanem a csönd felvállalni TUDÁSA, merése…</w:t>
      </w:r>
    </w:p>
    <w:p w14:paraId="6F111795" w14:textId="20383985" w:rsidR="00AC0EEB" w:rsidRDefault="00AC0EEB" w:rsidP="00BE37BF">
      <w:pPr>
        <w:jc w:val="both"/>
        <w:rPr>
          <w:lang w:val="hu-HU"/>
        </w:rPr>
      </w:pPr>
      <w:r>
        <w:rPr>
          <w:lang w:val="hu-HU"/>
        </w:rPr>
        <w:t>Elvek mellett érdemes még néhány elgondolkodtató világértelmezést kiemelni: pl.</w:t>
      </w:r>
    </w:p>
    <w:p w14:paraId="282781BE" w14:textId="632DF5D1" w:rsidR="00AC0EEB" w:rsidRDefault="00AC0EEB" w:rsidP="00AC0EEB">
      <w:pPr>
        <w:pStyle w:val="ListParagraph"/>
        <w:numPr>
          <w:ilvl w:val="0"/>
          <w:numId w:val="4"/>
        </w:numPr>
        <w:jc w:val="both"/>
        <w:rPr>
          <w:lang w:val="hu-HU"/>
        </w:rPr>
      </w:pPr>
      <w:r>
        <w:rPr>
          <w:lang w:val="hu-HU"/>
        </w:rPr>
        <w:t>Csányi Vilmos: a filozófusok között a szakmai nem kíván versenyt értelmezni, pl. Platón és pl. Heidegger egyformán Jók, nincs evolúció, csak másság. A természettudományban a komplexitáskezelés, az evolúció triviális: Newton biztosan kevésbé Jó fizikus, mint Einstein… (</w:t>
      </w:r>
      <w:hyperlink r:id="rId20" w:history="1">
        <w:r w:rsidR="00BE4AA6" w:rsidRPr="00E01502">
          <w:rPr>
            <w:rStyle w:val="Hyperlink"/>
            <w:lang w:val="hu-HU"/>
          </w:rPr>
          <w:t>https://miau.my-x.hu/miau2009/index_tki.php3?_filterText0=*csányi)</w:t>
        </w:r>
      </w:hyperlink>
      <w:r w:rsidR="00BE4AA6">
        <w:rPr>
          <w:lang w:val="hu-HU"/>
        </w:rPr>
        <w:t xml:space="preserve">... </w:t>
      </w:r>
    </w:p>
    <w:p w14:paraId="7107B147" w14:textId="79D57F92" w:rsidR="00AC0EEB" w:rsidRPr="00AC0EEB" w:rsidRDefault="00AC0EEB" w:rsidP="00AC0EEB">
      <w:pPr>
        <w:pStyle w:val="ListParagraph"/>
        <w:numPr>
          <w:ilvl w:val="0"/>
          <w:numId w:val="4"/>
        </w:numPr>
        <w:jc w:val="both"/>
        <w:rPr>
          <w:lang w:val="hu-HU"/>
        </w:rPr>
      </w:pPr>
      <w:r>
        <w:rPr>
          <w:lang w:val="hu-HU"/>
        </w:rPr>
        <w:t>Mérő László:</w:t>
      </w:r>
      <w:r w:rsidR="00375ECB">
        <w:rPr>
          <w:lang w:val="hu-HU"/>
        </w:rPr>
        <w:t xml:space="preserve"> a </w:t>
      </w:r>
      <w:proofErr w:type="spellStart"/>
      <w:r w:rsidR="00375ECB">
        <w:rPr>
          <w:lang w:val="hu-HU"/>
        </w:rPr>
        <w:t>knuth</w:t>
      </w:r>
      <w:proofErr w:type="spellEnd"/>
      <w:r w:rsidR="00375ECB">
        <w:rPr>
          <w:lang w:val="hu-HU"/>
        </w:rPr>
        <w:t xml:space="preserve">-i művészet-említés kiegészítéseként azt vélelmezi, hogy a hitben, nem kell tudni mit miért és honnan tudunk, míg a tudományban muszáj tudni, mi a tudás legitimálásának forrása, módja, vagyis mi a bizonyítottság szintje, módszertani, s mikor nincs még valami kellően bizonyítva, s hogyan lesz a bizonyítás Jobb (vö. </w:t>
      </w:r>
      <w:hyperlink r:id="rId21" w:history="1">
        <w:r w:rsidR="00675385" w:rsidRPr="00E01502">
          <w:rPr>
            <w:rStyle w:val="Hyperlink"/>
            <w:lang w:val="hu-HU"/>
          </w:rPr>
          <w:t>https://miau.my-x.hu/miau2009/index_tki.php3?_filterText0=*mérő%20l)…</w:t>
        </w:r>
      </w:hyperlink>
      <w:r w:rsidR="00675385">
        <w:rPr>
          <w:lang w:val="hu-HU"/>
        </w:rPr>
        <w:t xml:space="preserve"> </w:t>
      </w:r>
    </w:p>
    <w:p w14:paraId="4C09B2A4" w14:textId="2B1B160B" w:rsidR="009B4240" w:rsidRDefault="009B4240" w:rsidP="009945BE">
      <w:pPr>
        <w:pStyle w:val="Heading2"/>
        <w:jc w:val="both"/>
        <w:rPr>
          <w:lang w:val="hu-HU"/>
        </w:rPr>
      </w:pPr>
      <w:r>
        <w:rPr>
          <w:lang w:val="hu-HU"/>
        </w:rPr>
        <w:t>Kulcsszavak</w:t>
      </w:r>
    </w:p>
    <w:p w14:paraId="4C1B01DB" w14:textId="19AB7E1B" w:rsidR="007A57C8" w:rsidRDefault="005E282E" w:rsidP="009945BE">
      <w:pPr>
        <w:jc w:val="both"/>
        <w:rPr>
          <w:lang w:val="hu-HU"/>
        </w:rPr>
      </w:pPr>
      <w:r>
        <w:rPr>
          <w:lang w:val="hu-HU"/>
        </w:rPr>
        <w:t>Előrejelzés</w:t>
      </w:r>
      <w:r w:rsidR="00AC0EEB">
        <w:rPr>
          <w:lang w:val="hu-HU"/>
        </w:rPr>
        <w:t xml:space="preserve">: </w:t>
      </w:r>
      <w:r w:rsidR="00F32871">
        <w:rPr>
          <w:lang w:val="hu-HU"/>
        </w:rPr>
        <w:t xml:space="preserve">Az előrejelzés ideális esete elfér egy lezárt borítékban: vagyis egy borítékra rá kell írni egy dátumot, amikor ez a boríték kinyitható, s bele pedig egy becslést kell tenni: milyen jelenség értéke mikor mekkora lesz? Ha a boríték felnyitása után a valóság éppen olyan, mint amit valaki valamikor korábban leírt, akkor a JÓ triviálisan tetten érhető… Azonban a nem pontosan annyi sem Rossz feltétlenül, hiszen már azt megbecsülni, hogy egyes folyamatok a jövőben valamikor inkább nagyobb vagy kisebb értéket vesznek fel, mint éppen most, az nem is numerikusan pontos előrejelzés, mégis információs többletérték forrása. A pontatlanság-struktúrák Jóság-skálán való értelmezni tudása az a kihívás, mely a céltalanság tételének megszületéséhez vezetett (vö. </w:t>
      </w:r>
      <w:hyperlink r:id="rId22" w:history="1">
        <w:r w:rsidR="00F32871" w:rsidRPr="00E01502">
          <w:rPr>
            <w:rStyle w:val="Hyperlink"/>
            <w:lang w:val="hu-HU"/>
          </w:rPr>
          <w:t>https://www.bing.com/search?q=c%C3%A9ltalans%C3%A1g+t%C3%A9tele+site%3Amiau.my-x.hu</w:t>
        </w:r>
      </w:hyperlink>
      <w:r w:rsidR="00F32871">
        <w:rPr>
          <w:lang w:val="hu-HU"/>
        </w:rPr>
        <w:t>). A pontatlanság-struktúrák értelmezni tudása a Jó fogalmának a lényegi aspektusa…</w:t>
      </w:r>
    </w:p>
    <w:p w14:paraId="2D5BF5B5" w14:textId="13FC8EC7" w:rsidR="005E282E" w:rsidRDefault="005E282E" w:rsidP="009945BE">
      <w:pPr>
        <w:jc w:val="both"/>
        <w:rPr>
          <w:lang w:val="hu-HU"/>
        </w:rPr>
      </w:pPr>
      <w:r>
        <w:rPr>
          <w:lang w:val="hu-HU"/>
        </w:rPr>
        <w:t>Buborékmodell</w:t>
      </w:r>
      <w:r w:rsidR="00AC0EEB">
        <w:rPr>
          <w:lang w:val="hu-HU"/>
        </w:rPr>
        <w:t xml:space="preserve">: </w:t>
      </w:r>
      <w:r w:rsidR="00F32871">
        <w:rPr>
          <w:lang w:val="hu-HU"/>
        </w:rPr>
        <w:t xml:space="preserve">A buborékmodellek (vö. </w:t>
      </w:r>
      <w:hyperlink r:id="rId23" w:history="1">
        <w:r w:rsidR="00F32871" w:rsidRPr="00E01502">
          <w:rPr>
            <w:rStyle w:val="Hyperlink"/>
            <w:lang w:val="hu-HU"/>
          </w:rPr>
          <w:t>https://www.bing.com/search?q=bubor%C3%A9kmodell+site%3Amiau.my-x.hu</w:t>
        </w:r>
      </w:hyperlink>
      <w:r w:rsidR="00F32871">
        <w:rPr>
          <w:lang w:val="hu-HU"/>
        </w:rPr>
        <w:t>) lényege, hogy „csak” azt firtatják, hogy ez jelenség adott értékei a rendelkezésre álló adatok alapján inkább túl kicsik, vagy inkább túl nagyok?! Ez nem előrejelzés, lévén nincs jövőbeni dátum megadva, de mégis egy életérzés arra vonatkozóan, hogy az idő múlásával mi lesz a jellemzőbb változás irány: a növekedés vagy a csökkenés. Már az alap valószínűség-fogalom kapcsán is tudható, hogy egyre csökken az esélye/gyakorisága annak, hogy 100-szor egymás után 6-ost dobva a 101. (következő) dobás is hatos legyen. Kisebb az esély, de nem nulla.</w:t>
      </w:r>
    </w:p>
    <w:p w14:paraId="36D514C7" w14:textId="5AB00202" w:rsidR="005E282E" w:rsidRDefault="005E282E" w:rsidP="009945BE">
      <w:pPr>
        <w:jc w:val="both"/>
        <w:rPr>
          <w:lang w:val="hu-HU"/>
        </w:rPr>
      </w:pPr>
      <w:r>
        <w:rPr>
          <w:lang w:val="hu-HU"/>
        </w:rPr>
        <w:t>Jövőkutatás</w:t>
      </w:r>
      <w:r w:rsidR="00AC0EEB">
        <w:rPr>
          <w:lang w:val="hu-HU"/>
        </w:rPr>
        <w:t xml:space="preserve">: </w:t>
      </w:r>
      <w:r w:rsidR="00C451CF">
        <w:rPr>
          <w:lang w:val="hu-HU"/>
        </w:rPr>
        <w:t xml:space="preserve">A jövőkutatás kapcsán (ismét kiemelendő – itt és most irreleváns, ki mikor hol és milyen módszerrel jut eredményre) a lényeg a jövőbeni </w:t>
      </w:r>
      <w:proofErr w:type="spellStart"/>
      <w:r w:rsidR="00C451CF">
        <w:rPr>
          <w:lang w:val="hu-HU"/>
        </w:rPr>
        <w:t>együttállások</w:t>
      </w:r>
      <w:proofErr w:type="spellEnd"/>
      <w:r w:rsidR="00C451CF">
        <w:rPr>
          <w:lang w:val="hu-HU"/>
        </w:rPr>
        <w:t>, konstellációk vizsgálata, s ami a dobókocka esetén nem kizárt, csak nem valószínű, az a jövőkutatás esetén azt a kérdést veti fel, vannak-e olyan jövőre vonatkozó párhuzamos (sok attribútumot érintő) változás irányok és/vagy mértékek, melyek együttes bekövetkezése inkább/teljesen kizárható?!</w:t>
      </w:r>
    </w:p>
    <w:p w14:paraId="2835E5B1" w14:textId="609B4ABD" w:rsidR="005E282E" w:rsidRDefault="00C451CF" w:rsidP="009945BE">
      <w:pPr>
        <w:jc w:val="both"/>
        <w:rPr>
          <w:lang w:val="hu-HU"/>
        </w:rPr>
      </w:pPr>
      <w:r>
        <w:rPr>
          <w:lang w:val="hu-HU"/>
        </w:rPr>
        <w:t xml:space="preserve">A klasszikus szakirodalmi megközelítés az IDŐ-vel magával kevéssé foglalkozik, s itt és most sem a fizikus tér-idő-fogalma az IDŐ értelmezési kerete, hanem az az időpecsét-jellegű idő-értelmezés, mely adatként (log-ként) jelen lehet bármely adatvagyonban. </w:t>
      </w:r>
      <w:r w:rsidR="005B59BD">
        <w:rPr>
          <w:lang w:val="hu-HU"/>
        </w:rPr>
        <w:t xml:space="preserve">Az előrejelzések kapcsán természetesen van némi idő-aspektus, pl. az adatok egymásutánisága. A buborék-modellek kapcsán nincs, de mint láthatóvá válik ez itt éppen nem hátrány, hanem előny, </w:t>
      </w:r>
      <w:r w:rsidR="005B18E4">
        <w:rPr>
          <w:lang w:val="hu-HU"/>
        </w:rPr>
        <w:t>hiszen az idő csak egy „univerzálisan speciális” aspektusa a modellezésnek, de időtlenadatbázisokra is érvényes a minőség(biztosítás) fogalma, vagyis minden, ami alább bemutatásra kerül csak része annak a nagy egész context free gondolatvilágnak, melyben az idő csak halmazelem és nem maga a főhalmaz neve.</w:t>
      </w:r>
    </w:p>
    <w:p w14:paraId="70AD5570" w14:textId="3F275364" w:rsidR="00083E79" w:rsidRDefault="00083E79" w:rsidP="009945BE">
      <w:pPr>
        <w:pStyle w:val="Heading2"/>
        <w:jc w:val="both"/>
        <w:rPr>
          <w:lang w:val="hu-HU"/>
        </w:rPr>
      </w:pPr>
      <w:r>
        <w:rPr>
          <w:lang w:val="hu-HU"/>
        </w:rPr>
        <w:t>Hasonlóságelemzés</w:t>
      </w:r>
    </w:p>
    <w:p w14:paraId="21492A3A" w14:textId="102185DD" w:rsidR="00083E79" w:rsidRDefault="001056B6" w:rsidP="009945BE">
      <w:pPr>
        <w:jc w:val="both"/>
        <w:rPr>
          <w:lang w:val="hu-HU"/>
        </w:rPr>
      </w:pPr>
      <w:r>
        <w:rPr>
          <w:lang w:val="hu-HU"/>
        </w:rPr>
        <w:t xml:space="preserve">A hasonlóságelemzés (pl. </w:t>
      </w:r>
      <w:hyperlink r:id="rId24" w:history="1">
        <w:r w:rsidRPr="00E01502">
          <w:rPr>
            <w:rStyle w:val="Hyperlink"/>
            <w:lang w:val="hu-HU"/>
          </w:rPr>
          <w:t>https://miau.my-x.hu/miau/196/My-X%20Team_A5%20fuzet_HU_jav.pdf</w:t>
        </w:r>
      </w:hyperlink>
      <w:r>
        <w:rPr>
          <w:lang w:val="hu-HU"/>
        </w:rPr>
        <w:t xml:space="preserve">) kapcsán még mindig hallani, hogy viszonylag ismeretlen megközelítés, de azért muszáj leszögezni, hogy ezek a gondolat már több PhD-disszertáció szerves részét is adták és több évtizede tesztelődnek, finomodnak. </w:t>
      </w:r>
      <w:r w:rsidR="002E65D9">
        <w:rPr>
          <w:lang w:val="hu-HU"/>
        </w:rPr>
        <w:t xml:space="preserve">Kétségtelen, hogy pl. a regresszió és/vagy a neurális hálózatok fogalma ismertebb: vö. </w:t>
      </w:r>
      <w:hyperlink r:id="rId25" w:history="1">
        <w:r w:rsidR="00AA1256" w:rsidRPr="00E01502">
          <w:rPr>
            <w:rStyle w:val="Hyperlink"/>
            <w:lang w:val="hu-HU"/>
          </w:rPr>
          <w:t>https://trends.google.com/trends/explore?date=all&amp;q=%2Fm%2F03f9cn,%2Fm%2F05dhw,%2Fm%2F09t1n,similarity%20analysis&amp;hl=hu</w:t>
        </w:r>
      </w:hyperlink>
      <w:r w:rsidR="00AA1256">
        <w:rPr>
          <w:lang w:val="hu-HU"/>
        </w:rPr>
        <w:t xml:space="preserve"> </w:t>
      </w:r>
    </w:p>
    <w:p w14:paraId="39B9F1B5" w14:textId="71F7616E" w:rsidR="00AA1256" w:rsidRDefault="00AA1256" w:rsidP="009945BE">
      <w:pPr>
        <w:jc w:val="both"/>
        <w:rPr>
          <w:lang w:val="hu-HU"/>
        </w:rPr>
      </w:pPr>
      <w:r>
        <w:rPr>
          <w:noProof/>
        </w:rPr>
        <w:lastRenderedPageBreak/>
        <w:drawing>
          <wp:inline distT="0" distB="0" distL="0" distR="0" wp14:anchorId="3A61B591" wp14:editId="64903BF4">
            <wp:extent cx="5760720" cy="3861435"/>
            <wp:effectExtent l="0" t="0" r="0" b="5715"/>
            <wp:docPr id="1954944930" name="Kép 1" descr="A képen szöveg, képernyőkép, szoftver, Webla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44930" name="Kép 1" descr="A képen szöveg, képernyőkép, szoftver, Weblap látható&#10;&#10;Automatikusan generált leírás"/>
                    <pic:cNvPicPr/>
                  </pic:nvPicPr>
                  <pic:blipFill>
                    <a:blip r:embed="rId26"/>
                    <a:stretch>
                      <a:fillRect/>
                    </a:stretch>
                  </pic:blipFill>
                  <pic:spPr>
                    <a:xfrm>
                      <a:off x="0" y="0"/>
                      <a:ext cx="5760720" cy="3861435"/>
                    </a:xfrm>
                    <a:prstGeom prst="rect">
                      <a:avLst/>
                    </a:prstGeom>
                  </pic:spPr>
                </pic:pic>
              </a:graphicData>
            </a:graphic>
          </wp:inline>
        </w:drawing>
      </w:r>
    </w:p>
    <w:p w14:paraId="4B1CED01" w14:textId="683BB1D0" w:rsidR="00AA1256" w:rsidRDefault="00AA1256" w:rsidP="009945BE">
      <w:pPr>
        <w:jc w:val="both"/>
        <w:rPr>
          <w:lang w:val="hu-HU"/>
        </w:rPr>
      </w:pPr>
      <w:r>
        <w:rPr>
          <w:lang w:val="hu-HU"/>
        </w:rPr>
        <w:t xml:space="preserve">A hasonlóság fontossága elgondolkodtató kell, hogy legyen, hiszen az emberek szóhasználata ösztönösen jelzi ennek </w:t>
      </w:r>
      <w:proofErr w:type="spellStart"/>
      <w:r>
        <w:rPr>
          <w:lang w:val="hu-HU"/>
        </w:rPr>
        <w:t>rel</w:t>
      </w:r>
      <w:proofErr w:type="spellEnd"/>
      <w:r>
        <w:rPr>
          <w:lang w:val="hu-HU"/>
        </w:rPr>
        <w:t xml:space="preserve">. fontosságát, de a hasonlóságelemzés KNUTH-i szintű </w:t>
      </w:r>
      <w:proofErr w:type="spellStart"/>
      <w:r>
        <w:rPr>
          <w:lang w:val="hu-HU"/>
        </w:rPr>
        <w:t>operacionalizált</w:t>
      </w:r>
      <w:proofErr w:type="spellEnd"/>
      <w:r>
        <w:rPr>
          <w:lang w:val="hu-HU"/>
        </w:rPr>
        <w:t xml:space="preserve"> valósága azonban nem a hasonlóság iránti általános igény maga: bár ennek is van saját dinamikája: pl. </w:t>
      </w:r>
    </w:p>
    <w:p w14:paraId="7C06B834" w14:textId="1E5F768D" w:rsidR="00AA1256" w:rsidRDefault="00000000" w:rsidP="009945BE">
      <w:pPr>
        <w:jc w:val="both"/>
        <w:rPr>
          <w:lang w:val="hu-HU"/>
        </w:rPr>
      </w:pPr>
      <w:hyperlink r:id="rId27" w:history="1">
        <w:r w:rsidR="00AA1256" w:rsidRPr="00E01502">
          <w:rPr>
            <w:rStyle w:val="Hyperlink"/>
            <w:lang w:val="hu-HU"/>
          </w:rPr>
          <w:t>https://trends.google.com/trends/explore?date=all&amp;q=similarity%20analysis&amp;hl=hu</w:t>
        </w:r>
      </w:hyperlink>
      <w:r w:rsidR="00AA1256">
        <w:rPr>
          <w:lang w:val="hu-HU"/>
        </w:rPr>
        <w:t xml:space="preserve"> </w:t>
      </w:r>
    </w:p>
    <w:p w14:paraId="3655510A" w14:textId="24138480" w:rsidR="00AA1256" w:rsidRDefault="00AA1256" w:rsidP="009945BE">
      <w:pPr>
        <w:jc w:val="both"/>
        <w:rPr>
          <w:lang w:val="hu-HU"/>
        </w:rPr>
      </w:pPr>
      <w:r>
        <w:rPr>
          <w:noProof/>
        </w:rPr>
        <w:drawing>
          <wp:inline distT="0" distB="0" distL="0" distR="0" wp14:anchorId="1BCED574" wp14:editId="3F512103">
            <wp:extent cx="5760720" cy="3548380"/>
            <wp:effectExtent l="0" t="0" r="0" b="0"/>
            <wp:docPr id="1215961268" name="Kép 1" descr="A képen szöveg, képernyőkép, sor,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61268" name="Kép 1" descr="A képen szöveg, képernyőkép, sor, szám látható&#10;&#10;Automatikusan generált leírás"/>
                    <pic:cNvPicPr/>
                  </pic:nvPicPr>
                  <pic:blipFill>
                    <a:blip r:embed="rId28"/>
                    <a:stretch>
                      <a:fillRect/>
                    </a:stretch>
                  </pic:blipFill>
                  <pic:spPr>
                    <a:xfrm>
                      <a:off x="0" y="0"/>
                      <a:ext cx="5760720" cy="3548380"/>
                    </a:xfrm>
                    <a:prstGeom prst="rect">
                      <a:avLst/>
                    </a:prstGeom>
                  </pic:spPr>
                </pic:pic>
              </a:graphicData>
            </a:graphic>
          </wp:inline>
        </w:drawing>
      </w:r>
    </w:p>
    <w:p w14:paraId="248DBEE4" w14:textId="44C63B2D" w:rsidR="00AA1256" w:rsidRDefault="00AA1256" w:rsidP="009945BE">
      <w:pPr>
        <w:jc w:val="both"/>
        <w:rPr>
          <w:lang w:val="hu-HU"/>
        </w:rPr>
      </w:pPr>
      <w:r>
        <w:rPr>
          <w:lang w:val="hu-HU"/>
        </w:rPr>
        <w:lastRenderedPageBreak/>
        <w:t xml:space="preserve">Az elmúlt 5 év esetén a változás még szembe ötlőbb: </w:t>
      </w:r>
      <w:hyperlink r:id="rId29" w:history="1">
        <w:r w:rsidRPr="00E01502">
          <w:rPr>
            <w:rStyle w:val="Hyperlink"/>
            <w:lang w:val="hu-HU"/>
          </w:rPr>
          <w:t>https://trends.google.com/trends/explore?date=today%205-y&amp;q=similarity%20analysis&amp;hl=hu</w:t>
        </w:r>
      </w:hyperlink>
    </w:p>
    <w:p w14:paraId="71D678F2" w14:textId="3982E372" w:rsidR="00AA1256" w:rsidRDefault="00AA1256" w:rsidP="009945BE">
      <w:pPr>
        <w:jc w:val="both"/>
        <w:rPr>
          <w:lang w:val="hu-HU"/>
        </w:rPr>
      </w:pPr>
      <w:r>
        <w:rPr>
          <w:noProof/>
        </w:rPr>
        <w:drawing>
          <wp:inline distT="0" distB="0" distL="0" distR="0" wp14:anchorId="6D5C64AD" wp14:editId="7D7CFF5F">
            <wp:extent cx="5760720" cy="3575685"/>
            <wp:effectExtent l="0" t="0" r="0" b="5715"/>
            <wp:docPr id="942062650" name="Kép 1" descr="A képen szöveg, képernyőkép, Betűtípus, szoftve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2650" name="Kép 1" descr="A képen szöveg, képernyőkép, Betűtípus, szoftver látható&#10;&#10;Automatikusan generált leírás"/>
                    <pic:cNvPicPr/>
                  </pic:nvPicPr>
                  <pic:blipFill>
                    <a:blip r:embed="rId30"/>
                    <a:stretch>
                      <a:fillRect/>
                    </a:stretch>
                  </pic:blipFill>
                  <pic:spPr>
                    <a:xfrm>
                      <a:off x="0" y="0"/>
                      <a:ext cx="5760720" cy="3575685"/>
                    </a:xfrm>
                    <a:prstGeom prst="rect">
                      <a:avLst/>
                    </a:prstGeom>
                  </pic:spPr>
                </pic:pic>
              </a:graphicData>
            </a:graphic>
          </wp:inline>
        </w:drawing>
      </w:r>
    </w:p>
    <w:p w14:paraId="1147CB31" w14:textId="3B877B92" w:rsidR="00AA1256" w:rsidRDefault="00AA1256" w:rsidP="009945BE">
      <w:pPr>
        <w:jc w:val="both"/>
        <w:rPr>
          <w:lang w:val="hu-HU"/>
        </w:rPr>
      </w:pPr>
      <w:r>
        <w:rPr>
          <w:lang w:val="hu-HU"/>
        </w:rPr>
        <w:t xml:space="preserve">A hasonlóság fogalma annyira univerzális, hogy számos szakterület elcsábul ennek használatát illetően: ilyen a matematika/geometria (vö. </w:t>
      </w:r>
      <w:hyperlink r:id="rId31" w:history="1">
        <w:r w:rsidRPr="00E01502">
          <w:rPr>
            <w:rStyle w:val="Hyperlink"/>
            <w:lang w:val="hu-HU"/>
          </w:rPr>
          <w:t>https://en.wikipedia.org/wiki/Similarity</w:t>
        </w:r>
      </w:hyperlink>
      <w:r>
        <w:rPr>
          <w:lang w:val="hu-HU"/>
        </w:rPr>
        <w:t>), de ilyen a visszaélés jelleggel a szót használó genetika is (ahol a részleges azonosság a hasonlóság, s a teljes különbözőség fokozatai ott nem is értelmeződnek a napi gyakorlatban).</w:t>
      </w:r>
    </w:p>
    <w:p w14:paraId="2651B184" w14:textId="357D1567" w:rsidR="00AA1256" w:rsidRDefault="00AA1256" w:rsidP="009945BE">
      <w:pPr>
        <w:jc w:val="both"/>
        <w:rPr>
          <w:lang w:val="hu-HU"/>
        </w:rPr>
      </w:pPr>
      <w:r>
        <w:rPr>
          <w:lang w:val="hu-HU"/>
        </w:rPr>
        <w:t xml:space="preserve">Az alábbi időmodellek nem csak hasonlóságelemzési alapon (vö. </w:t>
      </w:r>
      <w:hyperlink r:id="rId32" w:history="1">
        <w:r w:rsidRPr="00E01502">
          <w:rPr>
            <w:rStyle w:val="Hyperlink"/>
            <w:lang w:val="hu-HU"/>
          </w:rPr>
          <w:t>https://miau.my-x.hu/myx-free/</w:t>
        </w:r>
      </w:hyperlink>
      <w:r>
        <w:rPr>
          <w:lang w:val="hu-HU"/>
        </w:rPr>
        <w:t xml:space="preserve">), hanem </w:t>
      </w:r>
      <w:proofErr w:type="spellStart"/>
      <w:r>
        <w:rPr>
          <w:lang w:val="hu-HU"/>
        </w:rPr>
        <w:t>quasi</w:t>
      </w:r>
      <w:proofErr w:type="spellEnd"/>
      <w:r>
        <w:rPr>
          <w:lang w:val="hu-HU"/>
        </w:rPr>
        <w:t xml:space="preserve"> bármilyen más tudásreprezentáció keretében értelmezhetők, a kérdés csak az, mennyire hatásosan és mennyire hatékonyan. Az alábbi idő-modellek tehát a </w:t>
      </w:r>
      <w:r w:rsidR="00BB7875">
        <w:rPr>
          <w:lang w:val="hu-HU"/>
        </w:rPr>
        <w:t>COCO (</w:t>
      </w:r>
      <w:proofErr w:type="spellStart"/>
      <w:r>
        <w:rPr>
          <w:lang w:val="hu-HU"/>
        </w:rPr>
        <w:t>component-based</w:t>
      </w:r>
      <w:proofErr w:type="spellEnd"/>
      <w:r>
        <w:rPr>
          <w:lang w:val="hu-HU"/>
        </w:rPr>
        <w:t xml:space="preserve"> </w:t>
      </w:r>
      <w:proofErr w:type="spellStart"/>
      <w:r>
        <w:rPr>
          <w:lang w:val="hu-HU"/>
        </w:rPr>
        <w:t>object</w:t>
      </w:r>
      <w:proofErr w:type="spellEnd"/>
      <w:r>
        <w:rPr>
          <w:lang w:val="hu-HU"/>
        </w:rPr>
        <w:t xml:space="preserve"> </w:t>
      </w:r>
      <w:proofErr w:type="spellStart"/>
      <w:r>
        <w:rPr>
          <w:lang w:val="hu-HU"/>
        </w:rPr>
        <w:t>comparison</w:t>
      </w:r>
      <w:proofErr w:type="spellEnd"/>
      <w:r>
        <w:rPr>
          <w:lang w:val="hu-HU"/>
        </w:rPr>
        <w:t xml:space="preserve"> </w:t>
      </w:r>
      <w:proofErr w:type="spellStart"/>
      <w:r>
        <w:rPr>
          <w:lang w:val="hu-HU"/>
        </w:rPr>
        <w:t>for</w:t>
      </w:r>
      <w:proofErr w:type="spellEnd"/>
      <w:r>
        <w:rPr>
          <w:lang w:val="hu-HU"/>
        </w:rPr>
        <w:t xml:space="preserve"> </w:t>
      </w:r>
      <w:proofErr w:type="spellStart"/>
      <w:r>
        <w:rPr>
          <w:lang w:val="hu-HU"/>
        </w:rPr>
        <w:t>objectivity</w:t>
      </w:r>
      <w:proofErr w:type="spellEnd"/>
      <w:r w:rsidR="00BB7875">
        <w:rPr>
          <w:lang w:val="hu-HU"/>
        </w:rPr>
        <w:t>) modellezési keretrendszer</w:t>
      </w:r>
      <w:r>
        <w:rPr>
          <w:lang w:val="hu-HU"/>
        </w:rPr>
        <w:t xml:space="preserve"> univerzumában keletkeztek, </w:t>
      </w:r>
      <w:proofErr w:type="spellStart"/>
      <w:r>
        <w:rPr>
          <w:lang w:val="hu-HU"/>
        </w:rPr>
        <w:t>tesztelődtek</w:t>
      </w:r>
      <w:proofErr w:type="spellEnd"/>
      <w:r>
        <w:rPr>
          <w:lang w:val="hu-HU"/>
        </w:rPr>
        <w:t xml:space="preserve"> és kerülnek évtizedek óta felhasználásra: vö. pl. </w:t>
      </w:r>
      <w:hyperlink r:id="rId33" w:history="1">
        <w:r w:rsidR="00D37C36" w:rsidRPr="00E01502">
          <w:rPr>
            <w:rStyle w:val="Hyperlink"/>
            <w:lang w:val="hu-HU"/>
          </w:rPr>
          <w:t>http://miau.my-x.hu/miau/82/kjm_en_ecology_full.doc</w:t>
        </w:r>
      </w:hyperlink>
      <w:r w:rsidR="00D37C36">
        <w:rPr>
          <w:lang w:val="hu-HU"/>
        </w:rPr>
        <w:t>):</w:t>
      </w:r>
    </w:p>
    <w:p w14:paraId="30203895" w14:textId="138B399B" w:rsidR="007A57C8" w:rsidRDefault="007A57C8" w:rsidP="009945BE">
      <w:pPr>
        <w:pStyle w:val="Heading1"/>
        <w:jc w:val="both"/>
        <w:rPr>
          <w:lang w:val="hu-HU"/>
        </w:rPr>
      </w:pPr>
      <w:r>
        <w:rPr>
          <w:lang w:val="hu-HU"/>
        </w:rPr>
        <w:t>Idő-modellek</w:t>
      </w:r>
    </w:p>
    <w:p w14:paraId="73B6D71B" w14:textId="3F0B87C3" w:rsidR="007A57C8" w:rsidRDefault="00975D29" w:rsidP="009945BE">
      <w:pPr>
        <w:jc w:val="both"/>
        <w:rPr>
          <w:lang w:val="hu-HU"/>
        </w:rPr>
      </w:pPr>
      <w:r>
        <w:rPr>
          <w:lang w:val="hu-HU"/>
        </w:rPr>
        <w:t>A hasonlóságelemzés kiindulása mindenkor egy OAM (objektum-attribútum-mátrix), melyben az IDŐ szerepe modellről modellre más és más, s ezek a példák nem tekinthetők teljeskörűnek csak iránymutatónak:</w:t>
      </w:r>
    </w:p>
    <w:p w14:paraId="32602973" w14:textId="73281FE3" w:rsidR="007A57C8" w:rsidRDefault="007A57C8" w:rsidP="009945BE">
      <w:pPr>
        <w:pStyle w:val="Heading2"/>
        <w:jc w:val="both"/>
        <w:rPr>
          <w:lang w:val="hu-HU"/>
        </w:rPr>
      </w:pPr>
      <w:r>
        <w:rPr>
          <w:lang w:val="hu-HU"/>
        </w:rPr>
        <w:t>Az időpont, mint függőváltozó</w:t>
      </w:r>
    </w:p>
    <w:p w14:paraId="79C997E8" w14:textId="413A0757" w:rsidR="003C772C" w:rsidRPr="003C772C" w:rsidRDefault="003C772C" w:rsidP="003C772C">
      <w:pPr>
        <w:jc w:val="both"/>
        <w:rPr>
          <w:lang w:val="hu-HU"/>
        </w:rPr>
      </w:pPr>
      <w:r>
        <w:rPr>
          <w:lang w:val="hu-HU"/>
        </w:rPr>
        <w:t>Az OAM-alapú világértelmezésben az</w:t>
      </w:r>
      <w:r w:rsidR="002C270A">
        <w:rPr>
          <w:lang w:val="hu-HU"/>
        </w:rPr>
        <w:t xml:space="preserve"> </w:t>
      </w:r>
      <w:proofErr w:type="spellStart"/>
      <w:r w:rsidR="002C270A">
        <w:rPr>
          <w:lang w:val="hu-HU"/>
        </w:rPr>
        <w:t>abszolútizált</w:t>
      </w:r>
      <w:proofErr w:type="spellEnd"/>
      <w:r>
        <w:rPr>
          <w:lang w:val="hu-HU"/>
        </w:rPr>
        <w:t xml:space="preserve"> IDŐ, mint olyan lehet a következményváltozó (Y). Modellek alkothatók pl. </w:t>
      </w:r>
    </w:p>
    <w:p w14:paraId="6C53F38F" w14:textId="2A63A373" w:rsidR="007A57C8" w:rsidRDefault="003C772C" w:rsidP="009945BE">
      <w:pPr>
        <w:pStyle w:val="ListParagraph"/>
        <w:numPr>
          <w:ilvl w:val="0"/>
          <w:numId w:val="2"/>
        </w:numPr>
        <w:jc w:val="both"/>
        <w:rPr>
          <w:lang w:val="hu-HU"/>
        </w:rPr>
      </w:pPr>
      <w:r>
        <w:rPr>
          <w:lang w:val="hu-HU"/>
        </w:rPr>
        <w:t>a</w:t>
      </w:r>
      <w:r w:rsidR="007A57C8">
        <w:rPr>
          <w:lang w:val="hu-HU"/>
        </w:rPr>
        <w:t>bszolút nyersadatokból (</w:t>
      </w:r>
      <w:proofErr w:type="spellStart"/>
      <w:r w:rsidR="007A57C8">
        <w:rPr>
          <w:lang w:val="hu-HU"/>
        </w:rPr>
        <w:t>Xi</w:t>
      </w:r>
      <w:proofErr w:type="spellEnd"/>
      <w:r w:rsidR="007A57C8">
        <w:rPr>
          <w:lang w:val="hu-HU"/>
        </w:rPr>
        <w:t>)</w:t>
      </w:r>
    </w:p>
    <w:p w14:paraId="1E40CF43" w14:textId="5CBFE93D" w:rsidR="007A57C8" w:rsidRDefault="003C772C" w:rsidP="009945BE">
      <w:pPr>
        <w:pStyle w:val="ListParagraph"/>
        <w:numPr>
          <w:ilvl w:val="0"/>
          <w:numId w:val="2"/>
        </w:numPr>
        <w:jc w:val="both"/>
        <w:rPr>
          <w:lang w:val="hu-HU"/>
        </w:rPr>
      </w:pPr>
      <w:r>
        <w:rPr>
          <w:lang w:val="hu-HU"/>
        </w:rPr>
        <w:t>v</w:t>
      </w:r>
      <w:r w:rsidR="007A57C8">
        <w:rPr>
          <w:lang w:val="hu-HU"/>
        </w:rPr>
        <w:t>áltozást leíró nyersadatokból (</w:t>
      </w:r>
      <w:proofErr w:type="spellStart"/>
      <w:r w:rsidR="007A57C8">
        <w:rPr>
          <w:lang w:val="hu-HU"/>
        </w:rPr>
        <w:t>Xi</w:t>
      </w:r>
      <w:proofErr w:type="spellEnd"/>
      <w:r w:rsidR="007A57C8">
        <w:rPr>
          <w:lang w:val="hu-HU"/>
        </w:rPr>
        <w:t>)</w:t>
      </w:r>
    </w:p>
    <w:p w14:paraId="1062524D" w14:textId="25E72495" w:rsidR="003C772C" w:rsidRDefault="003C772C" w:rsidP="009945BE">
      <w:pPr>
        <w:pStyle w:val="ListParagraph"/>
        <w:numPr>
          <w:ilvl w:val="0"/>
          <w:numId w:val="2"/>
        </w:numPr>
        <w:jc w:val="both"/>
        <w:rPr>
          <w:lang w:val="hu-HU"/>
        </w:rPr>
      </w:pPr>
      <w:r>
        <w:rPr>
          <w:lang w:val="hu-HU"/>
        </w:rPr>
        <w:t>tetszőleges hibrid adatokból (</w:t>
      </w:r>
      <w:proofErr w:type="spellStart"/>
      <w:r>
        <w:rPr>
          <w:lang w:val="hu-HU"/>
        </w:rPr>
        <w:t>Xi</w:t>
      </w:r>
      <w:proofErr w:type="spellEnd"/>
      <w:r>
        <w:rPr>
          <w:lang w:val="hu-HU"/>
        </w:rPr>
        <w:t>),</w:t>
      </w:r>
    </w:p>
    <w:p w14:paraId="49A69AC8" w14:textId="77777777" w:rsidR="003C772C" w:rsidRDefault="003C772C" w:rsidP="003C772C">
      <w:pPr>
        <w:jc w:val="both"/>
        <w:rPr>
          <w:lang w:val="hu-HU"/>
        </w:rPr>
      </w:pPr>
      <w:r>
        <w:rPr>
          <w:lang w:val="hu-HU"/>
        </w:rPr>
        <w:t xml:space="preserve">ahol az X(i), vagyis a függetlennek vélt input-jelenségkör bármi lehet, hiszen időbeliség mindenhez értelmezhető. </w:t>
      </w:r>
    </w:p>
    <w:p w14:paraId="71E20DD8" w14:textId="79253D2C" w:rsidR="003C772C" w:rsidRDefault="003C772C" w:rsidP="003C772C">
      <w:pPr>
        <w:jc w:val="both"/>
        <w:rPr>
          <w:lang w:val="hu-HU"/>
        </w:rPr>
      </w:pPr>
      <w:r>
        <w:rPr>
          <w:lang w:val="hu-HU"/>
        </w:rPr>
        <w:lastRenderedPageBreak/>
        <w:t>Az attribútumok (</w:t>
      </w:r>
      <w:proofErr w:type="spellStart"/>
      <w:r>
        <w:rPr>
          <w:lang w:val="hu-HU"/>
        </w:rPr>
        <w:t>Xi</w:t>
      </w:r>
      <w:proofErr w:type="spellEnd"/>
      <w:r>
        <w:rPr>
          <w:lang w:val="hu-HU"/>
        </w:rPr>
        <w:t>, Y) mellett egy OAM másik sarkalatos pontját az objektumok jelentik, vagyis</w:t>
      </w:r>
      <w:r w:rsidR="00244849">
        <w:rPr>
          <w:lang w:val="hu-HU"/>
        </w:rPr>
        <w:t>,</w:t>
      </w:r>
      <w:r>
        <w:rPr>
          <w:lang w:val="hu-HU"/>
        </w:rPr>
        <w:t xml:space="preserve"> ha az Y az időadat, akkor az objektum nem lehet más, mint idősáv/időintervallum:</w:t>
      </w:r>
    </w:p>
    <w:p w14:paraId="1000131C" w14:textId="349A4A0E" w:rsidR="003C772C" w:rsidRDefault="00244849" w:rsidP="003C772C">
      <w:pPr>
        <w:jc w:val="both"/>
        <w:rPr>
          <w:lang w:val="hu-HU"/>
        </w:rPr>
      </w:pPr>
      <w:r>
        <w:rPr>
          <w:noProof/>
        </w:rPr>
        <w:drawing>
          <wp:inline distT="0" distB="0" distL="0" distR="0" wp14:anchorId="1E17CAAA" wp14:editId="2DD8613B">
            <wp:extent cx="5760720" cy="3240405"/>
            <wp:effectExtent l="0" t="0" r="0" b="0"/>
            <wp:docPr id="9299534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53479"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760720" cy="3240405"/>
                    </a:xfrm>
                    <a:prstGeom prst="rect">
                      <a:avLst/>
                    </a:prstGeom>
                  </pic:spPr>
                </pic:pic>
              </a:graphicData>
            </a:graphic>
          </wp:inline>
        </w:drawing>
      </w:r>
    </w:p>
    <w:p w14:paraId="475B29A1" w14:textId="3E3E3885" w:rsidR="00244849" w:rsidRDefault="00244849" w:rsidP="003C772C">
      <w:pPr>
        <w:jc w:val="both"/>
        <w:rPr>
          <w:lang w:val="hu-HU"/>
        </w:rPr>
      </w:pPr>
      <w:r>
        <w:rPr>
          <w:lang w:val="hu-HU"/>
        </w:rPr>
        <w:t xml:space="preserve">(Forrás: </w:t>
      </w:r>
      <w:hyperlink r:id="rId36" w:history="1">
        <w:r w:rsidRPr="00487FCA">
          <w:rPr>
            <w:rStyle w:val="Hyperlink"/>
            <w:lang w:val="hu-HU"/>
          </w:rPr>
          <w:t>https://miau.my-x.hu/miau/302/20230609_ido_jovokutatas.pptx</w:t>
        </w:r>
      </w:hyperlink>
      <w:r>
        <w:rPr>
          <w:lang w:val="hu-HU"/>
        </w:rPr>
        <w:t>, 9. dia)</w:t>
      </w:r>
    </w:p>
    <w:p w14:paraId="68F77A8C" w14:textId="73355887" w:rsidR="00244849" w:rsidRDefault="00E060CC" w:rsidP="003C772C">
      <w:pPr>
        <w:jc w:val="both"/>
        <w:rPr>
          <w:lang w:val="hu-HU"/>
        </w:rPr>
      </w:pPr>
      <w:r>
        <w:rPr>
          <w:lang w:val="hu-HU"/>
        </w:rPr>
        <w:t xml:space="preserve">Itt kell megjegyezni, hogy a modellezésben az idő </w:t>
      </w:r>
      <w:proofErr w:type="spellStart"/>
      <w:r>
        <w:rPr>
          <w:lang w:val="hu-HU"/>
        </w:rPr>
        <w:t>quasi</w:t>
      </w:r>
      <w:proofErr w:type="spellEnd"/>
      <w:r>
        <w:rPr>
          <w:lang w:val="hu-HU"/>
        </w:rPr>
        <w:t xml:space="preserve"> reverzibilisnek tűnik, míg a valóságban irreverzibilisként szokás értelmezni. A modellezés során a reverzibilitás/irreverzibilitás azonban tulajdonképpen nem nyer értelmet, ha pl. az Y maga a következményváltozó, mely (időegységenként kényszerűen) egyre növekvő numerikus reprezentációként jelenik meg.</w:t>
      </w:r>
    </w:p>
    <w:p w14:paraId="5FFC154A" w14:textId="4435E740" w:rsidR="00E060CC" w:rsidRDefault="00E060CC" w:rsidP="003C772C">
      <w:pPr>
        <w:jc w:val="both"/>
        <w:rPr>
          <w:lang w:val="hu-HU"/>
        </w:rPr>
      </w:pPr>
      <w:r>
        <w:rPr>
          <w:lang w:val="hu-HU"/>
        </w:rPr>
        <w:t xml:space="preserve">Ha az </w:t>
      </w:r>
      <w:proofErr w:type="spellStart"/>
      <w:r>
        <w:rPr>
          <w:lang w:val="hu-HU"/>
        </w:rPr>
        <w:t>Xi</w:t>
      </w:r>
      <w:proofErr w:type="spellEnd"/>
      <w:r>
        <w:rPr>
          <w:lang w:val="hu-HU"/>
        </w:rPr>
        <w:t xml:space="preserve">-tömb tehát a valóságnak vélt (tetszőleges attribútumkészletre vonatkozó) mérések egyidejűségét fejezi ki soronként, s ehhez </w:t>
      </w:r>
      <w:proofErr w:type="spellStart"/>
      <w:r>
        <w:rPr>
          <w:lang w:val="hu-HU"/>
        </w:rPr>
        <w:t>rendelődik</w:t>
      </w:r>
      <w:proofErr w:type="spellEnd"/>
      <w:r>
        <w:rPr>
          <w:lang w:val="hu-HU"/>
        </w:rPr>
        <w:t xml:space="preserve"> egy fiktív skálán egy-egy Y érték, akkor az IDŐ ezen értelmezése egy termelési függvény. A termelés az idő, mint következmény (mint az </w:t>
      </w:r>
      <w:proofErr w:type="spellStart"/>
      <w:r>
        <w:rPr>
          <w:lang w:val="hu-HU"/>
        </w:rPr>
        <w:t>Xi</w:t>
      </w:r>
      <w:proofErr w:type="spellEnd"/>
      <w:r>
        <w:rPr>
          <w:lang w:val="hu-HU"/>
        </w:rPr>
        <w:t>-attribútumtömbbel párhuzamosan értelmezhető címke) termelése. Az időmodell ezen alakja egy szimulátor, melybe</w:t>
      </w:r>
      <w:r w:rsidR="000531BC">
        <w:rPr>
          <w:lang w:val="hu-HU"/>
        </w:rPr>
        <w:t>,</w:t>
      </w:r>
      <w:r>
        <w:rPr>
          <w:lang w:val="hu-HU"/>
        </w:rPr>
        <w:t xml:space="preserve"> ha betáplálunk a vizsgált </w:t>
      </w:r>
      <w:proofErr w:type="spellStart"/>
      <w:r>
        <w:rPr>
          <w:lang w:val="hu-HU"/>
        </w:rPr>
        <w:t>Xi</w:t>
      </w:r>
      <w:proofErr w:type="spellEnd"/>
      <w:r>
        <w:rPr>
          <w:lang w:val="hu-HU"/>
        </w:rPr>
        <w:t xml:space="preserve">-jelenségekre vonatkozó </w:t>
      </w:r>
      <w:proofErr w:type="spellStart"/>
      <w:r>
        <w:rPr>
          <w:lang w:val="hu-HU"/>
        </w:rPr>
        <w:t>együttállásokat</w:t>
      </w:r>
      <w:proofErr w:type="spellEnd"/>
      <w:r>
        <w:rPr>
          <w:lang w:val="hu-HU"/>
        </w:rPr>
        <w:t xml:space="preserve"> (konstellációkat), akkor azt az időpontot (intervallumot, numerikus címkét) kell megkapni ideális esetben, amikor ez az </w:t>
      </w:r>
      <w:proofErr w:type="spellStart"/>
      <w:r>
        <w:rPr>
          <w:lang w:val="hu-HU"/>
        </w:rPr>
        <w:t>együttállás</w:t>
      </w:r>
      <w:proofErr w:type="spellEnd"/>
      <w:r>
        <w:rPr>
          <w:lang w:val="hu-HU"/>
        </w:rPr>
        <w:t xml:space="preserve"> </w:t>
      </w:r>
      <w:r w:rsidR="002C270A">
        <w:rPr>
          <w:lang w:val="hu-HU"/>
        </w:rPr>
        <w:t xml:space="preserve">majd bekövetkezik (leginkább bekövetkezhet). Az idő ilyen formában történő leírása, értelmezése nem engedi meg azt, hogy adott </w:t>
      </w:r>
      <w:proofErr w:type="spellStart"/>
      <w:r w:rsidR="002C270A">
        <w:rPr>
          <w:lang w:val="hu-HU"/>
        </w:rPr>
        <w:t>Xi-együttállásról</w:t>
      </w:r>
      <w:proofErr w:type="spellEnd"/>
      <w:r w:rsidR="002C270A">
        <w:rPr>
          <w:lang w:val="hu-HU"/>
        </w:rPr>
        <w:t xml:space="preserve"> azt állítsuk, hogy soha nem következhet be, csak azt, hogy pl. nem a következő (adott/vizsgált) időpecsét táján várható, hogy bekövetkezik. Vagyis ez az idő-értelmezés minden </w:t>
      </w:r>
      <w:proofErr w:type="spellStart"/>
      <w:r w:rsidR="002C270A">
        <w:rPr>
          <w:lang w:val="hu-HU"/>
        </w:rPr>
        <w:t>együttállást</w:t>
      </w:r>
      <w:proofErr w:type="spellEnd"/>
      <w:r w:rsidR="002C270A">
        <w:rPr>
          <w:lang w:val="hu-HU"/>
        </w:rPr>
        <w:t xml:space="preserve"> megenged és azt sejteti, hogy ha nem is pontosan maga az </w:t>
      </w:r>
      <w:proofErr w:type="spellStart"/>
      <w:r w:rsidR="002C270A">
        <w:rPr>
          <w:lang w:val="hu-HU"/>
        </w:rPr>
        <w:t>együttállás</w:t>
      </w:r>
      <w:proofErr w:type="spellEnd"/>
      <w:r w:rsidR="002C270A">
        <w:rPr>
          <w:lang w:val="hu-HU"/>
        </w:rPr>
        <w:t>, de valami hasonló konstelláció, valamikor a becsült időegység-címke táján lehet a leginkább elvárható…</w:t>
      </w:r>
    </w:p>
    <w:p w14:paraId="76F51164" w14:textId="09D858BE" w:rsidR="000531BC" w:rsidRDefault="000531BC" w:rsidP="003C772C">
      <w:pPr>
        <w:jc w:val="both"/>
        <w:rPr>
          <w:lang w:val="hu-HU"/>
        </w:rPr>
      </w:pPr>
      <w:r>
        <w:rPr>
          <w:lang w:val="hu-HU"/>
        </w:rPr>
        <w:t xml:space="preserve">Arra a kérdésre, vajon létezhet-e egyáltalán adott jelenségek értékeinek </w:t>
      </w:r>
      <w:proofErr w:type="spellStart"/>
      <w:r>
        <w:rPr>
          <w:lang w:val="hu-HU"/>
        </w:rPr>
        <w:t>együttállása</w:t>
      </w:r>
      <w:proofErr w:type="spellEnd"/>
      <w:r>
        <w:rPr>
          <w:lang w:val="hu-HU"/>
        </w:rPr>
        <w:t xml:space="preserve"> (azonos időpontban/időintervallumban) a tetszőlegesen leírt konstellációkat, mind bizonyítottan létező objektumokat kell tekinteni és azt kell vizsgálni, vajon létezik-e mintázat az inputokra vonatkozóan, melyek alapján nem az időcímkéket (nem az idő abszolút és/vagy relatív múlását), hanem </w:t>
      </w:r>
      <w:r w:rsidR="005B38D3">
        <w:rPr>
          <w:lang w:val="hu-HU"/>
        </w:rPr>
        <w:t>a</w:t>
      </w:r>
      <w:r>
        <w:rPr>
          <w:lang w:val="hu-HU"/>
        </w:rPr>
        <w:t xml:space="preserve"> létezést magát leíró (kényszerűen konstans) következményt </w:t>
      </w:r>
      <w:r w:rsidR="005B38D3">
        <w:rPr>
          <w:lang w:val="hu-HU"/>
        </w:rPr>
        <w:t>tekintjük Y-</w:t>
      </w:r>
      <w:proofErr w:type="spellStart"/>
      <w:r w:rsidR="005B38D3">
        <w:rPr>
          <w:lang w:val="hu-HU"/>
        </w:rPr>
        <w:t>nak</w:t>
      </w:r>
      <w:proofErr w:type="spellEnd"/>
      <w:r w:rsidR="005B38D3">
        <w:rPr>
          <w:lang w:val="hu-HU"/>
        </w:rPr>
        <w:t>:</w:t>
      </w:r>
    </w:p>
    <w:p w14:paraId="0C45CB6F" w14:textId="32B5AB59" w:rsidR="00955752" w:rsidRDefault="00955752" w:rsidP="003C772C">
      <w:pPr>
        <w:jc w:val="both"/>
        <w:rPr>
          <w:lang w:val="hu-HU"/>
        </w:rPr>
      </w:pPr>
      <w:r>
        <w:rPr>
          <w:noProof/>
        </w:rPr>
        <w:lastRenderedPageBreak/>
        <w:drawing>
          <wp:inline distT="0" distB="0" distL="0" distR="0" wp14:anchorId="7E7B35EB" wp14:editId="06B69ABE">
            <wp:extent cx="5760720" cy="3240405"/>
            <wp:effectExtent l="0" t="0" r="0" b="0"/>
            <wp:docPr id="9965944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94434"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760720" cy="3240405"/>
                    </a:xfrm>
                    <a:prstGeom prst="rect">
                      <a:avLst/>
                    </a:prstGeom>
                  </pic:spPr>
                </pic:pic>
              </a:graphicData>
            </a:graphic>
          </wp:inline>
        </w:drawing>
      </w:r>
    </w:p>
    <w:p w14:paraId="0F9152FA" w14:textId="63EB8127" w:rsidR="00955752" w:rsidRDefault="00955752" w:rsidP="003C772C">
      <w:pPr>
        <w:jc w:val="both"/>
        <w:rPr>
          <w:lang w:val="hu-HU"/>
        </w:rPr>
      </w:pPr>
      <w:r>
        <w:rPr>
          <w:lang w:val="hu-HU"/>
        </w:rPr>
        <w:t xml:space="preserve">(Forrás: </w:t>
      </w:r>
      <w:hyperlink r:id="rId39" w:history="1">
        <w:r w:rsidRPr="00487FCA">
          <w:rPr>
            <w:rStyle w:val="Hyperlink"/>
            <w:lang w:val="hu-HU"/>
          </w:rPr>
          <w:t>https://miau.my-x.hu/miau/302/20230609_ido_jovokutatas.pptx</w:t>
        </w:r>
      </w:hyperlink>
      <w:r>
        <w:rPr>
          <w:lang w:val="hu-HU"/>
        </w:rPr>
        <w:t>, 15. dia)</w:t>
      </w:r>
    </w:p>
    <w:p w14:paraId="3063E054" w14:textId="2072BC0F" w:rsidR="005B38D3" w:rsidRPr="003C772C" w:rsidRDefault="005B38D3" w:rsidP="003C772C">
      <w:pPr>
        <w:jc w:val="both"/>
        <w:rPr>
          <w:lang w:val="hu-HU"/>
        </w:rPr>
      </w:pPr>
      <w:r>
        <w:rPr>
          <w:lang w:val="hu-HU"/>
        </w:rPr>
        <w:t xml:space="preserve">S amennyiben egy </w:t>
      </w:r>
      <w:proofErr w:type="spellStart"/>
      <w:r>
        <w:rPr>
          <w:lang w:val="hu-HU"/>
        </w:rPr>
        <w:t>Xi</w:t>
      </w:r>
      <w:proofErr w:type="spellEnd"/>
      <w:r>
        <w:rPr>
          <w:lang w:val="hu-HU"/>
        </w:rPr>
        <w:t xml:space="preserve">-konstelláció (adott OAM-sor) nem vezet az Y konstans értékéhez, akkor arról azt illik vélni, soha nem fog </w:t>
      </w:r>
      <w:proofErr w:type="spellStart"/>
      <w:r>
        <w:rPr>
          <w:lang w:val="hu-HU"/>
        </w:rPr>
        <w:t>együttállásként</w:t>
      </w:r>
      <w:proofErr w:type="spellEnd"/>
      <w:r>
        <w:rPr>
          <w:lang w:val="hu-HU"/>
        </w:rPr>
        <w:t xml:space="preserve"> létezni semmikor, sehol…</w:t>
      </w:r>
    </w:p>
    <w:p w14:paraId="1F67462E" w14:textId="2D801695" w:rsidR="007A57C8" w:rsidRDefault="007A57C8" w:rsidP="009945BE">
      <w:pPr>
        <w:pStyle w:val="Heading2"/>
        <w:jc w:val="both"/>
        <w:rPr>
          <w:lang w:val="hu-HU"/>
        </w:rPr>
      </w:pPr>
      <w:r>
        <w:rPr>
          <w:lang w:val="hu-HU"/>
        </w:rPr>
        <w:t>Az idő múlása, mint függő változó</w:t>
      </w:r>
    </w:p>
    <w:p w14:paraId="37423679" w14:textId="5E5F0564" w:rsidR="002C270A" w:rsidRPr="003C772C" w:rsidRDefault="002C270A" w:rsidP="002C270A">
      <w:pPr>
        <w:jc w:val="both"/>
        <w:rPr>
          <w:lang w:val="hu-HU"/>
        </w:rPr>
      </w:pPr>
      <w:r>
        <w:rPr>
          <w:lang w:val="hu-HU"/>
        </w:rPr>
        <w:t xml:space="preserve">Az OAM-alapú világértelmezésben az relatív IDŐ (vö. az idő múlása), mint olyan lehet a következményváltozó (Y). Modellek alkothatók pl. </w:t>
      </w:r>
    </w:p>
    <w:p w14:paraId="02308139" w14:textId="77777777" w:rsidR="002C270A" w:rsidRDefault="002C270A" w:rsidP="002C270A">
      <w:pPr>
        <w:pStyle w:val="ListParagraph"/>
        <w:numPr>
          <w:ilvl w:val="0"/>
          <w:numId w:val="2"/>
        </w:numPr>
        <w:jc w:val="both"/>
        <w:rPr>
          <w:lang w:val="hu-HU"/>
        </w:rPr>
      </w:pPr>
      <w:r>
        <w:rPr>
          <w:lang w:val="hu-HU"/>
        </w:rPr>
        <w:t>abszolút nyersadatokból (</w:t>
      </w:r>
      <w:proofErr w:type="spellStart"/>
      <w:r>
        <w:rPr>
          <w:lang w:val="hu-HU"/>
        </w:rPr>
        <w:t>Xi</w:t>
      </w:r>
      <w:proofErr w:type="spellEnd"/>
      <w:r>
        <w:rPr>
          <w:lang w:val="hu-HU"/>
        </w:rPr>
        <w:t>)</w:t>
      </w:r>
    </w:p>
    <w:p w14:paraId="19DA2334" w14:textId="77777777" w:rsidR="002C270A" w:rsidRDefault="002C270A" w:rsidP="002C270A">
      <w:pPr>
        <w:pStyle w:val="ListParagraph"/>
        <w:numPr>
          <w:ilvl w:val="0"/>
          <w:numId w:val="2"/>
        </w:numPr>
        <w:jc w:val="both"/>
        <w:rPr>
          <w:lang w:val="hu-HU"/>
        </w:rPr>
      </w:pPr>
      <w:r>
        <w:rPr>
          <w:lang w:val="hu-HU"/>
        </w:rPr>
        <w:t>változást leíró nyersadatokból (</w:t>
      </w:r>
      <w:proofErr w:type="spellStart"/>
      <w:r>
        <w:rPr>
          <w:lang w:val="hu-HU"/>
        </w:rPr>
        <w:t>Xi</w:t>
      </w:r>
      <w:proofErr w:type="spellEnd"/>
      <w:r>
        <w:rPr>
          <w:lang w:val="hu-HU"/>
        </w:rPr>
        <w:t>)</w:t>
      </w:r>
    </w:p>
    <w:p w14:paraId="60853DE9" w14:textId="77777777" w:rsidR="002C270A" w:rsidRDefault="002C270A" w:rsidP="002C270A">
      <w:pPr>
        <w:pStyle w:val="ListParagraph"/>
        <w:numPr>
          <w:ilvl w:val="0"/>
          <w:numId w:val="2"/>
        </w:numPr>
        <w:jc w:val="both"/>
        <w:rPr>
          <w:lang w:val="hu-HU"/>
        </w:rPr>
      </w:pPr>
      <w:r>
        <w:rPr>
          <w:lang w:val="hu-HU"/>
        </w:rPr>
        <w:t>tetszőleges hibrid adatokból (</w:t>
      </w:r>
      <w:proofErr w:type="spellStart"/>
      <w:r>
        <w:rPr>
          <w:lang w:val="hu-HU"/>
        </w:rPr>
        <w:t>Xi</w:t>
      </w:r>
      <w:proofErr w:type="spellEnd"/>
      <w:r>
        <w:rPr>
          <w:lang w:val="hu-HU"/>
        </w:rPr>
        <w:t>),</w:t>
      </w:r>
    </w:p>
    <w:p w14:paraId="72A4F114" w14:textId="77777777" w:rsidR="002C270A" w:rsidRDefault="002C270A" w:rsidP="002C270A">
      <w:pPr>
        <w:jc w:val="both"/>
        <w:rPr>
          <w:lang w:val="hu-HU"/>
        </w:rPr>
      </w:pPr>
      <w:r>
        <w:rPr>
          <w:lang w:val="hu-HU"/>
        </w:rPr>
        <w:t xml:space="preserve">ahol az X(i), vagyis a függetlennek vélt input-jelenségkör bármi lehet, hiszen időbeliség mindenhez értelmezhető. </w:t>
      </w:r>
    </w:p>
    <w:p w14:paraId="7AE4E6D1" w14:textId="7E644A55" w:rsidR="002C270A" w:rsidRPr="002C270A" w:rsidRDefault="002C270A" w:rsidP="002C270A">
      <w:pPr>
        <w:rPr>
          <w:lang w:val="hu-HU"/>
        </w:rPr>
      </w:pPr>
      <w:r>
        <w:rPr>
          <w:lang w:val="hu-HU"/>
        </w:rPr>
        <w:t>Attól függően, milyen mintázatot adunk meg az OAM-ban az Y oszlopban beszélhetünk:</w:t>
      </w:r>
    </w:p>
    <w:p w14:paraId="60CD596A" w14:textId="1AAAD102" w:rsidR="007A57C8" w:rsidRDefault="004B3C12" w:rsidP="009945BE">
      <w:pPr>
        <w:pStyle w:val="ListParagraph"/>
        <w:numPr>
          <w:ilvl w:val="0"/>
          <w:numId w:val="1"/>
        </w:numPr>
        <w:jc w:val="both"/>
        <w:rPr>
          <w:lang w:val="hu-HU"/>
        </w:rPr>
      </w:pPr>
      <w:r>
        <w:rPr>
          <w:lang w:val="hu-HU"/>
        </w:rPr>
        <w:t xml:space="preserve">Y: </w:t>
      </w:r>
      <w:r w:rsidR="007A57C8">
        <w:rPr>
          <w:lang w:val="hu-HU"/>
        </w:rPr>
        <w:t>Egyenletes időmúlás</w:t>
      </w:r>
      <w:r w:rsidR="002C270A">
        <w:rPr>
          <w:lang w:val="hu-HU"/>
        </w:rPr>
        <w:t>ról</w:t>
      </w:r>
      <w:r w:rsidR="007A57C8">
        <w:rPr>
          <w:lang w:val="hu-HU"/>
        </w:rPr>
        <w:t xml:space="preserve"> (</w:t>
      </w:r>
      <w:proofErr w:type="spellStart"/>
      <w:proofErr w:type="gramStart"/>
      <w:r w:rsidR="007A57C8">
        <w:rPr>
          <w:lang w:val="hu-HU"/>
        </w:rPr>
        <w:t>anti</w:t>
      </w:r>
      <w:proofErr w:type="spellEnd"/>
      <w:r w:rsidR="00BB7875">
        <w:rPr>
          <w:lang w:val="hu-HU"/>
        </w:rPr>
        <w:t>-</w:t>
      </w:r>
      <w:r w:rsidR="007A57C8">
        <w:rPr>
          <w:lang w:val="hu-HU"/>
        </w:rPr>
        <w:t>diszkriminatív</w:t>
      </w:r>
      <w:proofErr w:type="gramEnd"/>
      <w:r w:rsidR="007A57C8">
        <w:rPr>
          <w:lang w:val="hu-HU"/>
        </w:rPr>
        <w:t xml:space="preserve"> modellezés</w:t>
      </w:r>
      <w:r w:rsidR="002C270A">
        <w:rPr>
          <w:lang w:val="hu-HU"/>
        </w:rPr>
        <w:t>ről</w:t>
      </w:r>
      <w:r w:rsidR="007A57C8">
        <w:rPr>
          <w:lang w:val="hu-HU"/>
        </w:rPr>
        <w:t>)</w:t>
      </w:r>
    </w:p>
    <w:p w14:paraId="33DE576F" w14:textId="0437A9DE" w:rsidR="007A57C8" w:rsidRDefault="004B3C12" w:rsidP="009945BE">
      <w:pPr>
        <w:pStyle w:val="ListParagraph"/>
        <w:numPr>
          <w:ilvl w:val="0"/>
          <w:numId w:val="1"/>
        </w:numPr>
        <w:jc w:val="both"/>
        <w:rPr>
          <w:lang w:val="hu-HU"/>
        </w:rPr>
      </w:pPr>
      <w:r>
        <w:rPr>
          <w:lang w:val="hu-HU"/>
        </w:rPr>
        <w:t xml:space="preserve">Y: </w:t>
      </w:r>
      <w:r w:rsidR="007A57C8">
        <w:rPr>
          <w:lang w:val="hu-HU"/>
        </w:rPr>
        <w:t>Tetszőleges időmúlás</w:t>
      </w:r>
      <w:r w:rsidR="002C270A">
        <w:rPr>
          <w:lang w:val="hu-HU"/>
        </w:rPr>
        <w:t>ról</w:t>
      </w:r>
      <w:r w:rsidR="007A57C8">
        <w:rPr>
          <w:lang w:val="hu-HU"/>
        </w:rPr>
        <w:t xml:space="preserve"> (termelési függvény-alapú </w:t>
      </w:r>
      <w:r w:rsidR="002C270A">
        <w:rPr>
          <w:lang w:val="hu-HU"/>
        </w:rPr>
        <w:t>időmúlás-</w:t>
      </w:r>
      <w:r w:rsidR="007A57C8">
        <w:rPr>
          <w:lang w:val="hu-HU"/>
        </w:rPr>
        <w:t>modellezés</w:t>
      </w:r>
      <w:r w:rsidR="002C270A">
        <w:rPr>
          <w:lang w:val="hu-HU"/>
        </w:rPr>
        <w:t>ről</w:t>
      </w:r>
      <w:r w:rsidR="007A57C8">
        <w:rPr>
          <w:lang w:val="hu-HU"/>
        </w:rPr>
        <w:t>)</w:t>
      </w:r>
    </w:p>
    <w:p w14:paraId="2716A54B" w14:textId="77777777" w:rsidR="00081E24" w:rsidRDefault="00081E24" w:rsidP="00081E24">
      <w:pPr>
        <w:jc w:val="both"/>
        <w:rPr>
          <w:lang w:val="hu-HU"/>
        </w:rPr>
      </w:pPr>
      <w:r>
        <w:rPr>
          <w:lang w:val="hu-HU"/>
        </w:rPr>
        <w:t>Amennyiben az idő múlását mindenkor a két szomszédos időpecsét között értelmezzük és ezen szomszédok mindenkor egységnyi idő elteltéért felelnek, akkor az Y, mint különbség mindvégig egységnyi konstansokat fog tartalmazni.</w:t>
      </w:r>
    </w:p>
    <w:p w14:paraId="2ACFEE9C" w14:textId="77777777" w:rsidR="00081E24" w:rsidRDefault="00081E24" w:rsidP="00081E24">
      <w:pPr>
        <w:jc w:val="both"/>
        <w:rPr>
          <w:lang w:val="hu-HU"/>
        </w:rPr>
      </w:pPr>
      <w:r>
        <w:rPr>
          <w:lang w:val="hu-HU"/>
        </w:rPr>
        <w:t xml:space="preserve">Ha másért nem, hát az idő fogalma kapcsán illene, hogy pl. az operációkutatással egyidős legyen az </w:t>
      </w:r>
      <w:proofErr w:type="spellStart"/>
      <w:proofErr w:type="gramStart"/>
      <w:r>
        <w:rPr>
          <w:lang w:val="hu-HU"/>
        </w:rPr>
        <w:t>anti</w:t>
      </w:r>
      <w:proofErr w:type="spellEnd"/>
      <w:r>
        <w:rPr>
          <w:lang w:val="hu-HU"/>
        </w:rPr>
        <w:t>-diszkriminatív</w:t>
      </w:r>
      <w:proofErr w:type="gramEnd"/>
      <w:r>
        <w:rPr>
          <w:lang w:val="hu-HU"/>
        </w:rPr>
        <w:t xml:space="preserve"> modellezés: de nem az! Az </w:t>
      </w:r>
      <w:proofErr w:type="spellStart"/>
      <w:proofErr w:type="gramStart"/>
      <w:r>
        <w:rPr>
          <w:lang w:val="hu-HU"/>
        </w:rPr>
        <w:t>anti</w:t>
      </w:r>
      <w:proofErr w:type="spellEnd"/>
      <w:r>
        <w:rPr>
          <w:lang w:val="hu-HU"/>
        </w:rPr>
        <w:t>-diszkriminatív</w:t>
      </w:r>
      <w:proofErr w:type="gramEnd"/>
      <w:r>
        <w:rPr>
          <w:lang w:val="hu-HU"/>
        </w:rPr>
        <w:t xml:space="preserve"> modellezés keletkezésének hajtóereje a lehet-e-minden(ki)-másként-egyforma-elv volt (vö. </w:t>
      </w:r>
      <w:hyperlink r:id="rId40" w:history="1">
        <w:r w:rsidRPr="00487FCA">
          <w:rPr>
            <w:rStyle w:val="Hyperlink"/>
            <w:lang w:val="hu-HU"/>
          </w:rPr>
          <w:t>https://miau.my-x.hu/miau/196/My-X%20Team_A5%20fuzet_HU_jav.pdf</w:t>
        </w:r>
      </w:hyperlink>
      <w:r>
        <w:rPr>
          <w:lang w:val="hu-HU"/>
        </w:rPr>
        <w:t xml:space="preserve">, ill. </w:t>
      </w:r>
      <w:hyperlink r:id="rId41" w:history="1">
        <w:r w:rsidRPr="00487FCA">
          <w:rPr>
            <w:rStyle w:val="Hyperlink"/>
            <w:lang w:val="hu-HU"/>
          </w:rPr>
          <w:t>https://miau.my-x.hu/myx-free/index.php3?x=e091</w:t>
        </w:r>
      </w:hyperlink>
      <w:r>
        <w:rPr>
          <w:lang w:val="hu-HU"/>
        </w:rPr>
        <w:t xml:space="preserve">). </w:t>
      </w:r>
    </w:p>
    <w:p w14:paraId="2C1E7260" w14:textId="18B3ED2F" w:rsidR="00081E24" w:rsidRDefault="00081E24" w:rsidP="00081E24">
      <w:pPr>
        <w:jc w:val="both"/>
        <w:rPr>
          <w:lang w:val="hu-HU"/>
        </w:rPr>
      </w:pPr>
      <w:r>
        <w:rPr>
          <w:lang w:val="hu-HU"/>
        </w:rPr>
        <w:t xml:space="preserve">S hasonlóképpen az előző alfejezet vége is </w:t>
      </w:r>
      <w:proofErr w:type="spellStart"/>
      <w:proofErr w:type="gramStart"/>
      <w:r>
        <w:rPr>
          <w:lang w:val="hu-HU"/>
        </w:rPr>
        <w:t>anti</w:t>
      </w:r>
      <w:proofErr w:type="spellEnd"/>
      <w:r>
        <w:rPr>
          <w:lang w:val="hu-HU"/>
        </w:rPr>
        <w:t>-diszkriminatív</w:t>
      </w:r>
      <w:proofErr w:type="gramEnd"/>
      <w:r>
        <w:rPr>
          <w:lang w:val="hu-HU"/>
        </w:rPr>
        <w:t xml:space="preserve"> modellbe torkollott, vagyis az egyidejű </w:t>
      </w:r>
      <w:proofErr w:type="spellStart"/>
      <w:r>
        <w:rPr>
          <w:lang w:val="hu-HU"/>
        </w:rPr>
        <w:t>létezhetőség</w:t>
      </w:r>
      <w:proofErr w:type="spellEnd"/>
      <w:r>
        <w:rPr>
          <w:lang w:val="hu-HU"/>
        </w:rPr>
        <w:t xml:space="preserve"> kérdése maga is fel kellett volna, hogy vesse már a filozófiák és a matematika hajnalán a kérdést: a </w:t>
      </w:r>
      <w:proofErr w:type="spellStart"/>
      <w:r>
        <w:rPr>
          <w:lang w:val="hu-HU"/>
        </w:rPr>
        <w:t>létezhetőség</w:t>
      </w:r>
      <w:proofErr w:type="spellEnd"/>
      <w:r>
        <w:rPr>
          <w:lang w:val="hu-HU"/>
        </w:rPr>
        <w:t xml:space="preserve"> mögött van-e </w:t>
      </w:r>
      <w:proofErr w:type="spellStart"/>
      <w:r>
        <w:rPr>
          <w:lang w:val="hu-HU"/>
        </w:rPr>
        <w:t>mintázatosság</w:t>
      </w:r>
      <w:proofErr w:type="spellEnd"/>
      <w:r>
        <w:rPr>
          <w:lang w:val="hu-HU"/>
        </w:rPr>
        <w:t xml:space="preserve">? S ha adott adatmennyiségre ez létezik, vajon egy </w:t>
      </w:r>
      <w:r>
        <w:rPr>
          <w:lang w:val="hu-HU"/>
        </w:rPr>
        <w:lastRenderedPageBreak/>
        <w:t xml:space="preserve">új </w:t>
      </w:r>
      <w:proofErr w:type="spellStart"/>
      <w:r>
        <w:rPr>
          <w:lang w:val="hu-HU"/>
        </w:rPr>
        <w:t>együttállás</w:t>
      </w:r>
      <w:proofErr w:type="spellEnd"/>
      <w:r>
        <w:rPr>
          <w:lang w:val="hu-HU"/>
        </w:rPr>
        <w:t xml:space="preserve"> integrálásával miként, mennyit, hogyan változik a mintázat, ha változik egyáltalán? S ha változik, akkor ezen változások (modell-paraméterek, mint OAM-ként leírható </w:t>
      </w:r>
      <w:proofErr w:type="spellStart"/>
      <w:r>
        <w:rPr>
          <w:lang w:val="hu-HU"/>
        </w:rPr>
        <w:t>együttállások</w:t>
      </w:r>
      <w:proofErr w:type="spellEnd"/>
      <w:r>
        <w:rPr>
          <w:lang w:val="hu-HU"/>
        </w:rPr>
        <w:t xml:space="preserve">) tartalmaznak-e a háttérben </w:t>
      </w:r>
      <w:proofErr w:type="spellStart"/>
      <w:r>
        <w:rPr>
          <w:lang w:val="hu-HU"/>
        </w:rPr>
        <w:t>mintázatokat</w:t>
      </w:r>
      <w:proofErr w:type="spellEnd"/>
      <w:r>
        <w:rPr>
          <w:lang w:val="hu-HU"/>
        </w:rPr>
        <w:t xml:space="preserve">? S ezen másodlagos modellek paramétereinek harmadlagos modelljei mintázat-alapúak-e? S a </w:t>
      </w:r>
      <w:proofErr w:type="spellStart"/>
      <w:r>
        <w:rPr>
          <w:lang w:val="hu-HU"/>
        </w:rPr>
        <w:t>végtelenedik</w:t>
      </w:r>
      <w:proofErr w:type="spellEnd"/>
      <w:r>
        <w:rPr>
          <w:lang w:val="hu-HU"/>
        </w:rPr>
        <w:t xml:space="preserve"> modell-modelljének-modelljeire igaz-e bármilyen mintázat? Vagyis a mintázatok változásai </w:t>
      </w:r>
      <w:proofErr w:type="spellStart"/>
      <w:r>
        <w:rPr>
          <w:lang w:val="hu-HU"/>
        </w:rPr>
        <w:t>mintázatokat</w:t>
      </w:r>
      <w:proofErr w:type="spellEnd"/>
      <w:r>
        <w:rPr>
          <w:lang w:val="hu-HU"/>
        </w:rPr>
        <w:t xml:space="preserve"> követnek-e? (vö. </w:t>
      </w:r>
      <w:hyperlink r:id="rId42" w:history="1">
        <w:r w:rsidRPr="00487FCA">
          <w:rPr>
            <w:rStyle w:val="Hyperlink"/>
            <w:lang w:val="hu-HU"/>
          </w:rPr>
          <w:t>https://miau.my-x.hu/miau2009/index.php3?x=e0&amp;string=ncm)</w:t>
        </w:r>
      </w:hyperlink>
      <w:r>
        <w:rPr>
          <w:lang w:val="hu-HU"/>
        </w:rPr>
        <w:t xml:space="preserve">... </w:t>
      </w:r>
    </w:p>
    <w:p w14:paraId="7664A5F2" w14:textId="5231CA9C" w:rsidR="006855DF" w:rsidRPr="00081E24" w:rsidRDefault="006855DF" w:rsidP="00081E24">
      <w:pPr>
        <w:jc w:val="both"/>
        <w:rPr>
          <w:lang w:val="hu-HU"/>
        </w:rPr>
      </w:pPr>
      <w:r>
        <w:rPr>
          <w:lang w:val="hu-HU"/>
        </w:rPr>
        <w:t xml:space="preserve">A konzisztencia-alapú modellezés, mely nem igényli a klasszikus modell-tesztelést, „csak” azt, hogy számos részeredmény </w:t>
      </w:r>
      <w:proofErr w:type="spellStart"/>
      <w:r>
        <w:rPr>
          <w:lang w:val="hu-HU"/>
        </w:rPr>
        <w:t>együttállását</w:t>
      </w:r>
      <w:proofErr w:type="spellEnd"/>
      <w:r>
        <w:rPr>
          <w:lang w:val="hu-HU"/>
        </w:rPr>
        <w:t xml:space="preserve"> minél inkább hitelesnek lehessen tekinteni, tehát az idő fogalmát szervesen érinti (de hasonló felvetések igazak a térre és végső soron az egymással eleve összefüggő jelenségek tetszőleges láncolataira </w:t>
      </w:r>
      <w:proofErr w:type="gramStart"/>
      <w:r>
        <w:rPr>
          <w:lang w:val="hu-HU"/>
        </w:rPr>
        <w:t>is)…</w:t>
      </w:r>
      <w:proofErr w:type="gramEnd"/>
    </w:p>
    <w:p w14:paraId="4975642C" w14:textId="3B56865F" w:rsidR="002C270A" w:rsidRDefault="0071210A" w:rsidP="002C270A">
      <w:pPr>
        <w:jc w:val="both"/>
        <w:rPr>
          <w:lang w:val="hu-HU"/>
        </w:rPr>
      </w:pPr>
      <w:r>
        <w:rPr>
          <w:noProof/>
        </w:rPr>
        <w:drawing>
          <wp:inline distT="0" distB="0" distL="0" distR="0" wp14:anchorId="016DCC39" wp14:editId="02DB94B9">
            <wp:extent cx="5760720" cy="3240405"/>
            <wp:effectExtent l="0" t="0" r="0" b="0"/>
            <wp:docPr id="11920249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24958"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60720" cy="3240405"/>
                    </a:xfrm>
                    <a:prstGeom prst="rect">
                      <a:avLst/>
                    </a:prstGeom>
                  </pic:spPr>
                </pic:pic>
              </a:graphicData>
            </a:graphic>
          </wp:inline>
        </w:drawing>
      </w:r>
    </w:p>
    <w:p w14:paraId="6E2FFF40" w14:textId="7341379F" w:rsidR="0071210A" w:rsidRDefault="0071210A" w:rsidP="0071210A">
      <w:pPr>
        <w:jc w:val="both"/>
        <w:rPr>
          <w:lang w:val="hu-HU"/>
        </w:rPr>
      </w:pPr>
      <w:r>
        <w:rPr>
          <w:lang w:val="hu-HU"/>
        </w:rPr>
        <w:t xml:space="preserve">(Forrás: </w:t>
      </w:r>
      <w:hyperlink r:id="rId45" w:history="1">
        <w:r w:rsidRPr="00487FCA">
          <w:rPr>
            <w:rStyle w:val="Hyperlink"/>
            <w:lang w:val="hu-HU"/>
          </w:rPr>
          <w:t>https://miau.my-x.hu/miau/302/20230609_ido_jovokutatas.pptx</w:t>
        </w:r>
      </w:hyperlink>
      <w:r>
        <w:rPr>
          <w:lang w:val="hu-HU"/>
        </w:rPr>
        <w:t>, 10. dia)</w:t>
      </w:r>
    </w:p>
    <w:p w14:paraId="2C268F03" w14:textId="34B34DA4" w:rsidR="0071210A" w:rsidRDefault="0071210A" w:rsidP="0071210A">
      <w:pPr>
        <w:jc w:val="both"/>
        <w:rPr>
          <w:lang w:val="hu-HU"/>
        </w:rPr>
      </w:pPr>
      <w:r>
        <w:rPr>
          <w:lang w:val="hu-HU"/>
        </w:rPr>
        <w:t xml:space="preserve">Az </w:t>
      </w:r>
      <w:proofErr w:type="spellStart"/>
      <w:proofErr w:type="gramStart"/>
      <w:r>
        <w:rPr>
          <w:lang w:val="hu-HU"/>
        </w:rPr>
        <w:t>anti</w:t>
      </w:r>
      <w:proofErr w:type="spellEnd"/>
      <w:r w:rsidR="00D93F13">
        <w:rPr>
          <w:lang w:val="hu-HU"/>
        </w:rPr>
        <w:t>-</w:t>
      </w:r>
      <w:r>
        <w:rPr>
          <w:lang w:val="hu-HU"/>
        </w:rPr>
        <w:t>diszkriminatív</w:t>
      </w:r>
      <w:proofErr w:type="gramEnd"/>
      <w:r>
        <w:rPr>
          <w:lang w:val="hu-HU"/>
        </w:rPr>
        <w:t xml:space="preserve"> modellezés (vagyis egy konstans Y-vektor levezetése objektumokból/konstellációkból nem triviális pl. neurális hálók esetén: vö. </w:t>
      </w:r>
      <w:hyperlink r:id="rId46" w:history="1">
        <w:r w:rsidR="008768B0" w:rsidRPr="00487FCA">
          <w:rPr>
            <w:rStyle w:val="Hyperlink"/>
            <w:lang w:val="hu-HU"/>
          </w:rPr>
          <w:t>https://miau.my-x.hu/miau/277/ann_anti-discriminative-potential_v1.xlsx</w:t>
        </w:r>
      </w:hyperlink>
      <w:r w:rsidR="008768B0">
        <w:rPr>
          <w:lang w:val="hu-HU"/>
        </w:rPr>
        <w:t xml:space="preserve">, ill. </w:t>
      </w:r>
      <w:hyperlink r:id="rId47" w:history="1">
        <w:r w:rsidR="008768B0" w:rsidRPr="00487FCA">
          <w:rPr>
            <w:rStyle w:val="Hyperlink"/>
            <w:lang w:val="hu-HU"/>
          </w:rPr>
          <w:t>https://miau.my-x.hu/miau/275/solver-based-neural-networks.docx</w:t>
        </w:r>
      </w:hyperlink>
      <w:r w:rsidR="008768B0">
        <w:rPr>
          <w:lang w:val="hu-HU"/>
        </w:rPr>
        <w:t xml:space="preserve">). </w:t>
      </w:r>
    </w:p>
    <w:p w14:paraId="09EF723B" w14:textId="25CF576C" w:rsidR="008768B0" w:rsidRPr="00D93F13" w:rsidRDefault="00D93F13" w:rsidP="0071210A">
      <w:pPr>
        <w:jc w:val="both"/>
        <w:rPr>
          <w:lang w:val="hu-HU"/>
        </w:rPr>
      </w:pPr>
      <w:r>
        <w:rPr>
          <w:lang w:val="hu-HU"/>
        </w:rPr>
        <w:t>Már az első két időmodell-alfejezet eredményeinek egymás mellé állítása kapcsán lehetséges a konzisztencia-orientált modellezésről beszélni: ha az időcímkék abszolút becslésének eredménye minél több múltbeli címkéhez képest lehetővé teszi egy jövőbeli címkéhez szükséges időmúlásbecslés egymást erősítő levezetését, akkor beszélhetünk arról bárhol, bármilyen rendszer kapcsán (mint a fizikában triviális mindenkor</w:t>
      </w:r>
      <w:r w:rsidR="006F47F3">
        <w:rPr>
          <w:lang w:val="hu-HU"/>
        </w:rPr>
        <w:t xml:space="preserve">: vö. </w:t>
      </w:r>
      <w:hyperlink r:id="rId48" w:history="1">
        <w:r w:rsidR="006F47F3" w:rsidRPr="00487FCA">
          <w:rPr>
            <w:rStyle w:val="Hyperlink"/>
            <w:lang w:val="hu-HU"/>
          </w:rPr>
          <w:t>https://miau.my-x.hu/miau2009/index.php3?x=e0&amp;string=bearing</w:t>
        </w:r>
      </w:hyperlink>
      <w:r w:rsidR="006F47F3">
        <w:rPr>
          <w:lang w:val="hu-HU"/>
        </w:rPr>
        <w:t xml:space="preserve">, ill. </w:t>
      </w:r>
      <w:hyperlink r:id="rId49" w:history="1">
        <w:r w:rsidR="006F47F3" w:rsidRPr="00487FCA">
          <w:rPr>
            <w:rStyle w:val="Hyperlink"/>
            <w:lang w:val="hu-HU"/>
          </w:rPr>
          <w:t>https://miau.my-x.hu/miau2009/index.php3?x=e0&amp;string=optic</w:t>
        </w:r>
      </w:hyperlink>
      <w:r>
        <w:rPr>
          <w:lang w:val="hu-HU"/>
        </w:rPr>
        <w:t>), hogy értjük, mi/miért történik a rendszerben az inputok és outputok összefüggésrendszereként.</w:t>
      </w:r>
    </w:p>
    <w:p w14:paraId="0D7C3393" w14:textId="77777777" w:rsidR="006855DF" w:rsidRDefault="006855DF">
      <w:pPr>
        <w:rPr>
          <w:rFonts w:asciiTheme="majorHAnsi" w:eastAsiaTheme="majorEastAsia" w:hAnsiTheme="majorHAnsi" w:cstheme="majorBidi"/>
          <w:color w:val="2F5496" w:themeColor="accent1" w:themeShade="BF"/>
          <w:sz w:val="26"/>
          <w:szCs w:val="26"/>
          <w:lang w:val="hu-HU"/>
        </w:rPr>
      </w:pPr>
      <w:r>
        <w:rPr>
          <w:lang w:val="hu-HU"/>
        </w:rPr>
        <w:br w:type="page"/>
      </w:r>
    </w:p>
    <w:p w14:paraId="075E6850" w14:textId="165D1F08" w:rsidR="007A57C8" w:rsidRDefault="004B3C12" w:rsidP="009945BE">
      <w:pPr>
        <w:pStyle w:val="Heading2"/>
        <w:jc w:val="both"/>
        <w:rPr>
          <w:lang w:val="hu-HU"/>
        </w:rPr>
      </w:pPr>
      <w:r>
        <w:rPr>
          <w:lang w:val="hu-HU"/>
        </w:rPr>
        <w:lastRenderedPageBreak/>
        <w:t>Vakfoltok és alternatív valóságok az időben</w:t>
      </w:r>
    </w:p>
    <w:p w14:paraId="0039A11B" w14:textId="75BBD046" w:rsidR="004B3C12" w:rsidRDefault="0082465A" w:rsidP="009945BE">
      <w:pPr>
        <w:jc w:val="both"/>
        <w:rPr>
          <w:lang w:val="hu-HU"/>
        </w:rPr>
      </w:pPr>
      <w:r>
        <w:rPr>
          <w:lang w:val="hu-HU"/>
        </w:rPr>
        <w:t>Ha valaki egy hasonlóság-alapú (OAM-szinten rangsor-alapú) időmodell kombinatorikai terét teljes mértékben előállítja, akkor a következő kérdésekre kap válaszokat:</w:t>
      </w:r>
    </w:p>
    <w:p w14:paraId="35C3AE4F" w14:textId="4C4EFD4D" w:rsidR="0082465A" w:rsidRDefault="0082465A" w:rsidP="0082465A">
      <w:pPr>
        <w:pStyle w:val="ListParagraph"/>
        <w:numPr>
          <w:ilvl w:val="0"/>
          <w:numId w:val="5"/>
        </w:numPr>
        <w:jc w:val="both"/>
        <w:rPr>
          <w:lang w:val="hu-HU"/>
        </w:rPr>
      </w:pPr>
      <w:r>
        <w:rPr>
          <w:lang w:val="hu-HU"/>
        </w:rPr>
        <w:t>Adott időcímke hány párhuzamos módon állhat elő a múltban és a jövőben?</w:t>
      </w:r>
    </w:p>
    <w:p w14:paraId="0D6291F0" w14:textId="17DE8ECA" w:rsidR="0082465A" w:rsidRDefault="0082465A" w:rsidP="0082465A">
      <w:pPr>
        <w:pStyle w:val="ListParagraph"/>
        <w:numPr>
          <w:ilvl w:val="0"/>
          <w:numId w:val="5"/>
        </w:numPr>
        <w:jc w:val="both"/>
        <w:rPr>
          <w:lang w:val="hu-HU"/>
        </w:rPr>
      </w:pPr>
      <w:r>
        <w:rPr>
          <w:lang w:val="hu-HU"/>
        </w:rPr>
        <w:t xml:space="preserve">Mennyire lehet a múltba vissza és </w:t>
      </w:r>
    </w:p>
    <w:p w14:paraId="59A61A29" w14:textId="3AC4019D" w:rsidR="0082465A" w:rsidRDefault="0082465A" w:rsidP="0082465A">
      <w:pPr>
        <w:pStyle w:val="ListParagraph"/>
        <w:numPr>
          <w:ilvl w:val="0"/>
          <w:numId w:val="5"/>
        </w:numPr>
        <w:jc w:val="both"/>
        <w:rPr>
          <w:lang w:val="hu-HU"/>
        </w:rPr>
      </w:pPr>
      <w:r>
        <w:rPr>
          <w:lang w:val="hu-HU"/>
        </w:rPr>
        <w:t xml:space="preserve">mennyire lehet a jövőben </w:t>
      </w:r>
      <w:proofErr w:type="spellStart"/>
      <w:r>
        <w:rPr>
          <w:lang w:val="hu-HU"/>
        </w:rPr>
        <w:t>előretekinteni</w:t>
      </w:r>
      <w:proofErr w:type="spellEnd"/>
      <w:r>
        <w:rPr>
          <w:lang w:val="hu-HU"/>
        </w:rPr>
        <w:t xml:space="preserve"> adott adatvagyon alapján?</w:t>
      </w:r>
    </w:p>
    <w:p w14:paraId="72478E93" w14:textId="0E30E64F" w:rsidR="0082465A" w:rsidRDefault="0082465A" w:rsidP="0082465A">
      <w:pPr>
        <w:pStyle w:val="ListParagraph"/>
        <w:numPr>
          <w:ilvl w:val="0"/>
          <w:numId w:val="5"/>
        </w:numPr>
        <w:jc w:val="both"/>
        <w:rPr>
          <w:lang w:val="hu-HU"/>
        </w:rPr>
      </w:pPr>
      <w:r>
        <w:rPr>
          <w:lang w:val="hu-HU"/>
        </w:rPr>
        <w:t xml:space="preserve">Vannak-e olyan időcímkék, melyek a kombinatorikai tér egyetlen </w:t>
      </w:r>
      <w:proofErr w:type="spellStart"/>
      <w:r>
        <w:rPr>
          <w:lang w:val="hu-HU"/>
        </w:rPr>
        <w:t>együttállásához</w:t>
      </w:r>
      <w:proofErr w:type="spellEnd"/>
      <w:r>
        <w:rPr>
          <w:lang w:val="hu-HU"/>
        </w:rPr>
        <w:t xml:space="preserve"> sem rendelhetők hozzá?</w:t>
      </w:r>
    </w:p>
    <w:p w14:paraId="6E5ED705" w14:textId="357437FD" w:rsidR="0082465A" w:rsidRPr="0082465A" w:rsidRDefault="0082465A" w:rsidP="0082465A">
      <w:pPr>
        <w:pStyle w:val="ListParagraph"/>
        <w:numPr>
          <w:ilvl w:val="0"/>
          <w:numId w:val="5"/>
        </w:numPr>
        <w:jc w:val="both"/>
        <w:rPr>
          <w:lang w:val="hu-HU"/>
        </w:rPr>
      </w:pPr>
      <w:r>
        <w:rPr>
          <w:lang w:val="hu-HU"/>
        </w:rPr>
        <w:t xml:space="preserve">Romlik-e az előrelátás mértéke/pontossága az idő múlásával? (vö. </w:t>
      </w:r>
      <w:hyperlink r:id="rId50" w:history="1">
        <w:r w:rsidR="002574BD" w:rsidRPr="00487FCA">
          <w:rPr>
            <w:rStyle w:val="Hyperlink"/>
            <w:lang w:val="hu-HU"/>
          </w:rPr>
          <w:t>https://miau.my-x.hu/myx-free/olap/olap3/4_olap_m.php3</w:t>
        </w:r>
      </w:hyperlink>
      <w:r w:rsidR="002574BD">
        <w:rPr>
          <w:lang w:val="hu-HU"/>
        </w:rPr>
        <w:t xml:space="preserve">): </w:t>
      </w:r>
    </w:p>
    <w:p w14:paraId="7F45D973" w14:textId="1A6D8A12" w:rsidR="00955752" w:rsidRDefault="00955752" w:rsidP="009945BE">
      <w:pPr>
        <w:jc w:val="both"/>
        <w:rPr>
          <w:lang w:val="hu-HU"/>
        </w:rPr>
      </w:pPr>
      <w:r>
        <w:rPr>
          <w:noProof/>
        </w:rPr>
        <w:drawing>
          <wp:inline distT="0" distB="0" distL="0" distR="0" wp14:anchorId="7756A2C3" wp14:editId="45003887">
            <wp:extent cx="5760720" cy="3240405"/>
            <wp:effectExtent l="0" t="0" r="0" b="0"/>
            <wp:docPr id="3118986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98694"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760720" cy="3240405"/>
                    </a:xfrm>
                    <a:prstGeom prst="rect">
                      <a:avLst/>
                    </a:prstGeom>
                  </pic:spPr>
                </pic:pic>
              </a:graphicData>
            </a:graphic>
          </wp:inline>
        </w:drawing>
      </w:r>
    </w:p>
    <w:p w14:paraId="7FD6D2F0" w14:textId="5BDFC1BC" w:rsidR="00955752" w:rsidRDefault="00955752" w:rsidP="009945BE">
      <w:pPr>
        <w:jc w:val="both"/>
        <w:rPr>
          <w:lang w:val="hu-HU"/>
        </w:rPr>
      </w:pPr>
      <w:r>
        <w:rPr>
          <w:lang w:val="hu-HU"/>
        </w:rPr>
        <w:t xml:space="preserve">(Forrás: </w:t>
      </w:r>
      <w:hyperlink r:id="rId53" w:history="1">
        <w:r w:rsidRPr="00487FCA">
          <w:rPr>
            <w:rStyle w:val="Hyperlink"/>
            <w:lang w:val="hu-HU"/>
          </w:rPr>
          <w:t>https://miau.my-x.hu/miau/302/20230609_ido_jovokutatas.pptx</w:t>
        </w:r>
      </w:hyperlink>
      <w:r>
        <w:rPr>
          <w:lang w:val="hu-HU"/>
        </w:rPr>
        <w:t>, 11. dia)</w:t>
      </w:r>
    </w:p>
    <w:p w14:paraId="63F19CE9" w14:textId="41F257A5" w:rsidR="00955752" w:rsidRDefault="003D0C16" w:rsidP="009945BE">
      <w:pPr>
        <w:jc w:val="both"/>
        <w:rPr>
          <w:lang w:val="hu-HU"/>
        </w:rPr>
      </w:pPr>
      <w:r>
        <w:rPr>
          <w:lang w:val="hu-HU"/>
        </w:rPr>
        <w:t>A fenti kérdésekre adható válaszok végső soron egyszerűen/triviálisak:</w:t>
      </w:r>
    </w:p>
    <w:p w14:paraId="235BA067" w14:textId="3704629D" w:rsidR="003D0C16" w:rsidRDefault="003D0C16" w:rsidP="003D0C16">
      <w:pPr>
        <w:pStyle w:val="ListParagraph"/>
        <w:numPr>
          <w:ilvl w:val="0"/>
          <w:numId w:val="6"/>
        </w:numPr>
        <w:jc w:val="both"/>
        <w:rPr>
          <w:lang w:val="hu-HU"/>
        </w:rPr>
      </w:pPr>
      <w:r>
        <w:rPr>
          <w:lang w:val="hu-HU"/>
        </w:rPr>
        <w:t xml:space="preserve">Ideális esetben egy időmodellben nem alakulnak ki párhuzamosságok, vagyis az adatminőség annál rosszabb, minél több párhuzamosság alakul ki (ami persze függ a tudásreprezentáció jellegétől is: vö. regresszió </w:t>
      </w:r>
      <w:proofErr w:type="spellStart"/>
      <w:r>
        <w:rPr>
          <w:lang w:val="hu-HU"/>
        </w:rPr>
        <w:t>vs</w:t>
      </w:r>
      <w:proofErr w:type="spellEnd"/>
      <w:r>
        <w:rPr>
          <w:lang w:val="hu-HU"/>
        </w:rPr>
        <w:t xml:space="preserve">. hasonlóságelemzés </w:t>
      </w:r>
      <w:proofErr w:type="spellStart"/>
      <w:r>
        <w:rPr>
          <w:lang w:val="hu-HU"/>
        </w:rPr>
        <w:t>vs</w:t>
      </w:r>
      <w:proofErr w:type="spellEnd"/>
      <w:r>
        <w:rPr>
          <w:lang w:val="hu-HU"/>
        </w:rPr>
        <w:t>. neurális hálók).</w:t>
      </w:r>
    </w:p>
    <w:p w14:paraId="6B2DEC82" w14:textId="5B43FD21" w:rsidR="003D0C16" w:rsidRDefault="003D0C16" w:rsidP="003D0C16">
      <w:pPr>
        <w:pStyle w:val="ListParagraph"/>
        <w:numPr>
          <w:ilvl w:val="0"/>
          <w:numId w:val="6"/>
        </w:numPr>
        <w:jc w:val="both"/>
        <w:rPr>
          <w:lang w:val="hu-HU"/>
        </w:rPr>
      </w:pPr>
      <w:r>
        <w:rPr>
          <w:lang w:val="hu-HU"/>
        </w:rPr>
        <w:t xml:space="preserve">Annál ideálisabb egy modell, minél mélyebben enged visszatekinteni a múltba és </w:t>
      </w:r>
      <w:proofErr w:type="spellStart"/>
      <w:r>
        <w:rPr>
          <w:lang w:val="hu-HU"/>
        </w:rPr>
        <w:t>előretekinteni</w:t>
      </w:r>
      <w:proofErr w:type="spellEnd"/>
      <w:r>
        <w:rPr>
          <w:lang w:val="hu-HU"/>
        </w:rPr>
        <w:t xml:space="preserve"> az időben: ami formálisan egy fajta determinizmus-elvárás lenne…</w:t>
      </w:r>
    </w:p>
    <w:p w14:paraId="327434BD" w14:textId="5AFEA5D3" w:rsidR="003D0C16" w:rsidRDefault="003D0C16" w:rsidP="003D0C16">
      <w:pPr>
        <w:pStyle w:val="ListParagraph"/>
        <w:numPr>
          <w:ilvl w:val="0"/>
          <w:numId w:val="6"/>
        </w:numPr>
        <w:jc w:val="both"/>
        <w:rPr>
          <w:lang w:val="hu-HU"/>
        </w:rPr>
      </w:pPr>
      <w:r>
        <w:rPr>
          <w:lang w:val="hu-HU"/>
        </w:rPr>
        <w:t xml:space="preserve">A nem ideális modellek esetén kényszerűen alakulnak ki vakfoltok, ahol a modell úm. nem látja az időt (nem látja a fától az </w:t>
      </w:r>
      <w:proofErr w:type="gramStart"/>
      <w:r>
        <w:rPr>
          <w:lang w:val="hu-HU"/>
        </w:rPr>
        <w:t>erdőt)…</w:t>
      </w:r>
      <w:proofErr w:type="gramEnd"/>
    </w:p>
    <w:p w14:paraId="2219C9F7" w14:textId="1D680FEF" w:rsidR="003D0C16" w:rsidRPr="003D0C16" w:rsidRDefault="003D0C16" w:rsidP="003D0C16">
      <w:pPr>
        <w:pStyle w:val="ListParagraph"/>
        <w:numPr>
          <w:ilvl w:val="0"/>
          <w:numId w:val="6"/>
        </w:numPr>
        <w:jc w:val="both"/>
        <w:rPr>
          <w:lang w:val="hu-HU"/>
        </w:rPr>
      </w:pPr>
      <w:r>
        <w:rPr>
          <w:lang w:val="hu-HU"/>
        </w:rPr>
        <w:t xml:space="preserve">Az előrejelzések pontossága azonban nem kell, hogy kényszerűen romoljon az </w:t>
      </w:r>
      <w:proofErr w:type="spellStart"/>
      <w:r>
        <w:rPr>
          <w:lang w:val="hu-HU"/>
        </w:rPr>
        <w:t>előretekintési</w:t>
      </w:r>
      <w:proofErr w:type="spellEnd"/>
      <w:r>
        <w:rPr>
          <w:lang w:val="hu-HU"/>
        </w:rPr>
        <w:t xml:space="preserve"> idő hosszának növekedésével, mert a mintázat-alapúság logikája más, mint pl. a véges-elemmódszer logikája (vö. vagyis a korábbi becslési hibák </w:t>
      </w:r>
      <w:proofErr w:type="spellStart"/>
      <w:r>
        <w:rPr>
          <w:lang w:val="hu-HU"/>
        </w:rPr>
        <w:t>kumulálódása</w:t>
      </w:r>
      <w:proofErr w:type="spellEnd"/>
      <w:r>
        <w:rPr>
          <w:lang w:val="hu-HU"/>
        </w:rPr>
        <w:t xml:space="preserve"> okán valóban előállhat ez a fajta hermeneutikai érzékcsalódás, de ez a matematikai apparátus hibája és nem a valóság belső </w:t>
      </w:r>
      <w:proofErr w:type="gramStart"/>
      <w:r>
        <w:rPr>
          <w:lang w:val="hu-HU"/>
        </w:rPr>
        <w:t>tulajdonsága)…</w:t>
      </w:r>
      <w:proofErr w:type="gramEnd"/>
    </w:p>
    <w:p w14:paraId="695B1305" w14:textId="71C7C5A6" w:rsidR="00955752" w:rsidRDefault="00955752" w:rsidP="009945BE">
      <w:pPr>
        <w:jc w:val="both"/>
        <w:rPr>
          <w:lang w:val="hu-HU"/>
        </w:rPr>
      </w:pPr>
      <w:r>
        <w:rPr>
          <w:noProof/>
        </w:rPr>
        <w:lastRenderedPageBreak/>
        <w:drawing>
          <wp:inline distT="0" distB="0" distL="0" distR="0" wp14:anchorId="17F6666C" wp14:editId="10FEE305">
            <wp:extent cx="5760720" cy="3240405"/>
            <wp:effectExtent l="0" t="0" r="0" b="0"/>
            <wp:docPr id="12551427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42735"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760720" cy="3240405"/>
                    </a:xfrm>
                    <a:prstGeom prst="rect">
                      <a:avLst/>
                    </a:prstGeom>
                  </pic:spPr>
                </pic:pic>
              </a:graphicData>
            </a:graphic>
          </wp:inline>
        </w:drawing>
      </w:r>
    </w:p>
    <w:p w14:paraId="51DAE45F" w14:textId="06D41513" w:rsidR="00955752" w:rsidRDefault="00955752" w:rsidP="009945BE">
      <w:pPr>
        <w:jc w:val="both"/>
        <w:rPr>
          <w:lang w:val="hu-HU"/>
        </w:rPr>
      </w:pPr>
      <w:r>
        <w:rPr>
          <w:lang w:val="hu-HU"/>
        </w:rPr>
        <w:t xml:space="preserve">(Forrás: </w:t>
      </w:r>
      <w:hyperlink r:id="rId56" w:history="1">
        <w:r w:rsidRPr="00487FCA">
          <w:rPr>
            <w:rStyle w:val="Hyperlink"/>
            <w:lang w:val="hu-HU"/>
          </w:rPr>
          <w:t>https://miau.my-x.hu/miau/302/20230609_ido_jovokutatas.pptx</w:t>
        </w:r>
      </w:hyperlink>
      <w:r>
        <w:rPr>
          <w:lang w:val="hu-HU"/>
        </w:rPr>
        <w:t>, 12. dia)</w:t>
      </w:r>
    </w:p>
    <w:p w14:paraId="44A94DEF" w14:textId="755FB426" w:rsidR="004B3C12" w:rsidRDefault="004B3C12" w:rsidP="009945BE">
      <w:pPr>
        <w:pStyle w:val="Heading2"/>
        <w:jc w:val="both"/>
        <w:rPr>
          <w:lang w:val="hu-HU"/>
        </w:rPr>
      </w:pPr>
      <w:r>
        <w:rPr>
          <w:lang w:val="hu-HU"/>
        </w:rPr>
        <w:t>Nem kauzális modellek</w:t>
      </w:r>
    </w:p>
    <w:p w14:paraId="53E7557D" w14:textId="43B86FA4" w:rsidR="004B3C12" w:rsidRDefault="0098798C" w:rsidP="009945BE">
      <w:pPr>
        <w:jc w:val="both"/>
        <w:rPr>
          <w:lang w:val="hu-HU"/>
        </w:rPr>
      </w:pPr>
      <w:r>
        <w:rPr>
          <w:lang w:val="hu-HU"/>
        </w:rPr>
        <w:t>A nem kauzális modellek lényege, hogy a múltat leíró adatok tetszőleges statisztikai mutatóit érvényesnek tekintjük a múlt-jövő adathalmazra is és keressük azt a jövőbeli konstellációt (</w:t>
      </w:r>
      <w:proofErr w:type="spellStart"/>
      <w:r>
        <w:rPr>
          <w:lang w:val="hu-HU"/>
        </w:rPr>
        <w:t>együttállás</w:t>
      </w:r>
      <w:proofErr w:type="spellEnd"/>
      <w:r>
        <w:rPr>
          <w:lang w:val="hu-HU"/>
        </w:rPr>
        <w:t>-sorozatot), mely ezen elvárásokhoz a legközelebb áll.</w:t>
      </w:r>
    </w:p>
    <w:p w14:paraId="2DB6AE42" w14:textId="1D41C75A" w:rsidR="0098798C" w:rsidRDefault="0098798C" w:rsidP="009945BE">
      <w:pPr>
        <w:jc w:val="both"/>
        <w:rPr>
          <w:lang w:val="hu-HU"/>
        </w:rPr>
      </w:pPr>
      <w:r>
        <w:rPr>
          <w:lang w:val="hu-HU"/>
        </w:rPr>
        <w:t>Komplexebb elvárások esetében keressük a múlt statisztikáiból dinamikusan levezethető elvárásoknak való legjobb megfelelést!</w:t>
      </w:r>
    </w:p>
    <w:p w14:paraId="50884A5D" w14:textId="7C3DA92E" w:rsidR="00955752" w:rsidRDefault="00955752" w:rsidP="009945BE">
      <w:pPr>
        <w:jc w:val="both"/>
        <w:rPr>
          <w:lang w:val="hu-HU"/>
        </w:rPr>
      </w:pPr>
      <w:r>
        <w:rPr>
          <w:noProof/>
        </w:rPr>
        <w:drawing>
          <wp:inline distT="0" distB="0" distL="0" distR="0" wp14:anchorId="64903B73" wp14:editId="4628BAAC">
            <wp:extent cx="5760720" cy="3240405"/>
            <wp:effectExtent l="0" t="0" r="0" b="0"/>
            <wp:docPr id="6398110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11045"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5760720" cy="3240405"/>
                    </a:xfrm>
                    <a:prstGeom prst="rect">
                      <a:avLst/>
                    </a:prstGeom>
                  </pic:spPr>
                </pic:pic>
              </a:graphicData>
            </a:graphic>
          </wp:inline>
        </w:drawing>
      </w:r>
    </w:p>
    <w:p w14:paraId="7CE6EFF7" w14:textId="5CAC4D1D" w:rsidR="00955752" w:rsidRDefault="00955752" w:rsidP="009945BE">
      <w:pPr>
        <w:jc w:val="both"/>
        <w:rPr>
          <w:lang w:val="hu-HU"/>
        </w:rPr>
      </w:pPr>
      <w:r>
        <w:rPr>
          <w:lang w:val="hu-HU"/>
        </w:rPr>
        <w:t xml:space="preserve">(Forrás: </w:t>
      </w:r>
      <w:hyperlink r:id="rId59" w:history="1">
        <w:r w:rsidRPr="00487FCA">
          <w:rPr>
            <w:rStyle w:val="Hyperlink"/>
            <w:lang w:val="hu-HU"/>
          </w:rPr>
          <w:t>https://miau.my-x.hu/miau/302/20230609_ido_jovokutatas.pptx</w:t>
        </w:r>
      </w:hyperlink>
      <w:r>
        <w:rPr>
          <w:lang w:val="hu-HU"/>
        </w:rPr>
        <w:t>, 13. dia)</w:t>
      </w:r>
    </w:p>
    <w:p w14:paraId="6C23AE4C" w14:textId="77777777" w:rsidR="00955752" w:rsidRDefault="00955752" w:rsidP="009945BE">
      <w:pPr>
        <w:jc w:val="both"/>
        <w:rPr>
          <w:lang w:val="hu-HU"/>
        </w:rPr>
      </w:pPr>
    </w:p>
    <w:p w14:paraId="47D01661" w14:textId="00D8AFF0" w:rsidR="00083E79" w:rsidRDefault="007D199F" w:rsidP="009945BE">
      <w:pPr>
        <w:pStyle w:val="Heading2"/>
        <w:jc w:val="both"/>
        <w:rPr>
          <w:lang w:val="hu-HU"/>
        </w:rPr>
      </w:pPr>
      <w:r>
        <w:rPr>
          <w:lang w:val="hu-HU"/>
        </w:rPr>
        <w:lastRenderedPageBreak/>
        <w:t>Az időt leíró jellemzők, mint független változók</w:t>
      </w:r>
    </w:p>
    <w:p w14:paraId="3D326E5A" w14:textId="2E0DD968" w:rsidR="004B3C12" w:rsidRDefault="0098798C" w:rsidP="009945BE">
      <w:pPr>
        <w:jc w:val="both"/>
        <w:rPr>
          <w:lang w:val="hu-HU"/>
        </w:rPr>
      </w:pPr>
      <w:r>
        <w:rPr>
          <w:lang w:val="hu-HU"/>
        </w:rPr>
        <w:t xml:space="preserve">Az idő nem csak Y-ként, hanem </w:t>
      </w:r>
      <w:proofErr w:type="spellStart"/>
      <w:r>
        <w:rPr>
          <w:lang w:val="hu-HU"/>
        </w:rPr>
        <w:t>Xi</w:t>
      </w:r>
      <w:proofErr w:type="spellEnd"/>
      <w:r>
        <w:rPr>
          <w:lang w:val="hu-HU"/>
        </w:rPr>
        <w:t xml:space="preserve">-rétegek formájában is értelmezhető OAM-alapon (vö. </w:t>
      </w:r>
      <w:hyperlink r:id="rId60" w:history="1">
        <w:r w:rsidRPr="00487FCA">
          <w:rPr>
            <w:rStyle w:val="Hyperlink"/>
            <w:lang w:val="hu-HU"/>
          </w:rPr>
          <w:t>https://www.google.com/search?q=szezon%C3%A1lis+hat%C3%A1sok+regresszi%C3%B3</w:t>
        </w:r>
      </w:hyperlink>
      <w:r>
        <w:rPr>
          <w:lang w:val="hu-HU"/>
        </w:rPr>
        <w:t xml:space="preserve">). </w:t>
      </w:r>
    </w:p>
    <w:p w14:paraId="20A37209" w14:textId="73C9D31D" w:rsidR="00955752" w:rsidRDefault="00955752" w:rsidP="009945BE">
      <w:pPr>
        <w:jc w:val="both"/>
        <w:rPr>
          <w:lang w:val="hu-HU"/>
        </w:rPr>
      </w:pPr>
      <w:r>
        <w:rPr>
          <w:noProof/>
        </w:rPr>
        <w:drawing>
          <wp:inline distT="0" distB="0" distL="0" distR="0" wp14:anchorId="20B506A2" wp14:editId="741D25AE">
            <wp:extent cx="5760720" cy="3240405"/>
            <wp:effectExtent l="0" t="0" r="0" b="0"/>
            <wp:docPr id="15503545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354548"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760720" cy="3240405"/>
                    </a:xfrm>
                    <a:prstGeom prst="rect">
                      <a:avLst/>
                    </a:prstGeom>
                  </pic:spPr>
                </pic:pic>
              </a:graphicData>
            </a:graphic>
          </wp:inline>
        </w:drawing>
      </w:r>
    </w:p>
    <w:p w14:paraId="5F5F057D" w14:textId="22E51C9F" w:rsidR="00955752" w:rsidRDefault="00955752" w:rsidP="009945BE">
      <w:pPr>
        <w:jc w:val="both"/>
        <w:rPr>
          <w:lang w:val="hu-HU"/>
        </w:rPr>
      </w:pPr>
      <w:r>
        <w:rPr>
          <w:lang w:val="hu-HU"/>
        </w:rPr>
        <w:t xml:space="preserve">(Forrás: </w:t>
      </w:r>
      <w:hyperlink r:id="rId63" w:history="1">
        <w:r w:rsidRPr="00487FCA">
          <w:rPr>
            <w:rStyle w:val="Hyperlink"/>
            <w:lang w:val="hu-HU"/>
          </w:rPr>
          <w:t>https://miau.my-x.hu/miau/302/20230609_ido_jovokutatas.pptx</w:t>
        </w:r>
      </w:hyperlink>
      <w:r>
        <w:rPr>
          <w:lang w:val="hu-HU"/>
        </w:rPr>
        <w:t>, 14. dia)</w:t>
      </w:r>
    </w:p>
    <w:p w14:paraId="530DDBAB" w14:textId="04211E71" w:rsidR="00955752" w:rsidRDefault="0098798C" w:rsidP="009945BE">
      <w:pPr>
        <w:jc w:val="both"/>
        <w:rPr>
          <w:lang w:val="hu-HU"/>
        </w:rPr>
      </w:pPr>
      <w:r>
        <w:rPr>
          <w:lang w:val="hu-HU"/>
        </w:rPr>
        <w:t>Ha az idő bármilyen attribútumát (évszám, hónapjelölés, hét-</w:t>
      </w:r>
      <w:proofErr w:type="spellStart"/>
      <w:r w:rsidR="00E37104">
        <w:rPr>
          <w:lang w:val="hu-HU"/>
        </w:rPr>
        <w:t>id</w:t>
      </w:r>
      <w:proofErr w:type="spellEnd"/>
      <w:r w:rsidR="00E37104">
        <w:rPr>
          <w:lang w:val="hu-HU"/>
        </w:rPr>
        <w:t>, munkanap/</w:t>
      </w:r>
      <w:proofErr w:type="gramStart"/>
      <w:r w:rsidR="00E37104">
        <w:rPr>
          <w:lang w:val="hu-HU"/>
        </w:rPr>
        <w:t>ünnepnap,</w:t>
      </w:r>
      <w:proofErr w:type="gramEnd"/>
      <w:r w:rsidR="00E37104">
        <w:rPr>
          <w:lang w:val="hu-HU"/>
        </w:rPr>
        <w:t xml:space="preserve"> stb.) </w:t>
      </w:r>
      <w:proofErr w:type="spellStart"/>
      <w:r w:rsidR="00E37104">
        <w:rPr>
          <w:lang w:val="hu-HU"/>
        </w:rPr>
        <w:t>Xi</w:t>
      </w:r>
      <w:proofErr w:type="spellEnd"/>
      <w:r w:rsidR="00E37104">
        <w:rPr>
          <w:lang w:val="hu-HU"/>
        </w:rPr>
        <w:t xml:space="preserve">-ként hasznosítjuk, akkor bármilyen Y-jelenséget is választunk, jó esélyeink lesznek ennek hasonlóság-alapú értelmezésére az idő különféle aspektusainak </w:t>
      </w:r>
      <w:proofErr w:type="spellStart"/>
      <w:r w:rsidR="00E37104">
        <w:rPr>
          <w:lang w:val="hu-HU"/>
        </w:rPr>
        <w:t>együttállásai</w:t>
      </w:r>
      <w:proofErr w:type="spellEnd"/>
      <w:r w:rsidR="00E37104">
        <w:rPr>
          <w:lang w:val="hu-HU"/>
        </w:rPr>
        <w:t xml:space="preserve"> formájában – továbbra is szakértői rendszer szintű (azaz kombinatorikai komplexitás mellett a rendszer-szintű </w:t>
      </w:r>
      <w:proofErr w:type="spellStart"/>
      <w:r w:rsidR="00E37104">
        <w:rPr>
          <w:lang w:val="hu-HU"/>
        </w:rPr>
        <w:t>ceteris</w:t>
      </w:r>
      <w:proofErr w:type="spellEnd"/>
      <w:r w:rsidR="00E37104">
        <w:rPr>
          <w:lang w:val="hu-HU"/>
        </w:rPr>
        <w:t xml:space="preserve"> </w:t>
      </w:r>
      <w:proofErr w:type="spellStart"/>
      <w:r w:rsidR="00E37104">
        <w:rPr>
          <w:lang w:val="hu-HU"/>
        </w:rPr>
        <w:t>paribus</w:t>
      </w:r>
      <w:proofErr w:type="spellEnd"/>
      <w:r w:rsidR="00E37104">
        <w:rPr>
          <w:lang w:val="hu-HU"/>
        </w:rPr>
        <w:t xml:space="preserve"> alakzatokra vonatkozóan, ami mindenkor úm. didaktikai/tanácsadási előny, de lehet numerikus pontossági hátrány is).</w:t>
      </w:r>
    </w:p>
    <w:p w14:paraId="647E2278" w14:textId="062C4E65" w:rsidR="005B59BD" w:rsidRDefault="005B59BD" w:rsidP="005B59BD">
      <w:pPr>
        <w:pStyle w:val="Heading2"/>
        <w:rPr>
          <w:lang w:val="hu-HU"/>
        </w:rPr>
      </w:pPr>
      <w:r>
        <w:rPr>
          <w:lang w:val="hu-HU"/>
        </w:rPr>
        <w:t>Generátor</w:t>
      </w:r>
      <w:r w:rsidR="00760041">
        <w:rPr>
          <w:lang w:val="hu-HU"/>
        </w:rPr>
        <w:t>-</w:t>
      </w:r>
      <w:r>
        <w:rPr>
          <w:lang w:val="hu-HU"/>
        </w:rPr>
        <w:t>modell</w:t>
      </w:r>
    </w:p>
    <w:p w14:paraId="5A035971" w14:textId="2668E76B" w:rsidR="005B59BD" w:rsidRDefault="00760041" w:rsidP="009945BE">
      <w:pPr>
        <w:jc w:val="both"/>
        <w:rPr>
          <w:lang w:val="hu-HU"/>
        </w:rPr>
      </w:pPr>
      <w:r>
        <w:rPr>
          <w:lang w:val="hu-HU"/>
        </w:rPr>
        <w:t xml:space="preserve">A generátor-modellek lényege (vö. </w:t>
      </w:r>
      <w:hyperlink r:id="rId64" w:history="1">
        <w:r w:rsidRPr="00487FCA">
          <w:rPr>
            <w:rStyle w:val="Hyperlink"/>
            <w:lang w:val="hu-HU"/>
          </w:rPr>
          <w:t>https://miau.my-x.hu/miau2009/index.php3?x=e0&amp;string=gener%C3%A1torm</w:t>
        </w:r>
      </w:hyperlink>
      <w:r>
        <w:rPr>
          <w:lang w:val="hu-HU"/>
        </w:rPr>
        <w:t xml:space="preserve">), hogy a múltat pl. tér (város), idő (év), jelenség (árfolyam) struktúrában adjuk meg, vagyis 2 dimenziós OAM helyett, min. 3 dimenzióban gondolkodunk. A jövő ennek a 3D-strukturának az idő-dimenzió mentén való </w:t>
      </w:r>
      <w:proofErr w:type="spellStart"/>
      <w:r>
        <w:rPr>
          <w:lang w:val="hu-HU"/>
        </w:rPr>
        <w:t>továbbírása</w:t>
      </w:r>
      <w:proofErr w:type="spellEnd"/>
      <w:r>
        <w:rPr>
          <w:lang w:val="hu-HU"/>
        </w:rPr>
        <w:t xml:space="preserve"> lenne, ahol a teret és a jelenségek ezek 3D-struktúra alapján hozzájuk rendelt (</w:t>
      </w:r>
      <w:proofErr w:type="spellStart"/>
      <w:r>
        <w:rPr>
          <w:lang w:val="hu-HU"/>
        </w:rPr>
        <w:t>quasi</w:t>
      </w:r>
      <w:proofErr w:type="spellEnd"/>
      <w:r>
        <w:rPr>
          <w:lang w:val="hu-HU"/>
        </w:rPr>
        <w:t xml:space="preserve"> véletlenszerű, de következetesen alkalmazott) tömbazonosítói mentén építünk be a becsléseket jelentő számításokba.</w:t>
      </w:r>
    </w:p>
    <w:p w14:paraId="6CFB0604" w14:textId="0365ECFE" w:rsidR="005B59BD" w:rsidRDefault="005B59BD" w:rsidP="005B59BD">
      <w:pPr>
        <w:pStyle w:val="Heading2"/>
        <w:rPr>
          <w:lang w:val="hu-HU"/>
        </w:rPr>
      </w:pPr>
      <w:r>
        <w:rPr>
          <w:lang w:val="hu-HU"/>
        </w:rPr>
        <w:t>Joker</w:t>
      </w:r>
    </w:p>
    <w:p w14:paraId="2FDE8A87" w14:textId="52C9CB9D" w:rsidR="00760041" w:rsidRPr="00760041" w:rsidRDefault="00760041" w:rsidP="00760041">
      <w:pPr>
        <w:jc w:val="both"/>
        <w:rPr>
          <w:lang w:val="hu-HU"/>
        </w:rPr>
      </w:pPr>
      <w:r>
        <w:rPr>
          <w:lang w:val="hu-HU"/>
        </w:rPr>
        <w:t>A JOKER (</w:t>
      </w:r>
      <w:hyperlink r:id="rId65" w:history="1">
        <w:r w:rsidRPr="00487FCA">
          <w:rPr>
            <w:rStyle w:val="Hyperlink"/>
            <w:lang w:val="hu-HU"/>
          </w:rPr>
          <w:t>https://miau.my-x.hu/miau2009/index.php3?x=e0&amp;string=joker</w:t>
        </w:r>
      </w:hyperlink>
      <w:r>
        <w:rPr>
          <w:lang w:val="hu-HU"/>
        </w:rPr>
        <w:t xml:space="preserve">) Dobó Andor matematikus alkotása, mely lényege, hogy egy (2 dimenziós) mátrix esetében, ha ennek egy sora és egy oszlopa kitöltésre került, a többi cellája már potenciális rekonstruálható. A JOKER kapcsán az idő lehet a mátrix egyik dimenziója, s ezzel formálisan adott jelenségek időbeli lefutásainak </w:t>
      </w:r>
      <w:proofErr w:type="spellStart"/>
      <w:r>
        <w:rPr>
          <w:lang w:val="hu-HU"/>
        </w:rPr>
        <w:t>együttállásai</w:t>
      </w:r>
      <w:proofErr w:type="spellEnd"/>
      <w:r>
        <w:rPr>
          <w:lang w:val="hu-HU"/>
        </w:rPr>
        <w:t xml:space="preserve"> vezethetők le, hiszen az idő az a sor vagy oszlop, mely tetszőlegesen </w:t>
      </w:r>
      <w:proofErr w:type="spellStart"/>
      <w:r>
        <w:rPr>
          <w:lang w:val="hu-HU"/>
        </w:rPr>
        <w:t>továbbírható</w:t>
      </w:r>
      <w:proofErr w:type="spellEnd"/>
      <w:r>
        <w:rPr>
          <w:lang w:val="hu-HU"/>
        </w:rPr>
        <w:t>…</w:t>
      </w:r>
    </w:p>
    <w:p w14:paraId="4E17247F" w14:textId="77777777" w:rsidR="00760041" w:rsidRDefault="00760041">
      <w:pPr>
        <w:rPr>
          <w:rFonts w:asciiTheme="majorHAnsi" w:eastAsiaTheme="majorEastAsia" w:hAnsiTheme="majorHAnsi" w:cstheme="majorBidi"/>
          <w:color w:val="2F5496" w:themeColor="accent1" w:themeShade="BF"/>
          <w:sz w:val="32"/>
          <w:szCs w:val="32"/>
          <w:lang w:val="hu-HU"/>
        </w:rPr>
      </w:pPr>
      <w:r>
        <w:rPr>
          <w:lang w:val="hu-HU"/>
        </w:rPr>
        <w:br w:type="page"/>
      </w:r>
    </w:p>
    <w:p w14:paraId="73B297F5" w14:textId="229520C7" w:rsidR="007A57C8" w:rsidRDefault="007A57C8" w:rsidP="009945BE">
      <w:pPr>
        <w:pStyle w:val="Heading1"/>
        <w:jc w:val="both"/>
        <w:rPr>
          <w:lang w:val="hu-HU"/>
        </w:rPr>
      </w:pPr>
      <w:r>
        <w:rPr>
          <w:lang w:val="hu-HU"/>
        </w:rPr>
        <w:lastRenderedPageBreak/>
        <w:t>Vita</w:t>
      </w:r>
    </w:p>
    <w:p w14:paraId="0A395A93" w14:textId="40BFECFD" w:rsidR="00196183" w:rsidRDefault="00196183" w:rsidP="009945BE">
      <w:pPr>
        <w:jc w:val="both"/>
        <w:rPr>
          <w:lang w:val="hu-HU"/>
        </w:rPr>
      </w:pPr>
      <w:r>
        <w:rPr>
          <w:lang w:val="hu-HU"/>
        </w:rPr>
        <w:t xml:space="preserve">Az IDŐ-modellek nem önmagukban jelentenek értéket, hanem a konzisztencia-orientált modellezés kapcsán. </w:t>
      </w:r>
    </w:p>
    <w:p w14:paraId="3D722185" w14:textId="71C666C3" w:rsidR="007A57C8" w:rsidRDefault="00196183" w:rsidP="009945BE">
      <w:pPr>
        <w:jc w:val="both"/>
        <w:rPr>
          <w:lang w:val="hu-HU"/>
        </w:rPr>
      </w:pPr>
      <w:r>
        <w:rPr>
          <w:lang w:val="hu-HU"/>
        </w:rPr>
        <w:t xml:space="preserve">Az IDŐ-modellek kapcsán is létezik a túltanulás, vagyis az olyan mintázatok feltárása, melyek csak ott és akkor igazak. Az </w:t>
      </w:r>
      <w:r w:rsidR="007D199F">
        <w:rPr>
          <w:lang w:val="hu-HU"/>
        </w:rPr>
        <w:t>NCM</w:t>
      </w:r>
      <w:r>
        <w:rPr>
          <w:lang w:val="hu-HU"/>
        </w:rPr>
        <w:t xml:space="preserve"> kapcsán elmondható, hogy a túltanulási</w:t>
      </w:r>
      <w:r w:rsidR="007D199F">
        <w:rPr>
          <w:lang w:val="hu-HU"/>
        </w:rPr>
        <w:t xml:space="preserve"> kockázatok túltanulás kerülése </w:t>
      </w:r>
      <w:r>
        <w:rPr>
          <w:lang w:val="hu-HU"/>
        </w:rPr>
        <w:t xml:space="preserve">révén </w:t>
      </w:r>
      <w:r w:rsidR="007D199F">
        <w:rPr>
          <w:lang w:val="hu-HU"/>
        </w:rPr>
        <w:t xml:space="preserve">eleve nem </w:t>
      </w:r>
      <w:r>
        <w:rPr>
          <w:lang w:val="hu-HU"/>
        </w:rPr>
        <w:t xml:space="preserve">lépnek fel az eleve soha </w:t>
      </w:r>
      <w:r w:rsidR="007D199F">
        <w:rPr>
          <w:lang w:val="hu-HU"/>
        </w:rPr>
        <w:t>nem teljesülő célfüggvények által</w:t>
      </w:r>
      <w:r>
        <w:rPr>
          <w:lang w:val="hu-HU"/>
        </w:rPr>
        <w:t>.</w:t>
      </w:r>
    </w:p>
    <w:p w14:paraId="30BB1825" w14:textId="0A1C44BC" w:rsidR="007D199F" w:rsidRDefault="00640EED" w:rsidP="009945BE">
      <w:pPr>
        <w:jc w:val="both"/>
        <w:rPr>
          <w:lang w:val="hu-HU"/>
        </w:rPr>
      </w:pPr>
      <w:r>
        <w:rPr>
          <w:lang w:val="hu-HU"/>
        </w:rPr>
        <w:t>A modellezés során felismert a</w:t>
      </w:r>
      <w:r w:rsidR="007D199F">
        <w:rPr>
          <w:lang w:val="hu-HU"/>
        </w:rPr>
        <w:t xml:space="preserve">lternatív megoldások </w:t>
      </w:r>
      <w:r>
        <w:rPr>
          <w:lang w:val="hu-HU"/>
        </w:rPr>
        <w:t xml:space="preserve">nem </w:t>
      </w:r>
      <w:r w:rsidR="007D199F">
        <w:rPr>
          <w:lang w:val="hu-HU"/>
        </w:rPr>
        <w:t>kockázat</w:t>
      </w:r>
      <w:r>
        <w:rPr>
          <w:lang w:val="hu-HU"/>
        </w:rPr>
        <w:t>ok, hanem a túltanulás elleni védelem eszközei.</w:t>
      </w:r>
    </w:p>
    <w:p w14:paraId="291112EC" w14:textId="07020EEA" w:rsidR="00DF5C66" w:rsidRDefault="00640EED" w:rsidP="009945BE">
      <w:pPr>
        <w:jc w:val="both"/>
        <w:rPr>
          <w:lang w:val="hu-HU"/>
        </w:rPr>
      </w:pPr>
      <w:r>
        <w:rPr>
          <w:lang w:val="hu-HU"/>
        </w:rPr>
        <w:t>Az idő-modellezésre is igaz, hogy utólag, az o</w:t>
      </w:r>
      <w:r w:rsidR="00DF5C66">
        <w:rPr>
          <w:lang w:val="hu-HU"/>
        </w:rPr>
        <w:t xml:space="preserve">bjektív be nem válás </w:t>
      </w:r>
      <w:r>
        <w:rPr>
          <w:lang w:val="hu-HU"/>
        </w:rPr>
        <w:t xml:space="preserve">során </w:t>
      </w:r>
      <w:r w:rsidR="00DF5C66">
        <w:rPr>
          <w:lang w:val="hu-HU"/>
        </w:rPr>
        <w:t>feltáródó kockázat</w:t>
      </w:r>
      <w:r>
        <w:rPr>
          <w:lang w:val="hu-HU"/>
        </w:rPr>
        <w:t xml:space="preserve">ok </w:t>
      </w:r>
      <w:r w:rsidR="00DF5C66">
        <w:rPr>
          <w:lang w:val="hu-HU"/>
        </w:rPr>
        <w:t>kezelése és visszacsatolása</w:t>
      </w:r>
      <w:r>
        <w:rPr>
          <w:lang w:val="hu-HU"/>
        </w:rPr>
        <w:t xml:space="preserve"> lehetővé teszi az időről alkotott matematikai elképzelések finomhangolását.</w:t>
      </w:r>
    </w:p>
    <w:p w14:paraId="7048E7DE" w14:textId="185EF836" w:rsidR="007A57C8" w:rsidRDefault="007A57C8" w:rsidP="009945BE">
      <w:pPr>
        <w:pStyle w:val="Heading1"/>
        <w:jc w:val="both"/>
        <w:rPr>
          <w:lang w:val="hu-HU"/>
        </w:rPr>
      </w:pPr>
      <w:r>
        <w:rPr>
          <w:lang w:val="hu-HU"/>
        </w:rPr>
        <w:t>Következtetések</w:t>
      </w:r>
    </w:p>
    <w:p w14:paraId="51DE6511" w14:textId="1B556863" w:rsidR="007A57C8" w:rsidRDefault="00640EED" w:rsidP="009945BE">
      <w:pPr>
        <w:jc w:val="both"/>
        <w:rPr>
          <w:lang w:val="hu-HU"/>
        </w:rPr>
      </w:pPr>
      <w:r>
        <w:rPr>
          <w:lang w:val="hu-HU"/>
        </w:rPr>
        <w:t>Az idő kiváló jelenség a konzisztencia fogalmának értelmezésére: úgy közgazdasági okból (vö. információs többletérték), mint didaktikai okból.</w:t>
      </w:r>
    </w:p>
    <w:p w14:paraId="27A41E35" w14:textId="500CB28A" w:rsidR="00640EED" w:rsidRDefault="00640EED" w:rsidP="009945BE">
      <w:pPr>
        <w:jc w:val="both"/>
        <w:rPr>
          <w:lang w:val="hu-HU"/>
        </w:rPr>
      </w:pPr>
      <w:r>
        <w:rPr>
          <w:lang w:val="hu-HU"/>
        </w:rPr>
        <w:t>Minden nem konzisztens, nem adat-alapú modell-fejlesztés (vö. pl. az amőba/sakk/go-robot megalkotása korábbi játszmák log-</w:t>
      </w:r>
      <w:proofErr w:type="spellStart"/>
      <w:r>
        <w:rPr>
          <w:lang w:val="hu-HU"/>
        </w:rPr>
        <w:t>jai</w:t>
      </w:r>
      <w:proofErr w:type="spellEnd"/>
      <w:r>
        <w:rPr>
          <w:lang w:val="hu-HU"/>
        </w:rPr>
        <w:t xml:space="preserve"> nélkül, úm. szabályalapon) egy művészeti teljesítmény, de a mesterséges intelligenciák világa elsődlegesen kényszerűen adat-alapú kell, hogy legyen, ahol minden zavar (pl. túltanulás) minimalizálásának feltétele az, hogy egyre komplexebben legyen képes látni az ember (s az ő forráskódja) azt a valóságot, amit az adatok látszólag mindenkor csak korlátozottan képesek leírni…</w:t>
      </w:r>
    </w:p>
    <w:p w14:paraId="2F1EEEDC" w14:textId="115D3378" w:rsidR="00B02FBF" w:rsidRDefault="00B02FBF" w:rsidP="009945BE">
      <w:pPr>
        <w:jc w:val="both"/>
        <w:rPr>
          <w:lang w:val="hu-HU"/>
        </w:rPr>
      </w:pPr>
      <w:r>
        <w:rPr>
          <w:lang w:val="hu-HU"/>
        </w:rPr>
        <w:t>A jövőkutatás számára az időmodellek az emberi kreativitást támogató, minőségbiztosító eszközök, melyek nélkül lehet, de talán nem érdemes alkotni!?</w:t>
      </w:r>
    </w:p>
    <w:p w14:paraId="29530EBC" w14:textId="1883E063" w:rsidR="007A57C8" w:rsidRDefault="007A57C8" w:rsidP="009945BE">
      <w:pPr>
        <w:pStyle w:val="Heading1"/>
        <w:jc w:val="both"/>
        <w:rPr>
          <w:lang w:val="hu-HU"/>
        </w:rPr>
      </w:pPr>
      <w:r>
        <w:rPr>
          <w:lang w:val="hu-HU"/>
        </w:rPr>
        <w:t>Referenciák</w:t>
      </w:r>
    </w:p>
    <w:p w14:paraId="6A2A0851" w14:textId="4602AA3C" w:rsidR="007A57C8" w:rsidRDefault="00760041" w:rsidP="009945BE">
      <w:pPr>
        <w:jc w:val="both"/>
        <w:rPr>
          <w:lang w:val="hu-HU"/>
        </w:rPr>
      </w:pPr>
      <w:r>
        <w:rPr>
          <w:lang w:val="hu-HU"/>
        </w:rPr>
        <w:t>…szövegközben…</w:t>
      </w:r>
    </w:p>
    <w:p w14:paraId="1A6E84F6" w14:textId="1CEF994D" w:rsidR="00DC568A" w:rsidRDefault="00DC568A">
      <w:pPr>
        <w:rPr>
          <w:lang w:val="hu-HU"/>
        </w:rPr>
      </w:pPr>
      <w:r>
        <w:rPr>
          <w:lang w:val="hu-HU"/>
        </w:rPr>
        <w:br w:type="page"/>
      </w:r>
    </w:p>
    <w:p w14:paraId="0BDB19D3" w14:textId="42BBC8D1" w:rsidR="00DC568A" w:rsidRDefault="00DC568A" w:rsidP="00DC568A">
      <w:pPr>
        <w:pBdr>
          <w:top w:val="single" w:sz="4" w:space="1" w:color="auto"/>
          <w:left w:val="single" w:sz="4" w:space="4" w:color="auto"/>
          <w:bottom w:val="single" w:sz="4" w:space="1" w:color="auto"/>
          <w:right w:val="single" w:sz="4" w:space="4" w:color="auto"/>
        </w:pBdr>
        <w:jc w:val="both"/>
        <w:rPr>
          <w:lang w:val="hu-HU"/>
        </w:rPr>
      </w:pPr>
      <w:r>
        <w:rPr>
          <w:lang w:val="hu-HU"/>
        </w:rPr>
        <w:lastRenderedPageBreak/>
        <w:t>A cikk lezárása után kialakításra került modellek</w:t>
      </w:r>
    </w:p>
    <w:p w14:paraId="2ED8E0D6" w14:textId="7502EA15" w:rsidR="00DC568A" w:rsidRDefault="00DC568A" w:rsidP="009945BE">
      <w:pPr>
        <w:jc w:val="both"/>
        <w:rPr>
          <w:lang w:val="hu-HU"/>
        </w:rPr>
      </w:pPr>
      <w:r>
        <w:rPr>
          <w:lang w:val="hu-HU"/>
        </w:rPr>
        <w:t>Mikor volt a kiskereskedelmi üzletláncok aranykora Magyarországon üzletlánconként?</w:t>
      </w:r>
    </w:p>
    <w:p w14:paraId="69913775" w14:textId="6783C98F" w:rsidR="00DC568A" w:rsidRDefault="00000000" w:rsidP="009945BE">
      <w:pPr>
        <w:jc w:val="both"/>
        <w:rPr>
          <w:lang w:val="hu-HU"/>
        </w:rPr>
      </w:pPr>
      <w:hyperlink r:id="rId66" w:history="1">
        <w:r w:rsidR="00DC568A" w:rsidRPr="00A71E63">
          <w:rPr>
            <w:rStyle w:val="Hyperlink"/>
            <w:lang w:val="hu-HU"/>
          </w:rPr>
          <w:t>https://miau.my-x.hu/miau/302/Auchan.xlsx</w:t>
        </w:r>
      </w:hyperlink>
    </w:p>
    <w:p w14:paraId="076B5BAA" w14:textId="1CDD2D38" w:rsidR="00DC568A" w:rsidRDefault="00DC568A" w:rsidP="009945BE">
      <w:pPr>
        <w:jc w:val="both"/>
        <w:rPr>
          <w:lang w:val="hu-HU"/>
        </w:rPr>
      </w:pPr>
      <w:r>
        <w:rPr>
          <w:lang w:val="hu-HU"/>
        </w:rPr>
        <w:t xml:space="preserve">HA az idő, mint olyan </w:t>
      </w:r>
      <w:proofErr w:type="spellStart"/>
      <w:r>
        <w:rPr>
          <w:lang w:val="hu-HU"/>
        </w:rPr>
        <w:t>Xi</w:t>
      </w:r>
      <w:proofErr w:type="spellEnd"/>
      <w:r>
        <w:rPr>
          <w:lang w:val="hu-HU"/>
        </w:rPr>
        <w:t>-ként belekerül egy-egy OAM-</w:t>
      </w:r>
      <w:proofErr w:type="spellStart"/>
      <w:r>
        <w:rPr>
          <w:lang w:val="hu-HU"/>
        </w:rPr>
        <w:t>ba</w:t>
      </w:r>
      <w:proofErr w:type="spellEnd"/>
      <w:r>
        <w:rPr>
          <w:lang w:val="hu-HU"/>
        </w:rPr>
        <w:t xml:space="preserve">, melyben az objektumok eleve idősoros jelleggel követik egymást és kimondhatjuk, hogy annál nagyobb az Y (pl. a többi üzletlánc iránti érdeklődés alapján a fókuszált üzletlánc iránti érdeklődés, minél inkább múlik az idő (vö. internet-penetrációs/használati „inflációs” nyomás), akkor egyes jelenségek időtlen és idő-alapú nézetei között tetszőleges különbség alakulhat ki (nullától </w:t>
      </w:r>
      <w:proofErr w:type="spellStart"/>
      <w:r>
        <w:rPr>
          <w:lang w:val="hu-HU"/>
        </w:rPr>
        <w:t>quasi</w:t>
      </w:r>
      <w:proofErr w:type="spellEnd"/>
      <w:r>
        <w:rPr>
          <w:lang w:val="hu-HU"/>
        </w:rPr>
        <w:t xml:space="preserve"> végtelenig). A jelzett XLS-állományban a zöld és piros mozgóátlagok üzletlánconként eltérő különbségeket mutatnak fel: vannak időben stabil és időben instabil üzletláncok (időszakok)…</w:t>
      </w:r>
    </w:p>
    <w:p w14:paraId="09416573" w14:textId="31F47D49" w:rsidR="008F5D54" w:rsidRDefault="008F5D54" w:rsidP="008F5D54">
      <w:pPr>
        <w:pBdr>
          <w:top w:val="single" w:sz="4" w:space="1" w:color="auto"/>
          <w:left w:val="single" w:sz="4" w:space="4" w:color="auto"/>
          <w:bottom w:val="single" w:sz="4" w:space="1" w:color="auto"/>
          <w:right w:val="single" w:sz="4" w:space="4" w:color="auto"/>
          <w:between w:val="single" w:sz="4" w:space="1" w:color="auto"/>
          <w:bar w:val="single" w:sz="4" w:color="auto"/>
        </w:pBdr>
        <w:jc w:val="both"/>
        <w:rPr>
          <w:lang w:val="hu-HU"/>
        </w:rPr>
      </w:pPr>
      <w:r>
        <w:rPr>
          <w:lang w:val="hu-HU"/>
        </w:rPr>
        <w:t>Előzmény-dokumentációk</w:t>
      </w:r>
    </w:p>
    <w:p w14:paraId="086DCF42" w14:textId="3D91CCF3" w:rsidR="008F5D54" w:rsidRDefault="008F5D54" w:rsidP="009945BE">
      <w:pPr>
        <w:jc w:val="both"/>
        <w:rPr>
          <w:lang w:val="hu-HU"/>
        </w:rPr>
      </w:pPr>
      <w:hyperlink r:id="rId67" w:history="1">
        <w:r w:rsidRPr="00D209D4">
          <w:rPr>
            <w:rStyle w:val="Hyperlink"/>
            <w:lang w:val="hu-HU"/>
          </w:rPr>
          <w:t>https://miau.my-x.hu/miau2009/adatlap.php3?where[azonosito]=24818&amp;mod=l2003</w:t>
        </w:r>
      </w:hyperlink>
      <w:r>
        <w:rPr>
          <w:lang w:val="hu-HU"/>
        </w:rPr>
        <w:t xml:space="preserve"> </w:t>
      </w:r>
    </w:p>
    <w:p w14:paraId="3DDC32A3" w14:textId="1145B576" w:rsidR="008F5D54" w:rsidRDefault="008F5D54" w:rsidP="009945BE">
      <w:pPr>
        <w:jc w:val="both"/>
        <w:rPr>
          <w:lang w:val="hu-HU"/>
        </w:rPr>
      </w:pPr>
      <w:hyperlink r:id="rId68" w:history="1">
        <w:r w:rsidRPr="00D209D4">
          <w:rPr>
            <w:rStyle w:val="Hyperlink"/>
            <w:lang w:val="hu-HU"/>
          </w:rPr>
          <w:t>https://miau.my-x.hu/miau/301/bicycles.docx</w:t>
        </w:r>
      </w:hyperlink>
    </w:p>
    <w:p w14:paraId="6435B7AA" w14:textId="77777777" w:rsidR="008F5D54" w:rsidRPr="007A57C8" w:rsidRDefault="008F5D54" w:rsidP="009945BE">
      <w:pPr>
        <w:jc w:val="both"/>
        <w:rPr>
          <w:lang w:val="hu-HU"/>
        </w:rPr>
      </w:pPr>
    </w:p>
    <w:sectPr w:rsidR="008F5D54" w:rsidRPr="007A57C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22058"/>
    <w:multiLevelType w:val="hybridMultilevel"/>
    <w:tmpl w:val="FC4C8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13D0EE7"/>
    <w:multiLevelType w:val="hybridMultilevel"/>
    <w:tmpl w:val="DCE00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80E0AC0"/>
    <w:multiLevelType w:val="hybridMultilevel"/>
    <w:tmpl w:val="2A380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97B2A67"/>
    <w:multiLevelType w:val="hybridMultilevel"/>
    <w:tmpl w:val="C2EEC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0772F15"/>
    <w:multiLevelType w:val="hybridMultilevel"/>
    <w:tmpl w:val="DA4E6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605723"/>
    <w:multiLevelType w:val="hybridMultilevel"/>
    <w:tmpl w:val="30046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65311391">
    <w:abstractNumId w:val="2"/>
  </w:num>
  <w:num w:numId="2" w16cid:durableId="2060401329">
    <w:abstractNumId w:val="4"/>
  </w:num>
  <w:num w:numId="3" w16cid:durableId="815494665">
    <w:abstractNumId w:val="1"/>
  </w:num>
  <w:num w:numId="4" w16cid:durableId="483013167">
    <w:abstractNumId w:val="5"/>
  </w:num>
  <w:num w:numId="5" w16cid:durableId="792752120">
    <w:abstractNumId w:val="3"/>
  </w:num>
  <w:num w:numId="6" w16cid:durableId="3144578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2189"/>
    <w:rsid w:val="000531BC"/>
    <w:rsid w:val="00081E24"/>
    <w:rsid w:val="00083E79"/>
    <w:rsid w:val="000A62EF"/>
    <w:rsid w:val="001056B6"/>
    <w:rsid w:val="0012121F"/>
    <w:rsid w:val="00196183"/>
    <w:rsid w:val="00244849"/>
    <w:rsid w:val="002574BD"/>
    <w:rsid w:val="0028417B"/>
    <w:rsid w:val="002C270A"/>
    <w:rsid w:val="002E65D9"/>
    <w:rsid w:val="00334879"/>
    <w:rsid w:val="00375ECB"/>
    <w:rsid w:val="00394976"/>
    <w:rsid w:val="003C772C"/>
    <w:rsid w:val="003D0C16"/>
    <w:rsid w:val="00491EEF"/>
    <w:rsid w:val="004B3C12"/>
    <w:rsid w:val="005B18E4"/>
    <w:rsid w:val="005B38D3"/>
    <w:rsid w:val="005B59BD"/>
    <w:rsid w:val="005C2D2F"/>
    <w:rsid w:val="005D3086"/>
    <w:rsid w:val="005E282E"/>
    <w:rsid w:val="00623F1D"/>
    <w:rsid w:val="00640EED"/>
    <w:rsid w:val="00675385"/>
    <w:rsid w:val="006855DF"/>
    <w:rsid w:val="006F47F3"/>
    <w:rsid w:val="0071210A"/>
    <w:rsid w:val="0072340D"/>
    <w:rsid w:val="00760041"/>
    <w:rsid w:val="007A57C8"/>
    <w:rsid w:val="007D199F"/>
    <w:rsid w:val="0080576A"/>
    <w:rsid w:val="0082465A"/>
    <w:rsid w:val="00873864"/>
    <w:rsid w:val="008768B0"/>
    <w:rsid w:val="008F5D54"/>
    <w:rsid w:val="00955752"/>
    <w:rsid w:val="00975D29"/>
    <w:rsid w:val="0098798C"/>
    <w:rsid w:val="009945BE"/>
    <w:rsid w:val="009B4240"/>
    <w:rsid w:val="00A62735"/>
    <w:rsid w:val="00A62EA7"/>
    <w:rsid w:val="00AA1256"/>
    <w:rsid w:val="00AB2189"/>
    <w:rsid w:val="00AB2940"/>
    <w:rsid w:val="00AC0EEB"/>
    <w:rsid w:val="00B02FBF"/>
    <w:rsid w:val="00B04069"/>
    <w:rsid w:val="00B17401"/>
    <w:rsid w:val="00BB7875"/>
    <w:rsid w:val="00BE37BF"/>
    <w:rsid w:val="00BE4AA6"/>
    <w:rsid w:val="00C451CF"/>
    <w:rsid w:val="00CF7EF0"/>
    <w:rsid w:val="00D37C36"/>
    <w:rsid w:val="00D93F13"/>
    <w:rsid w:val="00DC568A"/>
    <w:rsid w:val="00DF5C66"/>
    <w:rsid w:val="00E060CC"/>
    <w:rsid w:val="00E37104"/>
    <w:rsid w:val="00F07D14"/>
    <w:rsid w:val="00F31F7D"/>
    <w:rsid w:val="00F32871"/>
    <w:rsid w:val="00F82B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619D5"/>
  <w15:chartTrackingRefBased/>
  <w15:docId w15:val="{C2431F15-79AA-481A-8C1A-EF0BA17B9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210A"/>
  </w:style>
  <w:style w:type="paragraph" w:styleId="Heading1">
    <w:name w:val="heading 1"/>
    <w:basedOn w:val="Normal"/>
    <w:next w:val="Normal"/>
    <w:link w:val="Heading1Char"/>
    <w:uiPriority w:val="9"/>
    <w:qFormat/>
    <w:rsid w:val="00491EE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A57C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B218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B2189"/>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B04069"/>
    <w:rPr>
      <w:color w:val="0563C1" w:themeColor="hyperlink"/>
      <w:u w:val="single"/>
    </w:rPr>
  </w:style>
  <w:style w:type="character" w:styleId="UnresolvedMention">
    <w:name w:val="Unresolved Mention"/>
    <w:basedOn w:val="DefaultParagraphFont"/>
    <w:uiPriority w:val="99"/>
    <w:semiHidden/>
    <w:unhideWhenUsed/>
    <w:rsid w:val="00B04069"/>
    <w:rPr>
      <w:color w:val="605E5C"/>
      <w:shd w:val="clear" w:color="auto" w:fill="E1DFDD"/>
    </w:rPr>
  </w:style>
  <w:style w:type="character" w:customStyle="1" w:styleId="Heading1Char">
    <w:name w:val="Heading 1 Char"/>
    <w:basedOn w:val="DefaultParagraphFont"/>
    <w:link w:val="Heading1"/>
    <w:uiPriority w:val="9"/>
    <w:rsid w:val="00491EEF"/>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7A57C8"/>
    <w:pPr>
      <w:ind w:left="720"/>
      <w:contextualSpacing/>
    </w:pPr>
  </w:style>
  <w:style w:type="character" w:customStyle="1" w:styleId="Heading2Char">
    <w:name w:val="Heading 2 Char"/>
    <w:basedOn w:val="DefaultParagraphFont"/>
    <w:link w:val="Heading2"/>
    <w:uiPriority w:val="9"/>
    <w:rsid w:val="007A57C8"/>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miau.my-x.hu/miau2009/index_tki.php3?_filterText0=*m&#233;r&#337;%20l)&#8230;" TargetMode="External"/><Relationship Id="rId42" Type="http://schemas.openxmlformats.org/officeDocument/2006/relationships/hyperlink" Target="https://miau.my-x.hu/miau2009/index.php3?x=e0&amp;string=ncm)" TargetMode="External"/><Relationship Id="rId47" Type="http://schemas.openxmlformats.org/officeDocument/2006/relationships/hyperlink" Target="https://miau.my-x.hu/miau/275/solver-based-neural-networks.docx" TargetMode="External"/><Relationship Id="rId63" Type="http://schemas.openxmlformats.org/officeDocument/2006/relationships/hyperlink" Target="https://miau.my-x.hu/miau/302/20230609_ido_jovokutatas.pptx" TargetMode="External"/><Relationship Id="rId68" Type="http://schemas.openxmlformats.org/officeDocument/2006/relationships/hyperlink" Target="https://miau.my-x.hu/miau/301/bicycles.docx" TargetMode="External"/><Relationship Id="rId7" Type="http://schemas.openxmlformats.org/officeDocument/2006/relationships/hyperlink" Target="https://miau.my-x.hu/miau/302/20230609_ido_jovokutatas.pptx" TargetMode="External"/><Relationship Id="rId2" Type="http://schemas.openxmlformats.org/officeDocument/2006/relationships/styles" Target="styles.xml"/><Relationship Id="rId16" Type="http://schemas.openxmlformats.org/officeDocument/2006/relationships/hyperlink" Target="https://vicclap.hu/vicc/11224/Rabbi_es_a_libak.html" TargetMode="External"/><Relationship Id="rId29" Type="http://schemas.openxmlformats.org/officeDocument/2006/relationships/hyperlink" Target="https://trends.google.com/trends/explore?date=today%205-y&amp;q=similarity%20analysis&amp;hl=hu" TargetMode="External"/><Relationship Id="rId11" Type="http://schemas.openxmlformats.org/officeDocument/2006/relationships/image" Target="media/image2.jpeg"/><Relationship Id="rId24" Type="http://schemas.openxmlformats.org/officeDocument/2006/relationships/hyperlink" Target="https://miau.my-x.hu/miau/196/My-X%20Team_A5%20fuzet_HU_jav.pdf" TargetMode="External"/><Relationship Id="rId32" Type="http://schemas.openxmlformats.org/officeDocument/2006/relationships/hyperlink" Target="https://miau.my-x.hu/myx-free/" TargetMode="External"/><Relationship Id="rId37" Type="http://schemas.openxmlformats.org/officeDocument/2006/relationships/image" Target="media/image9.png"/><Relationship Id="rId40" Type="http://schemas.openxmlformats.org/officeDocument/2006/relationships/hyperlink" Target="https://miau.my-x.hu/miau/196/My-X%20Team_A5%20fuzet_HU_jav.pdf" TargetMode="External"/><Relationship Id="rId45" Type="http://schemas.openxmlformats.org/officeDocument/2006/relationships/hyperlink" Target="https://miau.my-x.hu/miau/302/20230609_ido_jovokutatas.pptx" TargetMode="External"/><Relationship Id="rId53" Type="http://schemas.openxmlformats.org/officeDocument/2006/relationships/hyperlink" Target="https://miau.my-x.hu/miau/302/20230609_ido_jovokutatas.pptx" TargetMode="External"/><Relationship Id="rId58" Type="http://schemas.openxmlformats.org/officeDocument/2006/relationships/image" Target="media/image18.svg"/><Relationship Id="rId66" Type="http://schemas.openxmlformats.org/officeDocument/2006/relationships/hyperlink" Target="https://miau.my-x.hu/miau/302/Auchan.xlsx" TargetMode="External"/><Relationship Id="rId5" Type="http://schemas.openxmlformats.org/officeDocument/2006/relationships/hyperlink" Target="https://miau.my-x.hu/miau/302/20230609_ido_jovokutatas.pptx" TargetMode="External"/><Relationship Id="rId61" Type="http://schemas.openxmlformats.org/officeDocument/2006/relationships/image" Target="media/image19.png"/><Relationship Id="rId19" Type="http://schemas.openxmlformats.org/officeDocument/2006/relationships/hyperlink" Target="https://miau.my-x.hu/miau2009/adatlap.php3?where%5bazonosito%5d=22838&amp;mod=l2003" TargetMode="External"/><Relationship Id="rId14" Type="http://schemas.openxmlformats.org/officeDocument/2006/relationships/hyperlink" Target="https://rafaelpopper.files.wordpress.com/2010/04/rp_2011_smart-futures-jigsaw.jpg" TargetMode="External"/><Relationship Id="rId22" Type="http://schemas.openxmlformats.org/officeDocument/2006/relationships/hyperlink" Target="https://www.bing.com/search?q=c%C3%A9ltalans%C3%A1g+t%C3%A9tele+site%3Amiau.my-x.hu" TargetMode="External"/><Relationship Id="rId27" Type="http://schemas.openxmlformats.org/officeDocument/2006/relationships/hyperlink" Target="https://trends.google.com/trends/explore?date=all&amp;q=similarity%20analysis&amp;hl=hu" TargetMode="External"/><Relationship Id="rId30" Type="http://schemas.openxmlformats.org/officeDocument/2006/relationships/image" Target="media/image6.png"/><Relationship Id="rId35" Type="http://schemas.openxmlformats.org/officeDocument/2006/relationships/image" Target="media/image8.svg"/><Relationship Id="rId43" Type="http://schemas.openxmlformats.org/officeDocument/2006/relationships/image" Target="media/image11.png"/><Relationship Id="rId48" Type="http://schemas.openxmlformats.org/officeDocument/2006/relationships/hyperlink" Target="https://miau.my-x.hu/miau2009/index.php3?x=e0&amp;string=bearing" TargetMode="External"/><Relationship Id="rId56" Type="http://schemas.openxmlformats.org/officeDocument/2006/relationships/hyperlink" Target="https://miau.my-x.hu/miau/302/20230609_ido_jovokutatas.pptx" TargetMode="External"/><Relationship Id="rId64" Type="http://schemas.openxmlformats.org/officeDocument/2006/relationships/hyperlink" Target="https://miau.my-x.hu/miau2009/index.php3?x=e0&amp;string=gener%C3%A1torm" TargetMode="External"/><Relationship Id="rId69" Type="http://schemas.openxmlformats.org/officeDocument/2006/relationships/fontTable" Target="fontTable.xml"/><Relationship Id="rId8" Type="http://schemas.openxmlformats.org/officeDocument/2006/relationships/hyperlink" Target="https://miau.my-x.hu/miau/302/20230609_ido_jovo.mp4" TargetMode="External"/><Relationship Id="rId51" Type="http://schemas.openxmlformats.org/officeDocument/2006/relationships/image" Target="media/image13.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hyperlink" Target="https://miau.my-x.hu/miau/302/coco_hibakereses_hibajavitas.xlsx" TargetMode="External"/><Relationship Id="rId25" Type="http://schemas.openxmlformats.org/officeDocument/2006/relationships/hyperlink" Target="https://trends.google.com/trends/explore?date=all&amp;q=%2Fm%2F03f9cn,%2Fm%2F05dhw,%2Fm%2F09t1n,similarity%20analysis&amp;hl=hu" TargetMode="External"/><Relationship Id="rId33" Type="http://schemas.openxmlformats.org/officeDocument/2006/relationships/hyperlink" Target="http://miau.my-x.hu/miau/82/kjm_en_ecology_full.doc" TargetMode="External"/><Relationship Id="rId38" Type="http://schemas.openxmlformats.org/officeDocument/2006/relationships/image" Target="media/image10.svg"/><Relationship Id="rId46" Type="http://schemas.openxmlformats.org/officeDocument/2006/relationships/hyperlink" Target="https://miau.my-x.hu/miau/277/ann_anti-discriminative-potential_v1.xlsx" TargetMode="External"/><Relationship Id="rId59" Type="http://schemas.openxmlformats.org/officeDocument/2006/relationships/hyperlink" Target="https://miau.my-x.hu/miau/302/20230609_ido_jovokutatas.pptx" TargetMode="External"/><Relationship Id="rId67" Type="http://schemas.openxmlformats.org/officeDocument/2006/relationships/hyperlink" Target="https://miau.my-x.hu/miau2009/adatlap.php3?where%5bazonosito%5d=24818&amp;mod=l2003" TargetMode="External"/><Relationship Id="rId20" Type="http://schemas.openxmlformats.org/officeDocument/2006/relationships/hyperlink" Target="https://miau.my-x.hu/miau2009/index_tki.php3?_filterText0=*cs&#225;nyi)" TargetMode="External"/><Relationship Id="rId41" Type="http://schemas.openxmlformats.org/officeDocument/2006/relationships/hyperlink" Target="https://miau.my-x.hu/myx-free/index.php3?x=e091" TargetMode="External"/><Relationship Id="rId54" Type="http://schemas.openxmlformats.org/officeDocument/2006/relationships/image" Target="media/image15.png"/><Relationship Id="rId62" Type="http://schemas.openxmlformats.org/officeDocument/2006/relationships/image" Target="media/image20.sv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miau.my-x.hu/miau/302/20230609_ido_jovo.mp4" TargetMode="External"/><Relationship Id="rId15" Type="http://schemas.openxmlformats.org/officeDocument/2006/relationships/hyperlink" Target="https://miau.my-x.hu/miau2009/index_tki.php3?_filterText0=*knuth" TargetMode="External"/><Relationship Id="rId23" Type="http://schemas.openxmlformats.org/officeDocument/2006/relationships/hyperlink" Target="https://www.bing.com/search?q=bubor%C3%A9kmodell+site%3Amiau.my-x.hu" TargetMode="External"/><Relationship Id="rId28" Type="http://schemas.openxmlformats.org/officeDocument/2006/relationships/image" Target="media/image5.png"/><Relationship Id="rId36" Type="http://schemas.openxmlformats.org/officeDocument/2006/relationships/hyperlink" Target="https://miau.my-x.hu/miau/302/20230609_ido_jovokutatas.pptx" TargetMode="External"/><Relationship Id="rId49" Type="http://schemas.openxmlformats.org/officeDocument/2006/relationships/hyperlink" Target="https://miau.my-x.hu/miau2009/index.php3?x=e0&amp;string=optic" TargetMode="External"/><Relationship Id="rId57" Type="http://schemas.openxmlformats.org/officeDocument/2006/relationships/image" Target="media/image17.png"/><Relationship Id="rId10" Type="http://schemas.openxmlformats.org/officeDocument/2006/relationships/image" Target="media/image1.jpeg"/><Relationship Id="rId31" Type="http://schemas.openxmlformats.org/officeDocument/2006/relationships/hyperlink" Target="https://en.wikipedia.org/wiki/Similarity" TargetMode="External"/><Relationship Id="rId44" Type="http://schemas.openxmlformats.org/officeDocument/2006/relationships/image" Target="media/image12.svg"/><Relationship Id="rId52" Type="http://schemas.openxmlformats.org/officeDocument/2006/relationships/image" Target="media/image14.svg"/><Relationship Id="rId60" Type="http://schemas.openxmlformats.org/officeDocument/2006/relationships/hyperlink" Target="https://www.google.com/search?q=szezon%C3%A1lis+hat%C3%A1sok+regresszi%C3%B3" TargetMode="External"/><Relationship Id="rId65" Type="http://schemas.openxmlformats.org/officeDocument/2006/relationships/hyperlink" Target="https://miau.my-x.hu/miau2009/index.php3?x=e0&amp;string=joker" TargetMode="External"/><Relationship Id="rId4" Type="http://schemas.openxmlformats.org/officeDocument/2006/relationships/webSettings" Target="webSettings.xml"/><Relationship Id="rId9" Type="http://schemas.openxmlformats.org/officeDocument/2006/relationships/hyperlink" Target="http://futureorientation.net/2012/10/16/trending-topics-of-futureorientation-net-and-discussion-can-word-clouds-be-useful-for-trend-analysis/" TargetMode="External"/><Relationship Id="rId13" Type="http://schemas.openxmlformats.org/officeDocument/2006/relationships/hyperlink" Target="https://image.slidesharecdn.com/910d64c2-4606-40ac-b79c-c4b16bf609c4-151130200721-lva1-app6891/95/strategic-foresight-plaform-training-and-education-modules-tem-pdf-41-638.jpg?cb=1448914152" TargetMode="External"/><Relationship Id="rId18" Type="http://schemas.openxmlformats.org/officeDocument/2006/relationships/hyperlink" Target="https://miau.my-x.hu/miau/274/real_values_of_attributes.pdf" TargetMode="External"/><Relationship Id="rId39" Type="http://schemas.openxmlformats.org/officeDocument/2006/relationships/hyperlink" Target="https://miau.my-x.hu/miau/302/20230609_ido_jovokutatas.pptx" TargetMode="External"/><Relationship Id="rId34" Type="http://schemas.openxmlformats.org/officeDocument/2006/relationships/image" Target="media/image7.png"/><Relationship Id="rId50" Type="http://schemas.openxmlformats.org/officeDocument/2006/relationships/hyperlink" Target="https://miau.my-x.hu/myx-free/olap/olap3/4_olap_m.php3" TargetMode="External"/><Relationship Id="rId55" Type="http://schemas.openxmlformats.org/officeDocument/2006/relationships/image" Target="media/image16.sv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207</TotalTime>
  <Pages>14</Pages>
  <Words>4579</Words>
  <Characters>26101</Characters>
  <Application>Microsoft Office Word</Application>
  <DocSecurity>0</DocSecurity>
  <Lines>217</Lines>
  <Paragraphs>61</Paragraphs>
  <ScaleCrop>false</ScaleCrop>
  <HeadingPairs>
    <vt:vector size="4" baseType="variant">
      <vt:variant>
        <vt:lpstr>Titel</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30619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Lttd</dc:creator>
  <cp:keywords/>
  <dc:description/>
  <cp:lastModifiedBy>Lttd</cp:lastModifiedBy>
  <cp:revision>56</cp:revision>
  <dcterms:created xsi:type="dcterms:W3CDTF">2023-06-09T05:50:00Z</dcterms:created>
  <dcterms:modified xsi:type="dcterms:W3CDTF">2023-08-27T05:20:00Z</dcterms:modified>
</cp:coreProperties>
</file>