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DF6B1" w14:textId="5908EA46" w:rsidR="003214BF" w:rsidRPr="0068393D" w:rsidRDefault="003214BF" w:rsidP="003214BF">
      <w:pPr>
        <w:pStyle w:val="Title"/>
        <w:jc w:val="both"/>
        <w:rPr>
          <w:b/>
          <w:bCs/>
          <w:sz w:val="44"/>
          <w:szCs w:val="44"/>
          <w:lang w:val="hu-HU"/>
        </w:rPr>
      </w:pPr>
      <w:r w:rsidRPr="0068393D">
        <w:rPr>
          <w:b/>
          <w:bCs/>
          <w:sz w:val="44"/>
          <w:szCs w:val="44"/>
          <w:lang w:val="hu-HU"/>
        </w:rPr>
        <w:t>Kivonatok leendő PhD-Hallgató</w:t>
      </w:r>
      <w:r>
        <w:rPr>
          <w:b/>
          <w:bCs/>
          <w:sz w:val="44"/>
          <w:szCs w:val="44"/>
          <w:lang w:val="hu-HU"/>
        </w:rPr>
        <w:t>k</w:t>
      </w:r>
      <w:r w:rsidRPr="0068393D">
        <w:rPr>
          <w:b/>
          <w:bCs/>
          <w:sz w:val="44"/>
          <w:szCs w:val="44"/>
          <w:lang w:val="hu-HU"/>
        </w:rPr>
        <w:t xml:space="preserve"> felkészítéséből </w:t>
      </w:r>
      <w:r>
        <w:rPr>
          <w:b/>
          <w:bCs/>
          <w:sz w:val="44"/>
          <w:szCs w:val="44"/>
          <w:lang w:val="hu-HU"/>
        </w:rPr>
        <w:t>(</w:t>
      </w:r>
      <w:r>
        <w:rPr>
          <w:b/>
          <w:bCs/>
          <w:sz w:val="44"/>
          <w:szCs w:val="44"/>
          <w:lang w:val="hu-HU"/>
        </w:rPr>
        <w:t>2</w:t>
      </w:r>
      <w:r w:rsidRPr="0068393D">
        <w:rPr>
          <w:b/>
          <w:bCs/>
          <w:sz w:val="44"/>
          <w:szCs w:val="44"/>
          <w:lang w:val="hu-HU"/>
        </w:rPr>
        <w:t xml:space="preserve"> of n</w:t>
      </w:r>
      <w:r>
        <w:rPr>
          <w:b/>
          <w:bCs/>
          <w:sz w:val="44"/>
          <w:szCs w:val="44"/>
          <w:lang w:val="hu-HU"/>
        </w:rPr>
        <w:t>)</w:t>
      </w:r>
    </w:p>
    <w:p w14:paraId="5B7DA929" w14:textId="7E45C654" w:rsidR="003214BF" w:rsidRPr="0068393D" w:rsidRDefault="003214BF" w:rsidP="003214BF">
      <w:pPr>
        <w:rPr>
          <w:lang w:val="hu-HU"/>
        </w:rPr>
      </w:pPr>
      <w:r>
        <w:rPr>
          <w:lang w:val="hu-HU"/>
        </w:rPr>
        <w:t xml:space="preserve">(Highlights from the preparation process of future PhD-Students - </w:t>
      </w:r>
      <w:r>
        <w:rPr>
          <w:lang w:val="hu-HU"/>
        </w:rPr>
        <w:t>2</w:t>
      </w:r>
      <w:r>
        <w:rPr>
          <w:lang w:val="hu-HU"/>
        </w:rPr>
        <w:t xml:space="preserve"> of n)</w:t>
      </w:r>
    </w:p>
    <w:p w14:paraId="7ECF60F5" w14:textId="77777777" w:rsidR="003214BF" w:rsidRDefault="003214BF" w:rsidP="003214BF">
      <w:pPr>
        <w:jc w:val="both"/>
        <w:rPr>
          <w:lang w:val="hu-HU"/>
        </w:rPr>
      </w:pPr>
      <w:r>
        <w:rPr>
          <w:lang w:val="hu-HU"/>
        </w:rPr>
        <w:t>Pitlik László, MY-X team</w:t>
      </w:r>
    </w:p>
    <w:p w14:paraId="1FDFE9DD" w14:textId="1219CAA5" w:rsidR="00B15F56" w:rsidRPr="00E867A9" w:rsidRDefault="004A75FB" w:rsidP="004645DD">
      <w:pPr>
        <w:pStyle w:val="Heading1"/>
        <w:jc w:val="both"/>
        <w:rPr>
          <w:shd w:val="clear" w:color="auto" w:fill="FFFFFF"/>
          <w:lang w:val="hu-HU"/>
        </w:rPr>
      </w:pPr>
      <w:r w:rsidRPr="00E867A9">
        <w:rPr>
          <w:shd w:val="clear" w:color="auto" w:fill="FFFFFF"/>
          <w:lang w:val="hu-HU"/>
        </w:rPr>
        <w:t>Kommunikációs egység: Publikációk kivonatának „optimalizálása”</w:t>
      </w:r>
    </w:p>
    <w:p w14:paraId="50FFFD37" w14:textId="5C18B966" w:rsidR="004A75FB" w:rsidRDefault="004A75FB" w:rsidP="004645DD">
      <w:pPr>
        <w:jc w:val="both"/>
        <w:rPr>
          <w:lang w:val="hu-HU"/>
        </w:rPr>
      </w:pPr>
      <w:r w:rsidRPr="00E867A9">
        <w:rPr>
          <w:lang w:val="hu-HU"/>
        </w:rPr>
        <w:t xml:space="preserve">Ebben a fejezetben bemutatásra kerül </w:t>
      </w:r>
      <w:r w:rsidR="00E867A9">
        <w:rPr>
          <w:lang w:val="hu-HU"/>
        </w:rPr>
        <w:t>egy ösztönös (szépirodalmilag értékes) kivonat kritikai értelmezése</w:t>
      </w:r>
      <w:r w:rsidR="004645DD">
        <w:rPr>
          <w:lang w:val="hu-HU"/>
        </w:rPr>
        <w:t>i és a javítás irányába teendő lépések legfontosabb (stratégiai és operatív) jelzései. Emellett egy konkrét példa mellett az elmúlt évtizedek korrektúra-alapú kommunikációjának számos további esete és maguk a tudományos írásművek alkotása kapcsán általános érvényűnek vélt szabályok is elérhetők hivatkozásként.</w:t>
      </w:r>
    </w:p>
    <w:p w14:paraId="3C3A7248" w14:textId="15738486" w:rsidR="004645DD" w:rsidRPr="00E867A9" w:rsidRDefault="004645DD" w:rsidP="004645DD">
      <w:pPr>
        <w:jc w:val="both"/>
        <w:rPr>
          <w:lang w:val="hu-HU"/>
        </w:rPr>
      </w:pPr>
      <w:r>
        <w:rPr>
          <w:lang w:val="hu-HU"/>
        </w:rPr>
        <w:t>Javaslatok:</w:t>
      </w:r>
    </w:p>
    <w:p w14:paraId="6BBE5870" w14:textId="77777777" w:rsidR="004645DD" w:rsidRDefault="00B15F56" w:rsidP="004645DD">
      <w:pPr>
        <w:jc w:val="both"/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</w:pPr>
      <w:r w:rsidRPr="00E867A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- </w:t>
      </w:r>
      <w:r w:rsidR="004645DD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amíg egy (legalább részeredményekkel kecsegtető, vagyis) lezárt kutatás kapcsán a kivonat nincs készen</w:t>
      </w:r>
      <w:r w:rsidRPr="00E867A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, addig a többi rész</w:t>
      </w:r>
      <w:r w:rsidR="004645DD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é</w:t>
      </w:r>
      <w:r w:rsidRPr="00E867A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t </w:t>
      </w:r>
      <w:r w:rsidR="004645DD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a publikációnak </w:t>
      </w:r>
      <w:r w:rsidRPr="00E867A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nincs mihez képest értelmezni</w:t>
      </w:r>
      <w:r w:rsidR="004645DD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, </w:t>
      </w:r>
      <w:r w:rsidRPr="00E867A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hiszen a kivonat az a </w:t>
      </w:r>
      <w:r w:rsidR="004645DD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„</w:t>
      </w:r>
      <w:r w:rsidRPr="00E867A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szerződés</w:t>
      </w:r>
      <w:r w:rsidR="004645DD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” a szerző(k) és az Olvasó(k) között</w:t>
      </w:r>
      <w:r w:rsidRPr="00E867A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, mely részletes végrehajtása a cikk maga</w:t>
      </w:r>
    </w:p>
    <w:p w14:paraId="7528EDEB" w14:textId="3E3C51FF" w:rsidR="004645DD" w:rsidRDefault="00B15F56" w:rsidP="004645DD">
      <w:pPr>
        <w:jc w:val="both"/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</w:pPr>
      <w:r w:rsidRPr="00E867A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- </w:t>
      </w:r>
      <w:r w:rsidR="004645DD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az alábbi példában</w:t>
      </w:r>
      <w:r w:rsidRPr="00E867A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egyelőre a </w:t>
      </w:r>
      <w:r w:rsidR="004645DD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„</w:t>
      </w:r>
      <w:r w:rsidRPr="00E867A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szerződés</w:t>
      </w:r>
      <w:r w:rsidR="004645DD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”</w:t>
      </w:r>
      <w:r w:rsidRPr="00E867A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nem ígér még semmit</w:t>
      </w:r>
      <w:r w:rsidR="004645DD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, noha</w:t>
      </w:r>
      <w:r w:rsidRPr="00E867A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ígérni </w:t>
      </w:r>
      <w:r w:rsidR="004645DD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éppen már </w:t>
      </w:r>
      <w:r w:rsidRPr="00E867A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tudhatna pl. úgy, ahogy azt a bizonyításokra utalásokkal </w:t>
      </w:r>
      <w:r w:rsidR="004645DD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a korrektúrák azt máris jelzik</w:t>
      </w:r>
    </w:p>
    <w:p w14:paraId="5D5B3C44" w14:textId="77777777" w:rsidR="007A2EB9" w:rsidRDefault="00B15F56" w:rsidP="004645DD">
      <w:pPr>
        <w:jc w:val="both"/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</w:pPr>
      <w:r w:rsidRPr="00E867A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- egyéb gondolatoknak </w:t>
      </w:r>
      <w:r w:rsidR="004645DD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(vö. a példában kihúzásra javasolt részek) </w:t>
      </w:r>
      <w:r w:rsidRPr="00E867A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nincs semmi helye a kivonatban: </w:t>
      </w:r>
      <w:r w:rsidR="004645DD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akkor sem, ha</w:t>
      </w:r>
      <w:r w:rsidRPr="00E867A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</w:t>
      </w:r>
      <w:r w:rsidR="004645DD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a kihúzott rész éppenséggel egy </w:t>
      </w:r>
      <w:r w:rsidRPr="00E867A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szép gondolati ív volt, de </w:t>
      </w:r>
      <w:r w:rsidR="007A2EB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a tudományos publikálás elsődlegesen</w:t>
      </w:r>
      <w:r w:rsidRPr="00E867A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nem szépirodalom, hanem </w:t>
      </w:r>
      <w:r w:rsidR="007A2EB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sokkal inkább </w:t>
      </w:r>
      <w:r w:rsidRPr="00E867A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bizonyítás</w:t>
      </w:r>
      <w:r w:rsidR="007A2EB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-</w:t>
      </w:r>
      <w:r w:rsidRPr="00E867A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ismertetés, ahol az eredmények </w:t>
      </w:r>
      <w:r w:rsidR="007A2EB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kell, hogy belekerüljenek</w:t>
      </w:r>
      <w:r w:rsidRPr="00E867A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a kivonatba és minden más is csak azt </w:t>
      </w:r>
      <w:r w:rsidR="007A2EB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kell, hogy </w:t>
      </w:r>
      <w:r w:rsidRPr="00E867A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támoga</w:t>
      </w:r>
      <w:r w:rsidR="007A2EB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ss</w:t>
      </w:r>
      <w:r w:rsidRPr="00E867A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a, hogy a bizonyítások reprodukálható módon legyenek leírva...</w:t>
      </w:r>
    </w:p>
    <w:p w14:paraId="469AF4B2" w14:textId="77777777" w:rsidR="007A2EB9" w:rsidRDefault="007A2EB9" w:rsidP="004645DD">
      <w:pPr>
        <w:jc w:val="both"/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</w:pPr>
      <w:r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-</w:t>
      </w:r>
      <w:r w:rsidR="00B15F56" w:rsidRPr="00E867A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filozófiai eszmefuttatások mehetnek </w:t>
      </w:r>
      <w:r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pl. a </w:t>
      </w:r>
      <w:r w:rsidR="00B15F56" w:rsidRPr="00E867A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bevezetésbe és</w:t>
      </w:r>
      <w:r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/vagy</w:t>
      </w:r>
      <w:r w:rsidR="00B15F56" w:rsidRPr="00E867A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</w:t>
      </w:r>
      <w:r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pl. </w:t>
      </w:r>
      <w:r w:rsidR="00B15F56" w:rsidRPr="00E867A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a jövőképbe, de </w:t>
      </w:r>
      <w:r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leginkább </w:t>
      </w:r>
      <w:r w:rsidR="00B15F56" w:rsidRPr="00E867A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sehová máshová</w:t>
      </w:r>
    </w:p>
    <w:p w14:paraId="261E4ADC" w14:textId="77777777" w:rsidR="007A2EB9" w:rsidRDefault="00B15F56" w:rsidP="004645DD">
      <w:pPr>
        <w:jc w:val="both"/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</w:pPr>
      <w:r w:rsidRPr="00E867A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- ha valaki pl. a Maslow piramist középpontba állítja, akkor nehéz terhet vesz magára</w:t>
      </w:r>
      <w:r w:rsidR="007A2EB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PhD-Hallgatóként</w:t>
      </w:r>
      <w:r w:rsidRPr="00E867A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: mert egy ábra o</w:t>
      </w:r>
      <w:r w:rsidR="007A2EB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p</w:t>
      </w:r>
      <w:r w:rsidRPr="00E867A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timalizálása önmagában is </w:t>
      </w:r>
      <w:r w:rsidR="007A2EB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vélhetően már azonnal PhD-címe</w:t>
      </w:r>
      <w:r w:rsidRPr="00E867A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t ér!</w:t>
      </w:r>
    </w:p>
    <w:p w14:paraId="4FD0C7A7" w14:textId="77777777" w:rsidR="007A2EB9" w:rsidRDefault="00B15F56" w:rsidP="004645DD">
      <w:pPr>
        <w:jc w:val="both"/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</w:pPr>
      <w:r w:rsidRPr="00E867A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- a kivonat tehát nem hangulatébresztés, mint </w:t>
      </w:r>
      <w:r w:rsidR="007A2EB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pl. </w:t>
      </w:r>
      <w:r w:rsidRPr="00E867A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az újságírók esetén, hanem (vö. fentebb) </w:t>
      </w:r>
      <w:r w:rsidR="007A2EB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egy</w:t>
      </w:r>
      <w:r w:rsidRPr="00E867A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</w:t>
      </w:r>
      <w:r w:rsidR="007A2EB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„</w:t>
      </w:r>
      <w:r w:rsidRPr="00E867A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szerződés</w:t>
      </w:r>
      <w:r w:rsidR="007A2EB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”</w:t>
      </w:r>
      <w:r w:rsidRPr="00E867A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tárgya! </w:t>
      </w:r>
      <w:r w:rsidR="007A2EB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Vagyis:</w:t>
      </w:r>
      <w:r w:rsidRPr="00E867A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a </w:t>
      </w:r>
      <w:r w:rsidR="007A2EB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szerző(k)nek a </w:t>
      </w:r>
      <w:r w:rsidRPr="00E867A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következő eredményekre </w:t>
      </w:r>
      <w:r w:rsidR="007A2EB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sikerült </w:t>
      </w:r>
      <w:r w:rsidRPr="00E867A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jut</w:t>
      </w:r>
      <w:r w:rsidR="007A2EB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ni</w:t>
      </w:r>
      <w:r w:rsidRPr="00E867A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a következő kérdések kapcsán a következő adatok alapján a következő módszerekkel + egyéb indoklások</w:t>
      </w:r>
      <w:r w:rsidR="007A2EB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:</w:t>
      </w:r>
      <w:r w:rsidRPr="00E867A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</w:t>
      </w:r>
      <w:r w:rsidR="007A2EB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pl. </w:t>
      </w:r>
      <w:r w:rsidRPr="00E867A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miért az az adat, miért az a módszer, miért fontos a kérdés = információs többletérték becslése</w:t>
      </w:r>
      <w:r w:rsidR="007A2EB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.</w:t>
      </w:r>
      <w:r w:rsidRPr="00E867A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Vagyis van </w:t>
      </w:r>
      <w:r w:rsidR="007A2EB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a kivonat kapcsán</w:t>
      </w:r>
      <w:r w:rsidRPr="00E867A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elég közölni való, így az egyéb gondolatoknak nem itt van a helye...</w:t>
      </w:r>
    </w:p>
    <w:p w14:paraId="22136085" w14:textId="55414D1D" w:rsidR="00B15F56" w:rsidRDefault="007A2EB9" w:rsidP="004645DD">
      <w:pPr>
        <w:jc w:val="both"/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</w:pPr>
      <w:r>
        <w:rPr>
          <w:rFonts w:ascii="Consolas" w:hAnsi="Consolas"/>
          <w:color w:val="000000"/>
          <w:sz w:val="18"/>
          <w:szCs w:val="18"/>
          <w:lang w:val="hu-HU"/>
        </w:rPr>
        <w:t xml:space="preserve">- az első egyeztetési egység ideális esetben egy kiadó (konzulens, lektor) és a szerző(k) között „csak” </w:t>
      </w:r>
      <w:r w:rsidR="00B15F56" w:rsidRPr="00E867A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a kivonat</w:t>
      </w:r>
      <w:r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ot</w:t>
      </w:r>
      <w:r w:rsidR="00B15F56" w:rsidRPr="00E867A9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, a kulcsszavakat és a címet </w:t>
      </w:r>
      <w:r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érinti</w:t>
      </w:r>
      <w:r w:rsidR="00B15F56" w:rsidRPr="00E867A9">
        <w:rPr>
          <w:rFonts w:ascii="Consolas" w:hAnsi="Consolas"/>
          <w:color w:val="000000"/>
          <w:sz w:val="18"/>
          <w:szCs w:val="18"/>
          <w:lang w:val="hu-HU"/>
        </w:rPr>
        <w:br/>
      </w:r>
    </w:p>
    <w:p w14:paraId="166C18FB" w14:textId="459688E2" w:rsidR="007A2EB9" w:rsidRDefault="006C5FEE" w:rsidP="004645DD">
      <w:pPr>
        <w:jc w:val="both"/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</w:pPr>
      <w:r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Megjegyzés:</w:t>
      </w:r>
    </w:p>
    <w:p w14:paraId="26FABD16" w14:textId="23CEB111" w:rsidR="006C5FEE" w:rsidRPr="00E867A9" w:rsidRDefault="006C5FEE" w:rsidP="004645DD">
      <w:pPr>
        <w:jc w:val="both"/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</w:pPr>
      <w:r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A dramaturgialig is értékes kivonat képes megmutatni röviden azt a legjobb alternatív megoldást, melynél a szerző jobbat kínál, s azt a magyarázatot is, miért jobb, a jobb?!</w:t>
      </w:r>
      <w:r w:rsidR="0032751E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Ez a kihívás nem csak olvasmányossá teszi a kivonatot, hanem segít elkerülni: pl. a nem is létező ellenfelek elleni harcot és/vagy a trivialitások felmagasztalását saját eredményként…</w:t>
      </w:r>
    </w:p>
    <w:p w14:paraId="66D97693" w14:textId="3714AF80" w:rsidR="004A75FB" w:rsidRPr="00E867A9" w:rsidRDefault="004A75FB" w:rsidP="004645DD">
      <w:pPr>
        <w:pStyle w:val="Heading1"/>
        <w:jc w:val="both"/>
        <w:rPr>
          <w:shd w:val="clear" w:color="auto" w:fill="FFFFFF"/>
          <w:lang w:val="hu-HU"/>
        </w:rPr>
      </w:pPr>
      <w:r w:rsidRPr="00E867A9">
        <w:rPr>
          <w:shd w:val="clear" w:color="auto" w:fill="FFFFFF"/>
          <w:lang w:val="hu-HU"/>
        </w:rPr>
        <w:lastRenderedPageBreak/>
        <w:t>Példa</w:t>
      </w:r>
    </w:p>
    <w:p w14:paraId="3B7D854A" w14:textId="7039CD49" w:rsidR="00B15F56" w:rsidRPr="00E867A9" w:rsidRDefault="00B15F56" w:rsidP="004645DD">
      <w:pPr>
        <w:jc w:val="both"/>
        <w:rPr>
          <w:lang w:val="hu-HU"/>
        </w:rPr>
      </w:pPr>
      <w:r w:rsidRPr="00E867A9">
        <w:rPr>
          <w:noProof/>
          <w:lang w:val="hu-HU"/>
        </w:rPr>
        <w:drawing>
          <wp:inline distT="0" distB="0" distL="0" distR="0" wp14:anchorId="74854D79" wp14:editId="0C6AEDEC">
            <wp:extent cx="5760720" cy="3213100"/>
            <wp:effectExtent l="0" t="0" r="0" b="6350"/>
            <wp:docPr id="1979578857" name="Grafik 1" descr="Ein Bild, das Text, Screenshot, Schrift, Dokumen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578857" name="Grafik 1" descr="Ein Bild, das Text, Screenshot, Schrift, Dokument enthält.&#10;&#10;Automatisch generierte Beschreibu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C0773" w14:textId="104BC37A" w:rsidR="004A75FB" w:rsidRPr="00E867A9" w:rsidRDefault="004A75FB" w:rsidP="004645DD">
      <w:pPr>
        <w:jc w:val="both"/>
        <w:rPr>
          <w:lang w:val="hu-HU"/>
        </w:rPr>
      </w:pPr>
      <w:r w:rsidRPr="00E867A9">
        <w:rPr>
          <w:lang w:val="hu-HU"/>
        </w:rPr>
        <w:t>További példák a korrektúra-alapú együttműködésre</w:t>
      </w:r>
    </w:p>
    <w:p w14:paraId="074F0D34" w14:textId="0D7A7F7B" w:rsidR="004A75FB" w:rsidRPr="00E867A9" w:rsidRDefault="00000000" w:rsidP="004645DD">
      <w:pPr>
        <w:pStyle w:val="ListParagraph"/>
        <w:numPr>
          <w:ilvl w:val="0"/>
          <w:numId w:val="1"/>
        </w:numPr>
        <w:jc w:val="both"/>
        <w:rPr>
          <w:lang w:val="hu-HU"/>
        </w:rPr>
      </w:pPr>
      <w:hyperlink r:id="rId6" w:history="1">
        <w:r w:rsidR="004A75FB" w:rsidRPr="00E867A9">
          <w:rPr>
            <w:rStyle w:val="Hyperlink"/>
            <w:lang w:val="hu-HU"/>
          </w:rPr>
          <w:t>https://miau.my-x.hu/myx-free/index.php3?x=test1</w:t>
        </w:r>
      </w:hyperlink>
      <w:r w:rsidR="004A75FB" w:rsidRPr="00E867A9">
        <w:rPr>
          <w:lang w:val="hu-HU"/>
        </w:rPr>
        <w:t xml:space="preserve"> </w:t>
      </w:r>
    </w:p>
    <w:p w14:paraId="2A32644B" w14:textId="5C7D7CDC" w:rsidR="004A75FB" w:rsidRPr="00E867A9" w:rsidRDefault="00000000" w:rsidP="004645DD">
      <w:pPr>
        <w:pStyle w:val="ListParagraph"/>
        <w:numPr>
          <w:ilvl w:val="0"/>
          <w:numId w:val="1"/>
        </w:numPr>
        <w:jc w:val="both"/>
        <w:rPr>
          <w:lang w:val="hu-HU"/>
        </w:rPr>
      </w:pPr>
      <w:hyperlink r:id="rId7" w:history="1">
        <w:r w:rsidR="004A75FB" w:rsidRPr="00E867A9">
          <w:rPr>
            <w:rStyle w:val="Hyperlink"/>
            <w:lang w:val="hu-HU"/>
          </w:rPr>
          <w:t>https://miau.my-x.hu/myx-free/index.php3?x=test11</w:t>
        </w:r>
      </w:hyperlink>
    </w:p>
    <w:sectPr w:rsidR="004A75FB" w:rsidRPr="00E86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5B8E"/>
    <w:multiLevelType w:val="hybridMultilevel"/>
    <w:tmpl w:val="3A1CA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214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56"/>
    <w:rsid w:val="003214BF"/>
    <w:rsid w:val="0032751E"/>
    <w:rsid w:val="004645DD"/>
    <w:rsid w:val="004A75FB"/>
    <w:rsid w:val="006C5FEE"/>
    <w:rsid w:val="007A2EB9"/>
    <w:rsid w:val="00A62EA7"/>
    <w:rsid w:val="00B15F56"/>
    <w:rsid w:val="00E8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1E68"/>
  <w15:chartTrackingRefBased/>
  <w15:docId w15:val="{FF9F247F-359C-455D-8FA3-467B3766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5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15F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A7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A75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75F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A75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au.my-x.hu/myx-free/index.php3?x=test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au.my-x.hu/myx-free/index.php3?x=test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6</cp:revision>
  <dcterms:created xsi:type="dcterms:W3CDTF">2023-07-05T08:42:00Z</dcterms:created>
  <dcterms:modified xsi:type="dcterms:W3CDTF">2023-08-27T06:02:00Z</dcterms:modified>
</cp:coreProperties>
</file>