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31A2" w14:textId="20E75002" w:rsidR="009317A7" w:rsidRPr="009317A7" w:rsidRDefault="009317A7" w:rsidP="009317A7">
      <w:pPr>
        <w:pStyle w:val="NoSpacing"/>
        <w:rPr>
          <w:sz w:val="4"/>
          <w:szCs w:val="4"/>
          <w:lang w:val="hu-HU"/>
        </w:rPr>
      </w:pPr>
      <w:r w:rsidRPr="009317A7">
        <w:rPr>
          <w:sz w:val="4"/>
          <w:szCs w:val="4"/>
          <w:lang w:val="hu-HU"/>
        </w:rPr>
        <w:fldChar w:fldCharType="begin"/>
      </w:r>
      <w:r w:rsidRPr="009317A7">
        <w:rPr>
          <w:sz w:val="4"/>
          <w:szCs w:val="4"/>
          <w:lang w:val="hu-HU"/>
        </w:rPr>
        <w:instrText>HYPERLINK "</w:instrText>
      </w:r>
      <w:r w:rsidRPr="009317A7">
        <w:rPr>
          <w:sz w:val="4"/>
          <w:szCs w:val="4"/>
          <w:lang w:val="hu-HU"/>
        </w:rPr>
        <w:instrText>https://konferencia.unideb.hu/hu/jelentkezes-fenntarthato-gazdasag-fenntarthato-tarsadalom</w:instrText>
      </w:r>
      <w:r w:rsidRPr="009317A7">
        <w:rPr>
          <w:sz w:val="4"/>
          <w:szCs w:val="4"/>
          <w:lang w:val="hu-HU"/>
        </w:rPr>
        <w:instrText>"</w:instrText>
      </w:r>
      <w:r w:rsidRPr="009317A7">
        <w:rPr>
          <w:sz w:val="4"/>
          <w:szCs w:val="4"/>
          <w:lang w:val="hu-HU"/>
        </w:rPr>
        <w:fldChar w:fldCharType="separate"/>
      </w:r>
      <w:r w:rsidRPr="009317A7">
        <w:rPr>
          <w:rStyle w:val="Hyperlink"/>
          <w:sz w:val="12"/>
          <w:szCs w:val="12"/>
          <w:lang w:val="hu-HU"/>
        </w:rPr>
        <w:t>https://konferencia.unideb.hu/hu/jelentkezes-fenntarthato-gazdasag-fenntarthato-tarsadalom</w:t>
      </w:r>
      <w:r w:rsidRPr="009317A7">
        <w:rPr>
          <w:sz w:val="4"/>
          <w:szCs w:val="4"/>
          <w:lang w:val="hu-HU"/>
        </w:rPr>
        <w:fldChar w:fldCharType="end"/>
      </w:r>
      <w:r w:rsidRPr="009317A7">
        <w:rPr>
          <w:sz w:val="4"/>
          <w:szCs w:val="4"/>
          <w:lang w:val="hu-HU"/>
        </w:rPr>
        <w:t xml:space="preserve"> </w:t>
      </w:r>
    </w:p>
    <w:p w14:paraId="141BBBC0" w14:textId="52291861" w:rsidR="0070043C" w:rsidRPr="009317A7" w:rsidRDefault="0070043C" w:rsidP="00CD5E04">
      <w:pPr>
        <w:pStyle w:val="Title"/>
        <w:jc w:val="both"/>
        <w:rPr>
          <w:b/>
          <w:bCs/>
          <w:sz w:val="32"/>
          <w:szCs w:val="32"/>
          <w:lang w:val="hu-HU"/>
        </w:rPr>
      </w:pPr>
      <w:r w:rsidRPr="009317A7">
        <w:rPr>
          <w:b/>
          <w:bCs/>
          <w:sz w:val="32"/>
          <w:szCs w:val="32"/>
          <w:lang w:val="hu-HU"/>
        </w:rPr>
        <w:t>Fenntarthatósági kockázatok automatizált feltárása</w:t>
      </w:r>
    </w:p>
    <w:p w14:paraId="440D1723" w14:textId="73335A4A" w:rsidR="0070043C" w:rsidRPr="009317A7" w:rsidRDefault="0070043C" w:rsidP="00CD5E04">
      <w:pPr>
        <w:pStyle w:val="Title"/>
        <w:jc w:val="both"/>
        <w:rPr>
          <w:b/>
          <w:bCs/>
          <w:sz w:val="32"/>
          <w:szCs w:val="32"/>
          <w:lang w:val="hu-HU"/>
        </w:rPr>
      </w:pPr>
      <w:r w:rsidRPr="009317A7">
        <w:rPr>
          <w:b/>
          <w:bCs/>
          <w:sz w:val="32"/>
          <w:szCs w:val="32"/>
          <w:lang w:val="hu-HU"/>
        </w:rPr>
        <w:t xml:space="preserve">mesterséges intelligencia támogatással </w:t>
      </w:r>
    </w:p>
    <w:p w14:paraId="5EA322B8" w14:textId="7E3931AB" w:rsidR="00A62EA7" w:rsidRPr="009317A7" w:rsidRDefault="0070043C" w:rsidP="00CD5E04">
      <w:pPr>
        <w:pStyle w:val="Title"/>
        <w:jc w:val="both"/>
        <w:rPr>
          <w:b/>
          <w:bCs/>
          <w:sz w:val="32"/>
          <w:szCs w:val="32"/>
          <w:lang w:val="hu-HU"/>
        </w:rPr>
      </w:pPr>
      <w:r w:rsidRPr="009317A7">
        <w:rPr>
          <w:b/>
          <w:bCs/>
          <w:sz w:val="32"/>
          <w:szCs w:val="32"/>
          <w:lang w:val="hu-HU"/>
        </w:rPr>
        <w:t>regionális objektumok képzésekor</w:t>
      </w:r>
    </w:p>
    <w:p w14:paraId="48490745" w14:textId="6D371B92" w:rsidR="0070043C" w:rsidRPr="0070043C" w:rsidRDefault="0070043C" w:rsidP="00CD5E04">
      <w:pPr>
        <w:jc w:val="both"/>
        <w:rPr>
          <w:lang w:val="hu-HU"/>
        </w:rPr>
      </w:pPr>
      <w:r>
        <w:rPr>
          <w:lang w:val="hu-HU"/>
        </w:rPr>
        <w:t>Pitlik László, Kulcsár László, Váradi Dániel - KJE</w:t>
      </w:r>
    </w:p>
    <w:p w14:paraId="46EA5437" w14:textId="6D12F6BA" w:rsidR="0070043C" w:rsidRDefault="0070043C" w:rsidP="00CD5E04">
      <w:pPr>
        <w:jc w:val="both"/>
        <w:rPr>
          <w:lang w:val="hu-HU"/>
        </w:rPr>
      </w:pPr>
      <w:r>
        <w:rPr>
          <w:lang w:val="hu-HU"/>
        </w:rPr>
        <w:t xml:space="preserve">Kulcsszavak: szociológia, hasonlóságelemzés, robotszakértő, döntéstámogatás, </w:t>
      </w:r>
      <w:r w:rsidR="00CD5E04">
        <w:rPr>
          <w:lang w:val="hu-HU"/>
        </w:rPr>
        <w:t xml:space="preserve">TEIR, SWOT, </w:t>
      </w:r>
      <w:r>
        <w:rPr>
          <w:lang w:val="hu-HU"/>
        </w:rPr>
        <w:t>Mezőföld</w:t>
      </w:r>
    </w:p>
    <w:p w14:paraId="1180ACCB" w14:textId="3DD0AFFA" w:rsidR="0070043C" w:rsidRDefault="0070043C" w:rsidP="00CD5E04">
      <w:pPr>
        <w:pStyle w:val="Heading1"/>
        <w:jc w:val="both"/>
        <w:rPr>
          <w:lang w:val="hu-HU"/>
        </w:rPr>
      </w:pPr>
      <w:r>
        <w:rPr>
          <w:lang w:val="hu-HU"/>
        </w:rPr>
        <w:t>Kivonat</w:t>
      </w:r>
    </w:p>
    <w:p w14:paraId="1EB8A350" w14:textId="09289918" w:rsidR="0070043C" w:rsidRDefault="0070043C" w:rsidP="00CD5E04">
      <w:pPr>
        <w:jc w:val="both"/>
        <w:rPr>
          <w:lang w:val="hu-HU"/>
        </w:rPr>
      </w:pPr>
      <w:r>
        <w:rPr>
          <w:lang w:val="hu-HU"/>
        </w:rPr>
        <w:t>Az adat-alapú döntéstámogatás, vagyis az emberi döntési mechanizmusok leképezése robotszakértők</w:t>
      </w:r>
      <w:r w:rsidR="00CD5E04">
        <w:rPr>
          <w:lang w:val="hu-HU"/>
        </w:rPr>
        <w:t xml:space="preserve"> formájában egyszerre több kihívás automatizálható kezelését várja el a kutatóktól. Egyrészt fel kell tárni azon valóban létező, minőségi adatvagyonokat, melyek kezelése önmagában is automatizálható. Jelen tanulmány esetében ez a TEIR (KSH). Másrészt el kell szakadni tudni a fenntarthatósági kockázatok alapvető forrásától: a kutatói szubjektivitástól, hiszen tudás/tudomány a mesterséges intelligenciák korában az, ami forráskódba átírható – minden más emberi aktivitás művészet (vö. </w:t>
      </w:r>
      <w:proofErr w:type="spellStart"/>
      <w:r w:rsidR="00CD5E04">
        <w:rPr>
          <w:lang w:val="hu-HU"/>
        </w:rPr>
        <w:t>Knuth</w:t>
      </w:r>
      <w:proofErr w:type="spellEnd"/>
      <w:r w:rsidR="00CD5E04">
        <w:rPr>
          <w:lang w:val="hu-HU"/>
        </w:rPr>
        <w:t xml:space="preserve">). </w:t>
      </w:r>
      <w:r w:rsidR="005565D0">
        <w:rPr>
          <w:lang w:val="hu-HU"/>
        </w:rPr>
        <w:t>A szubjektivitástól való elszakadás azt jelenti, hogy a nyers adatok teljes feldolgozási folyamata automatizálható kell, hogy legyen. A SWOT</w:t>
      </w:r>
      <w:r w:rsidR="00AF6BD4">
        <w:rPr>
          <w:lang w:val="hu-HU"/>
        </w:rPr>
        <w:t>-elemzés</w:t>
      </w:r>
      <w:r w:rsidR="005565D0">
        <w:rPr>
          <w:lang w:val="hu-HU"/>
        </w:rPr>
        <w:t xml:space="preserve"> tipikusan, mint a szubjektivitás keretrendszere kerül </w:t>
      </w:r>
      <w:r w:rsidR="00AF6BD4">
        <w:rPr>
          <w:lang w:val="hu-HU"/>
        </w:rPr>
        <w:t xml:space="preserve">értelmezésre, noha ez az értékes gondolatmenet teljesen automatizálható. Ezen automatizálás alapja a hasonlóságelemzés idősoros adatokra történő alkalmazásával garantálható. </w:t>
      </w:r>
    </w:p>
    <w:p w14:paraId="2E9B3020" w14:textId="78C8292B" w:rsidR="00AF6BD4" w:rsidRDefault="00AF6BD4" w:rsidP="00CD5E04">
      <w:pPr>
        <w:jc w:val="both"/>
        <w:rPr>
          <w:lang w:val="hu-HU"/>
        </w:rPr>
      </w:pPr>
      <w:r>
        <w:rPr>
          <w:lang w:val="hu-HU"/>
        </w:rPr>
        <w:t>A halmazképzési problémák (jelen esetben a regionális körzethatárok optimalizált, objektív levezetése) a Mezőföld térség kapcsán kerül bemutatásra – 1992-2002-2012-2022-t – azaz 4 évtizedet átfogva, a rendelkezésre álló területi statisztikák települési szintű lekérdezéséből kiindulva.</w:t>
      </w:r>
    </w:p>
    <w:p w14:paraId="045BE667" w14:textId="172EEEB2" w:rsidR="00AF6BD4" w:rsidRDefault="00AF6BD4" w:rsidP="00CD5E04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 w:rsidR="00050BD1">
        <w:rPr>
          <w:lang w:val="hu-HU"/>
        </w:rPr>
        <w:t>robotizált</w:t>
      </w:r>
      <w:proofErr w:type="spellEnd"/>
      <w:r w:rsidR="00050BD1">
        <w:rPr>
          <w:lang w:val="hu-HU"/>
        </w:rPr>
        <w:t xml:space="preserve"> szociológia-orientált</w:t>
      </w:r>
      <w:r>
        <w:rPr>
          <w:lang w:val="hu-HU"/>
        </w:rPr>
        <w:t xml:space="preserve">módszertan lényege, hogy objektumokat képezünk a 37 </w:t>
      </w:r>
      <w:proofErr w:type="spellStart"/>
      <w:r>
        <w:rPr>
          <w:lang w:val="hu-HU"/>
        </w:rPr>
        <w:t>statisztikailag</w:t>
      </w:r>
      <w:proofErr w:type="spellEnd"/>
      <w:r>
        <w:rPr>
          <w:lang w:val="hu-HU"/>
        </w:rPr>
        <w:t xml:space="preserve"> kezelhető település alapján, egyrészt minden potenciális település minden feltárt attribútumának szórásait használva, másrészt a térségi poligon 15 szélső pozícióban lévő településének egyenként elhagyása mellett. Az így előálló 1+15 objektum 4-4 időpontra vonatkozó adatsora összesen egy 64 soros OAM-ot (objektum-attribútum-mátrixot) ad, melyben az oszlopok (attribútumok) száma 13 (további részletek az előadásban és a </w:t>
      </w:r>
      <w:proofErr w:type="spellStart"/>
      <w:r>
        <w:rPr>
          <w:lang w:val="hu-HU"/>
        </w:rPr>
        <w:t>full</w:t>
      </w:r>
      <w:proofErr w:type="spellEnd"/>
      <w:r>
        <w:rPr>
          <w:lang w:val="hu-HU"/>
        </w:rPr>
        <w:t xml:space="preserve"> text verzióban).</w:t>
      </w:r>
    </w:p>
    <w:p w14:paraId="208900E0" w14:textId="7901ED77" w:rsidR="00AF6BD4" w:rsidRDefault="00AF6BD4" w:rsidP="00CD5E04">
      <w:pPr>
        <w:jc w:val="both"/>
        <w:rPr>
          <w:lang w:val="hu-HU"/>
        </w:rPr>
      </w:pPr>
      <w:r>
        <w:rPr>
          <w:lang w:val="hu-HU"/>
        </w:rPr>
        <w:t>Az eredmények több szálon értelmezhetők: egyrészt az összes potenciális Mezőföld-érintettségű település által alkotott 37 elemű halmaz mindösszesen kisebb fenntart</w:t>
      </w:r>
      <w:r w:rsidR="00FB13F9">
        <w:rPr>
          <w:lang w:val="hu-HU"/>
        </w:rPr>
        <w:t>h</w:t>
      </w:r>
      <w:r>
        <w:rPr>
          <w:lang w:val="hu-HU"/>
        </w:rPr>
        <w:t xml:space="preserve">atósági kockázatot hordoz, mint bármely szélső pozícióban álló település elhagyása/kizárása utáni fennmaradó 36 elemű halmaz. A legnagyobb fenntarthatósági kockázatot a városok jelentik, ezek elhagyása után a maradvány-halmaz optimalizált és </w:t>
      </w:r>
      <w:proofErr w:type="spellStart"/>
      <w:r>
        <w:rPr>
          <w:lang w:val="hu-HU"/>
        </w:rPr>
        <w:t>validált</w:t>
      </w:r>
      <w:proofErr w:type="spellEnd"/>
      <w:r>
        <w:rPr>
          <w:lang w:val="hu-HU"/>
        </w:rPr>
        <w:t xml:space="preserve"> kockázatindexei nőnek. Idősoros nézetben 1992 volt a leginkább homogén, míg 2012 volt a legkevésbé homogén időszak. Egyes települések kockázata gyakorolt hatása lehet negatív és romló (vö. automatizált SWOT) és lehet pozitív és javuló</w:t>
      </w:r>
      <w:r w:rsidR="006B2558">
        <w:rPr>
          <w:lang w:val="hu-HU"/>
        </w:rPr>
        <w:t xml:space="preserve"> – illetve ezen kombinatorikai tér bármely további konstellációja.</w:t>
      </w:r>
    </w:p>
    <w:p w14:paraId="59DB3749" w14:textId="79CB469C" w:rsidR="00AF6BD4" w:rsidRDefault="00AF6BD4" w:rsidP="00CD5E04">
      <w:pPr>
        <w:jc w:val="both"/>
        <w:rPr>
          <w:lang w:val="hu-HU"/>
        </w:rPr>
      </w:pPr>
      <w:r>
        <w:rPr>
          <w:lang w:val="hu-HU"/>
        </w:rPr>
        <w:t>A</w:t>
      </w:r>
      <w:r w:rsidR="006B2558">
        <w:rPr>
          <w:lang w:val="hu-HU"/>
        </w:rPr>
        <w:t xml:space="preserve"> jövőkép alapvetően egyszerű: egyrészt a társadalmi erőforrásokkal való okszerűbb/hatékonyabb gazdálkodás elvárja, hogy minden már létező adatvagyon elemzése egyre inkább automatizált legyen, ahogy az egy önvezető autótól is elvárható – az emberi tudás akkreditált legjavát garantálva. Másrészt, hiába az automatizált diagnosztika, ha a terápiák kimondása és kivitelezése nem </w:t>
      </w:r>
      <w:proofErr w:type="spellStart"/>
      <w:r w:rsidR="006B2558">
        <w:rPr>
          <w:lang w:val="hu-HU"/>
        </w:rPr>
        <w:t>automatizálódik</w:t>
      </w:r>
      <w:proofErr w:type="spellEnd"/>
      <w:r w:rsidR="006B2558">
        <w:rPr>
          <w:lang w:val="hu-HU"/>
        </w:rPr>
        <w:t>. Jelen esetben a körzethatárok optimalizált, adaptívan bármikor felülvizsgálható kialakítása mellett a módszertan pl. embercsoportok (sportolók, lakosok, vállalkozások, stb.) optimalizált kialakítására is alkalmas – valóban automatizálhatóan…</w:t>
      </w:r>
    </w:p>
    <w:p w14:paraId="084037AE" w14:textId="4487CBC6" w:rsidR="001F4C29" w:rsidRPr="0070043C" w:rsidRDefault="001F4C29" w:rsidP="00CD5E04">
      <w:pPr>
        <w:jc w:val="both"/>
        <w:rPr>
          <w:lang w:val="hu-HU"/>
        </w:rPr>
      </w:pPr>
      <w:r>
        <w:rPr>
          <w:lang w:val="hu-HU"/>
        </w:rPr>
        <w:t>A prezentáció és a publikáció reprodukálható módon mutatja majd be a módszertani lépéseket az adatvagyon gazdálkodástól a hermeneutikai alrendszer működéséig…</w:t>
      </w:r>
    </w:p>
    <w:sectPr w:rsidR="001F4C29" w:rsidRPr="0070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3C"/>
    <w:rsid w:val="00050BD1"/>
    <w:rsid w:val="001F4C29"/>
    <w:rsid w:val="005565D0"/>
    <w:rsid w:val="006B2558"/>
    <w:rsid w:val="0070043C"/>
    <w:rsid w:val="009317A7"/>
    <w:rsid w:val="00A62EA7"/>
    <w:rsid w:val="00AF6BD4"/>
    <w:rsid w:val="00CD5E04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E478"/>
  <w15:chartTrackingRefBased/>
  <w15:docId w15:val="{DB38306A-A43C-44A1-B2ED-73C730C1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4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00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317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7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31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7</cp:revision>
  <dcterms:created xsi:type="dcterms:W3CDTF">2024-04-16T03:13:00Z</dcterms:created>
  <dcterms:modified xsi:type="dcterms:W3CDTF">2024-04-16T03:44:00Z</dcterms:modified>
</cp:coreProperties>
</file>