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BD631" w14:textId="77777777" w:rsidR="00400488" w:rsidRPr="00CC6656" w:rsidRDefault="00400488" w:rsidP="00CC6656">
      <w:pPr>
        <w:spacing w:line="360" w:lineRule="auto"/>
        <w:jc w:val="both"/>
        <w:rPr>
          <w:rFonts w:ascii="Calibri" w:hAnsi="Calibri" w:cs="Calibri"/>
          <w:sz w:val="24"/>
          <w:szCs w:val="24"/>
        </w:rPr>
      </w:pPr>
      <w:r w:rsidRPr="00CC6656">
        <w:rPr>
          <w:rFonts w:ascii="Calibri" w:hAnsi="Calibri" w:cs="Calibri"/>
          <w:noProof/>
          <w:sz w:val="24"/>
          <w:szCs w:val="24"/>
        </w:rPr>
        <w:drawing>
          <wp:inline distT="0" distB="0" distL="0" distR="0" wp14:anchorId="582CCCE0" wp14:editId="793C57E9">
            <wp:extent cx="5731510" cy="2449195"/>
            <wp:effectExtent l="133350" t="114300" r="135890" b="160655"/>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5731510" cy="24491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7E6E0D" w14:textId="77777777" w:rsidR="00400488" w:rsidRPr="00CC6656" w:rsidRDefault="00400488" w:rsidP="00CC6656">
      <w:pPr>
        <w:spacing w:line="360" w:lineRule="auto"/>
        <w:jc w:val="both"/>
        <w:rPr>
          <w:rFonts w:ascii="Calibri" w:hAnsi="Calibri" w:cs="Calibri"/>
          <w:sz w:val="24"/>
          <w:szCs w:val="24"/>
        </w:rPr>
      </w:pPr>
    </w:p>
    <w:p w14:paraId="4A47199E" w14:textId="77777777" w:rsidR="00400488" w:rsidRPr="00CC6656" w:rsidRDefault="00400488" w:rsidP="00CC6656">
      <w:pPr>
        <w:spacing w:line="360" w:lineRule="auto"/>
        <w:jc w:val="both"/>
        <w:rPr>
          <w:rFonts w:ascii="Calibri" w:hAnsi="Calibri" w:cs="Calibri"/>
          <w:sz w:val="24"/>
          <w:szCs w:val="24"/>
        </w:rPr>
      </w:pPr>
    </w:p>
    <w:p w14:paraId="670B5551" w14:textId="7AB9F05D" w:rsidR="004C50A8" w:rsidRPr="00452379" w:rsidRDefault="004C50A8" w:rsidP="009102D6">
      <w:pPr>
        <w:spacing w:line="360" w:lineRule="auto"/>
        <w:jc w:val="center"/>
        <w:rPr>
          <w:rFonts w:ascii="Calibri" w:hAnsi="Calibri" w:cs="Calibri"/>
          <w:sz w:val="36"/>
          <w:szCs w:val="36"/>
        </w:rPr>
      </w:pPr>
      <w:r w:rsidRPr="00452379">
        <w:rPr>
          <w:rFonts w:ascii="Calibri" w:hAnsi="Calibri" w:cs="Calibri"/>
          <w:sz w:val="36"/>
          <w:szCs w:val="36"/>
        </w:rPr>
        <w:t>Aadi Rajesh</w:t>
      </w:r>
    </w:p>
    <w:p w14:paraId="566D9369" w14:textId="7300E25A" w:rsidR="00EE327C" w:rsidRPr="00452379" w:rsidRDefault="00EE327C" w:rsidP="009102D6">
      <w:pPr>
        <w:spacing w:line="360" w:lineRule="auto"/>
        <w:jc w:val="center"/>
        <w:rPr>
          <w:rFonts w:ascii="Calibri" w:hAnsi="Calibri" w:cs="Calibri"/>
          <w:sz w:val="36"/>
          <w:szCs w:val="36"/>
        </w:rPr>
      </w:pPr>
      <w:r w:rsidRPr="00452379">
        <w:rPr>
          <w:rFonts w:ascii="Calibri" w:hAnsi="Calibri" w:cs="Calibri"/>
          <w:sz w:val="36"/>
          <w:szCs w:val="36"/>
        </w:rPr>
        <w:t>Neptun code: SKANN0</w:t>
      </w:r>
    </w:p>
    <w:p w14:paraId="0E7F4850" w14:textId="77777777" w:rsidR="006B2141" w:rsidRPr="00452379" w:rsidRDefault="006B2141" w:rsidP="009102D6">
      <w:pPr>
        <w:spacing w:line="360" w:lineRule="auto"/>
        <w:jc w:val="center"/>
        <w:rPr>
          <w:rFonts w:ascii="Calibri" w:hAnsi="Calibri" w:cs="Calibri"/>
          <w:sz w:val="36"/>
          <w:szCs w:val="36"/>
        </w:rPr>
      </w:pPr>
    </w:p>
    <w:p w14:paraId="30004FEB" w14:textId="7AFD534B" w:rsidR="006B2141" w:rsidRPr="00452379" w:rsidRDefault="006B2141" w:rsidP="009102D6">
      <w:pPr>
        <w:spacing w:line="360" w:lineRule="auto"/>
        <w:jc w:val="center"/>
        <w:rPr>
          <w:rFonts w:ascii="Calibri" w:hAnsi="Calibri" w:cs="Calibri"/>
          <w:sz w:val="36"/>
          <w:szCs w:val="36"/>
        </w:rPr>
      </w:pPr>
      <w:r w:rsidRPr="00452379">
        <w:rPr>
          <w:rFonts w:ascii="Calibri" w:hAnsi="Calibri" w:cs="Calibri"/>
          <w:sz w:val="36"/>
          <w:szCs w:val="36"/>
        </w:rPr>
        <w:t>Supervisors: László Pitlik &amp; László Pitlik</w:t>
      </w:r>
      <w:r w:rsidR="00F869AF">
        <w:rPr>
          <w:rFonts w:ascii="Calibri" w:hAnsi="Calibri" w:cs="Calibri"/>
          <w:sz w:val="36"/>
          <w:szCs w:val="36"/>
        </w:rPr>
        <w:t>, PhD</w:t>
      </w:r>
    </w:p>
    <w:p w14:paraId="372D5AAB" w14:textId="77777777" w:rsidR="009102D6" w:rsidRPr="009102D6" w:rsidRDefault="009102D6" w:rsidP="009102D6">
      <w:pPr>
        <w:spacing w:line="360" w:lineRule="auto"/>
        <w:jc w:val="center"/>
        <w:rPr>
          <w:rFonts w:ascii="Calibri" w:hAnsi="Calibri" w:cs="Calibri"/>
          <w:b/>
          <w:bCs/>
          <w:sz w:val="36"/>
          <w:szCs w:val="36"/>
        </w:rPr>
      </w:pPr>
      <w:r w:rsidRPr="009102D6">
        <w:rPr>
          <w:rFonts w:ascii="Calibri" w:hAnsi="Calibri" w:cs="Calibri"/>
          <w:b/>
          <w:bCs/>
          <w:sz w:val="36"/>
          <w:szCs w:val="36"/>
        </w:rPr>
        <w:t>Training location (Budapest, Hungary)2025</w:t>
      </w:r>
    </w:p>
    <w:p w14:paraId="316D5D87" w14:textId="77777777" w:rsidR="00E32338" w:rsidRPr="009102D6" w:rsidRDefault="00E32338" w:rsidP="00E32338">
      <w:pPr>
        <w:spacing w:line="360" w:lineRule="auto"/>
        <w:jc w:val="center"/>
        <w:rPr>
          <w:rFonts w:ascii="Calibri" w:hAnsi="Calibri" w:cs="Calibri"/>
          <w:b/>
          <w:bCs/>
          <w:sz w:val="36"/>
          <w:szCs w:val="36"/>
        </w:rPr>
      </w:pPr>
      <w:proofErr w:type="spellStart"/>
      <w:r w:rsidRPr="009102D6">
        <w:rPr>
          <w:rFonts w:ascii="Calibri" w:hAnsi="Calibri" w:cs="Calibri"/>
          <w:b/>
          <w:bCs/>
          <w:sz w:val="36"/>
          <w:szCs w:val="36"/>
        </w:rPr>
        <w:t>Kodol</w:t>
      </w:r>
      <w:r>
        <w:rPr>
          <w:rFonts w:ascii="Calibri" w:hAnsi="Calibri" w:cs="Calibri"/>
          <w:b/>
          <w:bCs/>
          <w:sz w:val="36"/>
          <w:szCs w:val="36"/>
        </w:rPr>
        <w:t>á</w:t>
      </w:r>
      <w:r w:rsidRPr="009102D6">
        <w:rPr>
          <w:rFonts w:ascii="Calibri" w:hAnsi="Calibri" w:cs="Calibri"/>
          <w:b/>
          <w:bCs/>
          <w:sz w:val="36"/>
          <w:szCs w:val="36"/>
        </w:rPr>
        <w:t>nyi</w:t>
      </w:r>
      <w:proofErr w:type="spellEnd"/>
      <w:r w:rsidRPr="009102D6">
        <w:rPr>
          <w:rFonts w:ascii="Calibri" w:hAnsi="Calibri" w:cs="Calibri"/>
          <w:b/>
          <w:bCs/>
          <w:sz w:val="36"/>
          <w:szCs w:val="36"/>
        </w:rPr>
        <w:t xml:space="preserve"> János University</w:t>
      </w:r>
    </w:p>
    <w:p w14:paraId="61FC27F3" w14:textId="5D089FBA" w:rsidR="009102D6" w:rsidRPr="009102D6" w:rsidRDefault="009102D6" w:rsidP="009102D6">
      <w:pPr>
        <w:spacing w:line="360" w:lineRule="auto"/>
        <w:jc w:val="center"/>
        <w:rPr>
          <w:rFonts w:ascii="Calibri" w:hAnsi="Calibri" w:cs="Calibri"/>
          <w:b/>
          <w:bCs/>
          <w:sz w:val="36"/>
          <w:szCs w:val="36"/>
        </w:rPr>
      </w:pPr>
      <w:r w:rsidRPr="009102D6">
        <w:rPr>
          <w:rFonts w:ascii="Calibri" w:hAnsi="Calibri" w:cs="Calibri"/>
          <w:b/>
          <w:bCs/>
          <w:sz w:val="36"/>
          <w:szCs w:val="36"/>
        </w:rPr>
        <w:t xml:space="preserve"> </w:t>
      </w:r>
    </w:p>
    <w:p w14:paraId="71C78514" w14:textId="77777777" w:rsidR="00EE327C" w:rsidRPr="00CC6656" w:rsidRDefault="00EE327C" w:rsidP="00092FF5">
      <w:pPr>
        <w:spacing w:line="360" w:lineRule="auto"/>
        <w:jc w:val="center"/>
        <w:rPr>
          <w:rFonts w:ascii="Calibri" w:hAnsi="Calibri" w:cs="Calibri"/>
          <w:sz w:val="24"/>
          <w:szCs w:val="24"/>
        </w:rPr>
      </w:pPr>
      <w:r w:rsidRPr="00CC6656">
        <w:rPr>
          <w:rFonts w:ascii="Calibri" w:hAnsi="Calibri" w:cs="Calibri"/>
          <w:sz w:val="24"/>
          <w:szCs w:val="24"/>
        </w:rPr>
        <w:br w:type="page"/>
      </w:r>
    </w:p>
    <w:p w14:paraId="144DF878" w14:textId="74CA833F" w:rsidR="00CC6656" w:rsidRPr="009102D6" w:rsidRDefault="00CC6656" w:rsidP="00092FF5">
      <w:pPr>
        <w:spacing w:line="360" w:lineRule="auto"/>
        <w:jc w:val="center"/>
        <w:rPr>
          <w:rFonts w:ascii="Calibri" w:hAnsi="Calibri" w:cs="Calibri"/>
          <w:b/>
          <w:bCs/>
          <w:sz w:val="36"/>
          <w:szCs w:val="36"/>
        </w:rPr>
      </w:pPr>
      <w:proofErr w:type="spellStart"/>
      <w:r w:rsidRPr="009102D6">
        <w:rPr>
          <w:rFonts w:ascii="Calibri" w:hAnsi="Calibri" w:cs="Calibri"/>
          <w:b/>
          <w:bCs/>
          <w:sz w:val="36"/>
          <w:szCs w:val="36"/>
        </w:rPr>
        <w:lastRenderedPageBreak/>
        <w:t>Kodol</w:t>
      </w:r>
      <w:r w:rsidR="00E32338">
        <w:rPr>
          <w:rFonts w:ascii="Calibri" w:hAnsi="Calibri" w:cs="Calibri"/>
          <w:b/>
          <w:bCs/>
          <w:sz w:val="36"/>
          <w:szCs w:val="36"/>
        </w:rPr>
        <w:t>á</w:t>
      </w:r>
      <w:r w:rsidRPr="009102D6">
        <w:rPr>
          <w:rFonts w:ascii="Calibri" w:hAnsi="Calibri" w:cs="Calibri"/>
          <w:b/>
          <w:bCs/>
          <w:sz w:val="36"/>
          <w:szCs w:val="36"/>
        </w:rPr>
        <w:t>nyi</w:t>
      </w:r>
      <w:proofErr w:type="spellEnd"/>
      <w:r w:rsidRPr="009102D6">
        <w:rPr>
          <w:rFonts w:ascii="Calibri" w:hAnsi="Calibri" w:cs="Calibri"/>
          <w:b/>
          <w:bCs/>
          <w:sz w:val="36"/>
          <w:szCs w:val="36"/>
        </w:rPr>
        <w:t xml:space="preserve"> János University</w:t>
      </w:r>
    </w:p>
    <w:p w14:paraId="0DE8FEEB" w14:textId="77777777" w:rsidR="00CC6656" w:rsidRPr="00452379" w:rsidRDefault="00CC6656" w:rsidP="00092FF5">
      <w:pPr>
        <w:spacing w:line="360" w:lineRule="auto"/>
        <w:jc w:val="center"/>
        <w:rPr>
          <w:rFonts w:ascii="Calibri" w:hAnsi="Calibri" w:cs="Calibri"/>
          <w:sz w:val="36"/>
          <w:szCs w:val="36"/>
        </w:rPr>
      </w:pPr>
    </w:p>
    <w:p w14:paraId="02178872" w14:textId="332473C0" w:rsidR="00CC6656" w:rsidRPr="00452379" w:rsidRDefault="00CC6656" w:rsidP="00092FF5">
      <w:pPr>
        <w:spacing w:line="360" w:lineRule="auto"/>
        <w:jc w:val="center"/>
        <w:rPr>
          <w:rFonts w:ascii="Calibri" w:hAnsi="Calibri" w:cs="Calibri"/>
          <w:sz w:val="36"/>
          <w:szCs w:val="36"/>
        </w:rPr>
      </w:pPr>
      <w:r w:rsidRPr="00452379">
        <w:rPr>
          <w:rFonts w:ascii="Calibri" w:hAnsi="Calibri" w:cs="Calibri"/>
          <w:sz w:val="36"/>
          <w:szCs w:val="36"/>
        </w:rPr>
        <w:t>Risk-evaluation possibilities concerning IT-activities in home-office</w:t>
      </w:r>
    </w:p>
    <w:p w14:paraId="5EA668D7" w14:textId="603D7425" w:rsidR="00EE327C" w:rsidRPr="00452379" w:rsidRDefault="00EE327C" w:rsidP="00092FF5">
      <w:pPr>
        <w:spacing w:line="360" w:lineRule="auto"/>
        <w:jc w:val="center"/>
        <w:rPr>
          <w:rFonts w:ascii="Calibri" w:hAnsi="Calibri" w:cs="Calibri"/>
          <w:sz w:val="36"/>
          <w:szCs w:val="36"/>
        </w:rPr>
      </w:pPr>
    </w:p>
    <w:p w14:paraId="5B28FE0D" w14:textId="758D9A5B" w:rsidR="00CC6656" w:rsidRPr="00452379" w:rsidRDefault="009102D6" w:rsidP="00092FF5">
      <w:pPr>
        <w:spacing w:line="360" w:lineRule="auto"/>
        <w:jc w:val="center"/>
        <w:rPr>
          <w:rFonts w:ascii="Calibri" w:hAnsi="Calibri" w:cs="Calibri"/>
          <w:sz w:val="36"/>
          <w:szCs w:val="36"/>
        </w:rPr>
      </w:pPr>
      <w:r w:rsidRPr="00452379">
        <w:rPr>
          <w:rFonts w:ascii="Calibri" w:hAnsi="Calibri" w:cs="Calibri"/>
          <w:sz w:val="36"/>
          <w:szCs w:val="36"/>
        </w:rPr>
        <w:t xml:space="preserve">Supervisors: </w:t>
      </w:r>
      <w:r w:rsidR="00CC6656" w:rsidRPr="00452379">
        <w:rPr>
          <w:rFonts w:ascii="Calibri" w:hAnsi="Calibri" w:cs="Calibri"/>
          <w:sz w:val="36"/>
          <w:szCs w:val="36"/>
        </w:rPr>
        <w:t>László Pitlik &amp; László Pitlik</w:t>
      </w:r>
      <w:r w:rsidR="00F869AF">
        <w:rPr>
          <w:rFonts w:ascii="Calibri" w:hAnsi="Calibri" w:cs="Calibri"/>
          <w:sz w:val="36"/>
          <w:szCs w:val="36"/>
        </w:rPr>
        <w:t>, PhD</w:t>
      </w:r>
    </w:p>
    <w:p w14:paraId="04BFBF6B" w14:textId="320DAA84" w:rsidR="00CC6656" w:rsidRPr="00452379" w:rsidRDefault="00CC6656" w:rsidP="00CC6656">
      <w:pPr>
        <w:spacing w:line="360" w:lineRule="auto"/>
        <w:jc w:val="both"/>
        <w:rPr>
          <w:rFonts w:ascii="Calibri" w:hAnsi="Calibri" w:cs="Calibri"/>
          <w:sz w:val="36"/>
          <w:szCs w:val="36"/>
        </w:rPr>
      </w:pPr>
      <w:r w:rsidRPr="00452379">
        <w:rPr>
          <w:rFonts w:ascii="Calibri" w:hAnsi="Calibri" w:cs="Calibri"/>
          <w:sz w:val="36"/>
          <w:szCs w:val="36"/>
        </w:rPr>
        <w:br/>
      </w:r>
    </w:p>
    <w:p w14:paraId="4B1F2D95" w14:textId="77777777" w:rsidR="00CC6656" w:rsidRPr="00452379" w:rsidRDefault="00CC6656" w:rsidP="00CC6656">
      <w:pPr>
        <w:spacing w:line="360" w:lineRule="auto"/>
        <w:jc w:val="both"/>
        <w:rPr>
          <w:rFonts w:ascii="Calibri" w:hAnsi="Calibri" w:cs="Calibri"/>
          <w:sz w:val="36"/>
          <w:szCs w:val="36"/>
        </w:rPr>
      </w:pPr>
    </w:p>
    <w:p w14:paraId="06249270" w14:textId="77777777" w:rsidR="00CC6656" w:rsidRPr="00452379" w:rsidRDefault="00CC6656" w:rsidP="00CC6656">
      <w:pPr>
        <w:spacing w:line="360" w:lineRule="auto"/>
        <w:jc w:val="both"/>
        <w:rPr>
          <w:rFonts w:ascii="Calibri" w:hAnsi="Calibri" w:cs="Calibri"/>
          <w:sz w:val="36"/>
          <w:szCs w:val="36"/>
        </w:rPr>
      </w:pPr>
    </w:p>
    <w:p w14:paraId="441275FB" w14:textId="77777777" w:rsidR="00CC6656" w:rsidRPr="00452379" w:rsidRDefault="00CC6656" w:rsidP="00CC6656">
      <w:pPr>
        <w:spacing w:line="360" w:lineRule="auto"/>
        <w:jc w:val="both"/>
        <w:rPr>
          <w:rFonts w:ascii="Calibri" w:hAnsi="Calibri" w:cs="Calibri"/>
          <w:sz w:val="36"/>
          <w:szCs w:val="36"/>
        </w:rPr>
      </w:pPr>
    </w:p>
    <w:p w14:paraId="1344E6DE" w14:textId="597A4406" w:rsidR="00CC6656" w:rsidRPr="00452379" w:rsidRDefault="00CC6656" w:rsidP="00022671">
      <w:pPr>
        <w:spacing w:line="360" w:lineRule="auto"/>
        <w:jc w:val="center"/>
        <w:rPr>
          <w:rFonts w:ascii="Calibri" w:hAnsi="Calibri" w:cs="Calibri"/>
          <w:sz w:val="36"/>
          <w:szCs w:val="36"/>
        </w:rPr>
      </w:pPr>
      <w:r w:rsidRPr="00452379">
        <w:rPr>
          <w:rFonts w:ascii="Calibri" w:hAnsi="Calibri" w:cs="Calibri"/>
          <w:sz w:val="36"/>
          <w:szCs w:val="36"/>
        </w:rPr>
        <w:t xml:space="preserve">Created by: </w:t>
      </w:r>
      <w:r w:rsidR="00F869AF" w:rsidRPr="00452379">
        <w:rPr>
          <w:rFonts w:ascii="Calibri" w:hAnsi="Calibri" w:cs="Calibri"/>
          <w:sz w:val="36"/>
          <w:szCs w:val="36"/>
        </w:rPr>
        <w:t>A</w:t>
      </w:r>
      <w:r w:rsidR="00F869AF">
        <w:rPr>
          <w:rFonts w:ascii="Calibri" w:hAnsi="Calibri" w:cs="Calibri"/>
          <w:sz w:val="36"/>
          <w:szCs w:val="36"/>
        </w:rPr>
        <w:t>adi</w:t>
      </w:r>
      <w:r w:rsidR="00F869AF" w:rsidRPr="00452379">
        <w:rPr>
          <w:rFonts w:ascii="Calibri" w:hAnsi="Calibri" w:cs="Calibri"/>
          <w:sz w:val="36"/>
          <w:szCs w:val="36"/>
        </w:rPr>
        <w:t xml:space="preserve"> R</w:t>
      </w:r>
      <w:r w:rsidR="00F869AF">
        <w:rPr>
          <w:rFonts w:ascii="Calibri" w:hAnsi="Calibri" w:cs="Calibri"/>
          <w:sz w:val="36"/>
          <w:szCs w:val="36"/>
        </w:rPr>
        <w:t>ajesh</w:t>
      </w:r>
      <w:r w:rsidRPr="00452379">
        <w:rPr>
          <w:rFonts w:ascii="Calibri" w:hAnsi="Calibri" w:cs="Calibri"/>
          <w:sz w:val="36"/>
          <w:szCs w:val="36"/>
        </w:rPr>
        <w:br/>
      </w:r>
      <w:hyperlink r:id="rId10" w:tgtFrame="_blank" w:history="1">
        <w:r w:rsidRPr="00452379">
          <w:rPr>
            <w:rStyle w:val="Hyperlink"/>
            <w:rFonts w:ascii="Calibri" w:hAnsi="Calibri" w:cs="Calibri"/>
            <w:sz w:val="36"/>
            <w:szCs w:val="36"/>
            <w:u w:val="none"/>
          </w:rPr>
          <w:t>BPROF in Computer Science Operational Engineering</w:t>
        </w:r>
      </w:hyperlink>
    </w:p>
    <w:p w14:paraId="55598D77" w14:textId="77777777" w:rsidR="00CC6656" w:rsidRPr="00452379" w:rsidRDefault="00CC6656" w:rsidP="00CC6656">
      <w:pPr>
        <w:spacing w:line="360" w:lineRule="auto"/>
        <w:jc w:val="both"/>
        <w:rPr>
          <w:rFonts w:ascii="Calibri" w:hAnsi="Calibri" w:cs="Calibri"/>
          <w:sz w:val="36"/>
          <w:szCs w:val="36"/>
        </w:rPr>
      </w:pPr>
    </w:p>
    <w:p w14:paraId="6794FE9F" w14:textId="77777777" w:rsidR="00CC6656" w:rsidRPr="00452379" w:rsidRDefault="00CC6656" w:rsidP="00CC6656">
      <w:pPr>
        <w:spacing w:line="360" w:lineRule="auto"/>
        <w:jc w:val="both"/>
        <w:rPr>
          <w:rFonts w:ascii="Calibri" w:hAnsi="Calibri" w:cs="Calibri"/>
          <w:sz w:val="36"/>
          <w:szCs w:val="36"/>
        </w:rPr>
      </w:pPr>
    </w:p>
    <w:p w14:paraId="59F90548" w14:textId="77777777" w:rsidR="00CC6656" w:rsidRPr="00452379" w:rsidRDefault="00CC6656" w:rsidP="00CC6656">
      <w:pPr>
        <w:spacing w:line="360" w:lineRule="auto"/>
        <w:jc w:val="both"/>
        <w:rPr>
          <w:rFonts w:ascii="Calibri" w:hAnsi="Calibri" w:cs="Calibri"/>
          <w:sz w:val="36"/>
          <w:szCs w:val="36"/>
        </w:rPr>
      </w:pPr>
    </w:p>
    <w:p w14:paraId="414C8E19" w14:textId="177F2477" w:rsidR="00CC6656" w:rsidRPr="00452379" w:rsidRDefault="00CC6656" w:rsidP="00022671">
      <w:pPr>
        <w:spacing w:line="360" w:lineRule="auto"/>
        <w:jc w:val="center"/>
        <w:rPr>
          <w:rFonts w:ascii="Calibri" w:hAnsi="Calibri" w:cs="Calibri"/>
          <w:sz w:val="36"/>
          <w:szCs w:val="36"/>
        </w:rPr>
      </w:pPr>
      <w:r w:rsidRPr="00452379">
        <w:rPr>
          <w:rFonts w:ascii="Calibri" w:hAnsi="Calibri" w:cs="Calibri"/>
          <w:sz w:val="36"/>
          <w:szCs w:val="36"/>
        </w:rPr>
        <w:t>Training location (Budapest, Hungary)</w:t>
      </w:r>
      <w:r w:rsidR="00A92CC7" w:rsidRPr="00452379">
        <w:rPr>
          <w:rFonts w:ascii="Calibri" w:hAnsi="Calibri" w:cs="Calibri"/>
          <w:sz w:val="36"/>
          <w:szCs w:val="36"/>
        </w:rPr>
        <w:t xml:space="preserve"> </w:t>
      </w:r>
      <w:r w:rsidRPr="00452379">
        <w:rPr>
          <w:rFonts w:ascii="Calibri" w:hAnsi="Calibri" w:cs="Calibri"/>
          <w:sz w:val="36"/>
          <w:szCs w:val="36"/>
        </w:rPr>
        <w:t>2025</w:t>
      </w:r>
    </w:p>
    <w:p w14:paraId="633EFA5C" w14:textId="77777777" w:rsidR="00CC6656" w:rsidRPr="00452379" w:rsidRDefault="00CC6656" w:rsidP="00CC6656">
      <w:pPr>
        <w:spacing w:line="360" w:lineRule="auto"/>
        <w:jc w:val="both"/>
        <w:rPr>
          <w:rFonts w:ascii="Calibri" w:hAnsi="Calibri" w:cs="Calibri"/>
          <w:sz w:val="36"/>
          <w:szCs w:val="36"/>
        </w:rPr>
      </w:pPr>
      <w:r w:rsidRPr="00452379">
        <w:rPr>
          <w:rFonts w:ascii="Calibri" w:hAnsi="Calibri" w:cs="Calibri"/>
          <w:sz w:val="36"/>
          <w:szCs w:val="36"/>
        </w:rPr>
        <w:br w:type="page"/>
      </w:r>
    </w:p>
    <w:p w14:paraId="73F218DF" w14:textId="34BD7504" w:rsidR="00CD199F" w:rsidRPr="00BA3191" w:rsidRDefault="00CD199F" w:rsidP="00CC6656">
      <w:pPr>
        <w:spacing w:line="360" w:lineRule="auto"/>
        <w:jc w:val="both"/>
        <w:rPr>
          <w:rFonts w:ascii="Calibri" w:hAnsi="Calibri" w:cs="Calibri"/>
          <w:b/>
          <w:bCs/>
          <w:sz w:val="24"/>
          <w:szCs w:val="24"/>
        </w:rPr>
      </w:pPr>
      <w:r w:rsidRPr="00BA3191">
        <w:rPr>
          <w:rFonts w:ascii="Calibri" w:hAnsi="Calibri" w:cs="Calibri"/>
          <w:b/>
          <w:bCs/>
          <w:sz w:val="24"/>
          <w:szCs w:val="24"/>
        </w:rPr>
        <w:lastRenderedPageBreak/>
        <w:t>Acknowledgements</w:t>
      </w:r>
    </w:p>
    <w:p w14:paraId="395A0551" w14:textId="0E3F93F1" w:rsidR="00CD199F" w:rsidRPr="00CC6656" w:rsidRDefault="00CD199F" w:rsidP="00CC6656">
      <w:pPr>
        <w:spacing w:line="360" w:lineRule="auto"/>
        <w:jc w:val="both"/>
        <w:rPr>
          <w:rFonts w:ascii="Calibri" w:hAnsi="Calibri" w:cs="Calibri"/>
          <w:sz w:val="24"/>
          <w:szCs w:val="24"/>
        </w:rPr>
      </w:pPr>
      <w:r w:rsidRPr="00CC6656">
        <w:rPr>
          <w:rFonts w:ascii="Calibri" w:hAnsi="Calibri" w:cs="Calibri"/>
          <w:sz w:val="24"/>
          <w:szCs w:val="24"/>
        </w:rPr>
        <w:t xml:space="preserve">While the learning the IT world is a long, constantly upskilling process, I am deeply grateful to </w:t>
      </w:r>
      <w:proofErr w:type="spellStart"/>
      <w:r w:rsidRPr="00CC6656">
        <w:rPr>
          <w:rFonts w:ascii="Calibri" w:hAnsi="Calibri" w:cs="Calibri"/>
          <w:sz w:val="24"/>
          <w:szCs w:val="24"/>
        </w:rPr>
        <w:t>Kodolányi</w:t>
      </w:r>
      <w:proofErr w:type="spellEnd"/>
      <w:r w:rsidRPr="00CC6656">
        <w:rPr>
          <w:rFonts w:ascii="Calibri" w:hAnsi="Calibri" w:cs="Calibri"/>
          <w:sz w:val="24"/>
          <w:szCs w:val="24"/>
        </w:rPr>
        <w:t xml:space="preserve"> János University for accepting me as part of the </w:t>
      </w:r>
      <w:r w:rsidR="00E32338" w:rsidRPr="00CC6656">
        <w:rPr>
          <w:rFonts w:ascii="Calibri" w:hAnsi="Calibri" w:cs="Calibri"/>
          <w:sz w:val="24"/>
          <w:szCs w:val="24"/>
        </w:rPr>
        <w:t>bachelor’s</w:t>
      </w:r>
      <w:r w:rsidRPr="00CC6656">
        <w:rPr>
          <w:rFonts w:ascii="Calibri" w:hAnsi="Calibri" w:cs="Calibri"/>
          <w:sz w:val="24"/>
          <w:szCs w:val="24"/>
        </w:rPr>
        <w:t xml:space="preserve"> course in Computer Science Engineer (BPROF) and giving me the opportunity to learn and be part of the Computer Science world.</w:t>
      </w:r>
    </w:p>
    <w:p w14:paraId="5363A9BD" w14:textId="443EF76F" w:rsidR="00CD199F" w:rsidRPr="00CC6656" w:rsidRDefault="00CD199F" w:rsidP="00CC6656">
      <w:pPr>
        <w:spacing w:line="360" w:lineRule="auto"/>
        <w:jc w:val="both"/>
        <w:rPr>
          <w:rFonts w:ascii="Calibri" w:hAnsi="Calibri" w:cs="Calibri"/>
          <w:sz w:val="24"/>
          <w:szCs w:val="24"/>
        </w:rPr>
      </w:pPr>
      <w:r w:rsidRPr="00CC6656">
        <w:rPr>
          <w:rFonts w:ascii="Calibri" w:hAnsi="Calibri" w:cs="Calibri"/>
          <w:sz w:val="24"/>
          <w:szCs w:val="24"/>
        </w:rPr>
        <w:t>I would like to sincerely thank all my professors, especially Dr. Lászl</w:t>
      </w:r>
      <w:r w:rsidR="00F869AF">
        <w:rPr>
          <w:rFonts w:ascii="Calibri" w:hAnsi="Calibri" w:cs="Calibri"/>
          <w:sz w:val="24"/>
          <w:szCs w:val="24"/>
        </w:rPr>
        <w:t>ó</w:t>
      </w:r>
      <w:r w:rsidRPr="00CC6656">
        <w:rPr>
          <w:rFonts w:ascii="Calibri" w:hAnsi="Calibri" w:cs="Calibri"/>
          <w:sz w:val="24"/>
          <w:szCs w:val="24"/>
        </w:rPr>
        <w:t xml:space="preserve"> Pitlik, </w:t>
      </w:r>
      <w:r w:rsidR="006E016B" w:rsidRPr="00CC6656">
        <w:rPr>
          <w:rFonts w:ascii="Calibri" w:hAnsi="Calibri" w:cs="Calibri"/>
          <w:sz w:val="24"/>
          <w:szCs w:val="24"/>
        </w:rPr>
        <w:t>Dr. J</w:t>
      </w:r>
      <w:r w:rsidR="00F869AF">
        <w:rPr>
          <w:rFonts w:ascii="Calibri" w:hAnsi="Calibri" w:cs="Calibri"/>
          <w:sz w:val="24"/>
          <w:szCs w:val="24"/>
        </w:rPr>
        <w:t>á</w:t>
      </w:r>
      <w:r w:rsidR="006E016B" w:rsidRPr="00CC6656">
        <w:rPr>
          <w:rFonts w:ascii="Calibri" w:hAnsi="Calibri" w:cs="Calibri"/>
          <w:sz w:val="24"/>
          <w:szCs w:val="24"/>
        </w:rPr>
        <w:t>nos</w:t>
      </w:r>
      <w:r w:rsidR="00F869AF" w:rsidRPr="00F869AF">
        <w:rPr>
          <w:rFonts w:ascii="Calibri" w:hAnsi="Calibri" w:cs="Calibri"/>
          <w:sz w:val="24"/>
          <w:szCs w:val="24"/>
        </w:rPr>
        <w:t xml:space="preserve"> </w:t>
      </w:r>
      <w:r w:rsidR="00F869AF" w:rsidRPr="00CC6656">
        <w:rPr>
          <w:rFonts w:ascii="Calibri" w:hAnsi="Calibri" w:cs="Calibri"/>
          <w:sz w:val="24"/>
          <w:szCs w:val="24"/>
        </w:rPr>
        <w:t>Rikk</w:t>
      </w:r>
      <w:r w:rsidR="006E016B">
        <w:rPr>
          <w:rFonts w:ascii="Calibri" w:hAnsi="Calibri" w:cs="Calibri"/>
          <w:sz w:val="24"/>
          <w:szCs w:val="24"/>
        </w:rPr>
        <w:t>,</w:t>
      </w:r>
      <w:r w:rsidR="006E016B" w:rsidRPr="00CC6656">
        <w:rPr>
          <w:rFonts w:ascii="Calibri" w:hAnsi="Calibri" w:cs="Calibri"/>
          <w:sz w:val="24"/>
          <w:szCs w:val="24"/>
        </w:rPr>
        <w:t xml:space="preserve"> </w:t>
      </w:r>
      <w:r w:rsidRPr="00CC6656">
        <w:rPr>
          <w:rFonts w:ascii="Calibri" w:hAnsi="Calibri" w:cs="Calibri"/>
          <w:sz w:val="24"/>
          <w:szCs w:val="24"/>
        </w:rPr>
        <w:t>Professor Balázs</w:t>
      </w:r>
      <w:r w:rsidR="00F869AF" w:rsidRPr="00F869AF">
        <w:rPr>
          <w:rFonts w:ascii="Calibri" w:hAnsi="Calibri" w:cs="Calibri"/>
          <w:sz w:val="24"/>
          <w:szCs w:val="24"/>
        </w:rPr>
        <w:t xml:space="preserve"> </w:t>
      </w:r>
      <w:proofErr w:type="spellStart"/>
      <w:r w:rsidR="00F869AF" w:rsidRPr="00CC6656">
        <w:rPr>
          <w:rFonts w:ascii="Calibri" w:hAnsi="Calibri" w:cs="Calibri"/>
          <w:sz w:val="24"/>
          <w:szCs w:val="24"/>
        </w:rPr>
        <w:t>Erdész</w:t>
      </w:r>
      <w:proofErr w:type="spellEnd"/>
      <w:r w:rsidRPr="00CC6656">
        <w:rPr>
          <w:rFonts w:ascii="Calibri" w:hAnsi="Calibri" w:cs="Calibri"/>
          <w:sz w:val="24"/>
          <w:szCs w:val="24"/>
        </w:rPr>
        <w:t>, Professor Lászl</w:t>
      </w:r>
      <w:r w:rsidR="00F869AF">
        <w:rPr>
          <w:rFonts w:ascii="Calibri" w:hAnsi="Calibri" w:cs="Calibri"/>
          <w:sz w:val="24"/>
          <w:szCs w:val="24"/>
        </w:rPr>
        <w:t>ó</w:t>
      </w:r>
      <w:r w:rsidRPr="00CC6656">
        <w:rPr>
          <w:rFonts w:ascii="Calibri" w:hAnsi="Calibri" w:cs="Calibri"/>
          <w:sz w:val="24"/>
          <w:szCs w:val="24"/>
        </w:rPr>
        <w:t xml:space="preserve"> Pitlik</w:t>
      </w:r>
      <w:r w:rsidR="00F869AF">
        <w:rPr>
          <w:rFonts w:ascii="Calibri" w:hAnsi="Calibri" w:cs="Calibri"/>
          <w:sz w:val="24"/>
          <w:szCs w:val="24"/>
        </w:rPr>
        <w:t>,</w:t>
      </w:r>
      <w:r w:rsidRPr="00CC6656">
        <w:rPr>
          <w:rFonts w:ascii="Calibri" w:hAnsi="Calibri" w:cs="Calibri"/>
          <w:sz w:val="24"/>
          <w:szCs w:val="24"/>
        </w:rPr>
        <w:t xml:space="preserve"> and Professor Máty</w:t>
      </w:r>
      <w:r w:rsidR="00F869AF">
        <w:rPr>
          <w:rFonts w:ascii="Calibri" w:hAnsi="Calibri" w:cs="Calibri"/>
          <w:sz w:val="24"/>
          <w:szCs w:val="24"/>
        </w:rPr>
        <w:t>á</w:t>
      </w:r>
      <w:r w:rsidRPr="00CC6656">
        <w:rPr>
          <w:rFonts w:ascii="Calibri" w:hAnsi="Calibri" w:cs="Calibri"/>
          <w:sz w:val="24"/>
          <w:szCs w:val="24"/>
        </w:rPr>
        <w:t>s Pitlik.</w:t>
      </w:r>
      <w:r w:rsidR="00FC62CC" w:rsidRPr="00CC6656">
        <w:rPr>
          <w:rFonts w:ascii="Calibri" w:hAnsi="Calibri" w:cs="Calibri"/>
          <w:sz w:val="24"/>
          <w:szCs w:val="24"/>
        </w:rPr>
        <w:t xml:space="preserve"> </w:t>
      </w:r>
      <w:r w:rsidR="00FC62CC">
        <w:rPr>
          <w:rFonts w:ascii="Calibri" w:hAnsi="Calibri" w:cs="Calibri"/>
          <w:sz w:val="24"/>
          <w:szCs w:val="24"/>
        </w:rPr>
        <w:t>T</w:t>
      </w:r>
      <w:r w:rsidRPr="00CC6656">
        <w:rPr>
          <w:rFonts w:ascii="Calibri" w:hAnsi="Calibri" w:cs="Calibri"/>
          <w:sz w:val="24"/>
          <w:szCs w:val="24"/>
        </w:rPr>
        <w:t xml:space="preserve">he professors have been in my learning journey, since my first semester at </w:t>
      </w:r>
      <w:proofErr w:type="spellStart"/>
      <w:r w:rsidRPr="00CC6656">
        <w:rPr>
          <w:rFonts w:ascii="Calibri" w:hAnsi="Calibri" w:cs="Calibri"/>
          <w:sz w:val="24"/>
          <w:szCs w:val="24"/>
        </w:rPr>
        <w:t>Kodolányi</w:t>
      </w:r>
      <w:proofErr w:type="spellEnd"/>
      <w:r w:rsidRPr="00CC6656">
        <w:rPr>
          <w:rFonts w:ascii="Calibri" w:hAnsi="Calibri" w:cs="Calibri"/>
          <w:sz w:val="24"/>
          <w:szCs w:val="24"/>
        </w:rPr>
        <w:t xml:space="preserve"> János University and besides </w:t>
      </w:r>
      <w:r w:rsidR="006E016B" w:rsidRPr="00CC6656">
        <w:rPr>
          <w:rFonts w:ascii="Calibri" w:hAnsi="Calibri" w:cs="Calibri"/>
          <w:sz w:val="24"/>
          <w:szCs w:val="24"/>
        </w:rPr>
        <w:t>top-quality</w:t>
      </w:r>
      <w:r w:rsidRPr="00CC6656">
        <w:rPr>
          <w:rFonts w:ascii="Calibri" w:hAnsi="Calibri" w:cs="Calibri"/>
          <w:sz w:val="24"/>
          <w:szCs w:val="24"/>
        </w:rPr>
        <w:t xml:space="preserve"> education, they have taught me the art of seeking excellence and being a constant lifelong learner.</w:t>
      </w:r>
    </w:p>
    <w:p w14:paraId="13123B69" w14:textId="10E292E7" w:rsidR="00CD199F" w:rsidRPr="00CC6656" w:rsidRDefault="00CD199F" w:rsidP="00CC6656">
      <w:pPr>
        <w:spacing w:line="360" w:lineRule="auto"/>
        <w:jc w:val="both"/>
        <w:rPr>
          <w:rFonts w:ascii="Calibri" w:hAnsi="Calibri" w:cs="Calibri"/>
          <w:sz w:val="24"/>
          <w:szCs w:val="24"/>
        </w:rPr>
      </w:pPr>
      <w:r w:rsidRPr="00CC6656">
        <w:rPr>
          <w:rFonts w:ascii="Calibri" w:hAnsi="Calibri" w:cs="Calibri"/>
          <w:sz w:val="24"/>
          <w:szCs w:val="24"/>
        </w:rPr>
        <w:t>Dear Professors, for your constant guidance, I am forever grateful.</w:t>
      </w:r>
    </w:p>
    <w:p w14:paraId="0EF412B3" w14:textId="77777777" w:rsidR="00D709DC" w:rsidRPr="00CC6656" w:rsidRDefault="00D709DC" w:rsidP="00CC6656">
      <w:pPr>
        <w:spacing w:line="360" w:lineRule="auto"/>
        <w:jc w:val="both"/>
        <w:rPr>
          <w:rFonts w:ascii="Calibri" w:hAnsi="Calibri" w:cs="Calibri"/>
          <w:sz w:val="24"/>
          <w:szCs w:val="24"/>
        </w:rPr>
      </w:pPr>
    </w:p>
    <w:p w14:paraId="6B95554A" w14:textId="77777777" w:rsidR="00400488" w:rsidRPr="00CC6656" w:rsidRDefault="00400488" w:rsidP="00CC6656">
      <w:pPr>
        <w:spacing w:line="360" w:lineRule="auto"/>
        <w:jc w:val="both"/>
        <w:rPr>
          <w:rFonts w:ascii="Calibri" w:hAnsi="Calibri" w:cs="Calibri"/>
          <w:sz w:val="24"/>
          <w:szCs w:val="24"/>
        </w:rPr>
      </w:pPr>
      <w:r w:rsidRPr="00CC6656">
        <w:rPr>
          <w:rFonts w:ascii="Calibri" w:hAnsi="Calibri" w:cs="Calibri"/>
          <w:sz w:val="24"/>
          <w:szCs w:val="24"/>
        </w:rPr>
        <w:br w:type="page"/>
      </w:r>
    </w:p>
    <w:p w14:paraId="6BA4FB5F" w14:textId="584BB616" w:rsidR="00D709DC" w:rsidRPr="00BA3191" w:rsidRDefault="00D709DC" w:rsidP="00CC6656">
      <w:pPr>
        <w:spacing w:line="360" w:lineRule="auto"/>
        <w:jc w:val="both"/>
        <w:rPr>
          <w:rFonts w:ascii="Calibri" w:hAnsi="Calibri" w:cs="Calibri"/>
          <w:b/>
          <w:bCs/>
          <w:sz w:val="24"/>
          <w:szCs w:val="24"/>
        </w:rPr>
      </w:pPr>
      <w:r w:rsidRPr="00BA3191">
        <w:rPr>
          <w:rFonts w:ascii="Calibri" w:hAnsi="Calibri" w:cs="Calibri"/>
          <w:b/>
          <w:bCs/>
          <w:sz w:val="24"/>
          <w:szCs w:val="24"/>
        </w:rPr>
        <w:lastRenderedPageBreak/>
        <w:t>Abstract</w:t>
      </w:r>
    </w:p>
    <w:p w14:paraId="334C4EF1" w14:textId="77777777" w:rsidR="00D709DC" w:rsidRPr="00524B04" w:rsidRDefault="00D709DC" w:rsidP="00CC6656">
      <w:pPr>
        <w:spacing w:line="360" w:lineRule="auto"/>
        <w:jc w:val="both"/>
        <w:rPr>
          <w:rFonts w:ascii="Calibri" w:hAnsi="Calibri" w:cs="Calibri"/>
          <w:sz w:val="24"/>
          <w:szCs w:val="24"/>
        </w:rPr>
      </w:pPr>
      <w:r w:rsidRPr="00524B04">
        <w:rPr>
          <w:rFonts w:ascii="Calibri" w:hAnsi="Calibri" w:cs="Calibri"/>
          <w:sz w:val="24"/>
          <w:szCs w:val="24"/>
        </w:rPr>
        <w:t>Cybersecurity has become a key challenge for companies worldwide and while large and medium sized firms have developed and implemented critical capabilities in cybersecurity prevention and protection, smaller companies are often left vulnerable due to various reasons such as lack of funds, shortage of trained cybersecurity professionals and weak, outdated policies.</w:t>
      </w:r>
    </w:p>
    <w:p w14:paraId="117D4EE4" w14:textId="77777777" w:rsidR="00D709DC" w:rsidRPr="00CC6656" w:rsidRDefault="00D709DC" w:rsidP="00CC6656">
      <w:pPr>
        <w:spacing w:line="360" w:lineRule="auto"/>
        <w:jc w:val="both"/>
        <w:rPr>
          <w:rFonts w:ascii="Calibri" w:hAnsi="Calibri" w:cs="Calibri"/>
          <w:sz w:val="24"/>
          <w:szCs w:val="24"/>
        </w:rPr>
      </w:pPr>
      <w:r w:rsidRPr="00CC6656">
        <w:rPr>
          <w:rFonts w:ascii="Calibri" w:hAnsi="Calibri" w:cs="Calibri"/>
          <w:sz w:val="24"/>
          <w:szCs w:val="24"/>
        </w:rPr>
        <w:t>The thesis will understand various cybersecurity risks from the past, in the present, and possible risks in the future and explore how smaller companies can not only mitigate the challenges of cybersecurity but also create robust policies and critical capabilities to prevent cyberattacks and its related challenges.</w:t>
      </w:r>
    </w:p>
    <w:p w14:paraId="0F48446B" w14:textId="2F8C85AE" w:rsidR="00D709DC" w:rsidRPr="00CC6656" w:rsidRDefault="00D709DC" w:rsidP="00CC6656">
      <w:pPr>
        <w:spacing w:line="360" w:lineRule="auto"/>
        <w:jc w:val="both"/>
        <w:rPr>
          <w:rFonts w:ascii="Calibri" w:hAnsi="Calibri" w:cs="Calibri"/>
          <w:sz w:val="24"/>
          <w:szCs w:val="24"/>
        </w:rPr>
      </w:pPr>
      <w:r w:rsidRPr="00CC6656">
        <w:rPr>
          <w:rFonts w:ascii="Calibri" w:hAnsi="Calibri" w:cs="Calibri"/>
          <w:sz w:val="24"/>
          <w:szCs w:val="24"/>
        </w:rPr>
        <w:t xml:space="preserve">Following the thesis, as part of my Bachelor’s project, specializing in cybersecurity, I will propose a risk-parameter matrix and strategies to use AI to create a robust, secure and reliable cybersecurity tool for small companies. The project will also be followed by a software demonstration, using C#, AI tools such as coco-analysis and </w:t>
      </w:r>
      <w:r w:rsidR="00D60F42">
        <w:rPr>
          <w:rFonts w:ascii="Calibri" w:hAnsi="Calibri" w:cs="Calibri"/>
          <w:sz w:val="24"/>
          <w:szCs w:val="24"/>
        </w:rPr>
        <w:t>automated</w:t>
      </w:r>
      <w:r w:rsidRPr="00CC6656">
        <w:rPr>
          <w:rFonts w:ascii="Calibri" w:hAnsi="Calibri" w:cs="Calibri"/>
          <w:sz w:val="24"/>
          <w:szCs w:val="24"/>
        </w:rPr>
        <w:t xml:space="preserve"> log APIs, to create a working software model for small companies.</w:t>
      </w:r>
    </w:p>
    <w:p w14:paraId="62756A33" w14:textId="77777777" w:rsidR="00D709DC" w:rsidRPr="00CC6656" w:rsidRDefault="00D709DC" w:rsidP="00CC6656">
      <w:pPr>
        <w:spacing w:line="360" w:lineRule="auto"/>
        <w:jc w:val="both"/>
        <w:rPr>
          <w:rFonts w:ascii="Calibri" w:hAnsi="Calibri" w:cs="Calibri"/>
          <w:sz w:val="24"/>
          <w:szCs w:val="24"/>
        </w:rPr>
      </w:pPr>
    </w:p>
    <w:p w14:paraId="14E68C67" w14:textId="77777777" w:rsidR="00D709DC" w:rsidRPr="00CC6656" w:rsidRDefault="00D709DC" w:rsidP="00CC6656">
      <w:pPr>
        <w:spacing w:line="360" w:lineRule="auto"/>
        <w:jc w:val="both"/>
        <w:rPr>
          <w:rFonts w:ascii="Calibri" w:hAnsi="Calibri" w:cs="Calibri"/>
          <w:sz w:val="24"/>
          <w:szCs w:val="24"/>
        </w:rPr>
      </w:pPr>
    </w:p>
    <w:p w14:paraId="78AD5017" w14:textId="5AF5D5EB" w:rsidR="00400488" w:rsidRPr="00CC6656" w:rsidRDefault="00400488" w:rsidP="00CC6656">
      <w:pPr>
        <w:spacing w:line="360" w:lineRule="auto"/>
        <w:jc w:val="both"/>
        <w:rPr>
          <w:rFonts w:ascii="Calibri" w:hAnsi="Calibri" w:cs="Calibri"/>
          <w:sz w:val="24"/>
          <w:szCs w:val="24"/>
        </w:rPr>
      </w:pPr>
      <w:r w:rsidRPr="00CC6656">
        <w:rPr>
          <w:rFonts w:ascii="Calibri" w:hAnsi="Calibri" w:cs="Calibri"/>
          <w:sz w:val="24"/>
          <w:szCs w:val="24"/>
        </w:rPr>
        <w:br w:type="page"/>
      </w:r>
    </w:p>
    <w:p w14:paraId="241C70B7" w14:textId="77777777" w:rsidR="00CD199F" w:rsidRPr="00CC6656" w:rsidRDefault="00CD199F" w:rsidP="00CC6656">
      <w:pPr>
        <w:spacing w:line="360" w:lineRule="auto"/>
        <w:jc w:val="both"/>
        <w:rPr>
          <w:rFonts w:ascii="Calibri" w:hAnsi="Calibri" w:cs="Calibri"/>
          <w:sz w:val="24"/>
          <w:szCs w:val="24"/>
        </w:rPr>
      </w:pPr>
    </w:p>
    <w:sdt>
      <w:sdtPr>
        <w:rPr>
          <w:rFonts w:ascii="Calibri" w:eastAsiaTheme="minorHAnsi" w:hAnsi="Calibri" w:cs="Calibri"/>
          <w:color w:val="auto"/>
          <w:sz w:val="24"/>
          <w:szCs w:val="24"/>
          <w:lang w:eastAsia="en-US"/>
        </w:rPr>
        <w:id w:val="972099934"/>
        <w:docPartObj>
          <w:docPartGallery w:val="Table of Contents"/>
          <w:docPartUnique/>
        </w:docPartObj>
      </w:sdtPr>
      <w:sdtEndPr/>
      <w:sdtContent>
        <w:p w14:paraId="132BC8EA" w14:textId="38799BA8" w:rsidR="00C83ADA" w:rsidRPr="00185EF9" w:rsidRDefault="00185EF9" w:rsidP="00CC6656">
          <w:pPr>
            <w:pStyle w:val="TOCHeading"/>
            <w:spacing w:line="360" w:lineRule="auto"/>
            <w:jc w:val="both"/>
            <w:rPr>
              <w:rFonts w:ascii="Calibri" w:hAnsi="Calibri" w:cs="Calibri"/>
              <w:color w:val="auto"/>
              <w:sz w:val="28"/>
              <w:szCs w:val="28"/>
            </w:rPr>
          </w:pPr>
          <w:r w:rsidRPr="00185EF9">
            <w:rPr>
              <w:rFonts w:ascii="Calibri" w:eastAsiaTheme="minorHAnsi" w:hAnsi="Calibri" w:cs="Calibri"/>
              <w:color w:val="auto"/>
              <w:sz w:val="28"/>
              <w:szCs w:val="28"/>
              <w:lang w:eastAsia="en-US"/>
            </w:rPr>
            <w:t xml:space="preserve">Table of </w:t>
          </w:r>
          <w:r w:rsidR="00C83ADA" w:rsidRPr="00185EF9">
            <w:rPr>
              <w:rFonts w:ascii="Calibri" w:hAnsi="Calibri" w:cs="Calibri"/>
              <w:color w:val="auto"/>
              <w:sz w:val="28"/>
              <w:szCs w:val="28"/>
            </w:rPr>
            <w:t>Contents</w:t>
          </w:r>
          <w:r w:rsidRPr="00185EF9">
            <w:rPr>
              <w:rFonts w:ascii="Calibri" w:hAnsi="Calibri" w:cs="Calibri"/>
              <w:color w:val="auto"/>
              <w:sz w:val="28"/>
              <w:szCs w:val="28"/>
            </w:rPr>
            <w:t>:</w:t>
          </w:r>
        </w:p>
        <w:p w14:paraId="2080A4FE" w14:textId="0E8EFF2E" w:rsidR="00C23F9E" w:rsidRDefault="00C83ADA">
          <w:pPr>
            <w:pStyle w:val="TOC1"/>
            <w:tabs>
              <w:tab w:val="right" w:leader="dot" w:pos="9016"/>
            </w:tabs>
            <w:rPr>
              <w:rFonts w:eastAsiaTheme="minorEastAsia"/>
              <w:noProof/>
              <w:kern w:val="2"/>
              <w:sz w:val="24"/>
              <w:szCs w:val="24"/>
              <w:lang w:eastAsia="en-GB"/>
              <w14:ligatures w14:val="standardContextual"/>
            </w:rPr>
          </w:pPr>
          <w:r w:rsidRPr="00CC6656">
            <w:rPr>
              <w:rFonts w:ascii="Calibri" w:hAnsi="Calibri" w:cs="Calibri"/>
              <w:sz w:val="24"/>
              <w:szCs w:val="24"/>
            </w:rPr>
            <w:fldChar w:fldCharType="begin"/>
          </w:r>
          <w:r w:rsidRPr="00CC6656">
            <w:rPr>
              <w:rFonts w:ascii="Calibri" w:hAnsi="Calibri" w:cs="Calibri"/>
              <w:sz w:val="24"/>
              <w:szCs w:val="24"/>
            </w:rPr>
            <w:instrText xml:space="preserve"> TOC \o "1-3" \h \z \u </w:instrText>
          </w:r>
          <w:r w:rsidRPr="00CC6656">
            <w:rPr>
              <w:rFonts w:ascii="Calibri" w:hAnsi="Calibri" w:cs="Calibri"/>
              <w:sz w:val="24"/>
              <w:szCs w:val="24"/>
            </w:rPr>
            <w:fldChar w:fldCharType="separate"/>
          </w:r>
          <w:hyperlink w:anchor="_Toc196117431" w:history="1">
            <w:r w:rsidR="00C23F9E" w:rsidRPr="00291EC7">
              <w:rPr>
                <w:rStyle w:val="Hyperlink"/>
                <w:noProof/>
              </w:rPr>
              <w:t>Chapter 1. Introduction</w:t>
            </w:r>
            <w:r w:rsidR="00C23F9E">
              <w:rPr>
                <w:noProof/>
                <w:webHidden/>
              </w:rPr>
              <w:tab/>
            </w:r>
            <w:r w:rsidR="00C23F9E">
              <w:rPr>
                <w:noProof/>
                <w:webHidden/>
              </w:rPr>
              <w:fldChar w:fldCharType="begin"/>
            </w:r>
            <w:r w:rsidR="00C23F9E">
              <w:rPr>
                <w:noProof/>
                <w:webHidden/>
              </w:rPr>
              <w:instrText xml:space="preserve"> PAGEREF _Toc196117431 \h </w:instrText>
            </w:r>
            <w:r w:rsidR="00C23F9E">
              <w:rPr>
                <w:noProof/>
                <w:webHidden/>
              </w:rPr>
            </w:r>
            <w:r w:rsidR="00C23F9E">
              <w:rPr>
                <w:noProof/>
                <w:webHidden/>
              </w:rPr>
              <w:fldChar w:fldCharType="separate"/>
            </w:r>
            <w:r w:rsidR="00446E97">
              <w:rPr>
                <w:noProof/>
                <w:webHidden/>
              </w:rPr>
              <w:t>8</w:t>
            </w:r>
            <w:r w:rsidR="00C23F9E">
              <w:rPr>
                <w:noProof/>
                <w:webHidden/>
              </w:rPr>
              <w:fldChar w:fldCharType="end"/>
            </w:r>
          </w:hyperlink>
        </w:p>
        <w:p w14:paraId="024672CD" w14:textId="7C54098E"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32" w:history="1">
            <w:r w:rsidRPr="00291EC7">
              <w:rPr>
                <w:rStyle w:val="Hyperlink"/>
                <w:noProof/>
              </w:rPr>
              <w:t>Chapter 1.1 Aims and Objectives</w:t>
            </w:r>
            <w:r>
              <w:rPr>
                <w:noProof/>
                <w:webHidden/>
              </w:rPr>
              <w:tab/>
            </w:r>
            <w:r>
              <w:rPr>
                <w:noProof/>
                <w:webHidden/>
              </w:rPr>
              <w:fldChar w:fldCharType="begin"/>
            </w:r>
            <w:r>
              <w:rPr>
                <w:noProof/>
                <w:webHidden/>
              </w:rPr>
              <w:instrText xml:space="preserve"> PAGEREF _Toc196117432 \h </w:instrText>
            </w:r>
            <w:r>
              <w:rPr>
                <w:noProof/>
                <w:webHidden/>
              </w:rPr>
            </w:r>
            <w:r>
              <w:rPr>
                <w:noProof/>
                <w:webHidden/>
              </w:rPr>
              <w:fldChar w:fldCharType="separate"/>
            </w:r>
            <w:r w:rsidR="00446E97">
              <w:rPr>
                <w:noProof/>
                <w:webHidden/>
              </w:rPr>
              <w:t>8</w:t>
            </w:r>
            <w:r>
              <w:rPr>
                <w:noProof/>
                <w:webHidden/>
              </w:rPr>
              <w:fldChar w:fldCharType="end"/>
            </w:r>
          </w:hyperlink>
        </w:p>
        <w:p w14:paraId="63AEE3BC" w14:textId="6ED41B97"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33" w:history="1">
            <w:r w:rsidRPr="00291EC7">
              <w:rPr>
                <w:rStyle w:val="Hyperlink"/>
                <w:noProof/>
              </w:rPr>
              <w:t>Chapter 1.1.1. Hypothesis</w:t>
            </w:r>
            <w:r>
              <w:rPr>
                <w:noProof/>
                <w:webHidden/>
              </w:rPr>
              <w:tab/>
            </w:r>
            <w:r>
              <w:rPr>
                <w:noProof/>
                <w:webHidden/>
              </w:rPr>
              <w:fldChar w:fldCharType="begin"/>
            </w:r>
            <w:r>
              <w:rPr>
                <w:noProof/>
                <w:webHidden/>
              </w:rPr>
              <w:instrText xml:space="preserve"> PAGEREF _Toc196117433 \h </w:instrText>
            </w:r>
            <w:r>
              <w:rPr>
                <w:noProof/>
                <w:webHidden/>
              </w:rPr>
            </w:r>
            <w:r>
              <w:rPr>
                <w:noProof/>
                <w:webHidden/>
              </w:rPr>
              <w:fldChar w:fldCharType="separate"/>
            </w:r>
            <w:r w:rsidR="00446E97">
              <w:rPr>
                <w:noProof/>
                <w:webHidden/>
              </w:rPr>
              <w:t>10</w:t>
            </w:r>
            <w:r>
              <w:rPr>
                <w:noProof/>
                <w:webHidden/>
              </w:rPr>
              <w:fldChar w:fldCharType="end"/>
            </w:r>
          </w:hyperlink>
        </w:p>
        <w:p w14:paraId="47638528" w14:textId="002E3A58"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34" w:history="1">
            <w:r w:rsidRPr="00291EC7">
              <w:rPr>
                <w:rStyle w:val="Hyperlink"/>
                <w:noProof/>
              </w:rPr>
              <w:t>Chapter 1.1.2. Methodology</w:t>
            </w:r>
            <w:r>
              <w:rPr>
                <w:noProof/>
                <w:webHidden/>
              </w:rPr>
              <w:tab/>
            </w:r>
            <w:r>
              <w:rPr>
                <w:noProof/>
                <w:webHidden/>
              </w:rPr>
              <w:fldChar w:fldCharType="begin"/>
            </w:r>
            <w:r>
              <w:rPr>
                <w:noProof/>
                <w:webHidden/>
              </w:rPr>
              <w:instrText xml:space="preserve"> PAGEREF _Toc196117434 \h </w:instrText>
            </w:r>
            <w:r>
              <w:rPr>
                <w:noProof/>
                <w:webHidden/>
              </w:rPr>
            </w:r>
            <w:r>
              <w:rPr>
                <w:noProof/>
                <w:webHidden/>
              </w:rPr>
              <w:fldChar w:fldCharType="separate"/>
            </w:r>
            <w:r w:rsidR="00446E97">
              <w:rPr>
                <w:noProof/>
                <w:webHidden/>
              </w:rPr>
              <w:t>10</w:t>
            </w:r>
            <w:r>
              <w:rPr>
                <w:noProof/>
                <w:webHidden/>
              </w:rPr>
              <w:fldChar w:fldCharType="end"/>
            </w:r>
          </w:hyperlink>
        </w:p>
        <w:p w14:paraId="4FF8228D" w14:textId="55F60C5B"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35" w:history="1">
            <w:r w:rsidRPr="00291EC7">
              <w:rPr>
                <w:rStyle w:val="Hyperlink"/>
                <w:noProof/>
              </w:rPr>
              <w:t>Chapter 1.2. Tasks</w:t>
            </w:r>
            <w:r>
              <w:rPr>
                <w:noProof/>
                <w:webHidden/>
              </w:rPr>
              <w:tab/>
            </w:r>
            <w:r>
              <w:rPr>
                <w:noProof/>
                <w:webHidden/>
              </w:rPr>
              <w:fldChar w:fldCharType="begin"/>
            </w:r>
            <w:r>
              <w:rPr>
                <w:noProof/>
                <w:webHidden/>
              </w:rPr>
              <w:instrText xml:space="preserve"> PAGEREF _Toc196117435 \h </w:instrText>
            </w:r>
            <w:r>
              <w:rPr>
                <w:noProof/>
                <w:webHidden/>
              </w:rPr>
            </w:r>
            <w:r>
              <w:rPr>
                <w:noProof/>
                <w:webHidden/>
              </w:rPr>
              <w:fldChar w:fldCharType="separate"/>
            </w:r>
            <w:r w:rsidR="00446E97">
              <w:rPr>
                <w:noProof/>
                <w:webHidden/>
              </w:rPr>
              <w:t>11</w:t>
            </w:r>
            <w:r>
              <w:rPr>
                <w:noProof/>
                <w:webHidden/>
              </w:rPr>
              <w:fldChar w:fldCharType="end"/>
            </w:r>
          </w:hyperlink>
        </w:p>
        <w:p w14:paraId="7D525EF3" w14:textId="7ABA4B4A"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36" w:history="1">
            <w:r w:rsidRPr="00291EC7">
              <w:rPr>
                <w:rStyle w:val="Hyperlink"/>
                <w:noProof/>
              </w:rPr>
              <w:t>Chapter 1.3. Targeted Groups</w:t>
            </w:r>
            <w:r>
              <w:rPr>
                <w:noProof/>
                <w:webHidden/>
              </w:rPr>
              <w:tab/>
            </w:r>
            <w:r>
              <w:rPr>
                <w:noProof/>
                <w:webHidden/>
              </w:rPr>
              <w:fldChar w:fldCharType="begin"/>
            </w:r>
            <w:r>
              <w:rPr>
                <w:noProof/>
                <w:webHidden/>
              </w:rPr>
              <w:instrText xml:space="preserve"> PAGEREF _Toc196117436 \h </w:instrText>
            </w:r>
            <w:r>
              <w:rPr>
                <w:noProof/>
                <w:webHidden/>
              </w:rPr>
            </w:r>
            <w:r>
              <w:rPr>
                <w:noProof/>
                <w:webHidden/>
              </w:rPr>
              <w:fldChar w:fldCharType="separate"/>
            </w:r>
            <w:r w:rsidR="00446E97">
              <w:rPr>
                <w:noProof/>
                <w:webHidden/>
              </w:rPr>
              <w:t>11</w:t>
            </w:r>
            <w:r>
              <w:rPr>
                <w:noProof/>
                <w:webHidden/>
              </w:rPr>
              <w:fldChar w:fldCharType="end"/>
            </w:r>
          </w:hyperlink>
        </w:p>
        <w:p w14:paraId="5C118769" w14:textId="60C47CFA"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37" w:history="1">
            <w:r w:rsidRPr="00291EC7">
              <w:rPr>
                <w:rStyle w:val="Hyperlink"/>
                <w:noProof/>
              </w:rPr>
              <w:t>Chapter 1.4. Utilities</w:t>
            </w:r>
            <w:r>
              <w:rPr>
                <w:noProof/>
                <w:webHidden/>
              </w:rPr>
              <w:tab/>
            </w:r>
            <w:r>
              <w:rPr>
                <w:noProof/>
                <w:webHidden/>
              </w:rPr>
              <w:fldChar w:fldCharType="begin"/>
            </w:r>
            <w:r>
              <w:rPr>
                <w:noProof/>
                <w:webHidden/>
              </w:rPr>
              <w:instrText xml:space="preserve"> PAGEREF _Toc196117437 \h </w:instrText>
            </w:r>
            <w:r>
              <w:rPr>
                <w:noProof/>
                <w:webHidden/>
              </w:rPr>
            </w:r>
            <w:r>
              <w:rPr>
                <w:noProof/>
                <w:webHidden/>
              </w:rPr>
              <w:fldChar w:fldCharType="separate"/>
            </w:r>
            <w:r w:rsidR="00446E97">
              <w:rPr>
                <w:noProof/>
                <w:webHidden/>
              </w:rPr>
              <w:t>11</w:t>
            </w:r>
            <w:r>
              <w:rPr>
                <w:noProof/>
                <w:webHidden/>
              </w:rPr>
              <w:fldChar w:fldCharType="end"/>
            </w:r>
          </w:hyperlink>
        </w:p>
        <w:p w14:paraId="2784C028" w14:textId="03F31BFE"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38" w:history="1">
            <w:r w:rsidRPr="00291EC7">
              <w:rPr>
                <w:rStyle w:val="Hyperlink"/>
                <w:noProof/>
              </w:rPr>
              <w:t>Chapter 1.5. Motivation</w:t>
            </w:r>
            <w:r>
              <w:rPr>
                <w:noProof/>
                <w:webHidden/>
              </w:rPr>
              <w:tab/>
            </w:r>
            <w:r>
              <w:rPr>
                <w:noProof/>
                <w:webHidden/>
              </w:rPr>
              <w:fldChar w:fldCharType="begin"/>
            </w:r>
            <w:r>
              <w:rPr>
                <w:noProof/>
                <w:webHidden/>
              </w:rPr>
              <w:instrText xml:space="preserve"> PAGEREF _Toc196117438 \h </w:instrText>
            </w:r>
            <w:r>
              <w:rPr>
                <w:noProof/>
                <w:webHidden/>
              </w:rPr>
            </w:r>
            <w:r>
              <w:rPr>
                <w:noProof/>
                <w:webHidden/>
              </w:rPr>
              <w:fldChar w:fldCharType="separate"/>
            </w:r>
            <w:r w:rsidR="00446E97">
              <w:rPr>
                <w:noProof/>
                <w:webHidden/>
              </w:rPr>
              <w:t>12</w:t>
            </w:r>
            <w:r>
              <w:rPr>
                <w:noProof/>
                <w:webHidden/>
              </w:rPr>
              <w:fldChar w:fldCharType="end"/>
            </w:r>
          </w:hyperlink>
        </w:p>
        <w:p w14:paraId="2ACC7F6C" w14:textId="3C5F03D3"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39" w:history="1">
            <w:r w:rsidRPr="00291EC7">
              <w:rPr>
                <w:rStyle w:val="Hyperlink"/>
                <w:noProof/>
              </w:rPr>
              <w:t>Chapter 1.6. About the Structure of the Publication</w:t>
            </w:r>
            <w:r>
              <w:rPr>
                <w:noProof/>
                <w:webHidden/>
              </w:rPr>
              <w:tab/>
            </w:r>
            <w:r>
              <w:rPr>
                <w:noProof/>
                <w:webHidden/>
              </w:rPr>
              <w:fldChar w:fldCharType="begin"/>
            </w:r>
            <w:r>
              <w:rPr>
                <w:noProof/>
                <w:webHidden/>
              </w:rPr>
              <w:instrText xml:space="preserve"> PAGEREF _Toc196117439 \h </w:instrText>
            </w:r>
            <w:r>
              <w:rPr>
                <w:noProof/>
                <w:webHidden/>
              </w:rPr>
            </w:r>
            <w:r>
              <w:rPr>
                <w:noProof/>
                <w:webHidden/>
              </w:rPr>
              <w:fldChar w:fldCharType="separate"/>
            </w:r>
            <w:r w:rsidR="00446E97">
              <w:rPr>
                <w:noProof/>
                <w:webHidden/>
              </w:rPr>
              <w:t>12</w:t>
            </w:r>
            <w:r>
              <w:rPr>
                <w:noProof/>
                <w:webHidden/>
              </w:rPr>
              <w:fldChar w:fldCharType="end"/>
            </w:r>
          </w:hyperlink>
        </w:p>
        <w:p w14:paraId="02411141" w14:textId="5A63C36A"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40" w:history="1">
            <w:r w:rsidRPr="00291EC7">
              <w:rPr>
                <w:rStyle w:val="Hyperlink"/>
                <w:noProof/>
              </w:rPr>
              <w:t>Chapter 2. Literature Review</w:t>
            </w:r>
            <w:r>
              <w:rPr>
                <w:noProof/>
                <w:webHidden/>
              </w:rPr>
              <w:tab/>
            </w:r>
            <w:r>
              <w:rPr>
                <w:noProof/>
                <w:webHidden/>
              </w:rPr>
              <w:fldChar w:fldCharType="begin"/>
            </w:r>
            <w:r>
              <w:rPr>
                <w:noProof/>
                <w:webHidden/>
              </w:rPr>
              <w:instrText xml:space="preserve"> PAGEREF _Toc196117440 \h </w:instrText>
            </w:r>
            <w:r>
              <w:rPr>
                <w:noProof/>
                <w:webHidden/>
              </w:rPr>
            </w:r>
            <w:r>
              <w:rPr>
                <w:noProof/>
                <w:webHidden/>
              </w:rPr>
              <w:fldChar w:fldCharType="separate"/>
            </w:r>
            <w:r w:rsidR="00446E97">
              <w:rPr>
                <w:noProof/>
                <w:webHidden/>
              </w:rPr>
              <w:t>15</w:t>
            </w:r>
            <w:r>
              <w:rPr>
                <w:noProof/>
                <w:webHidden/>
              </w:rPr>
              <w:fldChar w:fldCharType="end"/>
            </w:r>
          </w:hyperlink>
        </w:p>
        <w:p w14:paraId="153F94E0" w14:textId="55084BA4"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41" w:history="1">
            <w:r w:rsidRPr="00291EC7">
              <w:rPr>
                <w:rStyle w:val="Hyperlink"/>
                <w:noProof/>
              </w:rPr>
              <w:t>Chapter 2.1. Various types of cyber security threats</w:t>
            </w:r>
            <w:r>
              <w:rPr>
                <w:noProof/>
                <w:webHidden/>
              </w:rPr>
              <w:tab/>
            </w:r>
            <w:r>
              <w:rPr>
                <w:noProof/>
                <w:webHidden/>
              </w:rPr>
              <w:fldChar w:fldCharType="begin"/>
            </w:r>
            <w:r>
              <w:rPr>
                <w:noProof/>
                <w:webHidden/>
              </w:rPr>
              <w:instrText xml:space="preserve"> PAGEREF _Toc196117441 \h </w:instrText>
            </w:r>
            <w:r>
              <w:rPr>
                <w:noProof/>
                <w:webHidden/>
              </w:rPr>
            </w:r>
            <w:r>
              <w:rPr>
                <w:noProof/>
                <w:webHidden/>
              </w:rPr>
              <w:fldChar w:fldCharType="separate"/>
            </w:r>
            <w:r w:rsidR="00446E97">
              <w:rPr>
                <w:noProof/>
                <w:webHidden/>
              </w:rPr>
              <w:t>15</w:t>
            </w:r>
            <w:r>
              <w:rPr>
                <w:noProof/>
                <w:webHidden/>
              </w:rPr>
              <w:fldChar w:fldCharType="end"/>
            </w:r>
          </w:hyperlink>
        </w:p>
        <w:p w14:paraId="433F19F0" w14:textId="5EE4C99C"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42" w:history="1">
            <w:r w:rsidRPr="00291EC7">
              <w:rPr>
                <w:rStyle w:val="Hyperlink"/>
                <w:noProof/>
              </w:rPr>
              <w:t>Chapter 2.2. Theoretical Models for Cyberattacks</w:t>
            </w:r>
            <w:r>
              <w:rPr>
                <w:noProof/>
                <w:webHidden/>
              </w:rPr>
              <w:tab/>
            </w:r>
            <w:r>
              <w:rPr>
                <w:noProof/>
                <w:webHidden/>
              </w:rPr>
              <w:fldChar w:fldCharType="begin"/>
            </w:r>
            <w:r>
              <w:rPr>
                <w:noProof/>
                <w:webHidden/>
              </w:rPr>
              <w:instrText xml:space="preserve"> PAGEREF _Toc196117442 \h </w:instrText>
            </w:r>
            <w:r>
              <w:rPr>
                <w:noProof/>
                <w:webHidden/>
              </w:rPr>
            </w:r>
            <w:r>
              <w:rPr>
                <w:noProof/>
                <w:webHidden/>
              </w:rPr>
              <w:fldChar w:fldCharType="separate"/>
            </w:r>
            <w:r w:rsidR="00446E97">
              <w:rPr>
                <w:noProof/>
                <w:webHidden/>
              </w:rPr>
              <w:t>17</w:t>
            </w:r>
            <w:r>
              <w:rPr>
                <w:noProof/>
                <w:webHidden/>
              </w:rPr>
              <w:fldChar w:fldCharType="end"/>
            </w:r>
          </w:hyperlink>
        </w:p>
        <w:p w14:paraId="66D2DE62" w14:textId="3A5685F8"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43" w:history="1">
            <w:r w:rsidRPr="00291EC7">
              <w:rPr>
                <w:rStyle w:val="Hyperlink"/>
                <w:noProof/>
              </w:rPr>
              <w:t>Chapter 2.2.1. OSI model and TCP/IP Model</w:t>
            </w:r>
            <w:r>
              <w:rPr>
                <w:noProof/>
                <w:webHidden/>
              </w:rPr>
              <w:tab/>
            </w:r>
            <w:r>
              <w:rPr>
                <w:noProof/>
                <w:webHidden/>
              </w:rPr>
              <w:fldChar w:fldCharType="begin"/>
            </w:r>
            <w:r>
              <w:rPr>
                <w:noProof/>
                <w:webHidden/>
              </w:rPr>
              <w:instrText xml:space="preserve"> PAGEREF _Toc196117443 \h </w:instrText>
            </w:r>
            <w:r>
              <w:rPr>
                <w:noProof/>
                <w:webHidden/>
              </w:rPr>
            </w:r>
            <w:r>
              <w:rPr>
                <w:noProof/>
                <w:webHidden/>
              </w:rPr>
              <w:fldChar w:fldCharType="separate"/>
            </w:r>
            <w:r w:rsidR="00446E97">
              <w:rPr>
                <w:noProof/>
                <w:webHidden/>
              </w:rPr>
              <w:t>17</w:t>
            </w:r>
            <w:r>
              <w:rPr>
                <w:noProof/>
                <w:webHidden/>
              </w:rPr>
              <w:fldChar w:fldCharType="end"/>
            </w:r>
          </w:hyperlink>
        </w:p>
        <w:p w14:paraId="42AA3968" w14:textId="4EC84AB5"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44" w:history="1">
            <w:r w:rsidRPr="00291EC7">
              <w:rPr>
                <w:rStyle w:val="Hyperlink"/>
                <w:noProof/>
              </w:rPr>
              <w:t>Chapter 2.2.2. Comparing the OSI and TCP/IP Model</w:t>
            </w:r>
            <w:r>
              <w:rPr>
                <w:noProof/>
                <w:webHidden/>
              </w:rPr>
              <w:tab/>
            </w:r>
            <w:r>
              <w:rPr>
                <w:noProof/>
                <w:webHidden/>
              </w:rPr>
              <w:fldChar w:fldCharType="begin"/>
            </w:r>
            <w:r>
              <w:rPr>
                <w:noProof/>
                <w:webHidden/>
              </w:rPr>
              <w:instrText xml:space="preserve"> PAGEREF _Toc196117444 \h </w:instrText>
            </w:r>
            <w:r>
              <w:rPr>
                <w:noProof/>
                <w:webHidden/>
              </w:rPr>
            </w:r>
            <w:r>
              <w:rPr>
                <w:noProof/>
                <w:webHidden/>
              </w:rPr>
              <w:fldChar w:fldCharType="separate"/>
            </w:r>
            <w:r w:rsidR="00446E97">
              <w:rPr>
                <w:noProof/>
                <w:webHidden/>
              </w:rPr>
              <w:t>20</w:t>
            </w:r>
            <w:r>
              <w:rPr>
                <w:noProof/>
                <w:webHidden/>
              </w:rPr>
              <w:fldChar w:fldCharType="end"/>
            </w:r>
          </w:hyperlink>
        </w:p>
        <w:p w14:paraId="17692286" w14:textId="57E4E37E"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45" w:history="1">
            <w:r w:rsidRPr="00291EC7">
              <w:rPr>
                <w:rStyle w:val="Hyperlink"/>
                <w:noProof/>
              </w:rPr>
              <w:t>Chapter 2.2.3. OSI and TCP/IP Model and my Project</w:t>
            </w:r>
            <w:r>
              <w:rPr>
                <w:noProof/>
                <w:webHidden/>
              </w:rPr>
              <w:tab/>
            </w:r>
            <w:r>
              <w:rPr>
                <w:noProof/>
                <w:webHidden/>
              </w:rPr>
              <w:fldChar w:fldCharType="begin"/>
            </w:r>
            <w:r>
              <w:rPr>
                <w:noProof/>
                <w:webHidden/>
              </w:rPr>
              <w:instrText xml:space="preserve"> PAGEREF _Toc196117445 \h </w:instrText>
            </w:r>
            <w:r>
              <w:rPr>
                <w:noProof/>
                <w:webHidden/>
              </w:rPr>
            </w:r>
            <w:r>
              <w:rPr>
                <w:noProof/>
                <w:webHidden/>
              </w:rPr>
              <w:fldChar w:fldCharType="separate"/>
            </w:r>
            <w:r w:rsidR="00446E97">
              <w:rPr>
                <w:noProof/>
                <w:webHidden/>
              </w:rPr>
              <w:t>21</w:t>
            </w:r>
            <w:r>
              <w:rPr>
                <w:noProof/>
                <w:webHidden/>
              </w:rPr>
              <w:fldChar w:fldCharType="end"/>
            </w:r>
          </w:hyperlink>
        </w:p>
        <w:p w14:paraId="375E3D0E" w14:textId="08A8EC77"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46" w:history="1">
            <w:r w:rsidRPr="00291EC7">
              <w:rPr>
                <w:rStyle w:val="Hyperlink"/>
                <w:noProof/>
              </w:rPr>
              <w:t>Chapter 2.2.4. Other Models</w:t>
            </w:r>
            <w:r>
              <w:rPr>
                <w:noProof/>
                <w:webHidden/>
              </w:rPr>
              <w:tab/>
            </w:r>
            <w:r>
              <w:rPr>
                <w:noProof/>
                <w:webHidden/>
              </w:rPr>
              <w:fldChar w:fldCharType="begin"/>
            </w:r>
            <w:r>
              <w:rPr>
                <w:noProof/>
                <w:webHidden/>
              </w:rPr>
              <w:instrText xml:space="preserve"> PAGEREF _Toc196117446 \h </w:instrText>
            </w:r>
            <w:r>
              <w:rPr>
                <w:noProof/>
                <w:webHidden/>
              </w:rPr>
            </w:r>
            <w:r>
              <w:rPr>
                <w:noProof/>
                <w:webHidden/>
              </w:rPr>
              <w:fldChar w:fldCharType="separate"/>
            </w:r>
            <w:r w:rsidR="00446E97">
              <w:rPr>
                <w:noProof/>
                <w:webHidden/>
              </w:rPr>
              <w:t>21</w:t>
            </w:r>
            <w:r>
              <w:rPr>
                <w:noProof/>
                <w:webHidden/>
              </w:rPr>
              <w:fldChar w:fldCharType="end"/>
            </w:r>
          </w:hyperlink>
        </w:p>
        <w:p w14:paraId="35591BC7" w14:textId="173DDA8A"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47" w:history="1">
            <w:r w:rsidRPr="00291EC7">
              <w:rPr>
                <w:rStyle w:val="Hyperlink"/>
                <w:noProof/>
              </w:rPr>
              <w:t>Chapter 2.3. Zero Trust Architecture (ZTA)</w:t>
            </w:r>
            <w:r>
              <w:rPr>
                <w:noProof/>
                <w:webHidden/>
              </w:rPr>
              <w:tab/>
            </w:r>
            <w:r>
              <w:rPr>
                <w:noProof/>
                <w:webHidden/>
              </w:rPr>
              <w:fldChar w:fldCharType="begin"/>
            </w:r>
            <w:r>
              <w:rPr>
                <w:noProof/>
                <w:webHidden/>
              </w:rPr>
              <w:instrText xml:space="preserve"> PAGEREF _Toc196117447 \h </w:instrText>
            </w:r>
            <w:r>
              <w:rPr>
                <w:noProof/>
                <w:webHidden/>
              </w:rPr>
            </w:r>
            <w:r>
              <w:rPr>
                <w:noProof/>
                <w:webHidden/>
              </w:rPr>
              <w:fldChar w:fldCharType="separate"/>
            </w:r>
            <w:r w:rsidR="00446E97">
              <w:rPr>
                <w:noProof/>
                <w:webHidden/>
              </w:rPr>
              <w:t>21</w:t>
            </w:r>
            <w:r>
              <w:rPr>
                <w:noProof/>
                <w:webHidden/>
              </w:rPr>
              <w:fldChar w:fldCharType="end"/>
            </w:r>
          </w:hyperlink>
        </w:p>
        <w:p w14:paraId="368B6507" w14:textId="7B602B81"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48" w:history="1">
            <w:r w:rsidRPr="00291EC7">
              <w:rPr>
                <w:rStyle w:val="Hyperlink"/>
                <w:noProof/>
              </w:rPr>
              <w:t>Chapter 2.4. Blue Team and Red Team</w:t>
            </w:r>
            <w:r>
              <w:rPr>
                <w:noProof/>
                <w:webHidden/>
              </w:rPr>
              <w:tab/>
            </w:r>
            <w:r>
              <w:rPr>
                <w:noProof/>
                <w:webHidden/>
              </w:rPr>
              <w:fldChar w:fldCharType="begin"/>
            </w:r>
            <w:r>
              <w:rPr>
                <w:noProof/>
                <w:webHidden/>
              </w:rPr>
              <w:instrText xml:space="preserve"> PAGEREF _Toc196117448 \h </w:instrText>
            </w:r>
            <w:r>
              <w:rPr>
                <w:noProof/>
                <w:webHidden/>
              </w:rPr>
            </w:r>
            <w:r>
              <w:rPr>
                <w:noProof/>
                <w:webHidden/>
              </w:rPr>
              <w:fldChar w:fldCharType="separate"/>
            </w:r>
            <w:r w:rsidR="00446E97">
              <w:rPr>
                <w:noProof/>
                <w:webHidden/>
              </w:rPr>
              <w:t>22</w:t>
            </w:r>
            <w:r>
              <w:rPr>
                <w:noProof/>
                <w:webHidden/>
              </w:rPr>
              <w:fldChar w:fldCharType="end"/>
            </w:r>
          </w:hyperlink>
        </w:p>
        <w:p w14:paraId="1CAF9F2D" w14:textId="32C48358"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49" w:history="1">
            <w:r w:rsidRPr="00291EC7">
              <w:rPr>
                <w:rStyle w:val="Hyperlink"/>
                <w:noProof/>
              </w:rPr>
              <w:t>Chapter 2.5. Cyberattacks on various forms of Technology</w:t>
            </w:r>
            <w:r>
              <w:rPr>
                <w:noProof/>
                <w:webHidden/>
              </w:rPr>
              <w:tab/>
            </w:r>
            <w:r>
              <w:rPr>
                <w:noProof/>
                <w:webHidden/>
              </w:rPr>
              <w:fldChar w:fldCharType="begin"/>
            </w:r>
            <w:r>
              <w:rPr>
                <w:noProof/>
                <w:webHidden/>
              </w:rPr>
              <w:instrText xml:space="preserve"> PAGEREF _Toc196117449 \h </w:instrText>
            </w:r>
            <w:r>
              <w:rPr>
                <w:noProof/>
                <w:webHidden/>
              </w:rPr>
            </w:r>
            <w:r>
              <w:rPr>
                <w:noProof/>
                <w:webHidden/>
              </w:rPr>
              <w:fldChar w:fldCharType="separate"/>
            </w:r>
            <w:r w:rsidR="00446E97">
              <w:rPr>
                <w:noProof/>
                <w:webHidden/>
              </w:rPr>
              <w:t>23</w:t>
            </w:r>
            <w:r>
              <w:rPr>
                <w:noProof/>
                <w:webHidden/>
              </w:rPr>
              <w:fldChar w:fldCharType="end"/>
            </w:r>
          </w:hyperlink>
        </w:p>
        <w:p w14:paraId="187A4ED4" w14:textId="7DE2236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0" w:history="1">
            <w:r w:rsidRPr="00291EC7">
              <w:rPr>
                <w:rStyle w:val="Hyperlink"/>
                <w:noProof/>
              </w:rPr>
              <w:t>Chapter 2.5.1. Pre Computer Era</w:t>
            </w:r>
            <w:r>
              <w:rPr>
                <w:noProof/>
                <w:webHidden/>
              </w:rPr>
              <w:tab/>
            </w:r>
            <w:r>
              <w:rPr>
                <w:noProof/>
                <w:webHidden/>
              </w:rPr>
              <w:fldChar w:fldCharType="begin"/>
            </w:r>
            <w:r>
              <w:rPr>
                <w:noProof/>
                <w:webHidden/>
              </w:rPr>
              <w:instrText xml:space="preserve"> PAGEREF _Toc196117450 \h </w:instrText>
            </w:r>
            <w:r>
              <w:rPr>
                <w:noProof/>
                <w:webHidden/>
              </w:rPr>
            </w:r>
            <w:r>
              <w:rPr>
                <w:noProof/>
                <w:webHidden/>
              </w:rPr>
              <w:fldChar w:fldCharType="separate"/>
            </w:r>
            <w:r w:rsidR="00446E97">
              <w:rPr>
                <w:noProof/>
                <w:webHidden/>
              </w:rPr>
              <w:t>23</w:t>
            </w:r>
            <w:r>
              <w:rPr>
                <w:noProof/>
                <w:webHidden/>
              </w:rPr>
              <w:fldChar w:fldCharType="end"/>
            </w:r>
          </w:hyperlink>
        </w:p>
        <w:p w14:paraId="272EC773" w14:textId="222FB3F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1" w:history="1">
            <w:r w:rsidRPr="00291EC7">
              <w:rPr>
                <w:rStyle w:val="Hyperlink"/>
                <w:noProof/>
              </w:rPr>
              <w:t>Chapter 2.5.2. 2G Technology</w:t>
            </w:r>
            <w:r>
              <w:rPr>
                <w:noProof/>
                <w:webHidden/>
              </w:rPr>
              <w:tab/>
            </w:r>
            <w:r>
              <w:rPr>
                <w:noProof/>
                <w:webHidden/>
              </w:rPr>
              <w:fldChar w:fldCharType="begin"/>
            </w:r>
            <w:r>
              <w:rPr>
                <w:noProof/>
                <w:webHidden/>
              </w:rPr>
              <w:instrText xml:space="preserve"> PAGEREF _Toc196117451 \h </w:instrText>
            </w:r>
            <w:r>
              <w:rPr>
                <w:noProof/>
                <w:webHidden/>
              </w:rPr>
            </w:r>
            <w:r>
              <w:rPr>
                <w:noProof/>
                <w:webHidden/>
              </w:rPr>
              <w:fldChar w:fldCharType="separate"/>
            </w:r>
            <w:r w:rsidR="00446E97">
              <w:rPr>
                <w:noProof/>
                <w:webHidden/>
              </w:rPr>
              <w:t>23</w:t>
            </w:r>
            <w:r>
              <w:rPr>
                <w:noProof/>
                <w:webHidden/>
              </w:rPr>
              <w:fldChar w:fldCharType="end"/>
            </w:r>
          </w:hyperlink>
        </w:p>
        <w:p w14:paraId="48A6559A" w14:textId="0D3E7EB8"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2" w:history="1">
            <w:r w:rsidRPr="00291EC7">
              <w:rPr>
                <w:rStyle w:val="Hyperlink"/>
                <w:noProof/>
              </w:rPr>
              <w:t>Chapter 2.5.3. 3G Technology</w:t>
            </w:r>
            <w:r>
              <w:rPr>
                <w:noProof/>
                <w:webHidden/>
              </w:rPr>
              <w:tab/>
            </w:r>
            <w:r>
              <w:rPr>
                <w:noProof/>
                <w:webHidden/>
              </w:rPr>
              <w:fldChar w:fldCharType="begin"/>
            </w:r>
            <w:r>
              <w:rPr>
                <w:noProof/>
                <w:webHidden/>
              </w:rPr>
              <w:instrText xml:space="preserve"> PAGEREF _Toc196117452 \h </w:instrText>
            </w:r>
            <w:r>
              <w:rPr>
                <w:noProof/>
                <w:webHidden/>
              </w:rPr>
            </w:r>
            <w:r>
              <w:rPr>
                <w:noProof/>
                <w:webHidden/>
              </w:rPr>
              <w:fldChar w:fldCharType="separate"/>
            </w:r>
            <w:r w:rsidR="00446E97">
              <w:rPr>
                <w:noProof/>
                <w:webHidden/>
              </w:rPr>
              <w:t>24</w:t>
            </w:r>
            <w:r>
              <w:rPr>
                <w:noProof/>
                <w:webHidden/>
              </w:rPr>
              <w:fldChar w:fldCharType="end"/>
            </w:r>
          </w:hyperlink>
        </w:p>
        <w:p w14:paraId="302ED215" w14:textId="00C7B9D9"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3" w:history="1">
            <w:r w:rsidRPr="00291EC7">
              <w:rPr>
                <w:rStyle w:val="Hyperlink"/>
                <w:noProof/>
              </w:rPr>
              <w:t>Chapter 2.5.4. Dial-Up Internet</w:t>
            </w:r>
            <w:r>
              <w:rPr>
                <w:noProof/>
                <w:webHidden/>
              </w:rPr>
              <w:tab/>
            </w:r>
            <w:r>
              <w:rPr>
                <w:noProof/>
                <w:webHidden/>
              </w:rPr>
              <w:fldChar w:fldCharType="begin"/>
            </w:r>
            <w:r>
              <w:rPr>
                <w:noProof/>
                <w:webHidden/>
              </w:rPr>
              <w:instrText xml:space="preserve"> PAGEREF _Toc196117453 \h </w:instrText>
            </w:r>
            <w:r>
              <w:rPr>
                <w:noProof/>
                <w:webHidden/>
              </w:rPr>
            </w:r>
            <w:r>
              <w:rPr>
                <w:noProof/>
                <w:webHidden/>
              </w:rPr>
              <w:fldChar w:fldCharType="separate"/>
            </w:r>
            <w:r w:rsidR="00446E97">
              <w:rPr>
                <w:noProof/>
                <w:webHidden/>
              </w:rPr>
              <w:t>24</w:t>
            </w:r>
            <w:r>
              <w:rPr>
                <w:noProof/>
                <w:webHidden/>
              </w:rPr>
              <w:fldChar w:fldCharType="end"/>
            </w:r>
          </w:hyperlink>
        </w:p>
        <w:p w14:paraId="0F3E4101" w14:textId="4A7747A3"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4" w:history="1">
            <w:r w:rsidRPr="00291EC7">
              <w:rPr>
                <w:rStyle w:val="Hyperlink"/>
                <w:noProof/>
              </w:rPr>
              <w:t>Chapter 2.5.5. Human Centric</w:t>
            </w:r>
            <w:r>
              <w:rPr>
                <w:noProof/>
                <w:webHidden/>
              </w:rPr>
              <w:tab/>
            </w:r>
            <w:r>
              <w:rPr>
                <w:noProof/>
                <w:webHidden/>
              </w:rPr>
              <w:fldChar w:fldCharType="begin"/>
            </w:r>
            <w:r>
              <w:rPr>
                <w:noProof/>
                <w:webHidden/>
              </w:rPr>
              <w:instrText xml:space="preserve"> PAGEREF _Toc196117454 \h </w:instrText>
            </w:r>
            <w:r>
              <w:rPr>
                <w:noProof/>
                <w:webHidden/>
              </w:rPr>
            </w:r>
            <w:r>
              <w:rPr>
                <w:noProof/>
                <w:webHidden/>
              </w:rPr>
              <w:fldChar w:fldCharType="separate"/>
            </w:r>
            <w:r w:rsidR="00446E97">
              <w:rPr>
                <w:noProof/>
                <w:webHidden/>
              </w:rPr>
              <w:t>24</w:t>
            </w:r>
            <w:r>
              <w:rPr>
                <w:noProof/>
                <w:webHidden/>
              </w:rPr>
              <w:fldChar w:fldCharType="end"/>
            </w:r>
          </w:hyperlink>
        </w:p>
        <w:p w14:paraId="625080E1" w14:textId="7FB2AA9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5" w:history="1">
            <w:r w:rsidRPr="00291EC7">
              <w:rPr>
                <w:rStyle w:val="Hyperlink"/>
                <w:noProof/>
              </w:rPr>
              <w:t>Chapter 2.5.6. Modern Computers</w:t>
            </w:r>
            <w:r>
              <w:rPr>
                <w:noProof/>
                <w:webHidden/>
              </w:rPr>
              <w:tab/>
            </w:r>
            <w:r>
              <w:rPr>
                <w:noProof/>
                <w:webHidden/>
              </w:rPr>
              <w:fldChar w:fldCharType="begin"/>
            </w:r>
            <w:r>
              <w:rPr>
                <w:noProof/>
                <w:webHidden/>
              </w:rPr>
              <w:instrText xml:space="preserve"> PAGEREF _Toc196117455 \h </w:instrText>
            </w:r>
            <w:r>
              <w:rPr>
                <w:noProof/>
                <w:webHidden/>
              </w:rPr>
            </w:r>
            <w:r>
              <w:rPr>
                <w:noProof/>
                <w:webHidden/>
              </w:rPr>
              <w:fldChar w:fldCharType="separate"/>
            </w:r>
            <w:r w:rsidR="00446E97">
              <w:rPr>
                <w:noProof/>
                <w:webHidden/>
              </w:rPr>
              <w:t>24</w:t>
            </w:r>
            <w:r>
              <w:rPr>
                <w:noProof/>
                <w:webHidden/>
              </w:rPr>
              <w:fldChar w:fldCharType="end"/>
            </w:r>
          </w:hyperlink>
        </w:p>
        <w:p w14:paraId="456D1673" w14:textId="51B30FC7"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56" w:history="1">
            <w:r w:rsidRPr="00291EC7">
              <w:rPr>
                <w:rStyle w:val="Hyperlink"/>
                <w:noProof/>
              </w:rPr>
              <w:t>Chapter 2.6. Cybersecurity threats in closed network systems</w:t>
            </w:r>
            <w:r>
              <w:rPr>
                <w:noProof/>
                <w:webHidden/>
              </w:rPr>
              <w:tab/>
            </w:r>
            <w:r>
              <w:rPr>
                <w:noProof/>
                <w:webHidden/>
              </w:rPr>
              <w:fldChar w:fldCharType="begin"/>
            </w:r>
            <w:r>
              <w:rPr>
                <w:noProof/>
                <w:webHidden/>
              </w:rPr>
              <w:instrText xml:space="preserve"> PAGEREF _Toc196117456 \h </w:instrText>
            </w:r>
            <w:r>
              <w:rPr>
                <w:noProof/>
                <w:webHidden/>
              </w:rPr>
            </w:r>
            <w:r>
              <w:rPr>
                <w:noProof/>
                <w:webHidden/>
              </w:rPr>
              <w:fldChar w:fldCharType="separate"/>
            </w:r>
            <w:r w:rsidR="00446E97">
              <w:rPr>
                <w:noProof/>
                <w:webHidden/>
              </w:rPr>
              <w:t>25</w:t>
            </w:r>
            <w:r>
              <w:rPr>
                <w:noProof/>
                <w:webHidden/>
              </w:rPr>
              <w:fldChar w:fldCharType="end"/>
            </w:r>
          </w:hyperlink>
        </w:p>
        <w:p w14:paraId="05030409" w14:textId="57B00DED"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57" w:history="1">
            <w:r w:rsidRPr="00291EC7">
              <w:rPr>
                <w:rStyle w:val="Hyperlink"/>
                <w:noProof/>
              </w:rPr>
              <w:t>Chapter 2.7. Military Grade cybersecurity</w:t>
            </w:r>
            <w:r>
              <w:rPr>
                <w:noProof/>
                <w:webHidden/>
              </w:rPr>
              <w:tab/>
            </w:r>
            <w:r>
              <w:rPr>
                <w:noProof/>
                <w:webHidden/>
              </w:rPr>
              <w:fldChar w:fldCharType="begin"/>
            </w:r>
            <w:r>
              <w:rPr>
                <w:noProof/>
                <w:webHidden/>
              </w:rPr>
              <w:instrText xml:space="preserve"> PAGEREF _Toc196117457 \h </w:instrText>
            </w:r>
            <w:r>
              <w:rPr>
                <w:noProof/>
                <w:webHidden/>
              </w:rPr>
            </w:r>
            <w:r>
              <w:rPr>
                <w:noProof/>
                <w:webHidden/>
              </w:rPr>
              <w:fldChar w:fldCharType="separate"/>
            </w:r>
            <w:r w:rsidR="00446E97">
              <w:rPr>
                <w:noProof/>
                <w:webHidden/>
              </w:rPr>
              <w:t>26</w:t>
            </w:r>
            <w:r>
              <w:rPr>
                <w:noProof/>
                <w:webHidden/>
              </w:rPr>
              <w:fldChar w:fldCharType="end"/>
            </w:r>
          </w:hyperlink>
        </w:p>
        <w:p w14:paraId="5FBE80F8" w14:textId="33A535D9"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58" w:history="1">
            <w:r w:rsidRPr="00291EC7">
              <w:rPr>
                <w:rStyle w:val="Hyperlink"/>
                <w:noProof/>
              </w:rPr>
              <w:t>Chapter 2.8. Comparative Cybersecurity Laws worldwide</w:t>
            </w:r>
            <w:r>
              <w:rPr>
                <w:noProof/>
                <w:webHidden/>
              </w:rPr>
              <w:tab/>
            </w:r>
            <w:r>
              <w:rPr>
                <w:noProof/>
                <w:webHidden/>
              </w:rPr>
              <w:fldChar w:fldCharType="begin"/>
            </w:r>
            <w:r>
              <w:rPr>
                <w:noProof/>
                <w:webHidden/>
              </w:rPr>
              <w:instrText xml:space="preserve"> PAGEREF _Toc196117458 \h </w:instrText>
            </w:r>
            <w:r>
              <w:rPr>
                <w:noProof/>
                <w:webHidden/>
              </w:rPr>
            </w:r>
            <w:r>
              <w:rPr>
                <w:noProof/>
                <w:webHidden/>
              </w:rPr>
              <w:fldChar w:fldCharType="separate"/>
            </w:r>
            <w:r w:rsidR="00446E97">
              <w:rPr>
                <w:noProof/>
                <w:webHidden/>
              </w:rPr>
              <w:t>27</w:t>
            </w:r>
            <w:r>
              <w:rPr>
                <w:noProof/>
                <w:webHidden/>
              </w:rPr>
              <w:fldChar w:fldCharType="end"/>
            </w:r>
          </w:hyperlink>
        </w:p>
        <w:p w14:paraId="2A6690AC" w14:textId="4242EB23"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59" w:history="1">
            <w:r w:rsidRPr="00291EC7">
              <w:rPr>
                <w:rStyle w:val="Hyperlink"/>
                <w:noProof/>
              </w:rPr>
              <w:t>Chapter 2.8.1. The United States of America</w:t>
            </w:r>
            <w:r>
              <w:rPr>
                <w:noProof/>
                <w:webHidden/>
              </w:rPr>
              <w:tab/>
            </w:r>
            <w:r>
              <w:rPr>
                <w:noProof/>
                <w:webHidden/>
              </w:rPr>
              <w:fldChar w:fldCharType="begin"/>
            </w:r>
            <w:r>
              <w:rPr>
                <w:noProof/>
                <w:webHidden/>
              </w:rPr>
              <w:instrText xml:space="preserve"> PAGEREF _Toc196117459 \h </w:instrText>
            </w:r>
            <w:r>
              <w:rPr>
                <w:noProof/>
                <w:webHidden/>
              </w:rPr>
            </w:r>
            <w:r>
              <w:rPr>
                <w:noProof/>
                <w:webHidden/>
              </w:rPr>
              <w:fldChar w:fldCharType="separate"/>
            </w:r>
            <w:r w:rsidR="00446E97">
              <w:rPr>
                <w:noProof/>
                <w:webHidden/>
              </w:rPr>
              <w:t>27</w:t>
            </w:r>
            <w:r>
              <w:rPr>
                <w:noProof/>
                <w:webHidden/>
              </w:rPr>
              <w:fldChar w:fldCharType="end"/>
            </w:r>
          </w:hyperlink>
        </w:p>
        <w:p w14:paraId="3BC8E383" w14:textId="62657EBB"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0" w:history="1">
            <w:r w:rsidRPr="00291EC7">
              <w:rPr>
                <w:rStyle w:val="Hyperlink"/>
                <w:noProof/>
              </w:rPr>
              <w:t>Chapter 2.8.2. The European Union</w:t>
            </w:r>
            <w:r>
              <w:rPr>
                <w:noProof/>
                <w:webHidden/>
              </w:rPr>
              <w:tab/>
            </w:r>
            <w:r>
              <w:rPr>
                <w:noProof/>
                <w:webHidden/>
              </w:rPr>
              <w:fldChar w:fldCharType="begin"/>
            </w:r>
            <w:r>
              <w:rPr>
                <w:noProof/>
                <w:webHidden/>
              </w:rPr>
              <w:instrText xml:space="preserve"> PAGEREF _Toc196117460 \h </w:instrText>
            </w:r>
            <w:r>
              <w:rPr>
                <w:noProof/>
                <w:webHidden/>
              </w:rPr>
            </w:r>
            <w:r>
              <w:rPr>
                <w:noProof/>
                <w:webHidden/>
              </w:rPr>
              <w:fldChar w:fldCharType="separate"/>
            </w:r>
            <w:r w:rsidR="00446E97">
              <w:rPr>
                <w:noProof/>
                <w:webHidden/>
              </w:rPr>
              <w:t>28</w:t>
            </w:r>
            <w:r>
              <w:rPr>
                <w:noProof/>
                <w:webHidden/>
              </w:rPr>
              <w:fldChar w:fldCharType="end"/>
            </w:r>
          </w:hyperlink>
        </w:p>
        <w:p w14:paraId="24CCE7F1" w14:textId="3FCA20F3"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1" w:history="1">
            <w:r w:rsidRPr="00291EC7">
              <w:rPr>
                <w:rStyle w:val="Hyperlink"/>
                <w:noProof/>
              </w:rPr>
              <w:t>Chapter 2.8.3. The United Kingdom</w:t>
            </w:r>
            <w:r>
              <w:rPr>
                <w:noProof/>
                <w:webHidden/>
              </w:rPr>
              <w:tab/>
            </w:r>
            <w:r>
              <w:rPr>
                <w:noProof/>
                <w:webHidden/>
              </w:rPr>
              <w:fldChar w:fldCharType="begin"/>
            </w:r>
            <w:r>
              <w:rPr>
                <w:noProof/>
                <w:webHidden/>
              </w:rPr>
              <w:instrText xml:space="preserve"> PAGEREF _Toc196117461 \h </w:instrText>
            </w:r>
            <w:r>
              <w:rPr>
                <w:noProof/>
                <w:webHidden/>
              </w:rPr>
            </w:r>
            <w:r>
              <w:rPr>
                <w:noProof/>
                <w:webHidden/>
              </w:rPr>
              <w:fldChar w:fldCharType="separate"/>
            </w:r>
            <w:r w:rsidR="00446E97">
              <w:rPr>
                <w:noProof/>
                <w:webHidden/>
              </w:rPr>
              <w:t>29</w:t>
            </w:r>
            <w:r>
              <w:rPr>
                <w:noProof/>
                <w:webHidden/>
              </w:rPr>
              <w:fldChar w:fldCharType="end"/>
            </w:r>
          </w:hyperlink>
        </w:p>
        <w:p w14:paraId="63EAC9BD" w14:textId="7BC6C00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2" w:history="1">
            <w:r w:rsidRPr="00291EC7">
              <w:rPr>
                <w:rStyle w:val="Hyperlink"/>
                <w:noProof/>
              </w:rPr>
              <w:t>Chapter 2.8.4. India</w:t>
            </w:r>
            <w:r>
              <w:rPr>
                <w:noProof/>
                <w:webHidden/>
              </w:rPr>
              <w:tab/>
            </w:r>
            <w:r>
              <w:rPr>
                <w:noProof/>
                <w:webHidden/>
              </w:rPr>
              <w:fldChar w:fldCharType="begin"/>
            </w:r>
            <w:r>
              <w:rPr>
                <w:noProof/>
                <w:webHidden/>
              </w:rPr>
              <w:instrText xml:space="preserve"> PAGEREF _Toc196117462 \h </w:instrText>
            </w:r>
            <w:r>
              <w:rPr>
                <w:noProof/>
                <w:webHidden/>
              </w:rPr>
            </w:r>
            <w:r>
              <w:rPr>
                <w:noProof/>
                <w:webHidden/>
              </w:rPr>
              <w:fldChar w:fldCharType="separate"/>
            </w:r>
            <w:r w:rsidR="00446E97">
              <w:rPr>
                <w:noProof/>
                <w:webHidden/>
              </w:rPr>
              <w:t>29</w:t>
            </w:r>
            <w:r>
              <w:rPr>
                <w:noProof/>
                <w:webHidden/>
              </w:rPr>
              <w:fldChar w:fldCharType="end"/>
            </w:r>
          </w:hyperlink>
        </w:p>
        <w:p w14:paraId="414A328C" w14:textId="42681748"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3" w:history="1">
            <w:r w:rsidRPr="00291EC7">
              <w:rPr>
                <w:rStyle w:val="Hyperlink"/>
                <w:noProof/>
              </w:rPr>
              <w:t>Chapter 2.8.5. Similarities and Comparison</w:t>
            </w:r>
            <w:r>
              <w:rPr>
                <w:noProof/>
                <w:webHidden/>
              </w:rPr>
              <w:tab/>
            </w:r>
            <w:r>
              <w:rPr>
                <w:noProof/>
                <w:webHidden/>
              </w:rPr>
              <w:fldChar w:fldCharType="begin"/>
            </w:r>
            <w:r>
              <w:rPr>
                <w:noProof/>
                <w:webHidden/>
              </w:rPr>
              <w:instrText xml:space="preserve"> PAGEREF _Toc196117463 \h </w:instrText>
            </w:r>
            <w:r>
              <w:rPr>
                <w:noProof/>
                <w:webHidden/>
              </w:rPr>
            </w:r>
            <w:r>
              <w:rPr>
                <w:noProof/>
                <w:webHidden/>
              </w:rPr>
              <w:fldChar w:fldCharType="separate"/>
            </w:r>
            <w:r w:rsidR="00446E97">
              <w:rPr>
                <w:noProof/>
                <w:webHidden/>
              </w:rPr>
              <w:t>30</w:t>
            </w:r>
            <w:r>
              <w:rPr>
                <w:noProof/>
                <w:webHidden/>
              </w:rPr>
              <w:fldChar w:fldCharType="end"/>
            </w:r>
          </w:hyperlink>
        </w:p>
        <w:p w14:paraId="56820B5C" w14:textId="1D1A5282"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64" w:history="1">
            <w:r w:rsidRPr="00291EC7">
              <w:rPr>
                <w:rStyle w:val="Hyperlink"/>
                <w:noProof/>
              </w:rPr>
              <w:t>Chapter 2.9. Future, Quantum-based cybersecurity</w:t>
            </w:r>
            <w:r>
              <w:rPr>
                <w:noProof/>
                <w:webHidden/>
              </w:rPr>
              <w:tab/>
            </w:r>
            <w:r>
              <w:rPr>
                <w:noProof/>
                <w:webHidden/>
              </w:rPr>
              <w:fldChar w:fldCharType="begin"/>
            </w:r>
            <w:r>
              <w:rPr>
                <w:noProof/>
                <w:webHidden/>
              </w:rPr>
              <w:instrText xml:space="preserve"> PAGEREF _Toc196117464 \h </w:instrText>
            </w:r>
            <w:r>
              <w:rPr>
                <w:noProof/>
                <w:webHidden/>
              </w:rPr>
            </w:r>
            <w:r>
              <w:rPr>
                <w:noProof/>
                <w:webHidden/>
              </w:rPr>
              <w:fldChar w:fldCharType="separate"/>
            </w:r>
            <w:r w:rsidR="00446E97">
              <w:rPr>
                <w:noProof/>
                <w:webHidden/>
              </w:rPr>
              <w:t>30</w:t>
            </w:r>
            <w:r>
              <w:rPr>
                <w:noProof/>
                <w:webHidden/>
              </w:rPr>
              <w:fldChar w:fldCharType="end"/>
            </w:r>
          </w:hyperlink>
        </w:p>
        <w:p w14:paraId="55FAB4D8" w14:textId="3242CA2D"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65" w:history="1">
            <w:r w:rsidRPr="00291EC7">
              <w:rPr>
                <w:rStyle w:val="Hyperlink"/>
                <w:noProof/>
              </w:rPr>
              <w:t>Chapter 2.10. Cybersecurity in Workspace</w:t>
            </w:r>
            <w:r>
              <w:rPr>
                <w:noProof/>
                <w:webHidden/>
              </w:rPr>
              <w:tab/>
            </w:r>
            <w:r>
              <w:rPr>
                <w:noProof/>
                <w:webHidden/>
              </w:rPr>
              <w:fldChar w:fldCharType="begin"/>
            </w:r>
            <w:r>
              <w:rPr>
                <w:noProof/>
                <w:webHidden/>
              </w:rPr>
              <w:instrText xml:space="preserve"> PAGEREF _Toc196117465 \h </w:instrText>
            </w:r>
            <w:r>
              <w:rPr>
                <w:noProof/>
                <w:webHidden/>
              </w:rPr>
            </w:r>
            <w:r>
              <w:rPr>
                <w:noProof/>
                <w:webHidden/>
              </w:rPr>
              <w:fldChar w:fldCharType="separate"/>
            </w:r>
            <w:r w:rsidR="00446E97">
              <w:rPr>
                <w:noProof/>
                <w:webHidden/>
              </w:rPr>
              <w:t>32</w:t>
            </w:r>
            <w:r>
              <w:rPr>
                <w:noProof/>
                <w:webHidden/>
              </w:rPr>
              <w:fldChar w:fldCharType="end"/>
            </w:r>
          </w:hyperlink>
        </w:p>
        <w:p w14:paraId="0DF895F1" w14:textId="54BC7BF6"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66" w:history="1">
            <w:r w:rsidRPr="00291EC7">
              <w:rPr>
                <w:rStyle w:val="Hyperlink"/>
                <w:noProof/>
              </w:rPr>
              <w:t>Chapter 2.11. Relationship between Subject and Thesis</w:t>
            </w:r>
            <w:r>
              <w:rPr>
                <w:noProof/>
                <w:webHidden/>
              </w:rPr>
              <w:tab/>
            </w:r>
            <w:r>
              <w:rPr>
                <w:noProof/>
                <w:webHidden/>
              </w:rPr>
              <w:fldChar w:fldCharType="begin"/>
            </w:r>
            <w:r>
              <w:rPr>
                <w:noProof/>
                <w:webHidden/>
              </w:rPr>
              <w:instrText xml:space="preserve"> PAGEREF _Toc196117466 \h </w:instrText>
            </w:r>
            <w:r>
              <w:rPr>
                <w:noProof/>
                <w:webHidden/>
              </w:rPr>
            </w:r>
            <w:r>
              <w:rPr>
                <w:noProof/>
                <w:webHidden/>
              </w:rPr>
              <w:fldChar w:fldCharType="separate"/>
            </w:r>
            <w:r w:rsidR="00446E97">
              <w:rPr>
                <w:noProof/>
                <w:webHidden/>
              </w:rPr>
              <w:t>33</w:t>
            </w:r>
            <w:r>
              <w:rPr>
                <w:noProof/>
                <w:webHidden/>
              </w:rPr>
              <w:fldChar w:fldCharType="end"/>
            </w:r>
          </w:hyperlink>
        </w:p>
        <w:p w14:paraId="149CFF5E" w14:textId="550503C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7" w:history="1">
            <w:r w:rsidRPr="00291EC7">
              <w:rPr>
                <w:rStyle w:val="Hyperlink"/>
                <w:noProof/>
              </w:rPr>
              <w:t>Chapter 2.11.1. Introduction to Mathematics</w:t>
            </w:r>
            <w:r>
              <w:rPr>
                <w:noProof/>
                <w:webHidden/>
              </w:rPr>
              <w:tab/>
            </w:r>
            <w:r>
              <w:rPr>
                <w:noProof/>
                <w:webHidden/>
              </w:rPr>
              <w:fldChar w:fldCharType="begin"/>
            </w:r>
            <w:r>
              <w:rPr>
                <w:noProof/>
                <w:webHidden/>
              </w:rPr>
              <w:instrText xml:space="preserve"> PAGEREF _Toc196117467 \h </w:instrText>
            </w:r>
            <w:r>
              <w:rPr>
                <w:noProof/>
                <w:webHidden/>
              </w:rPr>
            </w:r>
            <w:r>
              <w:rPr>
                <w:noProof/>
                <w:webHidden/>
              </w:rPr>
              <w:fldChar w:fldCharType="separate"/>
            </w:r>
            <w:r w:rsidR="00446E97">
              <w:rPr>
                <w:noProof/>
                <w:webHidden/>
              </w:rPr>
              <w:t>34</w:t>
            </w:r>
            <w:r>
              <w:rPr>
                <w:noProof/>
                <w:webHidden/>
              </w:rPr>
              <w:fldChar w:fldCharType="end"/>
            </w:r>
          </w:hyperlink>
        </w:p>
        <w:p w14:paraId="65FD7131" w14:textId="145CF967"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8" w:history="1">
            <w:r w:rsidRPr="00291EC7">
              <w:rPr>
                <w:rStyle w:val="Hyperlink"/>
                <w:noProof/>
              </w:rPr>
              <w:t>Chapter 2.11.2. Introduction to Algorithms</w:t>
            </w:r>
            <w:r>
              <w:rPr>
                <w:noProof/>
                <w:webHidden/>
              </w:rPr>
              <w:tab/>
            </w:r>
            <w:r>
              <w:rPr>
                <w:noProof/>
                <w:webHidden/>
              </w:rPr>
              <w:fldChar w:fldCharType="begin"/>
            </w:r>
            <w:r>
              <w:rPr>
                <w:noProof/>
                <w:webHidden/>
              </w:rPr>
              <w:instrText xml:space="preserve"> PAGEREF _Toc196117468 \h </w:instrText>
            </w:r>
            <w:r>
              <w:rPr>
                <w:noProof/>
                <w:webHidden/>
              </w:rPr>
            </w:r>
            <w:r>
              <w:rPr>
                <w:noProof/>
                <w:webHidden/>
              </w:rPr>
              <w:fldChar w:fldCharType="separate"/>
            </w:r>
            <w:r w:rsidR="00446E97">
              <w:rPr>
                <w:noProof/>
                <w:webHidden/>
              </w:rPr>
              <w:t>34</w:t>
            </w:r>
            <w:r>
              <w:rPr>
                <w:noProof/>
                <w:webHidden/>
              </w:rPr>
              <w:fldChar w:fldCharType="end"/>
            </w:r>
          </w:hyperlink>
        </w:p>
        <w:p w14:paraId="46EC5FE8" w14:textId="0CB4B66C"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69" w:history="1">
            <w:r w:rsidRPr="00291EC7">
              <w:rPr>
                <w:rStyle w:val="Hyperlink"/>
                <w:noProof/>
              </w:rPr>
              <w:t>Chapter 2.11.3. Operating Systems</w:t>
            </w:r>
            <w:r>
              <w:rPr>
                <w:noProof/>
                <w:webHidden/>
              </w:rPr>
              <w:tab/>
            </w:r>
            <w:r>
              <w:rPr>
                <w:noProof/>
                <w:webHidden/>
              </w:rPr>
              <w:fldChar w:fldCharType="begin"/>
            </w:r>
            <w:r>
              <w:rPr>
                <w:noProof/>
                <w:webHidden/>
              </w:rPr>
              <w:instrText xml:space="preserve"> PAGEREF _Toc196117469 \h </w:instrText>
            </w:r>
            <w:r>
              <w:rPr>
                <w:noProof/>
                <w:webHidden/>
              </w:rPr>
            </w:r>
            <w:r>
              <w:rPr>
                <w:noProof/>
                <w:webHidden/>
              </w:rPr>
              <w:fldChar w:fldCharType="separate"/>
            </w:r>
            <w:r w:rsidR="00446E97">
              <w:rPr>
                <w:noProof/>
                <w:webHidden/>
              </w:rPr>
              <w:t>34</w:t>
            </w:r>
            <w:r>
              <w:rPr>
                <w:noProof/>
                <w:webHidden/>
              </w:rPr>
              <w:fldChar w:fldCharType="end"/>
            </w:r>
          </w:hyperlink>
        </w:p>
        <w:p w14:paraId="752831D4" w14:textId="6DBDA8E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0" w:history="1">
            <w:r w:rsidRPr="00291EC7">
              <w:rPr>
                <w:rStyle w:val="Hyperlink"/>
                <w:noProof/>
              </w:rPr>
              <w:t>Chapter 2.11.4. Introduction to Programming</w:t>
            </w:r>
            <w:r>
              <w:rPr>
                <w:noProof/>
                <w:webHidden/>
              </w:rPr>
              <w:tab/>
            </w:r>
            <w:r>
              <w:rPr>
                <w:noProof/>
                <w:webHidden/>
              </w:rPr>
              <w:fldChar w:fldCharType="begin"/>
            </w:r>
            <w:r>
              <w:rPr>
                <w:noProof/>
                <w:webHidden/>
              </w:rPr>
              <w:instrText xml:space="preserve"> PAGEREF _Toc196117470 \h </w:instrText>
            </w:r>
            <w:r>
              <w:rPr>
                <w:noProof/>
                <w:webHidden/>
              </w:rPr>
            </w:r>
            <w:r>
              <w:rPr>
                <w:noProof/>
                <w:webHidden/>
              </w:rPr>
              <w:fldChar w:fldCharType="separate"/>
            </w:r>
            <w:r w:rsidR="00446E97">
              <w:rPr>
                <w:noProof/>
                <w:webHidden/>
              </w:rPr>
              <w:t>34</w:t>
            </w:r>
            <w:r>
              <w:rPr>
                <w:noProof/>
                <w:webHidden/>
              </w:rPr>
              <w:fldChar w:fldCharType="end"/>
            </w:r>
          </w:hyperlink>
        </w:p>
        <w:p w14:paraId="220C7719" w14:textId="22E8767A"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1" w:history="1">
            <w:r w:rsidRPr="00291EC7">
              <w:rPr>
                <w:rStyle w:val="Hyperlink"/>
                <w:noProof/>
              </w:rPr>
              <w:t>Chapter 2.11.5. Networks and Computer Architecture</w:t>
            </w:r>
            <w:r>
              <w:rPr>
                <w:noProof/>
                <w:webHidden/>
              </w:rPr>
              <w:tab/>
            </w:r>
            <w:r>
              <w:rPr>
                <w:noProof/>
                <w:webHidden/>
              </w:rPr>
              <w:fldChar w:fldCharType="begin"/>
            </w:r>
            <w:r>
              <w:rPr>
                <w:noProof/>
                <w:webHidden/>
              </w:rPr>
              <w:instrText xml:space="preserve"> PAGEREF _Toc196117471 \h </w:instrText>
            </w:r>
            <w:r>
              <w:rPr>
                <w:noProof/>
                <w:webHidden/>
              </w:rPr>
            </w:r>
            <w:r>
              <w:rPr>
                <w:noProof/>
                <w:webHidden/>
              </w:rPr>
              <w:fldChar w:fldCharType="separate"/>
            </w:r>
            <w:r w:rsidR="00446E97">
              <w:rPr>
                <w:noProof/>
                <w:webHidden/>
              </w:rPr>
              <w:t>35</w:t>
            </w:r>
            <w:r>
              <w:rPr>
                <w:noProof/>
                <w:webHidden/>
              </w:rPr>
              <w:fldChar w:fldCharType="end"/>
            </w:r>
          </w:hyperlink>
        </w:p>
        <w:p w14:paraId="5341AEE8" w14:textId="20C153BD"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2" w:history="1">
            <w:r w:rsidRPr="00291EC7">
              <w:rPr>
                <w:rStyle w:val="Hyperlink"/>
                <w:noProof/>
              </w:rPr>
              <w:t>Chapter 2.11.6. Intercultural Communication</w:t>
            </w:r>
            <w:r>
              <w:rPr>
                <w:noProof/>
                <w:webHidden/>
              </w:rPr>
              <w:tab/>
            </w:r>
            <w:r>
              <w:rPr>
                <w:noProof/>
                <w:webHidden/>
              </w:rPr>
              <w:fldChar w:fldCharType="begin"/>
            </w:r>
            <w:r>
              <w:rPr>
                <w:noProof/>
                <w:webHidden/>
              </w:rPr>
              <w:instrText xml:space="preserve"> PAGEREF _Toc196117472 \h </w:instrText>
            </w:r>
            <w:r>
              <w:rPr>
                <w:noProof/>
                <w:webHidden/>
              </w:rPr>
            </w:r>
            <w:r>
              <w:rPr>
                <w:noProof/>
                <w:webHidden/>
              </w:rPr>
              <w:fldChar w:fldCharType="separate"/>
            </w:r>
            <w:r w:rsidR="00446E97">
              <w:rPr>
                <w:noProof/>
                <w:webHidden/>
              </w:rPr>
              <w:t>35</w:t>
            </w:r>
            <w:r>
              <w:rPr>
                <w:noProof/>
                <w:webHidden/>
              </w:rPr>
              <w:fldChar w:fldCharType="end"/>
            </w:r>
          </w:hyperlink>
        </w:p>
        <w:p w14:paraId="19DFD64C" w14:textId="7386147D"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3" w:history="1">
            <w:r w:rsidRPr="00291EC7">
              <w:rPr>
                <w:rStyle w:val="Hyperlink"/>
                <w:noProof/>
              </w:rPr>
              <w:t>Chapter 2.11.7. Electronic Circuits</w:t>
            </w:r>
            <w:r>
              <w:rPr>
                <w:noProof/>
                <w:webHidden/>
              </w:rPr>
              <w:tab/>
            </w:r>
            <w:r>
              <w:rPr>
                <w:noProof/>
                <w:webHidden/>
              </w:rPr>
              <w:fldChar w:fldCharType="begin"/>
            </w:r>
            <w:r>
              <w:rPr>
                <w:noProof/>
                <w:webHidden/>
              </w:rPr>
              <w:instrText xml:space="preserve"> PAGEREF _Toc196117473 \h </w:instrText>
            </w:r>
            <w:r>
              <w:rPr>
                <w:noProof/>
                <w:webHidden/>
              </w:rPr>
            </w:r>
            <w:r>
              <w:rPr>
                <w:noProof/>
                <w:webHidden/>
              </w:rPr>
              <w:fldChar w:fldCharType="separate"/>
            </w:r>
            <w:r w:rsidR="00446E97">
              <w:rPr>
                <w:noProof/>
                <w:webHidden/>
              </w:rPr>
              <w:t>35</w:t>
            </w:r>
            <w:r>
              <w:rPr>
                <w:noProof/>
                <w:webHidden/>
              </w:rPr>
              <w:fldChar w:fldCharType="end"/>
            </w:r>
          </w:hyperlink>
        </w:p>
        <w:p w14:paraId="3B2CD72F" w14:textId="48C4985D"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4" w:history="1">
            <w:r w:rsidRPr="00291EC7">
              <w:rPr>
                <w:rStyle w:val="Hyperlink"/>
                <w:noProof/>
              </w:rPr>
              <w:t>Chapter 2.11.8. Introduction to Electronics</w:t>
            </w:r>
            <w:r>
              <w:rPr>
                <w:noProof/>
                <w:webHidden/>
              </w:rPr>
              <w:tab/>
            </w:r>
            <w:r>
              <w:rPr>
                <w:noProof/>
                <w:webHidden/>
              </w:rPr>
              <w:fldChar w:fldCharType="begin"/>
            </w:r>
            <w:r>
              <w:rPr>
                <w:noProof/>
                <w:webHidden/>
              </w:rPr>
              <w:instrText xml:space="preserve"> PAGEREF _Toc196117474 \h </w:instrText>
            </w:r>
            <w:r>
              <w:rPr>
                <w:noProof/>
                <w:webHidden/>
              </w:rPr>
            </w:r>
            <w:r>
              <w:rPr>
                <w:noProof/>
                <w:webHidden/>
              </w:rPr>
              <w:fldChar w:fldCharType="separate"/>
            </w:r>
            <w:r w:rsidR="00446E97">
              <w:rPr>
                <w:noProof/>
                <w:webHidden/>
              </w:rPr>
              <w:t>35</w:t>
            </w:r>
            <w:r>
              <w:rPr>
                <w:noProof/>
                <w:webHidden/>
              </w:rPr>
              <w:fldChar w:fldCharType="end"/>
            </w:r>
          </w:hyperlink>
        </w:p>
        <w:p w14:paraId="4247FB0B" w14:textId="1EE40ACC"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5" w:history="1">
            <w:r w:rsidRPr="00291EC7">
              <w:rPr>
                <w:rStyle w:val="Hyperlink"/>
                <w:noProof/>
              </w:rPr>
              <w:t>Chapter 2.11.9. System Modelling</w:t>
            </w:r>
            <w:r>
              <w:rPr>
                <w:noProof/>
                <w:webHidden/>
              </w:rPr>
              <w:tab/>
            </w:r>
            <w:r>
              <w:rPr>
                <w:noProof/>
                <w:webHidden/>
              </w:rPr>
              <w:fldChar w:fldCharType="begin"/>
            </w:r>
            <w:r>
              <w:rPr>
                <w:noProof/>
                <w:webHidden/>
              </w:rPr>
              <w:instrText xml:space="preserve"> PAGEREF _Toc196117475 \h </w:instrText>
            </w:r>
            <w:r>
              <w:rPr>
                <w:noProof/>
                <w:webHidden/>
              </w:rPr>
            </w:r>
            <w:r>
              <w:rPr>
                <w:noProof/>
                <w:webHidden/>
              </w:rPr>
              <w:fldChar w:fldCharType="separate"/>
            </w:r>
            <w:r w:rsidR="00446E97">
              <w:rPr>
                <w:noProof/>
                <w:webHidden/>
              </w:rPr>
              <w:t>36</w:t>
            </w:r>
            <w:r>
              <w:rPr>
                <w:noProof/>
                <w:webHidden/>
              </w:rPr>
              <w:fldChar w:fldCharType="end"/>
            </w:r>
          </w:hyperlink>
        </w:p>
        <w:p w14:paraId="5E76AE16" w14:textId="78E8F2C4"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6" w:history="1">
            <w:r w:rsidRPr="00291EC7">
              <w:rPr>
                <w:rStyle w:val="Hyperlink"/>
                <w:noProof/>
              </w:rPr>
              <w:t>Chapter 2.11.10. Programming I, II &amp; III</w:t>
            </w:r>
            <w:r>
              <w:rPr>
                <w:noProof/>
                <w:webHidden/>
              </w:rPr>
              <w:tab/>
            </w:r>
            <w:r>
              <w:rPr>
                <w:noProof/>
                <w:webHidden/>
              </w:rPr>
              <w:fldChar w:fldCharType="begin"/>
            </w:r>
            <w:r>
              <w:rPr>
                <w:noProof/>
                <w:webHidden/>
              </w:rPr>
              <w:instrText xml:space="preserve"> PAGEREF _Toc196117476 \h </w:instrText>
            </w:r>
            <w:r>
              <w:rPr>
                <w:noProof/>
                <w:webHidden/>
              </w:rPr>
            </w:r>
            <w:r>
              <w:rPr>
                <w:noProof/>
                <w:webHidden/>
              </w:rPr>
              <w:fldChar w:fldCharType="separate"/>
            </w:r>
            <w:r w:rsidR="00446E97">
              <w:rPr>
                <w:noProof/>
                <w:webHidden/>
              </w:rPr>
              <w:t>36</w:t>
            </w:r>
            <w:r>
              <w:rPr>
                <w:noProof/>
                <w:webHidden/>
              </w:rPr>
              <w:fldChar w:fldCharType="end"/>
            </w:r>
          </w:hyperlink>
        </w:p>
        <w:p w14:paraId="0A015AB6" w14:textId="37599880"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7" w:history="1">
            <w:r w:rsidRPr="00291EC7">
              <w:rPr>
                <w:rStyle w:val="Hyperlink"/>
                <w:noProof/>
              </w:rPr>
              <w:t>Chapter 2.11.11. Data Visualisation</w:t>
            </w:r>
            <w:r>
              <w:rPr>
                <w:noProof/>
                <w:webHidden/>
              </w:rPr>
              <w:tab/>
            </w:r>
            <w:r>
              <w:rPr>
                <w:noProof/>
                <w:webHidden/>
              </w:rPr>
              <w:fldChar w:fldCharType="begin"/>
            </w:r>
            <w:r>
              <w:rPr>
                <w:noProof/>
                <w:webHidden/>
              </w:rPr>
              <w:instrText xml:space="preserve"> PAGEREF _Toc196117477 \h </w:instrText>
            </w:r>
            <w:r>
              <w:rPr>
                <w:noProof/>
                <w:webHidden/>
              </w:rPr>
            </w:r>
            <w:r>
              <w:rPr>
                <w:noProof/>
                <w:webHidden/>
              </w:rPr>
              <w:fldChar w:fldCharType="separate"/>
            </w:r>
            <w:r w:rsidR="00446E97">
              <w:rPr>
                <w:noProof/>
                <w:webHidden/>
              </w:rPr>
              <w:t>36</w:t>
            </w:r>
            <w:r>
              <w:rPr>
                <w:noProof/>
                <w:webHidden/>
              </w:rPr>
              <w:fldChar w:fldCharType="end"/>
            </w:r>
          </w:hyperlink>
        </w:p>
        <w:p w14:paraId="7101ADFD" w14:textId="37B9CF95"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8" w:history="1">
            <w:r w:rsidRPr="00291EC7">
              <w:rPr>
                <w:rStyle w:val="Hyperlink"/>
                <w:noProof/>
              </w:rPr>
              <w:t>Chapter 2.11.12. Business Law and Regulation</w:t>
            </w:r>
            <w:r>
              <w:rPr>
                <w:noProof/>
                <w:webHidden/>
              </w:rPr>
              <w:tab/>
            </w:r>
            <w:r>
              <w:rPr>
                <w:noProof/>
                <w:webHidden/>
              </w:rPr>
              <w:fldChar w:fldCharType="begin"/>
            </w:r>
            <w:r>
              <w:rPr>
                <w:noProof/>
                <w:webHidden/>
              </w:rPr>
              <w:instrText xml:space="preserve"> PAGEREF _Toc196117478 \h </w:instrText>
            </w:r>
            <w:r>
              <w:rPr>
                <w:noProof/>
                <w:webHidden/>
              </w:rPr>
            </w:r>
            <w:r>
              <w:rPr>
                <w:noProof/>
                <w:webHidden/>
              </w:rPr>
              <w:fldChar w:fldCharType="separate"/>
            </w:r>
            <w:r w:rsidR="00446E97">
              <w:rPr>
                <w:noProof/>
                <w:webHidden/>
              </w:rPr>
              <w:t>36</w:t>
            </w:r>
            <w:r>
              <w:rPr>
                <w:noProof/>
                <w:webHidden/>
              </w:rPr>
              <w:fldChar w:fldCharType="end"/>
            </w:r>
          </w:hyperlink>
        </w:p>
        <w:p w14:paraId="687CB3C0" w14:textId="0E865C79"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79" w:history="1">
            <w:r w:rsidRPr="00291EC7">
              <w:rPr>
                <w:rStyle w:val="Hyperlink"/>
                <w:noProof/>
              </w:rPr>
              <w:t>Chapter 2.11.13. Globalisation and Social Problems</w:t>
            </w:r>
            <w:r>
              <w:rPr>
                <w:noProof/>
                <w:webHidden/>
              </w:rPr>
              <w:tab/>
            </w:r>
            <w:r>
              <w:rPr>
                <w:noProof/>
                <w:webHidden/>
              </w:rPr>
              <w:fldChar w:fldCharType="begin"/>
            </w:r>
            <w:r>
              <w:rPr>
                <w:noProof/>
                <w:webHidden/>
              </w:rPr>
              <w:instrText xml:space="preserve"> PAGEREF _Toc196117479 \h </w:instrText>
            </w:r>
            <w:r>
              <w:rPr>
                <w:noProof/>
                <w:webHidden/>
              </w:rPr>
            </w:r>
            <w:r>
              <w:rPr>
                <w:noProof/>
                <w:webHidden/>
              </w:rPr>
              <w:fldChar w:fldCharType="separate"/>
            </w:r>
            <w:r w:rsidR="00446E97">
              <w:rPr>
                <w:noProof/>
                <w:webHidden/>
              </w:rPr>
              <w:t>36</w:t>
            </w:r>
            <w:r>
              <w:rPr>
                <w:noProof/>
                <w:webHidden/>
              </w:rPr>
              <w:fldChar w:fldCharType="end"/>
            </w:r>
          </w:hyperlink>
        </w:p>
        <w:p w14:paraId="1308BBDF" w14:textId="45451D69"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80" w:history="1">
            <w:r w:rsidRPr="00291EC7">
              <w:rPr>
                <w:rStyle w:val="Hyperlink"/>
                <w:noProof/>
              </w:rPr>
              <w:t>Chapter 2.11.14. Databases I and II</w:t>
            </w:r>
            <w:r>
              <w:rPr>
                <w:noProof/>
                <w:webHidden/>
              </w:rPr>
              <w:tab/>
            </w:r>
            <w:r>
              <w:rPr>
                <w:noProof/>
                <w:webHidden/>
              </w:rPr>
              <w:fldChar w:fldCharType="begin"/>
            </w:r>
            <w:r>
              <w:rPr>
                <w:noProof/>
                <w:webHidden/>
              </w:rPr>
              <w:instrText xml:space="preserve"> PAGEREF _Toc196117480 \h </w:instrText>
            </w:r>
            <w:r>
              <w:rPr>
                <w:noProof/>
                <w:webHidden/>
              </w:rPr>
            </w:r>
            <w:r>
              <w:rPr>
                <w:noProof/>
                <w:webHidden/>
              </w:rPr>
              <w:fldChar w:fldCharType="separate"/>
            </w:r>
            <w:r w:rsidR="00446E97">
              <w:rPr>
                <w:noProof/>
                <w:webHidden/>
              </w:rPr>
              <w:t>37</w:t>
            </w:r>
            <w:r>
              <w:rPr>
                <w:noProof/>
                <w:webHidden/>
              </w:rPr>
              <w:fldChar w:fldCharType="end"/>
            </w:r>
          </w:hyperlink>
        </w:p>
        <w:p w14:paraId="511C1BCC" w14:textId="411A274E"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81" w:history="1">
            <w:r w:rsidRPr="00291EC7">
              <w:rPr>
                <w:rStyle w:val="Hyperlink"/>
                <w:noProof/>
              </w:rPr>
              <w:t>Chapter 2.11.15. System Operation</w:t>
            </w:r>
            <w:r>
              <w:rPr>
                <w:noProof/>
                <w:webHidden/>
              </w:rPr>
              <w:tab/>
            </w:r>
            <w:r>
              <w:rPr>
                <w:noProof/>
                <w:webHidden/>
              </w:rPr>
              <w:fldChar w:fldCharType="begin"/>
            </w:r>
            <w:r>
              <w:rPr>
                <w:noProof/>
                <w:webHidden/>
              </w:rPr>
              <w:instrText xml:space="preserve"> PAGEREF _Toc196117481 \h </w:instrText>
            </w:r>
            <w:r>
              <w:rPr>
                <w:noProof/>
                <w:webHidden/>
              </w:rPr>
            </w:r>
            <w:r>
              <w:rPr>
                <w:noProof/>
                <w:webHidden/>
              </w:rPr>
              <w:fldChar w:fldCharType="separate"/>
            </w:r>
            <w:r w:rsidR="00446E97">
              <w:rPr>
                <w:noProof/>
                <w:webHidden/>
              </w:rPr>
              <w:t>37</w:t>
            </w:r>
            <w:r>
              <w:rPr>
                <w:noProof/>
                <w:webHidden/>
              </w:rPr>
              <w:fldChar w:fldCharType="end"/>
            </w:r>
          </w:hyperlink>
        </w:p>
        <w:p w14:paraId="3E634D62" w14:textId="199CF5C0" w:rsidR="00C23F9E" w:rsidRDefault="00C23F9E">
          <w:pPr>
            <w:pStyle w:val="TOC3"/>
            <w:tabs>
              <w:tab w:val="right" w:leader="dot" w:pos="9016"/>
            </w:tabs>
            <w:rPr>
              <w:rFonts w:eastAsiaTheme="minorEastAsia"/>
              <w:noProof/>
              <w:kern w:val="2"/>
              <w:sz w:val="24"/>
              <w:szCs w:val="24"/>
              <w:lang w:eastAsia="en-GB"/>
              <w14:ligatures w14:val="standardContextual"/>
            </w:rPr>
          </w:pPr>
          <w:hyperlink w:anchor="_Toc196117482" w:history="1">
            <w:r w:rsidRPr="00291EC7">
              <w:rPr>
                <w:rStyle w:val="Hyperlink"/>
                <w:noProof/>
              </w:rPr>
              <w:t>Chapter 2.11.16. ICT Security</w:t>
            </w:r>
            <w:r>
              <w:rPr>
                <w:noProof/>
                <w:webHidden/>
              </w:rPr>
              <w:tab/>
            </w:r>
            <w:r>
              <w:rPr>
                <w:noProof/>
                <w:webHidden/>
              </w:rPr>
              <w:fldChar w:fldCharType="begin"/>
            </w:r>
            <w:r>
              <w:rPr>
                <w:noProof/>
                <w:webHidden/>
              </w:rPr>
              <w:instrText xml:space="preserve"> PAGEREF _Toc196117482 \h </w:instrText>
            </w:r>
            <w:r>
              <w:rPr>
                <w:noProof/>
                <w:webHidden/>
              </w:rPr>
            </w:r>
            <w:r>
              <w:rPr>
                <w:noProof/>
                <w:webHidden/>
              </w:rPr>
              <w:fldChar w:fldCharType="separate"/>
            </w:r>
            <w:r w:rsidR="00446E97">
              <w:rPr>
                <w:noProof/>
                <w:webHidden/>
              </w:rPr>
              <w:t>37</w:t>
            </w:r>
            <w:r>
              <w:rPr>
                <w:noProof/>
                <w:webHidden/>
              </w:rPr>
              <w:fldChar w:fldCharType="end"/>
            </w:r>
          </w:hyperlink>
        </w:p>
        <w:p w14:paraId="029C6E24" w14:textId="6C13F3E4"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83" w:history="1">
            <w:r w:rsidRPr="00291EC7">
              <w:rPr>
                <w:rStyle w:val="Hyperlink"/>
                <w:noProof/>
              </w:rPr>
              <w:t>Chapter 3. Own Developments</w:t>
            </w:r>
            <w:r>
              <w:rPr>
                <w:noProof/>
                <w:webHidden/>
              </w:rPr>
              <w:tab/>
            </w:r>
            <w:r>
              <w:rPr>
                <w:noProof/>
                <w:webHidden/>
              </w:rPr>
              <w:fldChar w:fldCharType="begin"/>
            </w:r>
            <w:r>
              <w:rPr>
                <w:noProof/>
                <w:webHidden/>
              </w:rPr>
              <w:instrText xml:space="preserve"> PAGEREF _Toc196117483 \h </w:instrText>
            </w:r>
            <w:r>
              <w:rPr>
                <w:noProof/>
                <w:webHidden/>
              </w:rPr>
            </w:r>
            <w:r>
              <w:rPr>
                <w:noProof/>
                <w:webHidden/>
              </w:rPr>
              <w:fldChar w:fldCharType="separate"/>
            </w:r>
            <w:r w:rsidR="00446E97">
              <w:rPr>
                <w:noProof/>
                <w:webHidden/>
              </w:rPr>
              <w:t>38</w:t>
            </w:r>
            <w:r>
              <w:rPr>
                <w:noProof/>
                <w:webHidden/>
              </w:rPr>
              <w:fldChar w:fldCharType="end"/>
            </w:r>
          </w:hyperlink>
        </w:p>
        <w:p w14:paraId="4639FDC5" w14:textId="5CEE824F"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84" w:history="1">
            <w:r w:rsidRPr="00291EC7">
              <w:rPr>
                <w:rStyle w:val="Hyperlink"/>
                <w:noProof/>
              </w:rPr>
              <w:t>Chapter 3.1. Cybersecurity Project for Small Companies</w:t>
            </w:r>
            <w:r>
              <w:rPr>
                <w:noProof/>
                <w:webHidden/>
              </w:rPr>
              <w:tab/>
            </w:r>
            <w:r>
              <w:rPr>
                <w:noProof/>
                <w:webHidden/>
              </w:rPr>
              <w:fldChar w:fldCharType="begin"/>
            </w:r>
            <w:r>
              <w:rPr>
                <w:noProof/>
                <w:webHidden/>
              </w:rPr>
              <w:instrText xml:space="preserve"> PAGEREF _Toc196117484 \h </w:instrText>
            </w:r>
            <w:r>
              <w:rPr>
                <w:noProof/>
                <w:webHidden/>
              </w:rPr>
            </w:r>
            <w:r>
              <w:rPr>
                <w:noProof/>
                <w:webHidden/>
              </w:rPr>
              <w:fldChar w:fldCharType="separate"/>
            </w:r>
            <w:r w:rsidR="00446E97">
              <w:rPr>
                <w:noProof/>
                <w:webHidden/>
              </w:rPr>
              <w:t>38</w:t>
            </w:r>
            <w:r>
              <w:rPr>
                <w:noProof/>
                <w:webHidden/>
              </w:rPr>
              <w:fldChar w:fldCharType="end"/>
            </w:r>
          </w:hyperlink>
        </w:p>
        <w:p w14:paraId="39C94C3B" w14:textId="2B5480D4"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85" w:history="1">
            <w:r w:rsidRPr="00291EC7">
              <w:rPr>
                <w:rStyle w:val="Hyperlink"/>
                <w:noProof/>
              </w:rPr>
              <w:t>Chapter 3.2. COCO Y0 Analysis</w:t>
            </w:r>
            <w:r>
              <w:rPr>
                <w:noProof/>
                <w:webHidden/>
              </w:rPr>
              <w:tab/>
            </w:r>
            <w:r>
              <w:rPr>
                <w:noProof/>
                <w:webHidden/>
              </w:rPr>
              <w:fldChar w:fldCharType="begin"/>
            </w:r>
            <w:r>
              <w:rPr>
                <w:noProof/>
                <w:webHidden/>
              </w:rPr>
              <w:instrText xml:space="preserve"> PAGEREF _Toc196117485 \h </w:instrText>
            </w:r>
            <w:r>
              <w:rPr>
                <w:noProof/>
                <w:webHidden/>
              </w:rPr>
            </w:r>
            <w:r>
              <w:rPr>
                <w:noProof/>
                <w:webHidden/>
              </w:rPr>
              <w:fldChar w:fldCharType="separate"/>
            </w:r>
            <w:r w:rsidR="00446E97">
              <w:rPr>
                <w:noProof/>
                <w:webHidden/>
              </w:rPr>
              <w:t>44</w:t>
            </w:r>
            <w:r>
              <w:rPr>
                <w:noProof/>
                <w:webHidden/>
              </w:rPr>
              <w:fldChar w:fldCharType="end"/>
            </w:r>
          </w:hyperlink>
        </w:p>
        <w:p w14:paraId="7A7E3FDB" w14:textId="7F5C83FF"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86" w:history="1">
            <w:r w:rsidRPr="00291EC7">
              <w:rPr>
                <w:rStyle w:val="Hyperlink"/>
                <w:noProof/>
              </w:rPr>
              <w:t>Chapter 3.3. Practical Use</w:t>
            </w:r>
            <w:r>
              <w:rPr>
                <w:noProof/>
                <w:webHidden/>
              </w:rPr>
              <w:tab/>
            </w:r>
            <w:r>
              <w:rPr>
                <w:noProof/>
                <w:webHidden/>
              </w:rPr>
              <w:fldChar w:fldCharType="begin"/>
            </w:r>
            <w:r>
              <w:rPr>
                <w:noProof/>
                <w:webHidden/>
              </w:rPr>
              <w:instrText xml:space="preserve"> PAGEREF _Toc196117486 \h </w:instrText>
            </w:r>
            <w:r>
              <w:rPr>
                <w:noProof/>
                <w:webHidden/>
              </w:rPr>
            </w:r>
            <w:r>
              <w:rPr>
                <w:noProof/>
                <w:webHidden/>
              </w:rPr>
              <w:fldChar w:fldCharType="separate"/>
            </w:r>
            <w:r w:rsidR="00446E97">
              <w:rPr>
                <w:noProof/>
                <w:webHidden/>
              </w:rPr>
              <w:t>44</w:t>
            </w:r>
            <w:r>
              <w:rPr>
                <w:noProof/>
                <w:webHidden/>
              </w:rPr>
              <w:fldChar w:fldCharType="end"/>
            </w:r>
          </w:hyperlink>
        </w:p>
        <w:p w14:paraId="5864BF40" w14:textId="2170140F"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87" w:history="1">
            <w:r w:rsidRPr="00291EC7">
              <w:rPr>
                <w:rStyle w:val="Hyperlink"/>
                <w:noProof/>
              </w:rPr>
              <w:t>Chapter 3.4. Automation</w:t>
            </w:r>
            <w:r>
              <w:rPr>
                <w:noProof/>
                <w:webHidden/>
              </w:rPr>
              <w:tab/>
            </w:r>
            <w:r>
              <w:rPr>
                <w:noProof/>
                <w:webHidden/>
              </w:rPr>
              <w:fldChar w:fldCharType="begin"/>
            </w:r>
            <w:r>
              <w:rPr>
                <w:noProof/>
                <w:webHidden/>
              </w:rPr>
              <w:instrText xml:space="preserve"> PAGEREF _Toc196117487 \h </w:instrText>
            </w:r>
            <w:r>
              <w:rPr>
                <w:noProof/>
                <w:webHidden/>
              </w:rPr>
            </w:r>
            <w:r>
              <w:rPr>
                <w:noProof/>
                <w:webHidden/>
              </w:rPr>
              <w:fldChar w:fldCharType="separate"/>
            </w:r>
            <w:r w:rsidR="00446E97">
              <w:rPr>
                <w:noProof/>
                <w:webHidden/>
              </w:rPr>
              <w:t>45</w:t>
            </w:r>
            <w:r>
              <w:rPr>
                <w:noProof/>
                <w:webHidden/>
              </w:rPr>
              <w:fldChar w:fldCharType="end"/>
            </w:r>
          </w:hyperlink>
        </w:p>
        <w:p w14:paraId="2C09DC7C" w14:textId="134B13E7"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88" w:history="1">
            <w:r w:rsidRPr="00291EC7">
              <w:rPr>
                <w:rStyle w:val="Hyperlink"/>
                <w:noProof/>
              </w:rPr>
              <w:t>Chapter 3.5. Testing</w:t>
            </w:r>
            <w:r>
              <w:rPr>
                <w:noProof/>
                <w:webHidden/>
              </w:rPr>
              <w:tab/>
            </w:r>
            <w:r>
              <w:rPr>
                <w:noProof/>
                <w:webHidden/>
              </w:rPr>
              <w:fldChar w:fldCharType="begin"/>
            </w:r>
            <w:r>
              <w:rPr>
                <w:noProof/>
                <w:webHidden/>
              </w:rPr>
              <w:instrText xml:space="preserve"> PAGEREF _Toc196117488 \h </w:instrText>
            </w:r>
            <w:r>
              <w:rPr>
                <w:noProof/>
                <w:webHidden/>
              </w:rPr>
            </w:r>
            <w:r>
              <w:rPr>
                <w:noProof/>
                <w:webHidden/>
              </w:rPr>
              <w:fldChar w:fldCharType="separate"/>
            </w:r>
            <w:r w:rsidR="00446E97">
              <w:rPr>
                <w:noProof/>
                <w:webHidden/>
              </w:rPr>
              <w:t>45</w:t>
            </w:r>
            <w:r>
              <w:rPr>
                <w:noProof/>
                <w:webHidden/>
              </w:rPr>
              <w:fldChar w:fldCharType="end"/>
            </w:r>
          </w:hyperlink>
        </w:p>
        <w:p w14:paraId="115C398C" w14:textId="41D82607"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89" w:history="1">
            <w:r w:rsidRPr="00291EC7">
              <w:rPr>
                <w:rStyle w:val="Hyperlink"/>
                <w:noProof/>
              </w:rPr>
              <w:t>Chapter 3.6. IT Security Aspects</w:t>
            </w:r>
            <w:r>
              <w:rPr>
                <w:noProof/>
                <w:webHidden/>
              </w:rPr>
              <w:tab/>
            </w:r>
            <w:r>
              <w:rPr>
                <w:noProof/>
                <w:webHidden/>
              </w:rPr>
              <w:fldChar w:fldCharType="begin"/>
            </w:r>
            <w:r>
              <w:rPr>
                <w:noProof/>
                <w:webHidden/>
              </w:rPr>
              <w:instrText xml:space="preserve"> PAGEREF _Toc196117489 \h </w:instrText>
            </w:r>
            <w:r>
              <w:rPr>
                <w:noProof/>
                <w:webHidden/>
              </w:rPr>
            </w:r>
            <w:r>
              <w:rPr>
                <w:noProof/>
                <w:webHidden/>
              </w:rPr>
              <w:fldChar w:fldCharType="separate"/>
            </w:r>
            <w:r w:rsidR="00446E97">
              <w:rPr>
                <w:noProof/>
                <w:webHidden/>
              </w:rPr>
              <w:t>45</w:t>
            </w:r>
            <w:r>
              <w:rPr>
                <w:noProof/>
                <w:webHidden/>
              </w:rPr>
              <w:fldChar w:fldCharType="end"/>
            </w:r>
          </w:hyperlink>
        </w:p>
        <w:p w14:paraId="1A1861B0" w14:textId="1E7A9783"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90" w:history="1">
            <w:r w:rsidRPr="00291EC7">
              <w:rPr>
                <w:rStyle w:val="Hyperlink"/>
                <w:noProof/>
              </w:rPr>
              <w:t>Chapter 3.7. Relationship with another Thesis</w:t>
            </w:r>
            <w:r>
              <w:rPr>
                <w:noProof/>
                <w:webHidden/>
              </w:rPr>
              <w:tab/>
            </w:r>
            <w:r>
              <w:rPr>
                <w:noProof/>
                <w:webHidden/>
              </w:rPr>
              <w:fldChar w:fldCharType="begin"/>
            </w:r>
            <w:r>
              <w:rPr>
                <w:noProof/>
                <w:webHidden/>
              </w:rPr>
              <w:instrText xml:space="preserve"> PAGEREF _Toc196117490 \h </w:instrText>
            </w:r>
            <w:r>
              <w:rPr>
                <w:noProof/>
                <w:webHidden/>
              </w:rPr>
            </w:r>
            <w:r>
              <w:rPr>
                <w:noProof/>
                <w:webHidden/>
              </w:rPr>
              <w:fldChar w:fldCharType="separate"/>
            </w:r>
            <w:r w:rsidR="00446E97">
              <w:rPr>
                <w:noProof/>
                <w:webHidden/>
              </w:rPr>
              <w:t>46</w:t>
            </w:r>
            <w:r>
              <w:rPr>
                <w:noProof/>
                <w:webHidden/>
              </w:rPr>
              <w:fldChar w:fldCharType="end"/>
            </w:r>
          </w:hyperlink>
        </w:p>
        <w:p w14:paraId="34686EC3" w14:textId="5BEE24EC"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91" w:history="1">
            <w:r w:rsidRPr="00291EC7">
              <w:rPr>
                <w:rStyle w:val="Hyperlink"/>
                <w:noProof/>
              </w:rPr>
              <w:t>Chapter 3.8. Step by Step Elimination</w:t>
            </w:r>
            <w:r>
              <w:rPr>
                <w:noProof/>
                <w:webHidden/>
              </w:rPr>
              <w:tab/>
            </w:r>
            <w:r>
              <w:rPr>
                <w:noProof/>
                <w:webHidden/>
              </w:rPr>
              <w:fldChar w:fldCharType="begin"/>
            </w:r>
            <w:r>
              <w:rPr>
                <w:noProof/>
                <w:webHidden/>
              </w:rPr>
              <w:instrText xml:space="preserve"> PAGEREF _Toc196117491 \h </w:instrText>
            </w:r>
            <w:r>
              <w:rPr>
                <w:noProof/>
                <w:webHidden/>
              </w:rPr>
            </w:r>
            <w:r>
              <w:rPr>
                <w:noProof/>
                <w:webHidden/>
              </w:rPr>
              <w:fldChar w:fldCharType="separate"/>
            </w:r>
            <w:r w:rsidR="00446E97">
              <w:rPr>
                <w:noProof/>
                <w:webHidden/>
              </w:rPr>
              <w:t>49</w:t>
            </w:r>
            <w:r>
              <w:rPr>
                <w:noProof/>
                <w:webHidden/>
              </w:rPr>
              <w:fldChar w:fldCharType="end"/>
            </w:r>
          </w:hyperlink>
        </w:p>
        <w:p w14:paraId="256DEFCE" w14:textId="01AF11ED"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92" w:history="1">
            <w:r w:rsidRPr="00291EC7">
              <w:rPr>
                <w:rStyle w:val="Hyperlink"/>
                <w:noProof/>
              </w:rPr>
              <w:t>Chapter 4. Discussions</w:t>
            </w:r>
            <w:r>
              <w:rPr>
                <w:noProof/>
                <w:webHidden/>
              </w:rPr>
              <w:tab/>
            </w:r>
            <w:r>
              <w:rPr>
                <w:noProof/>
                <w:webHidden/>
              </w:rPr>
              <w:fldChar w:fldCharType="begin"/>
            </w:r>
            <w:r>
              <w:rPr>
                <w:noProof/>
                <w:webHidden/>
              </w:rPr>
              <w:instrText xml:space="preserve"> PAGEREF _Toc196117492 \h </w:instrText>
            </w:r>
            <w:r>
              <w:rPr>
                <w:noProof/>
                <w:webHidden/>
              </w:rPr>
            </w:r>
            <w:r>
              <w:rPr>
                <w:noProof/>
                <w:webHidden/>
              </w:rPr>
              <w:fldChar w:fldCharType="separate"/>
            </w:r>
            <w:r w:rsidR="00446E97">
              <w:rPr>
                <w:noProof/>
                <w:webHidden/>
              </w:rPr>
              <w:t>51</w:t>
            </w:r>
            <w:r>
              <w:rPr>
                <w:noProof/>
                <w:webHidden/>
              </w:rPr>
              <w:fldChar w:fldCharType="end"/>
            </w:r>
          </w:hyperlink>
        </w:p>
        <w:p w14:paraId="059577D3" w14:textId="6689F94A"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93" w:history="1">
            <w:r w:rsidRPr="00291EC7">
              <w:rPr>
                <w:rStyle w:val="Hyperlink"/>
                <w:noProof/>
              </w:rPr>
              <w:t>Chapter 5. Conclusions</w:t>
            </w:r>
            <w:r>
              <w:rPr>
                <w:noProof/>
                <w:webHidden/>
              </w:rPr>
              <w:tab/>
            </w:r>
            <w:r>
              <w:rPr>
                <w:noProof/>
                <w:webHidden/>
              </w:rPr>
              <w:fldChar w:fldCharType="begin"/>
            </w:r>
            <w:r>
              <w:rPr>
                <w:noProof/>
                <w:webHidden/>
              </w:rPr>
              <w:instrText xml:space="preserve"> PAGEREF _Toc196117493 \h </w:instrText>
            </w:r>
            <w:r>
              <w:rPr>
                <w:noProof/>
                <w:webHidden/>
              </w:rPr>
            </w:r>
            <w:r>
              <w:rPr>
                <w:noProof/>
                <w:webHidden/>
              </w:rPr>
              <w:fldChar w:fldCharType="separate"/>
            </w:r>
            <w:r w:rsidR="00446E97">
              <w:rPr>
                <w:noProof/>
                <w:webHidden/>
              </w:rPr>
              <w:t>52</w:t>
            </w:r>
            <w:r>
              <w:rPr>
                <w:noProof/>
                <w:webHidden/>
              </w:rPr>
              <w:fldChar w:fldCharType="end"/>
            </w:r>
          </w:hyperlink>
        </w:p>
        <w:p w14:paraId="52227FCA" w14:textId="278471CB"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94" w:history="1">
            <w:r w:rsidRPr="00291EC7">
              <w:rPr>
                <w:rStyle w:val="Hyperlink"/>
                <w:noProof/>
              </w:rPr>
              <w:t>Chapter 6. Future areas of improvements</w:t>
            </w:r>
            <w:r>
              <w:rPr>
                <w:noProof/>
                <w:webHidden/>
              </w:rPr>
              <w:tab/>
            </w:r>
            <w:r>
              <w:rPr>
                <w:noProof/>
                <w:webHidden/>
              </w:rPr>
              <w:fldChar w:fldCharType="begin"/>
            </w:r>
            <w:r>
              <w:rPr>
                <w:noProof/>
                <w:webHidden/>
              </w:rPr>
              <w:instrText xml:space="preserve"> PAGEREF _Toc196117494 \h </w:instrText>
            </w:r>
            <w:r>
              <w:rPr>
                <w:noProof/>
                <w:webHidden/>
              </w:rPr>
            </w:r>
            <w:r>
              <w:rPr>
                <w:noProof/>
                <w:webHidden/>
              </w:rPr>
              <w:fldChar w:fldCharType="separate"/>
            </w:r>
            <w:r w:rsidR="00446E97">
              <w:rPr>
                <w:noProof/>
                <w:webHidden/>
              </w:rPr>
              <w:t>54</w:t>
            </w:r>
            <w:r>
              <w:rPr>
                <w:noProof/>
                <w:webHidden/>
              </w:rPr>
              <w:fldChar w:fldCharType="end"/>
            </w:r>
          </w:hyperlink>
        </w:p>
        <w:p w14:paraId="108D53AF" w14:textId="01443009"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95" w:history="1">
            <w:r w:rsidRPr="00291EC7">
              <w:rPr>
                <w:rStyle w:val="Hyperlink"/>
                <w:noProof/>
              </w:rPr>
              <w:t>Chapter 7. Summary</w:t>
            </w:r>
            <w:r>
              <w:rPr>
                <w:noProof/>
                <w:webHidden/>
              </w:rPr>
              <w:tab/>
            </w:r>
            <w:r>
              <w:rPr>
                <w:noProof/>
                <w:webHidden/>
              </w:rPr>
              <w:fldChar w:fldCharType="begin"/>
            </w:r>
            <w:r>
              <w:rPr>
                <w:noProof/>
                <w:webHidden/>
              </w:rPr>
              <w:instrText xml:space="preserve"> PAGEREF _Toc196117495 \h </w:instrText>
            </w:r>
            <w:r>
              <w:rPr>
                <w:noProof/>
                <w:webHidden/>
              </w:rPr>
            </w:r>
            <w:r>
              <w:rPr>
                <w:noProof/>
                <w:webHidden/>
              </w:rPr>
              <w:fldChar w:fldCharType="separate"/>
            </w:r>
            <w:r w:rsidR="00446E97">
              <w:rPr>
                <w:noProof/>
                <w:webHidden/>
              </w:rPr>
              <w:t>55</w:t>
            </w:r>
            <w:r>
              <w:rPr>
                <w:noProof/>
                <w:webHidden/>
              </w:rPr>
              <w:fldChar w:fldCharType="end"/>
            </w:r>
          </w:hyperlink>
        </w:p>
        <w:p w14:paraId="18D01840" w14:textId="27FD5FFB" w:rsidR="00C23F9E" w:rsidRDefault="00C23F9E">
          <w:pPr>
            <w:pStyle w:val="TOC1"/>
            <w:tabs>
              <w:tab w:val="right" w:leader="dot" w:pos="9016"/>
            </w:tabs>
            <w:rPr>
              <w:rFonts w:eastAsiaTheme="minorEastAsia"/>
              <w:noProof/>
              <w:kern w:val="2"/>
              <w:sz w:val="24"/>
              <w:szCs w:val="24"/>
              <w:lang w:eastAsia="en-GB"/>
              <w14:ligatures w14:val="standardContextual"/>
            </w:rPr>
          </w:pPr>
          <w:hyperlink w:anchor="_Toc196117496" w:history="1">
            <w:r w:rsidRPr="00291EC7">
              <w:rPr>
                <w:rStyle w:val="Hyperlink"/>
                <w:noProof/>
              </w:rPr>
              <w:t>Chapter 8. Annexes</w:t>
            </w:r>
            <w:r>
              <w:rPr>
                <w:noProof/>
                <w:webHidden/>
              </w:rPr>
              <w:tab/>
            </w:r>
            <w:r>
              <w:rPr>
                <w:noProof/>
                <w:webHidden/>
              </w:rPr>
              <w:fldChar w:fldCharType="begin"/>
            </w:r>
            <w:r>
              <w:rPr>
                <w:noProof/>
                <w:webHidden/>
              </w:rPr>
              <w:instrText xml:space="preserve"> PAGEREF _Toc196117496 \h </w:instrText>
            </w:r>
            <w:r>
              <w:rPr>
                <w:noProof/>
                <w:webHidden/>
              </w:rPr>
            </w:r>
            <w:r>
              <w:rPr>
                <w:noProof/>
                <w:webHidden/>
              </w:rPr>
              <w:fldChar w:fldCharType="separate"/>
            </w:r>
            <w:r w:rsidR="00446E97">
              <w:rPr>
                <w:noProof/>
                <w:webHidden/>
              </w:rPr>
              <w:t>57</w:t>
            </w:r>
            <w:r>
              <w:rPr>
                <w:noProof/>
                <w:webHidden/>
              </w:rPr>
              <w:fldChar w:fldCharType="end"/>
            </w:r>
          </w:hyperlink>
        </w:p>
        <w:p w14:paraId="023F0128" w14:textId="4C0D88BB"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97" w:history="1">
            <w:r w:rsidRPr="00291EC7">
              <w:rPr>
                <w:rStyle w:val="Hyperlink"/>
                <w:noProof/>
              </w:rPr>
              <w:t>Chapter 8.1. Abbreviation</w:t>
            </w:r>
            <w:r>
              <w:rPr>
                <w:noProof/>
                <w:webHidden/>
              </w:rPr>
              <w:tab/>
            </w:r>
            <w:r>
              <w:rPr>
                <w:noProof/>
                <w:webHidden/>
              </w:rPr>
              <w:fldChar w:fldCharType="begin"/>
            </w:r>
            <w:r>
              <w:rPr>
                <w:noProof/>
                <w:webHidden/>
              </w:rPr>
              <w:instrText xml:space="preserve"> PAGEREF _Toc196117497 \h </w:instrText>
            </w:r>
            <w:r>
              <w:rPr>
                <w:noProof/>
                <w:webHidden/>
              </w:rPr>
            </w:r>
            <w:r>
              <w:rPr>
                <w:noProof/>
                <w:webHidden/>
              </w:rPr>
              <w:fldChar w:fldCharType="separate"/>
            </w:r>
            <w:r w:rsidR="00446E97">
              <w:rPr>
                <w:noProof/>
                <w:webHidden/>
              </w:rPr>
              <w:t>57</w:t>
            </w:r>
            <w:r>
              <w:rPr>
                <w:noProof/>
                <w:webHidden/>
              </w:rPr>
              <w:fldChar w:fldCharType="end"/>
            </w:r>
          </w:hyperlink>
        </w:p>
        <w:p w14:paraId="461C0DF5" w14:textId="389ACC48"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98" w:history="1">
            <w:r w:rsidRPr="00291EC7">
              <w:rPr>
                <w:rStyle w:val="Hyperlink"/>
                <w:noProof/>
              </w:rPr>
              <w:t>Chapter 8.2. Figures</w:t>
            </w:r>
            <w:r>
              <w:rPr>
                <w:noProof/>
                <w:webHidden/>
              </w:rPr>
              <w:tab/>
            </w:r>
            <w:r>
              <w:rPr>
                <w:noProof/>
                <w:webHidden/>
              </w:rPr>
              <w:fldChar w:fldCharType="begin"/>
            </w:r>
            <w:r>
              <w:rPr>
                <w:noProof/>
                <w:webHidden/>
              </w:rPr>
              <w:instrText xml:space="preserve"> PAGEREF _Toc196117498 \h </w:instrText>
            </w:r>
            <w:r>
              <w:rPr>
                <w:noProof/>
                <w:webHidden/>
              </w:rPr>
            </w:r>
            <w:r>
              <w:rPr>
                <w:noProof/>
                <w:webHidden/>
              </w:rPr>
              <w:fldChar w:fldCharType="separate"/>
            </w:r>
            <w:r w:rsidR="00446E97">
              <w:rPr>
                <w:noProof/>
                <w:webHidden/>
              </w:rPr>
              <w:t>58</w:t>
            </w:r>
            <w:r>
              <w:rPr>
                <w:noProof/>
                <w:webHidden/>
              </w:rPr>
              <w:fldChar w:fldCharType="end"/>
            </w:r>
          </w:hyperlink>
        </w:p>
        <w:p w14:paraId="3D505336" w14:textId="600AEEDF"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499" w:history="1">
            <w:r w:rsidRPr="00291EC7">
              <w:rPr>
                <w:rStyle w:val="Hyperlink"/>
                <w:noProof/>
              </w:rPr>
              <w:t>Chapter 8.3. References</w:t>
            </w:r>
            <w:r>
              <w:rPr>
                <w:noProof/>
                <w:webHidden/>
              </w:rPr>
              <w:tab/>
            </w:r>
            <w:r>
              <w:rPr>
                <w:noProof/>
                <w:webHidden/>
              </w:rPr>
              <w:fldChar w:fldCharType="begin"/>
            </w:r>
            <w:r>
              <w:rPr>
                <w:noProof/>
                <w:webHidden/>
              </w:rPr>
              <w:instrText xml:space="preserve"> PAGEREF _Toc196117499 \h </w:instrText>
            </w:r>
            <w:r>
              <w:rPr>
                <w:noProof/>
                <w:webHidden/>
              </w:rPr>
            </w:r>
            <w:r>
              <w:rPr>
                <w:noProof/>
                <w:webHidden/>
              </w:rPr>
              <w:fldChar w:fldCharType="separate"/>
            </w:r>
            <w:r w:rsidR="00446E97">
              <w:rPr>
                <w:noProof/>
                <w:webHidden/>
              </w:rPr>
              <w:t>59</w:t>
            </w:r>
            <w:r>
              <w:rPr>
                <w:noProof/>
                <w:webHidden/>
              </w:rPr>
              <w:fldChar w:fldCharType="end"/>
            </w:r>
          </w:hyperlink>
        </w:p>
        <w:p w14:paraId="4D951BFA" w14:textId="686A0BD1"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500" w:history="1">
            <w:r w:rsidRPr="00291EC7">
              <w:rPr>
                <w:rStyle w:val="Hyperlink"/>
                <w:noProof/>
              </w:rPr>
              <w:t>Chapter 8.4. Conversations with LLMs</w:t>
            </w:r>
            <w:r>
              <w:rPr>
                <w:noProof/>
                <w:webHidden/>
              </w:rPr>
              <w:tab/>
            </w:r>
            <w:r>
              <w:rPr>
                <w:noProof/>
                <w:webHidden/>
              </w:rPr>
              <w:fldChar w:fldCharType="begin"/>
            </w:r>
            <w:r>
              <w:rPr>
                <w:noProof/>
                <w:webHidden/>
              </w:rPr>
              <w:instrText xml:space="preserve"> PAGEREF _Toc196117500 \h </w:instrText>
            </w:r>
            <w:r>
              <w:rPr>
                <w:noProof/>
                <w:webHidden/>
              </w:rPr>
            </w:r>
            <w:r>
              <w:rPr>
                <w:noProof/>
                <w:webHidden/>
              </w:rPr>
              <w:fldChar w:fldCharType="separate"/>
            </w:r>
            <w:r w:rsidR="00446E97">
              <w:rPr>
                <w:noProof/>
                <w:webHidden/>
              </w:rPr>
              <w:t>67</w:t>
            </w:r>
            <w:r>
              <w:rPr>
                <w:noProof/>
                <w:webHidden/>
              </w:rPr>
              <w:fldChar w:fldCharType="end"/>
            </w:r>
          </w:hyperlink>
        </w:p>
        <w:p w14:paraId="6C5F2C18" w14:textId="080418D0"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501" w:history="1">
            <w:r w:rsidRPr="00291EC7">
              <w:rPr>
                <w:rStyle w:val="Hyperlink"/>
                <w:noProof/>
              </w:rPr>
              <w:t>Chapter 8.5. IKSAD Publication: Aadi Rajesh et. al</w:t>
            </w:r>
            <w:r>
              <w:rPr>
                <w:noProof/>
                <w:webHidden/>
              </w:rPr>
              <w:tab/>
            </w:r>
            <w:r>
              <w:rPr>
                <w:noProof/>
                <w:webHidden/>
              </w:rPr>
              <w:fldChar w:fldCharType="begin"/>
            </w:r>
            <w:r>
              <w:rPr>
                <w:noProof/>
                <w:webHidden/>
              </w:rPr>
              <w:instrText xml:space="preserve"> PAGEREF _Toc196117501 \h </w:instrText>
            </w:r>
            <w:r>
              <w:rPr>
                <w:noProof/>
                <w:webHidden/>
              </w:rPr>
            </w:r>
            <w:r>
              <w:rPr>
                <w:noProof/>
                <w:webHidden/>
              </w:rPr>
              <w:fldChar w:fldCharType="separate"/>
            </w:r>
            <w:r w:rsidR="00446E97">
              <w:rPr>
                <w:noProof/>
                <w:webHidden/>
              </w:rPr>
              <w:t>73</w:t>
            </w:r>
            <w:r>
              <w:rPr>
                <w:noProof/>
                <w:webHidden/>
              </w:rPr>
              <w:fldChar w:fldCharType="end"/>
            </w:r>
          </w:hyperlink>
        </w:p>
        <w:p w14:paraId="1A2B929A" w14:textId="349FDC79"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502" w:history="1">
            <w:r w:rsidRPr="00291EC7">
              <w:rPr>
                <w:rStyle w:val="Hyperlink"/>
                <w:noProof/>
              </w:rPr>
              <w:t>Chapter 8.6. Software Documentation</w:t>
            </w:r>
            <w:r>
              <w:rPr>
                <w:noProof/>
                <w:webHidden/>
              </w:rPr>
              <w:tab/>
            </w:r>
            <w:r>
              <w:rPr>
                <w:noProof/>
                <w:webHidden/>
              </w:rPr>
              <w:fldChar w:fldCharType="begin"/>
            </w:r>
            <w:r>
              <w:rPr>
                <w:noProof/>
                <w:webHidden/>
              </w:rPr>
              <w:instrText xml:space="preserve"> PAGEREF _Toc196117502 \h </w:instrText>
            </w:r>
            <w:r>
              <w:rPr>
                <w:noProof/>
                <w:webHidden/>
              </w:rPr>
            </w:r>
            <w:r>
              <w:rPr>
                <w:noProof/>
                <w:webHidden/>
              </w:rPr>
              <w:fldChar w:fldCharType="separate"/>
            </w:r>
            <w:r w:rsidR="00446E97">
              <w:rPr>
                <w:noProof/>
                <w:webHidden/>
              </w:rPr>
              <w:t>86</w:t>
            </w:r>
            <w:r>
              <w:rPr>
                <w:noProof/>
                <w:webHidden/>
              </w:rPr>
              <w:fldChar w:fldCharType="end"/>
            </w:r>
          </w:hyperlink>
        </w:p>
        <w:p w14:paraId="14A3D76B" w14:textId="0642D574"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503" w:history="1">
            <w:r w:rsidRPr="00291EC7">
              <w:rPr>
                <w:rStyle w:val="Hyperlink"/>
                <w:noProof/>
              </w:rPr>
              <w:t>Chapter 8.7. Screenshots of the Project with My Parameters</w:t>
            </w:r>
            <w:r>
              <w:rPr>
                <w:noProof/>
                <w:webHidden/>
              </w:rPr>
              <w:tab/>
            </w:r>
            <w:r>
              <w:rPr>
                <w:noProof/>
                <w:webHidden/>
              </w:rPr>
              <w:fldChar w:fldCharType="begin"/>
            </w:r>
            <w:r>
              <w:rPr>
                <w:noProof/>
                <w:webHidden/>
              </w:rPr>
              <w:instrText xml:space="preserve"> PAGEREF _Toc196117503 \h </w:instrText>
            </w:r>
            <w:r>
              <w:rPr>
                <w:noProof/>
                <w:webHidden/>
              </w:rPr>
            </w:r>
            <w:r>
              <w:rPr>
                <w:noProof/>
                <w:webHidden/>
              </w:rPr>
              <w:fldChar w:fldCharType="separate"/>
            </w:r>
            <w:r w:rsidR="00446E97">
              <w:rPr>
                <w:noProof/>
                <w:webHidden/>
              </w:rPr>
              <w:t>91</w:t>
            </w:r>
            <w:r>
              <w:rPr>
                <w:noProof/>
                <w:webHidden/>
              </w:rPr>
              <w:fldChar w:fldCharType="end"/>
            </w:r>
          </w:hyperlink>
        </w:p>
        <w:p w14:paraId="6C8BE38F" w14:textId="198B55D5" w:rsidR="00C23F9E" w:rsidRDefault="00C23F9E">
          <w:pPr>
            <w:pStyle w:val="TOC2"/>
            <w:tabs>
              <w:tab w:val="right" w:leader="dot" w:pos="9016"/>
            </w:tabs>
            <w:rPr>
              <w:rFonts w:eastAsiaTheme="minorEastAsia"/>
              <w:noProof/>
              <w:kern w:val="2"/>
              <w:sz w:val="24"/>
              <w:szCs w:val="24"/>
              <w:lang w:eastAsia="en-GB"/>
              <w14:ligatures w14:val="standardContextual"/>
            </w:rPr>
          </w:pPr>
          <w:hyperlink w:anchor="_Toc196117504" w:history="1">
            <w:r w:rsidRPr="00291EC7">
              <w:rPr>
                <w:rStyle w:val="Hyperlink"/>
                <w:noProof/>
              </w:rPr>
              <w:t>Chapter 8.8. Coco Analysis and my Excel File</w:t>
            </w:r>
            <w:r>
              <w:rPr>
                <w:noProof/>
                <w:webHidden/>
              </w:rPr>
              <w:tab/>
            </w:r>
            <w:r>
              <w:rPr>
                <w:noProof/>
                <w:webHidden/>
              </w:rPr>
              <w:fldChar w:fldCharType="begin"/>
            </w:r>
            <w:r>
              <w:rPr>
                <w:noProof/>
                <w:webHidden/>
              </w:rPr>
              <w:instrText xml:space="preserve"> PAGEREF _Toc196117504 \h </w:instrText>
            </w:r>
            <w:r>
              <w:rPr>
                <w:noProof/>
                <w:webHidden/>
              </w:rPr>
            </w:r>
            <w:r>
              <w:rPr>
                <w:noProof/>
                <w:webHidden/>
              </w:rPr>
              <w:fldChar w:fldCharType="separate"/>
            </w:r>
            <w:r w:rsidR="00446E97">
              <w:rPr>
                <w:noProof/>
                <w:webHidden/>
              </w:rPr>
              <w:t>92</w:t>
            </w:r>
            <w:r>
              <w:rPr>
                <w:noProof/>
                <w:webHidden/>
              </w:rPr>
              <w:fldChar w:fldCharType="end"/>
            </w:r>
          </w:hyperlink>
        </w:p>
        <w:p w14:paraId="219C5738" w14:textId="25F648DF" w:rsidR="00E44F6C" w:rsidRPr="00CC6656" w:rsidRDefault="00C83ADA" w:rsidP="00CC6656">
          <w:pPr>
            <w:spacing w:line="360" w:lineRule="auto"/>
            <w:jc w:val="both"/>
            <w:rPr>
              <w:rFonts w:ascii="Calibri" w:hAnsi="Calibri" w:cs="Calibri"/>
              <w:sz w:val="24"/>
              <w:szCs w:val="24"/>
            </w:rPr>
          </w:pPr>
          <w:r w:rsidRPr="00CC6656">
            <w:rPr>
              <w:rFonts w:ascii="Calibri" w:hAnsi="Calibri" w:cs="Calibri"/>
              <w:sz w:val="24"/>
              <w:szCs w:val="24"/>
            </w:rPr>
            <w:fldChar w:fldCharType="end"/>
          </w:r>
        </w:p>
      </w:sdtContent>
    </w:sdt>
    <w:p w14:paraId="761689AA" w14:textId="77777777" w:rsidR="003570C8" w:rsidRDefault="003570C8">
      <w:pPr>
        <w:rPr>
          <w:rFonts w:asciiTheme="majorHAnsi" w:eastAsiaTheme="majorEastAsia" w:hAnsiTheme="majorHAnsi" w:cstheme="majorBidi"/>
          <w:color w:val="0F4761" w:themeColor="accent1" w:themeShade="BF"/>
          <w:sz w:val="40"/>
          <w:szCs w:val="40"/>
        </w:rPr>
      </w:pPr>
      <w:r>
        <w:br w:type="page"/>
      </w:r>
    </w:p>
    <w:p w14:paraId="1246E962" w14:textId="10F08477" w:rsidR="00BB6029" w:rsidRPr="0089022D" w:rsidRDefault="00D709DC" w:rsidP="0089022D">
      <w:pPr>
        <w:pStyle w:val="Heading1"/>
      </w:pPr>
      <w:bookmarkStart w:id="0" w:name="_Toc196117431"/>
      <w:r w:rsidRPr="00452379">
        <w:lastRenderedPageBreak/>
        <w:t xml:space="preserve">Chapter 1. </w:t>
      </w:r>
      <w:r w:rsidR="00644471" w:rsidRPr="00452379">
        <w:t>Introduction</w:t>
      </w:r>
      <w:bookmarkEnd w:id="0"/>
      <w:r w:rsidR="00644471" w:rsidRPr="00452379">
        <w:t xml:space="preserve"> </w:t>
      </w:r>
    </w:p>
    <w:p w14:paraId="16586475" w14:textId="677D3E56" w:rsidR="00842DBB" w:rsidRPr="00CC6656" w:rsidRDefault="00285C89" w:rsidP="00CC6656">
      <w:pPr>
        <w:spacing w:line="360" w:lineRule="auto"/>
        <w:jc w:val="both"/>
        <w:rPr>
          <w:rFonts w:ascii="Calibri" w:hAnsi="Calibri" w:cs="Calibri"/>
          <w:sz w:val="24"/>
          <w:szCs w:val="24"/>
        </w:rPr>
      </w:pPr>
      <w:r>
        <w:rPr>
          <w:rFonts w:ascii="Calibri" w:hAnsi="Calibri" w:cs="Calibri"/>
          <w:i/>
          <w:iCs/>
          <w:sz w:val="24"/>
          <w:szCs w:val="24"/>
        </w:rPr>
        <w:t>“</w:t>
      </w:r>
      <w:r w:rsidR="00BB6029" w:rsidRPr="00B86BB6">
        <w:rPr>
          <w:rFonts w:ascii="Calibri" w:hAnsi="Calibri" w:cs="Calibri"/>
          <w:i/>
          <w:iCs/>
          <w:sz w:val="24"/>
          <w:szCs w:val="24"/>
        </w:rPr>
        <w:t>Cybersecurity has become a major pillar of maintaining</w:t>
      </w:r>
      <w:r w:rsidR="00547E80" w:rsidRPr="00B86BB6">
        <w:rPr>
          <w:rFonts w:ascii="Calibri" w:hAnsi="Calibri" w:cs="Calibri"/>
          <w:i/>
          <w:iCs/>
          <w:sz w:val="24"/>
          <w:szCs w:val="24"/>
        </w:rPr>
        <w:t>, safeguarding</w:t>
      </w:r>
      <w:r w:rsidR="00842DBB" w:rsidRPr="00B86BB6">
        <w:rPr>
          <w:rFonts w:ascii="Calibri" w:hAnsi="Calibri" w:cs="Calibri"/>
          <w:i/>
          <w:iCs/>
          <w:sz w:val="24"/>
          <w:szCs w:val="24"/>
        </w:rPr>
        <w:t>,</w:t>
      </w:r>
      <w:r w:rsidR="00547E80" w:rsidRPr="00B86BB6">
        <w:rPr>
          <w:rFonts w:ascii="Calibri" w:hAnsi="Calibri" w:cs="Calibri"/>
          <w:i/>
          <w:iCs/>
          <w:sz w:val="24"/>
          <w:szCs w:val="24"/>
        </w:rPr>
        <w:t xml:space="preserve"> </w:t>
      </w:r>
      <w:r w:rsidR="00B8335C" w:rsidRPr="00B86BB6">
        <w:rPr>
          <w:rFonts w:ascii="Calibri" w:hAnsi="Calibri" w:cs="Calibri"/>
          <w:i/>
          <w:iCs/>
          <w:sz w:val="24"/>
          <w:szCs w:val="24"/>
        </w:rPr>
        <w:t>upkeeping,</w:t>
      </w:r>
      <w:r w:rsidR="00BB6029" w:rsidRPr="00B86BB6">
        <w:rPr>
          <w:rFonts w:ascii="Calibri" w:hAnsi="Calibri" w:cs="Calibri"/>
          <w:i/>
          <w:iCs/>
          <w:sz w:val="24"/>
          <w:szCs w:val="24"/>
        </w:rPr>
        <w:t xml:space="preserve"> </w:t>
      </w:r>
      <w:r w:rsidR="00547E80" w:rsidRPr="00B86BB6">
        <w:rPr>
          <w:rFonts w:ascii="Calibri" w:hAnsi="Calibri" w:cs="Calibri"/>
          <w:i/>
          <w:iCs/>
          <w:sz w:val="24"/>
          <w:szCs w:val="24"/>
        </w:rPr>
        <w:t xml:space="preserve">and </w:t>
      </w:r>
      <w:r w:rsidR="001076F2" w:rsidRPr="00B86BB6">
        <w:rPr>
          <w:rFonts w:ascii="Calibri" w:hAnsi="Calibri" w:cs="Calibri"/>
          <w:i/>
          <w:iCs/>
          <w:sz w:val="24"/>
          <w:szCs w:val="24"/>
        </w:rPr>
        <w:t>securing</w:t>
      </w:r>
      <w:r w:rsidR="00547E80" w:rsidRPr="00B86BB6">
        <w:rPr>
          <w:rFonts w:ascii="Calibri" w:hAnsi="Calibri" w:cs="Calibri"/>
          <w:i/>
          <w:iCs/>
          <w:sz w:val="24"/>
          <w:szCs w:val="24"/>
        </w:rPr>
        <w:t xml:space="preserve"> </w:t>
      </w:r>
      <w:r w:rsidR="00BB6029" w:rsidRPr="00B86BB6">
        <w:rPr>
          <w:rFonts w:ascii="Calibri" w:hAnsi="Calibri" w:cs="Calibri"/>
          <w:i/>
          <w:iCs/>
          <w:sz w:val="24"/>
          <w:szCs w:val="24"/>
        </w:rPr>
        <w:t>the digital</w:t>
      </w:r>
      <w:r w:rsidR="00547E80" w:rsidRPr="00B86BB6">
        <w:rPr>
          <w:rFonts w:ascii="Calibri" w:hAnsi="Calibri" w:cs="Calibri"/>
          <w:i/>
          <w:iCs/>
          <w:sz w:val="24"/>
          <w:szCs w:val="24"/>
        </w:rPr>
        <w:t>, physical and network</w:t>
      </w:r>
      <w:r w:rsidR="00BB6029" w:rsidRPr="00B86BB6">
        <w:rPr>
          <w:rFonts w:ascii="Calibri" w:hAnsi="Calibri" w:cs="Calibri"/>
          <w:i/>
          <w:iCs/>
          <w:sz w:val="24"/>
          <w:szCs w:val="24"/>
        </w:rPr>
        <w:t xml:space="preserve"> </w:t>
      </w:r>
      <w:r w:rsidR="00547E80" w:rsidRPr="00B86BB6">
        <w:rPr>
          <w:rFonts w:ascii="Calibri" w:hAnsi="Calibri" w:cs="Calibri"/>
          <w:i/>
          <w:iCs/>
          <w:sz w:val="24"/>
          <w:szCs w:val="24"/>
        </w:rPr>
        <w:t xml:space="preserve">infrastructure, which has become a </w:t>
      </w:r>
      <w:r w:rsidR="001076F2" w:rsidRPr="00B86BB6">
        <w:rPr>
          <w:rFonts w:ascii="Calibri" w:hAnsi="Calibri" w:cs="Calibri"/>
          <w:i/>
          <w:iCs/>
          <w:sz w:val="24"/>
          <w:szCs w:val="24"/>
        </w:rPr>
        <w:t>crucial</w:t>
      </w:r>
      <w:r w:rsidR="00547E80" w:rsidRPr="00B86BB6">
        <w:rPr>
          <w:rFonts w:ascii="Calibri" w:hAnsi="Calibri" w:cs="Calibri"/>
          <w:i/>
          <w:iCs/>
          <w:sz w:val="24"/>
          <w:szCs w:val="24"/>
        </w:rPr>
        <w:t xml:space="preserve"> aspect of our lives, </w:t>
      </w:r>
      <w:r w:rsidR="00842DBB" w:rsidRPr="00B86BB6">
        <w:rPr>
          <w:rFonts w:ascii="Calibri" w:hAnsi="Calibri" w:cs="Calibri"/>
          <w:i/>
          <w:iCs/>
          <w:sz w:val="24"/>
          <w:szCs w:val="24"/>
        </w:rPr>
        <w:t>society</w:t>
      </w:r>
      <w:r w:rsidR="00547E80" w:rsidRPr="00B86BB6">
        <w:rPr>
          <w:rFonts w:ascii="Calibri" w:hAnsi="Calibri" w:cs="Calibri"/>
          <w:i/>
          <w:iCs/>
          <w:sz w:val="24"/>
          <w:szCs w:val="24"/>
        </w:rPr>
        <w:t xml:space="preserve"> and the </w:t>
      </w:r>
      <w:r w:rsidR="001076F2" w:rsidRPr="00B86BB6">
        <w:rPr>
          <w:rFonts w:ascii="Calibri" w:hAnsi="Calibri" w:cs="Calibri"/>
          <w:i/>
          <w:iCs/>
          <w:sz w:val="24"/>
          <w:szCs w:val="24"/>
        </w:rPr>
        <w:t>economy</w:t>
      </w:r>
      <w:r w:rsidR="00547E80" w:rsidRPr="00B86BB6">
        <w:rPr>
          <w:rFonts w:ascii="Calibri" w:hAnsi="Calibri" w:cs="Calibri"/>
          <w:i/>
          <w:iCs/>
          <w:sz w:val="24"/>
          <w:szCs w:val="24"/>
        </w:rPr>
        <w:t xml:space="preserve"> in the 21</w:t>
      </w:r>
      <w:r w:rsidR="00547E80" w:rsidRPr="00B86BB6">
        <w:rPr>
          <w:rFonts w:ascii="Calibri" w:hAnsi="Calibri" w:cs="Calibri"/>
          <w:i/>
          <w:iCs/>
          <w:sz w:val="24"/>
          <w:szCs w:val="24"/>
          <w:vertAlign w:val="superscript"/>
        </w:rPr>
        <w:t>st</w:t>
      </w:r>
      <w:r w:rsidR="00547E80" w:rsidRPr="00B86BB6">
        <w:rPr>
          <w:rFonts w:ascii="Calibri" w:hAnsi="Calibri" w:cs="Calibri"/>
          <w:i/>
          <w:iCs/>
          <w:sz w:val="24"/>
          <w:szCs w:val="24"/>
        </w:rPr>
        <w:t xml:space="preserve"> century</w:t>
      </w:r>
      <w:r w:rsidR="003C070F" w:rsidRPr="00CC6656">
        <w:rPr>
          <w:rStyle w:val="FootnoteReference"/>
          <w:rFonts w:ascii="Calibri" w:hAnsi="Calibri" w:cs="Calibri"/>
          <w:sz w:val="24"/>
          <w:szCs w:val="24"/>
        </w:rPr>
        <w:footnoteReference w:id="1"/>
      </w:r>
      <w:r w:rsidR="00547E80" w:rsidRPr="00CC6656">
        <w:rPr>
          <w:rFonts w:ascii="Calibri" w:hAnsi="Calibri" w:cs="Calibri"/>
          <w:sz w:val="24"/>
          <w:szCs w:val="24"/>
        </w:rPr>
        <w:t>.</w:t>
      </w:r>
      <w:r>
        <w:rPr>
          <w:rFonts w:ascii="Calibri" w:hAnsi="Calibri" w:cs="Calibri"/>
          <w:sz w:val="24"/>
          <w:szCs w:val="24"/>
        </w:rPr>
        <w:t xml:space="preserve">“ </w:t>
      </w:r>
      <w:r w:rsidR="00842DBB" w:rsidRPr="00CC6656">
        <w:rPr>
          <w:rFonts w:ascii="Calibri" w:hAnsi="Calibri" w:cs="Calibri"/>
          <w:sz w:val="24"/>
          <w:szCs w:val="24"/>
        </w:rPr>
        <w:t>As the world has become ever more interconnected, the role of securing the cyber space has gained importance for business continuity, education, government administration, human interactions etc.</w:t>
      </w:r>
    </w:p>
    <w:p w14:paraId="51FAF9AB" w14:textId="322DF599" w:rsidR="006D39A6" w:rsidRDefault="00076ADD" w:rsidP="00CC6656">
      <w:pPr>
        <w:spacing w:line="360" w:lineRule="auto"/>
        <w:jc w:val="both"/>
        <w:rPr>
          <w:rFonts w:ascii="Calibri" w:hAnsi="Calibri" w:cs="Calibri"/>
          <w:sz w:val="24"/>
          <w:szCs w:val="24"/>
        </w:rPr>
      </w:pPr>
      <w:r>
        <w:rPr>
          <w:rFonts w:ascii="Calibri" w:hAnsi="Calibri" w:cs="Calibri"/>
          <w:i/>
          <w:iCs/>
          <w:sz w:val="24"/>
          <w:szCs w:val="24"/>
        </w:rPr>
        <w:t>“</w:t>
      </w:r>
      <w:r w:rsidR="00842DBB" w:rsidRPr="0089022D">
        <w:rPr>
          <w:rFonts w:ascii="Calibri" w:hAnsi="Calibri" w:cs="Calibri"/>
          <w:i/>
          <w:iCs/>
          <w:sz w:val="24"/>
          <w:szCs w:val="24"/>
        </w:rPr>
        <w:t xml:space="preserve">Cybersecurity </w:t>
      </w:r>
      <w:r w:rsidR="007409BF" w:rsidRPr="0089022D">
        <w:rPr>
          <w:rFonts w:ascii="Calibri" w:hAnsi="Calibri" w:cs="Calibri"/>
          <w:i/>
          <w:iCs/>
          <w:sz w:val="24"/>
          <w:szCs w:val="24"/>
        </w:rPr>
        <w:t>encompasses</w:t>
      </w:r>
      <w:r w:rsidR="00842DBB" w:rsidRPr="0089022D">
        <w:rPr>
          <w:rFonts w:ascii="Calibri" w:hAnsi="Calibri" w:cs="Calibri"/>
          <w:i/>
          <w:iCs/>
          <w:sz w:val="24"/>
          <w:szCs w:val="24"/>
        </w:rPr>
        <w:t xml:space="preserve"> a wide range of fields, technologies and practices which include securing the physical infrastructure and digital devices, security the </w:t>
      </w:r>
      <w:r w:rsidR="001076F2" w:rsidRPr="0089022D">
        <w:rPr>
          <w:rFonts w:ascii="Calibri" w:hAnsi="Calibri" w:cs="Calibri"/>
          <w:i/>
          <w:iCs/>
          <w:sz w:val="24"/>
          <w:szCs w:val="24"/>
        </w:rPr>
        <w:t>networking</w:t>
      </w:r>
      <w:r w:rsidR="00842DBB" w:rsidRPr="0089022D">
        <w:rPr>
          <w:rFonts w:ascii="Calibri" w:hAnsi="Calibri" w:cs="Calibri"/>
          <w:i/>
          <w:iCs/>
          <w:sz w:val="24"/>
          <w:szCs w:val="24"/>
        </w:rPr>
        <w:t xml:space="preserve"> tools such as wires, care, optic </w:t>
      </w:r>
      <w:r w:rsidR="001076F2" w:rsidRPr="0089022D">
        <w:rPr>
          <w:rFonts w:ascii="Calibri" w:hAnsi="Calibri" w:cs="Calibri"/>
          <w:i/>
          <w:iCs/>
          <w:sz w:val="24"/>
          <w:szCs w:val="24"/>
        </w:rPr>
        <w:t>fibres</w:t>
      </w:r>
      <w:r w:rsidR="00842DBB" w:rsidRPr="0089022D">
        <w:rPr>
          <w:rFonts w:ascii="Calibri" w:hAnsi="Calibri" w:cs="Calibri"/>
          <w:i/>
          <w:iCs/>
          <w:sz w:val="24"/>
          <w:szCs w:val="24"/>
        </w:rPr>
        <w:t xml:space="preserve">, </w:t>
      </w:r>
      <w:r w:rsidR="001076F2" w:rsidRPr="0089022D">
        <w:rPr>
          <w:rFonts w:ascii="Calibri" w:hAnsi="Calibri" w:cs="Calibri"/>
          <w:i/>
          <w:iCs/>
          <w:sz w:val="24"/>
          <w:szCs w:val="24"/>
        </w:rPr>
        <w:t>Wi-Fi</w:t>
      </w:r>
      <w:r w:rsidR="00842DBB" w:rsidRPr="0089022D">
        <w:rPr>
          <w:rFonts w:ascii="Calibri" w:hAnsi="Calibri" w:cs="Calibri"/>
          <w:i/>
          <w:iCs/>
          <w:sz w:val="24"/>
          <w:szCs w:val="24"/>
        </w:rPr>
        <w:t xml:space="preserve"> router etc. and </w:t>
      </w:r>
      <w:r w:rsidR="001076F2" w:rsidRPr="0089022D">
        <w:rPr>
          <w:rFonts w:ascii="Calibri" w:hAnsi="Calibri" w:cs="Calibri"/>
          <w:i/>
          <w:iCs/>
          <w:sz w:val="24"/>
          <w:szCs w:val="24"/>
        </w:rPr>
        <w:t>securing</w:t>
      </w:r>
      <w:r w:rsidR="00842DBB" w:rsidRPr="0089022D">
        <w:rPr>
          <w:rFonts w:ascii="Calibri" w:hAnsi="Calibri" w:cs="Calibri"/>
          <w:i/>
          <w:iCs/>
          <w:sz w:val="24"/>
          <w:szCs w:val="24"/>
        </w:rPr>
        <w:t xml:space="preserve"> the </w:t>
      </w:r>
      <w:r w:rsidR="001076F2" w:rsidRPr="0089022D">
        <w:rPr>
          <w:rFonts w:ascii="Calibri" w:hAnsi="Calibri" w:cs="Calibri"/>
          <w:i/>
          <w:iCs/>
          <w:sz w:val="24"/>
          <w:szCs w:val="24"/>
        </w:rPr>
        <w:t>software’s</w:t>
      </w:r>
      <w:r w:rsidR="00842DBB" w:rsidRPr="0089022D">
        <w:rPr>
          <w:rFonts w:ascii="Calibri" w:hAnsi="Calibri" w:cs="Calibri"/>
          <w:i/>
          <w:iCs/>
          <w:sz w:val="24"/>
          <w:szCs w:val="24"/>
        </w:rPr>
        <w:t xml:space="preserve"> and human interactions with the digital machines</w:t>
      </w:r>
      <w:r w:rsidR="003C070F" w:rsidRPr="00CC6656">
        <w:rPr>
          <w:rStyle w:val="FootnoteReference"/>
          <w:rFonts w:ascii="Calibri" w:hAnsi="Calibri" w:cs="Calibri"/>
          <w:sz w:val="24"/>
          <w:szCs w:val="24"/>
        </w:rPr>
        <w:footnoteReference w:id="2"/>
      </w:r>
      <w:r w:rsidR="00842DBB" w:rsidRPr="00CC6656">
        <w:rPr>
          <w:rFonts w:ascii="Calibri" w:hAnsi="Calibri" w:cs="Calibri"/>
          <w:sz w:val="24"/>
          <w:szCs w:val="24"/>
        </w:rPr>
        <w:t>.</w:t>
      </w:r>
      <w:r>
        <w:rPr>
          <w:rFonts w:ascii="Calibri" w:hAnsi="Calibri" w:cs="Calibri"/>
          <w:sz w:val="24"/>
          <w:szCs w:val="24"/>
        </w:rPr>
        <w:t>”</w:t>
      </w:r>
      <w:r w:rsidR="00AC35A5">
        <w:rPr>
          <w:rFonts w:ascii="Calibri" w:hAnsi="Calibri" w:cs="Calibri"/>
          <w:sz w:val="24"/>
          <w:szCs w:val="24"/>
        </w:rPr>
        <w:t xml:space="preserve"> This wide spanning world od responsibilities has made the profession highly critical in workplaces and in companies such as mine, cybersecurity professionals hold a key role in not only preventing cyberattacks but also in cost-reputation and business continuity analysis.</w:t>
      </w:r>
    </w:p>
    <w:p w14:paraId="20C4C459" w14:textId="34169456" w:rsidR="00544DF2" w:rsidRPr="00CC6656" w:rsidRDefault="00BF5620" w:rsidP="00CC6656">
      <w:pPr>
        <w:spacing w:line="360" w:lineRule="auto"/>
        <w:jc w:val="both"/>
        <w:rPr>
          <w:rFonts w:ascii="Calibri" w:hAnsi="Calibri" w:cs="Calibri"/>
          <w:sz w:val="24"/>
          <w:szCs w:val="24"/>
        </w:rPr>
      </w:pPr>
      <w:r>
        <w:rPr>
          <w:rFonts w:ascii="Calibri" w:hAnsi="Calibri" w:cs="Calibri"/>
          <w:i/>
          <w:iCs/>
          <w:sz w:val="24"/>
          <w:szCs w:val="24"/>
        </w:rPr>
        <w:t>“</w:t>
      </w:r>
      <w:r w:rsidR="00544DF2" w:rsidRPr="0089022D">
        <w:rPr>
          <w:rFonts w:ascii="Calibri" w:hAnsi="Calibri" w:cs="Calibri"/>
          <w:i/>
          <w:iCs/>
          <w:sz w:val="24"/>
          <w:szCs w:val="24"/>
        </w:rPr>
        <w:t xml:space="preserve">As home offices, e-commerce and digital education has </w:t>
      </w:r>
      <w:r w:rsidR="001076F2" w:rsidRPr="0089022D">
        <w:rPr>
          <w:rFonts w:ascii="Calibri" w:hAnsi="Calibri" w:cs="Calibri"/>
          <w:i/>
          <w:iCs/>
          <w:sz w:val="24"/>
          <w:szCs w:val="24"/>
        </w:rPr>
        <w:t>transformed</w:t>
      </w:r>
      <w:r w:rsidR="00544DF2" w:rsidRPr="0089022D">
        <w:rPr>
          <w:rFonts w:ascii="Calibri" w:hAnsi="Calibri" w:cs="Calibri"/>
          <w:i/>
          <w:iCs/>
          <w:sz w:val="24"/>
          <w:szCs w:val="24"/>
        </w:rPr>
        <w:t xml:space="preserve"> our lives and made the digital world an integral part of our lives, securing the digital world, from malicious actors has become an integral part of cybersecurity and cybersecurity experts, device various </w:t>
      </w:r>
      <w:r w:rsidR="001076F2" w:rsidRPr="0089022D">
        <w:rPr>
          <w:rFonts w:ascii="Calibri" w:hAnsi="Calibri" w:cs="Calibri"/>
          <w:i/>
          <w:iCs/>
          <w:sz w:val="24"/>
          <w:szCs w:val="24"/>
        </w:rPr>
        <w:t>defence</w:t>
      </w:r>
      <w:r w:rsidR="00544DF2" w:rsidRPr="0089022D">
        <w:rPr>
          <w:rFonts w:ascii="Calibri" w:hAnsi="Calibri" w:cs="Calibri"/>
          <w:i/>
          <w:iCs/>
          <w:sz w:val="24"/>
          <w:szCs w:val="24"/>
        </w:rPr>
        <w:t xml:space="preserve">, offensive and </w:t>
      </w:r>
      <w:r w:rsidR="001076F2" w:rsidRPr="0089022D">
        <w:rPr>
          <w:rFonts w:ascii="Calibri" w:hAnsi="Calibri" w:cs="Calibri"/>
          <w:i/>
          <w:iCs/>
          <w:sz w:val="24"/>
          <w:szCs w:val="24"/>
        </w:rPr>
        <w:t>vulnerability</w:t>
      </w:r>
      <w:r w:rsidR="00544DF2" w:rsidRPr="0089022D">
        <w:rPr>
          <w:rFonts w:ascii="Calibri" w:hAnsi="Calibri" w:cs="Calibri"/>
          <w:i/>
          <w:iCs/>
          <w:sz w:val="24"/>
          <w:szCs w:val="24"/>
        </w:rPr>
        <w:t xml:space="preserve"> testing strategies</w:t>
      </w:r>
      <w:r w:rsidR="00157B36" w:rsidRPr="0089022D">
        <w:rPr>
          <w:rFonts w:ascii="Calibri" w:hAnsi="Calibri" w:cs="Calibri"/>
          <w:i/>
          <w:iCs/>
          <w:sz w:val="24"/>
          <w:szCs w:val="24"/>
        </w:rPr>
        <w:t xml:space="preserve"> to mitigate the risks of cyberattacks and prevent cyberattacks from damaging or affecting critical elements of the digital infrastructure</w:t>
      </w:r>
      <w:r w:rsidR="001F5E68" w:rsidRPr="00CC6656">
        <w:rPr>
          <w:rStyle w:val="FootnoteReference"/>
          <w:rFonts w:ascii="Calibri" w:hAnsi="Calibri" w:cs="Calibri"/>
          <w:sz w:val="24"/>
          <w:szCs w:val="24"/>
        </w:rPr>
        <w:footnoteReference w:id="3"/>
      </w:r>
      <w:r w:rsidR="00157B36" w:rsidRPr="00CC6656">
        <w:rPr>
          <w:rFonts w:ascii="Calibri" w:hAnsi="Calibri" w:cs="Calibri"/>
          <w:sz w:val="24"/>
          <w:szCs w:val="24"/>
        </w:rPr>
        <w:t>.</w:t>
      </w:r>
      <w:r>
        <w:rPr>
          <w:rFonts w:ascii="Calibri" w:hAnsi="Calibri" w:cs="Calibri"/>
          <w:sz w:val="24"/>
          <w:szCs w:val="24"/>
        </w:rPr>
        <w:t>”</w:t>
      </w:r>
    </w:p>
    <w:p w14:paraId="5C7A1BD3" w14:textId="6B910452" w:rsidR="00D709DC" w:rsidRPr="00CC6656" w:rsidRDefault="00544DF2" w:rsidP="00CC6656">
      <w:pPr>
        <w:spacing w:line="360" w:lineRule="auto"/>
        <w:jc w:val="both"/>
        <w:rPr>
          <w:rFonts w:ascii="Calibri" w:hAnsi="Calibri" w:cs="Calibri"/>
          <w:sz w:val="24"/>
          <w:szCs w:val="24"/>
        </w:rPr>
      </w:pPr>
      <w:r w:rsidRPr="00CC6656">
        <w:rPr>
          <w:rFonts w:ascii="Calibri" w:hAnsi="Calibri" w:cs="Calibri"/>
          <w:sz w:val="24"/>
          <w:szCs w:val="24"/>
        </w:rPr>
        <w:t>The main goal of cyb</w:t>
      </w:r>
      <w:r w:rsidR="00157B36" w:rsidRPr="00CC6656">
        <w:rPr>
          <w:rFonts w:ascii="Calibri" w:hAnsi="Calibri" w:cs="Calibri"/>
          <w:sz w:val="24"/>
          <w:szCs w:val="24"/>
        </w:rPr>
        <w:t>er</w:t>
      </w:r>
      <w:r w:rsidRPr="00CC6656">
        <w:rPr>
          <w:rFonts w:ascii="Calibri" w:hAnsi="Calibri" w:cs="Calibri"/>
          <w:sz w:val="24"/>
          <w:szCs w:val="24"/>
        </w:rPr>
        <w:t>secur</w:t>
      </w:r>
      <w:r w:rsidR="00157B36" w:rsidRPr="00CC6656">
        <w:rPr>
          <w:rFonts w:ascii="Calibri" w:hAnsi="Calibri" w:cs="Calibri"/>
          <w:sz w:val="24"/>
          <w:szCs w:val="24"/>
        </w:rPr>
        <w:t>i</w:t>
      </w:r>
      <w:r w:rsidRPr="00CC6656">
        <w:rPr>
          <w:rFonts w:ascii="Calibri" w:hAnsi="Calibri" w:cs="Calibri"/>
          <w:sz w:val="24"/>
          <w:szCs w:val="24"/>
        </w:rPr>
        <w:t>ty experts is to reduce risks</w:t>
      </w:r>
      <w:r w:rsidR="005268C5" w:rsidRPr="00CC6656">
        <w:rPr>
          <w:rFonts w:ascii="Calibri" w:hAnsi="Calibri" w:cs="Calibri"/>
          <w:sz w:val="24"/>
          <w:szCs w:val="24"/>
        </w:rPr>
        <w:t xml:space="preserve"> and </w:t>
      </w:r>
      <w:r w:rsidR="00157B36" w:rsidRPr="00CC6656">
        <w:rPr>
          <w:rFonts w:ascii="Calibri" w:hAnsi="Calibri" w:cs="Calibri"/>
          <w:sz w:val="24"/>
          <w:szCs w:val="24"/>
        </w:rPr>
        <w:t xml:space="preserve">protect systems, networks, and data from cyberattacks, unauthorized access, and other security vulnerabilities. </w:t>
      </w:r>
      <w:r w:rsidR="00BF5620">
        <w:rPr>
          <w:rFonts w:ascii="Calibri" w:hAnsi="Calibri" w:cs="Calibri"/>
          <w:sz w:val="24"/>
          <w:szCs w:val="24"/>
        </w:rPr>
        <w:t>“</w:t>
      </w:r>
      <w:r w:rsidR="00157B36" w:rsidRPr="00B86BB6">
        <w:rPr>
          <w:rFonts w:ascii="Calibri" w:hAnsi="Calibri" w:cs="Calibri"/>
          <w:i/>
          <w:iCs/>
          <w:sz w:val="24"/>
          <w:szCs w:val="24"/>
        </w:rPr>
        <w:t>Cybersecurity experts achieve this critical goal by implementing and constantly improving security measures, monitoring for threats, responding to incidents, and continuously improving and advancing defences</w:t>
      </w:r>
      <w:r w:rsidR="00C643A6" w:rsidRPr="00CC6656">
        <w:rPr>
          <w:rStyle w:val="FootnoteReference"/>
          <w:rFonts w:ascii="Calibri" w:hAnsi="Calibri" w:cs="Calibri"/>
          <w:sz w:val="24"/>
          <w:szCs w:val="24"/>
        </w:rPr>
        <w:footnoteReference w:id="4"/>
      </w:r>
      <w:r w:rsidR="00157B36" w:rsidRPr="00CC6656">
        <w:rPr>
          <w:rFonts w:ascii="Calibri" w:hAnsi="Calibri" w:cs="Calibri"/>
          <w:sz w:val="24"/>
          <w:szCs w:val="24"/>
        </w:rPr>
        <w:t>.</w:t>
      </w:r>
      <w:r w:rsidR="00BF5620">
        <w:rPr>
          <w:rFonts w:ascii="Calibri" w:hAnsi="Calibri" w:cs="Calibri"/>
          <w:sz w:val="24"/>
          <w:szCs w:val="24"/>
        </w:rPr>
        <w:t>”</w:t>
      </w:r>
    </w:p>
    <w:p w14:paraId="2FFAF57B" w14:textId="2E74D721" w:rsidR="00D709DC" w:rsidRPr="0089022D" w:rsidRDefault="00D709DC" w:rsidP="0089022D">
      <w:pPr>
        <w:pStyle w:val="Heading2"/>
      </w:pPr>
      <w:bookmarkStart w:id="1" w:name="_Toc196117432"/>
      <w:r w:rsidRPr="00452379">
        <w:t xml:space="preserve">Chapter </w:t>
      </w:r>
      <w:r w:rsidR="008E5D8E" w:rsidRPr="00452379">
        <w:t>1.1</w:t>
      </w:r>
      <w:r w:rsidRPr="00452379">
        <w:t xml:space="preserve"> Aims</w:t>
      </w:r>
      <w:r w:rsidR="007A59E3" w:rsidRPr="00452379">
        <w:t xml:space="preserve"> and Objectives</w:t>
      </w:r>
      <w:bookmarkEnd w:id="1"/>
    </w:p>
    <w:p w14:paraId="41A64806" w14:textId="06C9121A" w:rsidR="008E5D8E" w:rsidRPr="00CC6656" w:rsidRDefault="008E5D8E" w:rsidP="00CC6656">
      <w:pPr>
        <w:spacing w:line="360" w:lineRule="auto"/>
        <w:jc w:val="both"/>
        <w:rPr>
          <w:rFonts w:ascii="Calibri" w:hAnsi="Calibri" w:cs="Calibri"/>
          <w:sz w:val="24"/>
          <w:szCs w:val="24"/>
        </w:rPr>
      </w:pPr>
      <w:r w:rsidRPr="00CC6656">
        <w:rPr>
          <w:rFonts w:ascii="Calibri" w:hAnsi="Calibri" w:cs="Calibri"/>
          <w:sz w:val="24"/>
          <w:szCs w:val="24"/>
        </w:rPr>
        <w:t>The Project aims to understand the major cyber security challenges faced by small companies and create a tool, which can help mitigate cybersecurity challenges for small companies.</w:t>
      </w:r>
    </w:p>
    <w:p w14:paraId="2E5A41D4" w14:textId="44D14D34" w:rsidR="00D709DC" w:rsidRPr="0029791C" w:rsidRDefault="00864A19" w:rsidP="00CC6656">
      <w:pPr>
        <w:spacing w:line="360" w:lineRule="auto"/>
        <w:jc w:val="both"/>
        <w:rPr>
          <w:rFonts w:ascii="Calibri" w:hAnsi="Calibri" w:cs="Calibri"/>
          <w:i/>
          <w:iCs/>
          <w:sz w:val="24"/>
          <w:szCs w:val="24"/>
        </w:rPr>
      </w:pPr>
      <w:r>
        <w:rPr>
          <w:rFonts w:ascii="Calibri" w:hAnsi="Calibri" w:cs="Calibri"/>
          <w:i/>
          <w:iCs/>
          <w:sz w:val="24"/>
          <w:szCs w:val="24"/>
        </w:rPr>
        <w:lastRenderedPageBreak/>
        <w:t>“</w:t>
      </w:r>
      <w:r w:rsidR="00D709DC" w:rsidRPr="0029791C">
        <w:rPr>
          <w:rFonts w:ascii="Calibri" w:hAnsi="Calibri" w:cs="Calibri"/>
          <w:i/>
          <w:iCs/>
          <w:sz w:val="24"/>
          <w:szCs w:val="24"/>
        </w:rPr>
        <w:t>Cybersecurity is a key challenge faced by companies, governments organizations and institutions across the world and has become a key consideration in a company’s security calculations to not only prevent cybersecurity attacks but also preserve market reputation and maintain business continuity</w:t>
      </w:r>
      <w:r w:rsidR="0029791C">
        <w:rPr>
          <w:rStyle w:val="FootnoteReference"/>
          <w:rFonts w:ascii="Calibri" w:hAnsi="Calibri" w:cs="Calibri"/>
          <w:i/>
          <w:iCs/>
          <w:sz w:val="24"/>
          <w:szCs w:val="24"/>
        </w:rPr>
        <w:footnoteReference w:id="5"/>
      </w:r>
      <w:r w:rsidR="00D709DC" w:rsidRPr="0029791C">
        <w:rPr>
          <w:rFonts w:ascii="Calibri" w:hAnsi="Calibri" w:cs="Calibri"/>
          <w:i/>
          <w:iCs/>
          <w:sz w:val="24"/>
          <w:szCs w:val="24"/>
        </w:rPr>
        <w:t>.</w:t>
      </w:r>
      <w:r>
        <w:rPr>
          <w:rFonts w:ascii="Calibri" w:hAnsi="Calibri" w:cs="Calibri"/>
          <w:i/>
          <w:iCs/>
          <w:sz w:val="24"/>
          <w:szCs w:val="24"/>
        </w:rPr>
        <w:t>”</w:t>
      </w:r>
      <w:r w:rsidR="003705E5">
        <w:rPr>
          <w:rFonts w:ascii="Calibri" w:hAnsi="Calibri" w:cs="Calibri"/>
          <w:i/>
          <w:iCs/>
          <w:sz w:val="24"/>
          <w:szCs w:val="24"/>
        </w:rPr>
        <w:t xml:space="preserve"> </w:t>
      </w:r>
      <w:r w:rsidR="003705E5" w:rsidRPr="003705E5">
        <w:rPr>
          <w:rFonts w:ascii="Calibri" w:hAnsi="Calibri" w:cs="Calibri"/>
          <w:sz w:val="24"/>
          <w:szCs w:val="24"/>
        </w:rPr>
        <w:t>For smaller companies such as mine, the challenge to mitigate cybersecurity risks is a critical struggle and</w:t>
      </w:r>
      <w:r w:rsidR="003705E5">
        <w:rPr>
          <w:rFonts w:ascii="Calibri" w:hAnsi="Calibri" w:cs="Calibri"/>
          <w:i/>
          <w:iCs/>
          <w:sz w:val="24"/>
          <w:szCs w:val="24"/>
        </w:rPr>
        <w:t xml:space="preserve"> </w:t>
      </w:r>
      <w:r w:rsidR="003705E5" w:rsidRPr="003705E5">
        <w:rPr>
          <w:rFonts w:ascii="Calibri" w:hAnsi="Calibri" w:cs="Calibri"/>
          <w:sz w:val="24"/>
          <w:szCs w:val="24"/>
        </w:rPr>
        <w:t>a constant work in progress.</w:t>
      </w:r>
    </w:p>
    <w:p w14:paraId="579C31F7" w14:textId="5BFDBD06" w:rsidR="00D709DC" w:rsidRPr="001D48C0" w:rsidRDefault="00864A19" w:rsidP="00CC6656">
      <w:pPr>
        <w:spacing w:line="360" w:lineRule="auto"/>
        <w:jc w:val="both"/>
        <w:rPr>
          <w:rFonts w:ascii="Calibri" w:hAnsi="Calibri" w:cs="Calibri"/>
          <w:i/>
          <w:iCs/>
          <w:sz w:val="24"/>
          <w:szCs w:val="24"/>
        </w:rPr>
      </w:pPr>
      <w:r>
        <w:rPr>
          <w:rFonts w:ascii="Calibri" w:hAnsi="Calibri" w:cs="Calibri"/>
          <w:i/>
          <w:iCs/>
          <w:sz w:val="24"/>
          <w:szCs w:val="24"/>
        </w:rPr>
        <w:t>“</w:t>
      </w:r>
      <w:r w:rsidR="00D709DC" w:rsidRPr="001D48C0">
        <w:rPr>
          <w:rFonts w:ascii="Calibri" w:hAnsi="Calibri" w:cs="Calibri"/>
          <w:i/>
          <w:iCs/>
          <w:sz w:val="24"/>
          <w:szCs w:val="24"/>
        </w:rPr>
        <w:t>While large companies and government organizations are often protected against cybersecurity risks due to high end, often proprietary cybersecurity tools, smaller companies are often more vulnerable to cybersecurity risks. With small companies, the issue is further exacerbated due to various other factors such as lack of funds to develop cutting edge proprietary software, shortage of skills cybersecurity professionals who could dedicate work on security company networks and hardware assets, data scientists and the lack of trainings</w:t>
      </w:r>
      <w:r w:rsidR="001D48C0">
        <w:rPr>
          <w:rStyle w:val="FootnoteReference"/>
          <w:rFonts w:ascii="Calibri" w:hAnsi="Calibri" w:cs="Calibri"/>
          <w:i/>
          <w:iCs/>
          <w:sz w:val="24"/>
          <w:szCs w:val="24"/>
        </w:rPr>
        <w:footnoteReference w:id="6"/>
      </w:r>
      <w:r w:rsidR="00D709DC" w:rsidRPr="001D48C0">
        <w:rPr>
          <w:rFonts w:ascii="Calibri" w:hAnsi="Calibri" w:cs="Calibri"/>
          <w:i/>
          <w:iCs/>
          <w:sz w:val="24"/>
          <w:szCs w:val="24"/>
        </w:rPr>
        <w:t>.</w:t>
      </w:r>
      <w:r>
        <w:rPr>
          <w:rFonts w:ascii="Calibri" w:hAnsi="Calibri" w:cs="Calibri"/>
          <w:i/>
          <w:iCs/>
          <w:sz w:val="24"/>
          <w:szCs w:val="24"/>
        </w:rPr>
        <w:t>”</w:t>
      </w:r>
      <w:r w:rsidR="003705E5" w:rsidRPr="003705E5">
        <w:rPr>
          <w:rFonts w:ascii="Calibri" w:hAnsi="Calibri" w:cs="Calibri"/>
          <w:sz w:val="24"/>
          <w:szCs w:val="24"/>
        </w:rPr>
        <w:t xml:space="preserve"> </w:t>
      </w:r>
      <w:r w:rsidR="003705E5">
        <w:rPr>
          <w:rFonts w:ascii="Calibri" w:hAnsi="Calibri" w:cs="Calibri"/>
          <w:sz w:val="24"/>
          <w:szCs w:val="24"/>
        </w:rPr>
        <w:t>This major burden, faced by smaller companies is the motivation for my research and project.</w:t>
      </w:r>
    </w:p>
    <w:p w14:paraId="1E35A34E" w14:textId="091A3E5C" w:rsidR="00D709DC" w:rsidRPr="00CC6656" w:rsidRDefault="00864A19" w:rsidP="00CC6656">
      <w:pPr>
        <w:spacing w:line="360" w:lineRule="auto"/>
        <w:jc w:val="both"/>
        <w:rPr>
          <w:rFonts w:ascii="Calibri" w:hAnsi="Calibri" w:cs="Calibri"/>
          <w:sz w:val="24"/>
          <w:szCs w:val="24"/>
        </w:rPr>
      </w:pPr>
      <w:r>
        <w:rPr>
          <w:rFonts w:ascii="Calibri" w:hAnsi="Calibri" w:cs="Calibri"/>
          <w:i/>
          <w:iCs/>
          <w:sz w:val="24"/>
          <w:szCs w:val="24"/>
        </w:rPr>
        <w:t>“</w:t>
      </w:r>
      <w:r w:rsidR="00D709DC" w:rsidRPr="004D594D">
        <w:rPr>
          <w:rFonts w:ascii="Calibri" w:hAnsi="Calibri" w:cs="Calibri"/>
          <w:i/>
          <w:iCs/>
          <w:sz w:val="24"/>
          <w:szCs w:val="24"/>
        </w:rPr>
        <w:t>As more and more companies are opting for remote or hybrid work opportunities, workers are enjoying the possibility to work from home or anywhere, which gives them more freedom and a better work-life balance. But this luxury comes at a cost and risk of increased vulnerabilities to cyber-attacks and other challenges</w:t>
      </w:r>
      <w:r w:rsidR="004D594D">
        <w:rPr>
          <w:rStyle w:val="FootnoteReference"/>
          <w:rFonts w:ascii="Calibri" w:hAnsi="Calibri" w:cs="Calibri"/>
          <w:i/>
          <w:iCs/>
          <w:sz w:val="24"/>
          <w:szCs w:val="24"/>
        </w:rPr>
        <w:footnoteReference w:id="7"/>
      </w:r>
      <w:r w:rsidR="00D709DC" w:rsidRPr="00CC6656">
        <w:rPr>
          <w:rFonts w:ascii="Calibri" w:hAnsi="Calibri" w:cs="Calibri"/>
          <w:sz w:val="24"/>
          <w:szCs w:val="24"/>
        </w:rPr>
        <w:t>.</w:t>
      </w:r>
      <w:r>
        <w:rPr>
          <w:rFonts w:ascii="Calibri" w:hAnsi="Calibri" w:cs="Calibri"/>
          <w:sz w:val="24"/>
          <w:szCs w:val="24"/>
        </w:rPr>
        <w:t>”</w:t>
      </w:r>
    </w:p>
    <w:p w14:paraId="0AC6A142" w14:textId="4F2BDA00" w:rsidR="00D709DC" w:rsidRPr="00CC6656" w:rsidRDefault="00864A19" w:rsidP="00CC6656">
      <w:pPr>
        <w:tabs>
          <w:tab w:val="left" w:pos="7848"/>
        </w:tabs>
        <w:spacing w:line="360" w:lineRule="auto"/>
        <w:jc w:val="both"/>
        <w:rPr>
          <w:rFonts w:ascii="Calibri" w:hAnsi="Calibri" w:cs="Calibri"/>
          <w:sz w:val="24"/>
          <w:szCs w:val="24"/>
        </w:rPr>
      </w:pPr>
      <w:r>
        <w:rPr>
          <w:rFonts w:ascii="Calibri" w:hAnsi="Calibri" w:cs="Calibri"/>
          <w:i/>
          <w:iCs/>
          <w:sz w:val="24"/>
          <w:szCs w:val="24"/>
        </w:rPr>
        <w:t>“</w:t>
      </w:r>
      <w:r w:rsidR="00D709DC" w:rsidRPr="00B119D8">
        <w:rPr>
          <w:rFonts w:ascii="Calibri" w:hAnsi="Calibri" w:cs="Calibri"/>
          <w:i/>
          <w:iCs/>
          <w:sz w:val="24"/>
          <w:szCs w:val="24"/>
        </w:rPr>
        <w:t>While people are aware of the cyber security risks, a majority of cyber security attacks happen due to human failure</w:t>
      </w:r>
      <w:r w:rsidR="00B119D8">
        <w:rPr>
          <w:rStyle w:val="FootnoteReference"/>
          <w:rFonts w:ascii="Calibri" w:hAnsi="Calibri" w:cs="Calibri"/>
          <w:i/>
          <w:iCs/>
          <w:sz w:val="24"/>
          <w:szCs w:val="24"/>
        </w:rPr>
        <w:footnoteReference w:id="8"/>
      </w:r>
      <w:r w:rsidR="00D709DC" w:rsidRPr="00CC6656">
        <w:rPr>
          <w:rFonts w:ascii="Calibri" w:hAnsi="Calibri" w:cs="Calibri"/>
          <w:sz w:val="24"/>
          <w:szCs w:val="24"/>
        </w:rPr>
        <w:t>.</w:t>
      </w:r>
      <w:r>
        <w:rPr>
          <w:rFonts w:ascii="Calibri" w:hAnsi="Calibri" w:cs="Calibri"/>
          <w:sz w:val="24"/>
          <w:szCs w:val="24"/>
        </w:rPr>
        <w:t>”</w:t>
      </w:r>
      <w:r w:rsidR="00D709DC" w:rsidRPr="00CC6656">
        <w:rPr>
          <w:rFonts w:ascii="Calibri" w:hAnsi="Calibri" w:cs="Calibri"/>
          <w:sz w:val="24"/>
          <w:szCs w:val="24"/>
        </w:rPr>
        <w:t xml:space="preserve"> Therefore, the project focuses on smaller companies, seeking to advance their cybersecurity preparedness and provide a sustainable and scalable tool to early detect cybersecurity vulnerabilities and using targeted trainings and mitigation strategies, close the loopholes and gaps in their cybersecurity infrastructure.</w:t>
      </w:r>
    </w:p>
    <w:p w14:paraId="3D0E8256" w14:textId="1AFA040A" w:rsidR="002A72F5" w:rsidRPr="00CC6656" w:rsidRDefault="00D709DC" w:rsidP="002A72F5">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The project </w:t>
      </w:r>
      <w:r w:rsidR="00363580">
        <w:rPr>
          <w:rFonts w:ascii="Calibri" w:hAnsi="Calibri" w:cs="Calibri"/>
          <w:sz w:val="24"/>
          <w:szCs w:val="24"/>
        </w:rPr>
        <w:t xml:space="preserve">focuses on using AI and data analytical tools such as COCO YO analysis to use certain parameters in a risk-attribute matrix and </w:t>
      </w:r>
      <w:r w:rsidR="004D594D">
        <w:rPr>
          <w:rFonts w:ascii="Calibri" w:hAnsi="Calibri" w:cs="Calibri"/>
          <w:sz w:val="24"/>
          <w:szCs w:val="24"/>
        </w:rPr>
        <w:t>assist</w:t>
      </w:r>
      <w:r w:rsidR="00363580">
        <w:rPr>
          <w:rFonts w:ascii="Calibri" w:hAnsi="Calibri" w:cs="Calibri"/>
          <w:sz w:val="24"/>
          <w:szCs w:val="24"/>
        </w:rPr>
        <w:t xml:space="preserve"> the company by finding key security challenges in their digital system. While the project is flexible and scalable to companies of various sizes, as a case study, the project focuses on small firms,</w:t>
      </w:r>
      <w:r w:rsidRPr="00CC6656">
        <w:rPr>
          <w:rFonts w:ascii="Calibri" w:hAnsi="Calibri" w:cs="Calibri"/>
          <w:sz w:val="24"/>
          <w:szCs w:val="24"/>
        </w:rPr>
        <w:t xml:space="preserve"> with four main assumptions, which are often the four main challenges faced by small client companies, first the client companies have limited funds to procure, deploy and sustain expensive software and </w:t>
      </w:r>
      <w:r w:rsidRPr="00CC6656">
        <w:rPr>
          <w:rFonts w:ascii="Calibri" w:hAnsi="Calibri" w:cs="Calibri"/>
          <w:sz w:val="24"/>
          <w:szCs w:val="24"/>
        </w:rPr>
        <w:lastRenderedPageBreak/>
        <w:t>hardware, second, the client companies lack the technical skills to keep the application running, third the client companies lack IT or cyber security professionals as full time employees, and fourth, the client companies have limited knowledge about potential cyber security risks.</w:t>
      </w:r>
    </w:p>
    <w:p w14:paraId="2E56DFD3" w14:textId="629A7F49" w:rsidR="00D709DC" w:rsidRPr="00452379" w:rsidRDefault="002A72F5" w:rsidP="002A72F5">
      <w:pPr>
        <w:pStyle w:val="Heading3"/>
      </w:pPr>
      <w:bookmarkStart w:id="2" w:name="_Toc196117433"/>
      <w:r>
        <w:t xml:space="preserve">Chapter 1.1.1. </w:t>
      </w:r>
      <w:r w:rsidR="00D709DC" w:rsidRPr="00452379">
        <w:t>Hypothesis</w:t>
      </w:r>
      <w:bookmarkEnd w:id="2"/>
    </w:p>
    <w:p w14:paraId="55D57E1D" w14:textId="40ACF15A" w:rsidR="00D709DC" w:rsidRPr="00CC6656" w:rsidRDefault="00D709DC" w:rsidP="00CC6656">
      <w:pPr>
        <w:spacing w:line="360" w:lineRule="auto"/>
        <w:jc w:val="both"/>
        <w:rPr>
          <w:rFonts w:ascii="Calibri" w:hAnsi="Calibri" w:cs="Calibri"/>
          <w:sz w:val="24"/>
          <w:szCs w:val="24"/>
        </w:rPr>
      </w:pPr>
      <w:r w:rsidRPr="00864A19">
        <w:rPr>
          <w:rFonts w:ascii="Calibri" w:hAnsi="Calibri" w:cs="Calibri"/>
          <w:sz w:val="24"/>
          <w:szCs w:val="24"/>
        </w:rPr>
        <w:t>My</w:t>
      </w:r>
      <w:r w:rsidRPr="00CC6656">
        <w:rPr>
          <w:rFonts w:ascii="Calibri" w:hAnsi="Calibri" w:cs="Calibri"/>
          <w:sz w:val="24"/>
          <w:szCs w:val="24"/>
        </w:rPr>
        <w:t xml:space="preserve"> research begins with the following hypothesis, which I would attempt to challenge and verify </w:t>
      </w:r>
      <w:proofErr w:type="gramStart"/>
      <w:r w:rsidRPr="00CC6656">
        <w:rPr>
          <w:rFonts w:ascii="Calibri" w:hAnsi="Calibri" w:cs="Calibri"/>
          <w:sz w:val="24"/>
          <w:szCs w:val="24"/>
        </w:rPr>
        <w:t>during the course of</w:t>
      </w:r>
      <w:proofErr w:type="gramEnd"/>
      <w:r w:rsidRPr="00CC6656">
        <w:rPr>
          <w:rFonts w:ascii="Calibri" w:hAnsi="Calibri" w:cs="Calibri"/>
          <w:sz w:val="24"/>
          <w:szCs w:val="24"/>
        </w:rPr>
        <w:t xml:space="preserve"> my theoretical researcher and practical project.</w:t>
      </w:r>
    </w:p>
    <w:p w14:paraId="22970026" w14:textId="42318E91" w:rsidR="0089022D" w:rsidRPr="00705435" w:rsidRDefault="0089022D" w:rsidP="00CC6656">
      <w:pPr>
        <w:spacing w:line="360" w:lineRule="auto"/>
        <w:jc w:val="both"/>
        <w:rPr>
          <w:rFonts w:ascii="Calibri" w:hAnsi="Calibri" w:cs="Calibri"/>
          <w:sz w:val="24"/>
          <w:szCs w:val="24"/>
        </w:rPr>
      </w:pPr>
      <w:r w:rsidRPr="00705435">
        <w:rPr>
          <w:rFonts w:ascii="Calibri" w:hAnsi="Calibri" w:cs="Calibri"/>
          <w:sz w:val="24"/>
          <w:szCs w:val="24"/>
        </w:rPr>
        <w:t>Using a dedicated risk-attribute matrix and AI-based data analytical modules, we can predict cyber security challenges faced by user</w:t>
      </w:r>
      <w:r w:rsidR="00506007" w:rsidRPr="00705435">
        <w:rPr>
          <w:rFonts w:ascii="Calibri" w:hAnsi="Calibri" w:cs="Calibri"/>
          <w:sz w:val="24"/>
          <w:szCs w:val="24"/>
        </w:rPr>
        <w:t>.</w:t>
      </w:r>
      <w:r w:rsidRPr="00705435">
        <w:rPr>
          <w:rFonts w:ascii="Calibri" w:hAnsi="Calibri" w:cs="Calibri"/>
          <w:sz w:val="24"/>
          <w:szCs w:val="24"/>
        </w:rPr>
        <w:t> </w:t>
      </w:r>
    </w:p>
    <w:p w14:paraId="7F0B447B" w14:textId="2A63A931" w:rsidR="00D709DC" w:rsidRPr="00452379" w:rsidRDefault="002A72F5" w:rsidP="002A72F5">
      <w:pPr>
        <w:pStyle w:val="Heading3"/>
      </w:pPr>
      <w:bookmarkStart w:id="3" w:name="_Toc196117434"/>
      <w:r>
        <w:t xml:space="preserve">Chapter 1.1.2. </w:t>
      </w:r>
      <w:r w:rsidR="00D709DC" w:rsidRPr="00452379">
        <w:t>Methodology</w:t>
      </w:r>
      <w:bookmarkEnd w:id="3"/>
    </w:p>
    <w:p w14:paraId="6E4F0D74" w14:textId="691C3874" w:rsidR="00D709DC" w:rsidRPr="00CC6656" w:rsidRDefault="00D709DC" w:rsidP="00CC6656">
      <w:pPr>
        <w:spacing w:line="360" w:lineRule="auto"/>
        <w:jc w:val="both"/>
        <w:rPr>
          <w:rFonts w:ascii="Calibri" w:hAnsi="Calibri" w:cs="Calibri"/>
          <w:sz w:val="24"/>
          <w:szCs w:val="24"/>
        </w:rPr>
      </w:pPr>
      <w:r w:rsidRPr="00CC6656">
        <w:rPr>
          <w:rFonts w:ascii="Calibri" w:hAnsi="Calibri" w:cs="Calibri"/>
          <w:sz w:val="24"/>
          <w:szCs w:val="24"/>
        </w:rPr>
        <w:t xml:space="preserve">The thesis </w:t>
      </w:r>
      <w:r w:rsidR="00EA59AC" w:rsidRPr="00CC6656">
        <w:rPr>
          <w:rFonts w:ascii="Calibri" w:hAnsi="Calibri" w:cs="Calibri"/>
          <w:sz w:val="24"/>
          <w:szCs w:val="24"/>
        </w:rPr>
        <w:t>uses</w:t>
      </w:r>
      <w:r w:rsidR="00EA59AC" w:rsidRPr="00EA59AC">
        <w:rPr>
          <w:rFonts w:ascii="Calibri" w:hAnsi="Calibri" w:cs="Calibri"/>
          <w:sz w:val="24"/>
          <w:szCs w:val="24"/>
        </w:rPr>
        <w:t xml:space="preserve"> qualitative research methodology,</w:t>
      </w:r>
      <w:r w:rsidR="00EA59AC">
        <w:rPr>
          <w:rFonts w:ascii="Calibri" w:hAnsi="Calibri" w:cs="Calibri"/>
          <w:sz w:val="24"/>
          <w:szCs w:val="24"/>
        </w:rPr>
        <w:t xml:space="preserve"> and with</w:t>
      </w:r>
      <w:r w:rsidR="00EA59AC" w:rsidRPr="00EA59AC">
        <w:rPr>
          <w:rFonts w:ascii="Calibri" w:hAnsi="Calibri" w:cs="Calibri"/>
          <w:sz w:val="24"/>
          <w:szCs w:val="24"/>
        </w:rPr>
        <w:t xml:space="preserve"> a literature-based research</w:t>
      </w:r>
      <w:r w:rsidRPr="00CC6656">
        <w:rPr>
          <w:rFonts w:ascii="Calibri" w:hAnsi="Calibri" w:cs="Calibri"/>
          <w:sz w:val="24"/>
          <w:szCs w:val="24"/>
        </w:rPr>
        <w:t xml:space="preserve"> approach, </w:t>
      </w:r>
      <w:r w:rsidR="00EA59AC">
        <w:rPr>
          <w:rFonts w:ascii="Calibri" w:hAnsi="Calibri" w:cs="Calibri"/>
          <w:sz w:val="24"/>
          <w:szCs w:val="24"/>
        </w:rPr>
        <w:t xml:space="preserve">I studied primary and </w:t>
      </w:r>
      <w:r w:rsidRPr="00CC6656">
        <w:rPr>
          <w:rFonts w:ascii="Calibri" w:hAnsi="Calibri" w:cs="Calibri"/>
          <w:sz w:val="24"/>
          <w:szCs w:val="24"/>
        </w:rPr>
        <w:t>secondary literature from academic sources</w:t>
      </w:r>
      <w:r w:rsidR="00EA59AC">
        <w:rPr>
          <w:rFonts w:ascii="Calibri" w:hAnsi="Calibri" w:cs="Calibri"/>
          <w:sz w:val="24"/>
          <w:szCs w:val="24"/>
        </w:rPr>
        <w:t xml:space="preserve">, </w:t>
      </w:r>
      <w:r w:rsidR="00506007">
        <w:rPr>
          <w:rFonts w:ascii="Calibri" w:hAnsi="Calibri" w:cs="Calibri"/>
          <w:sz w:val="24"/>
          <w:szCs w:val="24"/>
        </w:rPr>
        <w:t>auditing</w:t>
      </w:r>
      <w:r w:rsidR="00EA59AC">
        <w:rPr>
          <w:rFonts w:ascii="Calibri" w:hAnsi="Calibri" w:cs="Calibri"/>
          <w:sz w:val="24"/>
          <w:szCs w:val="24"/>
        </w:rPr>
        <w:t xml:space="preserve"> firms</w:t>
      </w:r>
      <w:r w:rsidR="00713E51">
        <w:rPr>
          <w:rFonts w:ascii="Calibri" w:hAnsi="Calibri" w:cs="Calibri"/>
          <w:sz w:val="24"/>
          <w:szCs w:val="24"/>
        </w:rPr>
        <w:t>,</w:t>
      </w:r>
      <w:r w:rsidR="00EA59AC">
        <w:rPr>
          <w:rFonts w:ascii="Calibri" w:hAnsi="Calibri" w:cs="Calibri"/>
          <w:sz w:val="24"/>
          <w:szCs w:val="24"/>
        </w:rPr>
        <w:t xml:space="preserve"> and other sources</w:t>
      </w:r>
      <w:r w:rsidRPr="00CC6656">
        <w:rPr>
          <w:rFonts w:ascii="Calibri" w:hAnsi="Calibri" w:cs="Calibri"/>
          <w:sz w:val="24"/>
          <w:szCs w:val="24"/>
        </w:rPr>
        <w:t xml:space="preserve"> to establish the grounds of my research and develop a strong methodological and logical framework for the thesis.</w:t>
      </w:r>
      <w:r w:rsidR="00EA59AC">
        <w:rPr>
          <w:rFonts w:ascii="Calibri" w:hAnsi="Calibri" w:cs="Calibri"/>
          <w:sz w:val="24"/>
          <w:szCs w:val="24"/>
        </w:rPr>
        <w:t xml:space="preserve"> </w:t>
      </w:r>
    </w:p>
    <w:p w14:paraId="226E1B53" w14:textId="18AA7731" w:rsidR="00D709DC" w:rsidRPr="00CC6656" w:rsidRDefault="00EA59AC" w:rsidP="00CC6656">
      <w:pPr>
        <w:spacing w:line="360" w:lineRule="auto"/>
        <w:jc w:val="both"/>
        <w:rPr>
          <w:rFonts w:ascii="Calibri" w:hAnsi="Calibri" w:cs="Calibri"/>
          <w:sz w:val="24"/>
          <w:szCs w:val="24"/>
        </w:rPr>
      </w:pPr>
      <w:r>
        <w:rPr>
          <w:rFonts w:ascii="Calibri" w:hAnsi="Calibri" w:cs="Calibri"/>
          <w:sz w:val="24"/>
          <w:szCs w:val="24"/>
        </w:rPr>
        <w:t xml:space="preserve">Furthermore, under the guidance of professor </w:t>
      </w:r>
      <w:r w:rsidRPr="00EA59AC">
        <w:rPr>
          <w:rFonts w:ascii="Calibri" w:hAnsi="Calibri" w:cs="Calibri"/>
          <w:sz w:val="24"/>
          <w:szCs w:val="24"/>
        </w:rPr>
        <w:t>László Pitlik (Jr.) &amp;</w:t>
      </w:r>
      <w:r>
        <w:rPr>
          <w:rFonts w:ascii="Calibri" w:hAnsi="Calibri" w:cs="Calibri"/>
          <w:sz w:val="24"/>
          <w:szCs w:val="24"/>
        </w:rPr>
        <w:t xml:space="preserve"> professor</w:t>
      </w:r>
      <w:r w:rsidRPr="00EA59AC">
        <w:rPr>
          <w:rFonts w:ascii="Calibri" w:hAnsi="Calibri" w:cs="Calibri"/>
          <w:sz w:val="24"/>
          <w:szCs w:val="24"/>
        </w:rPr>
        <w:t xml:space="preserve"> Dr. László Pitlik</w:t>
      </w:r>
      <w:r>
        <w:rPr>
          <w:rFonts w:ascii="Calibri" w:hAnsi="Calibri" w:cs="Calibri"/>
          <w:sz w:val="24"/>
          <w:szCs w:val="24"/>
        </w:rPr>
        <w:t xml:space="preserve">, I created a project to assist companies in creating a robust cybersecurity and digital infrastructure. </w:t>
      </w:r>
      <w:r w:rsidR="00D709DC" w:rsidRPr="00CC6656">
        <w:rPr>
          <w:rFonts w:ascii="Calibri" w:hAnsi="Calibri" w:cs="Calibri"/>
          <w:sz w:val="24"/>
          <w:szCs w:val="24"/>
        </w:rPr>
        <w:t>The project has three major approach</w:t>
      </w:r>
      <w:r w:rsidR="00DF1BAF">
        <w:rPr>
          <w:rFonts w:ascii="Calibri" w:hAnsi="Calibri" w:cs="Calibri"/>
          <w:sz w:val="24"/>
          <w:szCs w:val="24"/>
        </w:rPr>
        <w:t>es,</w:t>
      </w:r>
      <w:r w:rsidR="00D709DC" w:rsidRPr="00CC6656">
        <w:rPr>
          <w:rFonts w:ascii="Calibri" w:hAnsi="Calibri" w:cs="Calibri"/>
          <w:sz w:val="24"/>
          <w:szCs w:val="24"/>
        </w:rPr>
        <w:t xml:space="preserve"> a real life </w:t>
      </w:r>
      <w:r w:rsidR="00B840F1" w:rsidRPr="00CC6656">
        <w:rPr>
          <w:rFonts w:ascii="Calibri" w:hAnsi="Calibri" w:cs="Calibri"/>
          <w:sz w:val="24"/>
          <w:szCs w:val="24"/>
        </w:rPr>
        <w:t>needs</w:t>
      </w:r>
      <w:r w:rsidR="00D709DC" w:rsidRPr="00CC6656">
        <w:rPr>
          <w:rFonts w:ascii="Calibri" w:hAnsi="Calibri" w:cs="Calibri"/>
          <w:sz w:val="24"/>
          <w:szCs w:val="24"/>
        </w:rPr>
        <w:t xml:space="preserve"> analysis approach, a technical approach and a software development approach.</w:t>
      </w:r>
    </w:p>
    <w:p w14:paraId="751AF1CD" w14:textId="0306D4B3" w:rsidR="00D709DC" w:rsidRPr="00CC6656" w:rsidRDefault="00D709DC" w:rsidP="00CC6656">
      <w:pPr>
        <w:spacing w:line="360" w:lineRule="auto"/>
        <w:jc w:val="both"/>
        <w:rPr>
          <w:rFonts w:ascii="Calibri" w:hAnsi="Calibri" w:cs="Calibri"/>
          <w:sz w:val="24"/>
          <w:szCs w:val="24"/>
        </w:rPr>
      </w:pPr>
      <w:r w:rsidRPr="00CC6656">
        <w:rPr>
          <w:rFonts w:ascii="Calibri" w:hAnsi="Calibri" w:cs="Calibri"/>
          <w:sz w:val="24"/>
          <w:szCs w:val="24"/>
        </w:rPr>
        <w:t>For the real life needs analysis, I focused on challenges faced by small companies due to lack of funds, technical challenges, and inability to hire cybersecurity professionals</w:t>
      </w:r>
      <w:r w:rsidR="00F7646F">
        <w:rPr>
          <w:rFonts w:ascii="Calibri" w:hAnsi="Calibri" w:cs="Calibri"/>
          <w:sz w:val="24"/>
          <w:szCs w:val="24"/>
        </w:rPr>
        <w:t xml:space="preserve"> (See chapter 2</w:t>
      </w:r>
      <w:r w:rsidRPr="00CC6656">
        <w:rPr>
          <w:rFonts w:ascii="Calibri" w:hAnsi="Calibri" w:cs="Calibri"/>
          <w:sz w:val="24"/>
          <w:szCs w:val="24"/>
        </w:rPr>
        <w:t>.</w:t>
      </w:r>
      <w:r w:rsidR="00F7646F">
        <w:rPr>
          <w:rFonts w:ascii="Calibri" w:hAnsi="Calibri" w:cs="Calibri"/>
          <w:sz w:val="24"/>
          <w:szCs w:val="24"/>
        </w:rPr>
        <w:t>10).</w:t>
      </w:r>
    </w:p>
    <w:p w14:paraId="25BB3D96" w14:textId="3F7CC747" w:rsidR="00D709DC" w:rsidRPr="00CC6656" w:rsidRDefault="00D709DC" w:rsidP="00CC6656">
      <w:pPr>
        <w:spacing w:line="360" w:lineRule="auto"/>
        <w:jc w:val="both"/>
        <w:rPr>
          <w:rFonts w:ascii="Calibri" w:hAnsi="Calibri" w:cs="Calibri"/>
          <w:sz w:val="24"/>
          <w:szCs w:val="24"/>
        </w:rPr>
      </w:pPr>
      <w:r w:rsidRPr="00CC6656">
        <w:rPr>
          <w:rFonts w:ascii="Calibri" w:hAnsi="Calibri" w:cs="Calibri"/>
          <w:sz w:val="24"/>
          <w:szCs w:val="24"/>
        </w:rPr>
        <w:t>For the technical approach, I focused on selecting the appropriate parameters and attributes, which can be used to quantifiably analyse various aspects of cybersecurity and provide a scientific analysis for observations</w:t>
      </w:r>
      <w:r w:rsidR="00F7646F">
        <w:rPr>
          <w:rFonts w:ascii="Calibri" w:hAnsi="Calibri" w:cs="Calibri"/>
          <w:sz w:val="24"/>
          <w:szCs w:val="24"/>
        </w:rPr>
        <w:t xml:space="preserve"> (See Chapter 3.1)</w:t>
      </w:r>
      <w:r w:rsidRPr="00CC6656">
        <w:rPr>
          <w:rFonts w:ascii="Calibri" w:hAnsi="Calibri" w:cs="Calibri"/>
          <w:sz w:val="24"/>
          <w:szCs w:val="24"/>
        </w:rPr>
        <w:t>.</w:t>
      </w:r>
    </w:p>
    <w:p w14:paraId="1B365D90" w14:textId="7BD46665" w:rsidR="00D709DC" w:rsidRPr="00CC6656" w:rsidRDefault="00F7646F" w:rsidP="00CC6656">
      <w:pPr>
        <w:spacing w:line="360" w:lineRule="auto"/>
        <w:jc w:val="both"/>
        <w:rPr>
          <w:rFonts w:ascii="Calibri" w:hAnsi="Calibri" w:cs="Calibri"/>
          <w:sz w:val="24"/>
          <w:szCs w:val="24"/>
        </w:rPr>
      </w:pPr>
      <w:r>
        <w:rPr>
          <w:rFonts w:ascii="Calibri" w:hAnsi="Calibri" w:cs="Calibri"/>
          <w:sz w:val="24"/>
          <w:szCs w:val="24"/>
        </w:rPr>
        <w:t>While Chapter 2 focuses on the literature review on cybersecurity, Chapter 3 focuses</w:t>
      </w:r>
      <w:r w:rsidR="00D709DC" w:rsidRPr="00CC6656">
        <w:rPr>
          <w:rFonts w:ascii="Calibri" w:hAnsi="Calibri" w:cs="Calibri"/>
          <w:sz w:val="24"/>
          <w:szCs w:val="24"/>
        </w:rPr>
        <w:t xml:space="preserve"> on primary research and </w:t>
      </w:r>
      <w:r>
        <w:rPr>
          <w:rFonts w:ascii="Calibri" w:hAnsi="Calibri" w:cs="Calibri"/>
          <w:sz w:val="24"/>
          <w:szCs w:val="24"/>
        </w:rPr>
        <w:t xml:space="preserve">my </w:t>
      </w:r>
      <w:r w:rsidR="00D709DC" w:rsidRPr="00CC6656">
        <w:rPr>
          <w:rFonts w:ascii="Calibri" w:hAnsi="Calibri" w:cs="Calibri"/>
          <w:sz w:val="24"/>
          <w:szCs w:val="24"/>
        </w:rPr>
        <w:t>project, where using a risk-attribute matrix I identif</w:t>
      </w:r>
      <w:r w:rsidR="00DD63A0">
        <w:rPr>
          <w:rFonts w:ascii="Calibri" w:hAnsi="Calibri" w:cs="Calibri"/>
          <w:sz w:val="24"/>
          <w:szCs w:val="24"/>
        </w:rPr>
        <w:t>ied</w:t>
      </w:r>
      <w:r w:rsidR="00D709DC" w:rsidRPr="00CC6656">
        <w:rPr>
          <w:rFonts w:ascii="Calibri" w:hAnsi="Calibri" w:cs="Calibri"/>
          <w:sz w:val="24"/>
          <w:szCs w:val="24"/>
        </w:rPr>
        <w:t xml:space="preserve"> the key components of cybersecurity and create a working model to identify which attributes affect more, for a particular user and create customized solutions for each worker.</w:t>
      </w:r>
    </w:p>
    <w:p w14:paraId="2DEAD11D" w14:textId="0D5FC8C0" w:rsidR="00452379" w:rsidRPr="003705E5" w:rsidRDefault="00D709DC" w:rsidP="00CC6656">
      <w:pPr>
        <w:spacing w:line="360" w:lineRule="auto"/>
        <w:jc w:val="both"/>
        <w:rPr>
          <w:rFonts w:ascii="Calibri" w:hAnsi="Calibri" w:cs="Calibri"/>
          <w:sz w:val="24"/>
          <w:szCs w:val="24"/>
        </w:rPr>
      </w:pPr>
      <w:r w:rsidRPr="003705E5">
        <w:rPr>
          <w:rFonts w:ascii="Calibri" w:hAnsi="Calibri" w:cs="Calibri"/>
          <w:sz w:val="24"/>
          <w:szCs w:val="24"/>
        </w:rPr>
        <w:lastRenderedPageBreak/>
        <w:t xml:space="preserve">For the software development approach, </w:t>
      </w:r>
      <w:r w:rsidR="00A37268" w:rsidRPr="003705E5">
        <w:rPr>
          <w:rFonts w:ascii="Calibri" w:hAnsi="Calibri" w:cs="Calibri"/>
          <w:sz w:val="24"/>
          <w:szCs w:val="24"/>
        </w:rPr>
        <w:t xml:space="preserve">I </w:t>
      </w:r>
      <w:r w:rsidRPr="003705E5">
        <w:rPr>
          <w:rFonts w:ascii="Calibri" w:hAnsi="Calibri" w:cs="Calibri"/>
          <w:sz w:val="24"/>
          <w:szCs w:val="24"/>
        </w:rPr>
        <w:t>used the needs and requirements of a small company</w:t>
      </w:r>
      <w:r w:rsidR="00A37268" w:rsidRPr="003705E5">
        <w:rPr>
          <w:rFonts w:ascii="Calibri" w:hAnsi="Calibri" w:cs="Calibri"/>
          <w:sz w:val="24"/>
          <w:szCs w:val="24"/>
        </w:rPr>
        <w:t xml:space="preserve">, based on the works of Komron </w:t>
      </w:r>
      <w:proofErr w:type="spellStart"/>
      <w:r w:rsidR="00A37268" w:rsidRPr="003705E5">
        <w:rPr>
          <w:rFonts w:ascii="Calibri" w:hAnsi="Calibri" w:cs="Calibri"/>
          <w:sz w:val="24"/>
          <w:szCs w:val="24"/>
        </w:rPr>
        <w:t>Rahmonbek</w:t>
      </w:r>
      <w:proofErr w:type="spellEnd"/>
      <w:r w:rsidR="00A37268" w:rsidRPr="003705E5">
        <w:rPr>
          <w:rFonts w:ascii="Calibri" w:hAnsi="Calibri" w:cs="Calibri"/>
          <w:sz w:val="24"/>
          <w:szCs w:val="24"/>
        </w:rPr>
        <w:t xml:space="preserve"> </w:t>
      </w:r>
      <w:r w:rsidR="00A37268" w:rsidRPr="003705E5">
        <w:rPr>
          <w:rStyle w:val="FootnoteReference"/>
          <w:rFonts w:ascii="Calibri" w:hAnsi="Calibri" w:cs="Calibri"/>
          <w:sz w:val="24"/>
          <w:szCs w:val="24"/>
        </w:rPr>
        <w:footnoteReference w:id="9"/>
      </w:r>
      <w:r w:rsidRPr="003705E5">
        <w:rPr>
          <w:rFonts w:ascii="Calibri" w:hAnsi="Calibri" w:cs="Calibri"/>
          <w:sz w:val="24"/>
          <w:szCs w:val="24"/>
        </w:rPr>
        <w:t>and the parameters and attributes to develop a scalable software, which could be adapted to personized needs of small companies and provide regular reports to management for assisting in developing well informed cybersecurity policies</w:t>
      </w:r>
      <w:r w:rsidR="001B633D" w:rsidRPr="003705E5">
        <w:rPr>
          <w:rFonts w:ascii="Calibri" w:hAnsi="Calibri" w:cs="Calibri"/>
          <w:sz w:val="24"/>
          <w:szCs w:val="24"/>
        </w:rPr>
        <w:t xml:space="preserve"> </w:t>
      </w:r>
      <w:r w:rsidR="00F7646F" w:rsidRPr="003705E5">
        <w:rPr>
          <w:rFonts w:ascii="Calibri" w:hAnsi="Calibri" w:cs="Calibri"/>
          <w:sz w:val="24"/>
          <w:szCs w:val="24"/>
        </w:rPr>
        <w:t xml:space="preserve">(See Annexe </w:t>
      </w:r>
      <w:r w:rsidR="00C26F5B">
        <w:rPr>
          <w:rFonts w:ascii="Calibri" w:hAnsi="Calibri" w:cs="Calibri"/>
          <w:sz w:val="24"/>
          <w:szCs w:val="24"/>
        </w:rPr>
        <w:t>8.5-8.</w:t>
      </w:r>
      <w:r w:rsidR="006B7357">
        <w:rPr>
          <w:rFonts w:ascii="Calibri" w:hAnsi="Calibri" w:cs="Calibri"/>
          <w:sz w:val="24"/>
          <w:szCs w:val="24"/>
        </w:rPr>
        <w:t>7</w:t>
      </w:r>
      <w:r w:rsidR="00F7646F" w:rsidRPr="003705E5">
        <w:rPr>
          <w:rFonts w:ascii="Calibri" w:hAnsi="Calibri" w:cs="Calibri"/>
          <w:sz w:val="24"/>
          <w:szCs w:val="24"/>
        </w:rPr>
        <w:t>).</w:t>
      </w:r>
    </w:p>
    <w:p w14:paraId="1B15CC9A" w14:textId="153C5E74" w:rsidR="00D709DC" w:rsidRPr="00CC6656" w:rsidRDefault="007A59E3" w:rsidP="00452379">
      <w:pPr>
        <w:pStyle w:val="Heading2"/>
      </w:pPr>
      <w:bookmarkStart w:id="4" w:name="_Toc196117435"/>
      <w:r w:rsidRPr="00CC6656">
        <w:t>Chapter 1.2. Tasks</w:t>
      </w:r>
      <w:bookmarkEnd w:id="4"/>
    </w:p>
    <w:p w14:paraId="4E1575E3" w14:textId="177194AE" w:rsidR="007A59E3" w:rsidRPr="00CC6656" w:rsidRDefault="007A59E3" w:rsidP="00CC6656">
      <w:pPr>
        <w:spacing w:line="360" w:lineRule="auto"/>
        <w:jc w:val="both"/>
        <w:rPr>
          <w:rFonts w:ascii="Calibri" w:hAnsi="Calibri" w:cs="Calibri"/>
          <w:sz w:val="24"/>
          <w:szCs w:val="24"/>
        </w:rPr>
      </w:pPr>
      <w:r w:rsidRPr="00CC6656">
        <w:rPr>
          <w:rFonts w:ascii="Calibri" w:hAnsi="Calibri" w:cs="Calibri"/>
          <w:sz w:val="24"/>
          <w:szCs w:val="24"/>
        </w:rPr>
        <w:t xml:space="preserve">The main Task of the </w:t>
      </w:r>
      <w:r w:rsidR="00BE364C" w:rsidRPr="00CC6656">
        <w:rPr>
          <w:rFonts w:ascii="Calibri" w:hAnsi="Calibri" w:cs="Calibri"/>
          <w:sz w:val="24"/>
          <w:szCs w:val="24"/>
        </w:rPr>
        <w:t>thesis and the project is to first understand the theoretical background for cybersecurity risks faced by small companies and then develop an AI based tool and software, which small companies can use to mitigate cybersecurity challenges and maintain a robust</w:t>
      </w:r>
      <w:r w:rsidR="00BB1D6A">
        <w:rPr>
          <w:rFonts w:ascii="Calibri" w:hAnsi="Calibri" w:cs="Calibri"/>
          <w:sz w:val="24"/>
          <w:szCs w:val="24"/>
        </w:rPr>
        <w:t>, s</w:t>
      </w:r>
      <w:r w:rsidR="00BE364C" w:rsidRPr="00CC6656">
        <w:rPr>
          <w:rFonts w:ascii="Calibri" w:hAnsi="Calibri" w:cs="Calibri"/>
          <w:sz w:val="24"/>
          <w:szCs w:val="24"/>
        </w:rPr>
        <w:t>ecure and well-functioning cyber infrastructure.</w:t>
      </w:r>
    </w:p>
    <w:p w14:paraId="27E82C1F" w14:textId="5AA72CEE" w:rsidR="00452379" w:rsidRPr="00CC6656" w:rsidRDefault="00BE364C" w:rsidP="00CC6656">
      <w:pPr>
        <w:spacing w:line="360" w:lineRule="auto"/>
        <w:jc w:val="both"/>
        <w:rPr>
          <w:rFonts w:ascii="Calibri" w:hAnsi="Calibri" w:cs="Calibri"/>
          <w:sz w:val="24"/>
          <w:szCs w:val="24"/>
        </w:rPr>
      </w:pPr>
      <w:r w:rsidRPr="00CC6656">
        <w:rPr>
          <w:rFonts w:ascii="Calibri" w:hAnsi="Calibri" w:cs="Calibri"/>
          <w:sz w:val="24"/>
          <w:szCs w:val="24"/>
        </w:rPr>
        <w:t xml:space="preserve">To achieve this, I </w:t>
      </w:r>
      <w:proofErr w:type="gramStart"/>
      <w:r w:rsidRPr="00CC6656">
        <w:rPr>
          <w:rFonts w:ascii="Calibri" w:hAnsi="Calibri" w:cs="Calibri"/>
          <w:sz w:val="24"/>
          <w:szCs w:val="24"/>
        </w:rPr>
        <w:t>studied in depth</w:t>
      </w:r>
      <w:proofErr w:type="gramEnd"/>
      <w:r w:rsidRPr="00CC6656">
        <w:rPr>
          <w:rFonts w:ascii="Calibri" w:hAnsi="Calibri" w:cs="Calibri"/>
          <w:sz w:val="24"/>
          <w:szCs w:val="24"/>
        </w:rPr>
        <w:t xml:space="preserve"> the various </w:t>
      </w:r>
      <w:r w:rsidR="001A5789" w:rsidRPr="00CC6656">
        <w:rPr>
          <w:rFonts w:ascii="Calibri" w:hAnsi="Calibri" w:cs="Calibri"/>
          <w:sz w:val="24"/>
          <w:szCs w:val="24"/>
        </w:rPr>
        <w:t>scientific</w:t>
      </w:r>
      <w:r w:rsidRPr="00CC6656">
        <w:rPr>
          <w:rFonts w:ascii="Calibri" w:hAnsi="Calibri" w:cs="Calibri"/>
          <w:sz w:val="24"/>
          <w:szCs w:val="24"/>
        </w:rPr>
        <w:t xml:space="preserve"> and practical approaches to cybersecurity and </w:t>
      </w:r>
      <w:r w:rsidR="001A5789" w:rsidRPr="00CC6656">
        <w:rPr>
          <w:rFonts w:ascii="Calibri" w:hAnsi="Calibri" w:cs="Calibri"/>
          <w:sz w:val="24"/>
          <w:szCs w:val="24"/>
        </w:rPr>
        <w:t xml:space="preserve">the special and unique challenges faced by small companies due to limited financial and technological resources and technical expertise. </w:t>
      </w:r>
    </w:p>
    <w:p w14:paraId="0F564F23" w14:textId="2BFA5F9F" w:rsidR="001A5789" w:rsidRPr="00CC6656" w:rsidRDefault="00910371" w:rsidP="00452379">
      <w:pPr>
        <w:pStyle w:val="Heading2"/>
      </w:pPr>
      <w:bookmarkStart w:id="5" w:name="_Toc196117436"/>
      <w:r w:rsidRPr="00CC6656">
        <w:t>Chapter 1.3. Targeted Groups</w:t>
      </w:r>
      <w:bookmarkEnd w:id="5"/>
    </w:p>
    <w:p w14:paraId="76F60D4C" w14:textId="09E6516F" w:rsidR="001A5789" w:rsidRPr="00CC6656" w:rsidRDefault="001A5789" w:rsidP="00CC6656">
      <w:pPr>
        <w:spacing w:line="360" w:lineRule="auto"/>
        <w:jc w:val="both"/>
        <w:rPr>
          <w:rFonts w:ascii="Calibri" w:hAnsi="Calibri" w:cs="Calibri"/>
          <w:sz w:val="24"/>
          <w:szCs w:val="24"/>
        </w:rPr>
      </w:pPr>
      <w:r w:rsidRPr="00CC6656">
        <w:rPr>
          <w:rFonts w:ascii="Calibri" w:hAnsi="Calibri" w:cs="Calibri"/>
          <w:sz w:val="24"/>
          <w:szCs w:val="24"/>
        </w:rPr>
        <w:t>The targeted group for this project is home office workers in small companies. Large and medium sized companies generally have the financial flexibility and resources to buy, create and maintain robust cybersecurity infrastructure and hire professional to upkeep their digital and physical assets.</w:t>
      </w:r>
      <w:r w:rsidR="00192A96">
        <w:rPr>
          <w:rFonts w:ascii="Calibri" w:hAnsi="Calibri" w:cs="Calibri"/>
          <w:sz w:val="24"/>
          <w:szCs w:val="24"/>
        </w:rPr>
        <w:t xml:space="preserve"> </w:t>
      </w:r>
      <w:r w:rsidR="00705435">
        <w:rPr>
          <w:rFonts w:ascii="Calibri" w:hAnsi="Calibri" w:cs="Calibri"/>
          <w:sz w:val="24"/>
          <w:szCs w:val="24"/>
        </w:rPr>
        <w:t>“</w:t>
      </w:r>
      <w:r w:rsidRPr="00192A96">
        <w:rPr>
          <w:rFonts w:ascii="Calibri" w:hAnsi="Calibri" w:cs="Calibri"/>
          <w:i/>
          <w:iCs/>
          <w:sz w:val="24"/>
          <w:szCs w:val="24"/>
        </w:rPr>
        <w:t>Small companies, often work with outdated software without proper updates and trainings, due to which they are often more vulnerable to cybersecurity risks</w:t>
      </w:r>
      <w:r w:rsidR="00192A96">
        <w:rPr>
          <w:rStyle w:val="FootnoteReference"/>
          <w:rFonts w:ascii="Calibri" w:hAnsi="Calibri" w:cs="Calibri"/>
          <w:i/>
          <w:iCs/>
          <w:sz w:val="24"/>
          <w:szCs w:val="24"/>
        </w:rPr>
        <w:footnoteReference w:id="10"/>
      </w:r>
      <w:r w:rsidRPr="00192A96">
        <w:rPr>
          <w:rFonts w:ascii="Calibri" w:hAnsi="Calibri" w:cs="Calibri"/>
          <w:i/>
          <w:iCs/>
          <w:sz w:val="24"/>
          <w:szCs w:val="24"/>
        </w:rPr>
        <w:t>.</w:t>
      </w:r>
      <w:r w:rsidR="00705435">
        <w:rPr>
          <w:rFonts w:ascii="Calibri" w:hAnsi="Calibri" w:cs="Calibri"/>
          <w:i/>
          <w:iCs/>
          <w:sz w:val="24"/>
          <w:szCs w:val="24"/>
        </w:rPr>
        <w:t>”</w:t>
      </w:r>
    </w:p>
    <w:p w14:paraId="72529D2C" w14:textId="75402C5E" w:rsidR="00910371" w:rsidRPr="00CC6656" w:rsidRDefault="00910371" w:rsidP="00C21066">
      <w:pPr>
        <w:pStyle w:val="Heading2"/>
      </w:pPr>
      <w:bookmarkStart w:id="6" w:name="_Toc196117437"/>
      <w:r w:rsidRPr="00CC6656">
        <w:t>Chapter 1.4. Utilities</w:t>
      </w:r>
      <w:bookmarkEnd w:id="6"/>
    </w:p>
    <w:p w14:paraId="3247CA45" w14:textId="1C2D9755" w:rsidR="00C21066" w:rsidRDefault="001A5789" w:rsidP="00CC6656">
      <w:pPr>
        <w:spacing w:line="360" w:lineRule="auto"/>
        <w:jc w:val="both"/>
        <w:rPr>
          <w:rFonts w:ascii="Calibri" w:hAnsi="Calibri" w:cs="Calibri"/>
          <w:sz w:val="24"/>
          <w:szCs w:val="24"/>
        </w:rPr>
      </w:pPr>
      <w:r w:rsidRPr="00CC6656">
        <w:rPr>
          <w:rFonts w:ascii="Calibri" w:hAnsi="Calibri" w:cs="Calibri"/>
          <w:sz w:val="24"/>
          <w:szCs w:val="24"/>
        </w:rPr>
        <w:t xml:space="preserve">The project and the software can </w:t>
      </w:r>
      <w:r w:rsidR="00534E7C" w:rsidRPr="00CC6656">
        <w:rPr>
          <w:rFonts w:ascii="Calibri" w:hAnsi="Calibri" w:cs="Calibri"/>
          <w:sz w:val="24"/>
          <w:szCs w:val="24"/>
        </w:rPr>
        <w:t>help companies</w:t>
      </w:r>
      <w:r w:rsidRPr="00CC6656">
        <w:rPr>
          <w:rFonts w:ascii="Calibri" w:hAnsi="Calibri" w:cs="Calibri"/>
          <w:sz w:val="24"/>
          <w:szCs w:val="24"/>
        </w:rPr>
        <w:t xml:space="preserve"> to identify major cybersecurity risks in their digital and physical infrastructure and provide targeted trainings and upgrades to mitigate those risks for an overall better cybersecurity infrastructure.</w:t>
      </w:r>
      <w:r w:rsidR="00534E7C">
        <w:rPr>
          <w:rFonts w:ascii="Calibri" w:hAnsi="Calibri" w:cs="Calibri"/>
          <w:sz w:val="24"/>
          <w:szCs w:val="24"/>
        </w:rPr>
        <w:t xml:space="preserve"> While the project is flexible and scalable to companies of various sizes, as a case study, the project focuses on small firms.</w:t>
      </w:r>
    </w:p>
    <w:p w14:paraId="323D176C" w14:textId="30E7BB80" w:rsidR="00B02A04" w:rsidRPr="00B02A04" w:rsidRDefault="00705435" w:rsidP="00CC6656">
      <w:pPr>
        <w:spacing w:line="360" w:lineRule="auto"/>
        <w:jc w:val="both"/>
        <w:rPr>
          <w:rFonts w:ascii="Calibri" w:hAnsi="Calibri" w:cs="Calibri"/>
          <w:i/>
          <w:iCs/>
          <w:sz w:val="24"/>
          <w:szCs w:val="24"/>
        </w:rPr>
      </w:pPr>
      <w:r>
        <w:rPr>
          <w:rFonts w:ascii="Calibri" w:hAnsi="Calibri" w:cs="Calibri"/>
          <w:i/>
          <w:iCs/>
          <w:sz w:val="24"/>
          <w:szCs w:val="24"/>
        </w:rPr>
        <w:t>“</w:t>
      </w:r>
      <w:r w:rsidR="004846E7" w:rsidRPr="00B02A04">
        <w:rPr>
          <w:rFonts w:ascii="Calibri" w:hAnsi="Calibri" w:cs="Calibri"/>
          <w:i/>
          <w:iCs/>
          <w:sz w:val="24"/>
          <w:szCs w:val="24"/>
        </w:rPr>
        <w:t xml:space="preserve">Cybersecurity has a very important role in economics </w:t>
      </w:r>
      <w:r w:rsidR="00CD4D9A" w:rsidRPr="00B02A04">
        <w:rPr>
          <w:rFonts w:ascii="Calibri" w:hAnsi="Calibri" w:cs="Calibri"/>
          <w:i/>
          <w:iCs/>
          <w:sz w:val="24"/>
          <w:szCs w:val="24"/>
        </w:rPr>
        <w:t>as well</w:t>
      </w:r>
      <w:r w:rsidR="004846E7" w:rsidRPr="00B02A04">
        <w:rPr>
          <w:rFonts w:ascii="Calibri" w:hAnsi="Calibri" w:cs="Calibri"/>
          <w:i/>
          <w:iCs/>
          <w:sz w:val="24"/>
          <w:szCs w:val="24"/>
        </w:rPr>
        <w:t>. President Obama estimated the economic impact of cyberattacks at over $1 trillion/year or about 6% of the Gross Domestic Product (GDP) of the United States</w:t>
      </w:r>
      <w:r w:rsidR="004846E7" w:rsidRPr="00B02A04">
        <w:rPr>
          <w:rStyle w:val="FootnoteReference"/>
          <w:rFonts w:ascii="Calibri" w:hAnsi="Calibri" w:cs="Calibri"/>
          <w:i/>
          <w:iCs/>
          <w:sz w:val="24"/>
          <w:szCs w:val="24"/>
        </w:rPr>
        <w:footnoteReference w:id="11"/>
      </w:r>
      <w:r w:rsidR="004846E7" w:rsidRPr="00B02A04">
        <w:rPr>
          <w:rFonts w:ascii="Calibri" w:hAnsi="Calibri" w:cs="Calibri"/>
          <w:i/>
          <w:iCs/>
          <w:sz w:val="24"/>
          <w:szCs w:val="24"/>
        </w:rPr>
        <w:t>.</w:t>
      </w:r>
      <w:r>
        <w:rPr>
          <w:rFonts w:ascii="Calibri" w:hAnsi="Calibri" w:cs="Calibri"/>
          <w:i/>
          <w:iCs/>
          <w:sz w:val="24"/>
          <w:szCs w:val="24"/>
        </w:rPr>
        <w:t>”</w:t>
      </w:r>
      <w:r w:rsidR="00534E7C">
        <w:rPr>
          <w:rFonts w:ascii="Calibri" w:hAnsi="Calibri" w:cs="Calibri"/>
          <w:i/>
          <w:iCs/>
          <w:sz w:val="24"/>
          <w:szCs w:val="24"/>
        </w:rPr>
        <w:t xml:space="preserve"> </w:t>
      </w:r>
      <w:r w:rsidR="00CB1B62">
        <w:rPr>
          <w:rFonts w:ascii="Calibri" w:hAnsi="Calibri" w:cs="Calibri"/>
          <w:sz w:val="24"/>
          <w:szCs w:val="24"/>
        </w:rPr>
        <w:t xml:space="preserve">  Furthermore, accordingly the </w:t>
      </w:r>
      <w:r w:rsidR="00CB1B62" w:rsidRPr="00CB1B62">
        <w:rPr>
          <w:rFonts w:ascii="Calibri" w:hAnsi="Calibri" w:cs="Calibri"/>
          <w:sz w:val="24"/>
          <w:szCs w:val="24"/>
        </w:rPr>
        <w:t xml:space="preserve">Forbes Technology </w:t>
      </w:r>
      <w:r w:rsidR="00CB1B62" w:rsidRPr="00CB1B62">
        <w:rPr>
          <w:rFonts w:ascii="Calibri" w:hAnsi="Calibri" w:cs="Calibri"/>
          <w:sz w:val="24"/>
          <w:szCs w:val="24"/>
        </w:rPr>
        <w:lastRenderedPageBreak/>
        <w:t>Council</w:t>
      </w:r>
      <w:r w:rsidR="00CB1B62">
        <w:rPr>
          <w:rFonts w:ascii="Calibri" w:hAnsi="Calibri" w:cs="Calibri"/>
          <w:sz w:val="24"/>
          <w:szCs w:val="24"/>
        </w:rPr>
        <w:t>, investing in cybersecurity for firms of all sizes is an overall beneficial return on investment</w:t>
      </w:r>
      <w:r w:rsidR="00CB1B62">
        <w:rPr>
          <w:rStyle w:val="FootnoteReference"/>
          <w:rFonts w:ascii="Calibri" w:hAnsi="Calibri" w:cs="Calibri"/>
          <w:sz w:val="24"/>
          <w:szCs w:val="24"/>
        </w:rPr>
        <w:footnoteReference w:id="12"/>
      </w:r>
      <w:r w:rsidR="00CB1B62">
        <w:rPr>
          <w:rFonts w:ascii="Calibri" w:hAnsi="Calibri" w:cs="Calibri"/>
          <w:sz w:val="24"/>
          <w:szCs w:val="24"/>
        </w:rPr>
        <w:t xml:space="preserve">. For example, if the fixed cost of running a small business per day is 120 USD for </w:t>
      </w:r>
      <w:r w:rsidR="00C7531D">
        <w:rPr>
          <w:rFonts w:ascii="Calibri" w:hAnsi="Calibri" w:cs="Calibri"/>
          <w:sz w:val="24"/>
          <w:szCs w:val="24"/>
        </w:rPr>
        <w:t xml:space="preserve">office </w:t>
      </w:r>
      <w:r w:rsidR="00CB1B62">
        <w:rPr>
          <w:rFonts w:ascii="Calibri" w:hAnsi="Calibri" w:cs="Calibri"/>
          <w:sz w:val="24"/>
          <w:szCs w:val="24"/>
        </w:rPr>
        <w:t>rent and utilities, 200 USD for employee costs, 50 USD for overheads and 50 USD for rental costs for equipment, the small business will losses this 420</w:t>
      </w:r>
      <w:r w:rsidR="007633FA">
        <w:rPr>
          <w:rFonts w:ascii="Calibri" w:hAnsi="Calibri" w:cs="Calibri"/>
          <w:sz w:val="24"/>
          <w:szCs w:val="24"/>
        </w:rPr>
        <w:t xml:space="preserve"> </w:t>
      </w:r>
      <w:r w:rsidR="00CB1B62">
        <w:rPr>
          <w:rFonts w:ascii="Calibri" w:hAnsi="Calibri" w:cs="Calibri"/>
          <w:sz w:val="24"/>
          <w:szCs w:val="24"/>
        </w:rPr>
        <w:t xml:space="preserve">USD per day if a cyberattacks affects business operations. </w:t>
      </w:r>
      <w:r w:rsidR="00B02A04" w:rsidRPr="00B02A04">
        <w:rPr>
          <w:rFonts w:ascii="Calibri" w:hAnsi="Calibri" w:cs="Calibri"/>
          <w:sz w:val="24"/>
          <w:szCs w:val="24"/>
        </w:rPr>
        <w:t xml:space="preserve">This project can assist companies in not only mitigating cybersecurity </w:t>
      </w:r>
      <w:r w:rsidR="00CD4D9A" w:rsidRPr="00B02A04">
        <w:rPr>
          <w:rFonts w:ascii="Calibri" w:hAnsi="Calibri" w:cs="Calibri"/>
          <w:sz w:val="24"/>
          <w:szCs w:val="24"/>
        </w:rPr>
        <w:t>risks but</w:t>
      </w:r>
      <w:r w:rsidR="00B02A04" w:rsidRPr="00B02A04">
        <w:rPr>
          <w:rFonts w:ascii="Calibri" w:hAnsi="Calibri" w:cs="Calibri"/>
          <w:sz w:val="24"/>
          <w:szCs w:val="24"/>
        </w:rPr>
        <w:t xml:space="preserve"> also saving costs and protecting business continuity.</w:t>
      </w:r>
    </w:p>
    <w:p w14:paraId="3E3BEB32" w14:textId="7D6ED25E" w:rsidR="00910371" w:rsidRPr="00CC6656" w:rsidRDefault="00910371" w:rsidP="00C21066">
      <w:pPr>
        <w:pStyle w:val="Heading2"/>
      </w:pPr>
      <w:bookmarkStart w:id="7" w:name="_Toc196117438"/>
      <w:r w:rsidRPr="00CC6656">
        <w:t>Chapter 1.5. Motivation</w:t>
      </w:r>
      <w:bookmarkEnd w:id="7"/>
    </w:p>
    <w:p w14:paraId="19EDD6D2" w14:textId="335AB46A" w:rsidR="001A5789" w:rsidRPr="00CC6656" w:rsidRDefault="001A5789" w:rsidP="00CC6656">
      <w:pPr>
        <w:spacing w:line="360" w:lineRule="auto"/>
        <w:jc w:val="both"/>
        <w:rPr>
          <w:rFonts w:ascii="Calibri" w:hAnsi="Calibri" w:cs="Calibri"/>
          <w:sz w:val="24"/>
          <w:szCs w:val="24"/>
        </w:rPr>
      </w:pPr>
      <w:r w:rsidRPr="00CC6656">
        <w:rPr>
          <w:rFonts w:ascii="Calibri" w:hAnsi="Calibri" w:cs="Calibri"/>
          <w:sz w:val="24"/>
          <w:szCs w:val="24"/>
        </w:rPr>
        <w:t>The motivation for my project for the BPROF thesis, where I create a software, which can assist small companies, in being cybersecurity ready and assist the</w:t>
      </w:r>
      <w:r w:rsidR="00C47406">
        <w:rPr>
          <w:rFonts w:ascii="Calibri" w:hAnsi="Calibri" w:cs="Calibri"/>
          <w:sz w:val="24"/>
          <w:szCs w:val="24"/>
        </w:rPr>
        <w:t xml:space="preserve"> small companies</w:t>
      </w:r>
      <w:r w:rsidRPr="00CC6656">
        <w:rPr>
          <w:rFonts w:ascii="Calibri" w:hAnsi="Calibri" w:cs="Calibri"/>
          <w:sz w:val="24"/>
          <w:szCs w:val="24"/>
        </w:rPr>
        <w:t xml:space="preserve"> to take preventive and corrective steps in time, to prevent a major cyber security challenge.</w:t>
      </w:r>
    </w:p>
    <w:p w14:paraId="40005901" w14:textId="0E736496" w:rsidR="00910371" w:rsidRDefault="00910371" w:rsidP="00C21066">
      <w:pPr>
        <w:pStyle w:val="Heading2"/>
      </w:pPr>
      <w:bookmarkStart w:id="8" w:name="_Toc196117439"/>
      <w:r w:rsidRPr="00CC6656">
        <w:t>Chapter 1.6. About the Structure of the Publication</w:t>
      </w:r>
      <w:bookmarkEnd w:id="8"/>
    </w:p>
    <w:p w14:paraId="541AC404" w14:textId="2C38FE49" w:rsidR="003443A6" w:rsidRPr="003443A6" w:rsidRDefault="003443A6" w:rsidP="003443A6">
      <w:pPr>
        <w:rPr>
          <w:rFonts w:ascii="Calibri" w:hAnsi="Calibri" w:cs="Calibri"/>
          <w:sz w:val="24"/>
          <w:szCs w:val="24"/>
        </w:rPr>
      </w:pPr>
      <w:r w:rsidRPr="003443A6">
        <w:rPr>
          <w:rFonts w:ascii="Calibri" w:hAnsi="Calibri" w:cs="Calibri"/>
          <w:sz w:val="24"/>
          <w:szCs w:val="24"/>
        </w:rPr>
        <w:t>The structure of the thesis is as fol</w:t>
      </w:r>
      <w:r>
        <w:rPr>
          <w:rFonts w:ascii="Calibri" w:hAnsi="Calibri" w:cs="Calibri"/>
          <w:sz w:val="24"/>
          <w:szCs w:val="24"/>
        </w:rPr>
        <w:t>low</w:t>
      </w:r>
      <w:r w:rsidRPr="003443A6">
        <w:rPr>
          <w:rFonts w:ascii="Calibri" w:hAnsi="Calibri" w:cs="Calibri"/>
          <w:sz w:val="24"/>
          <w:szCs w:val="24"/>
        </w:rPr>
        <w:t>s.</w:t>
      </w:r>
    </w:p>
    <w:p w14:paraId="53AE52BE" w14:textId="514B219E"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1</w:t>
      </w:r>
      <w:r w:rsidRPr="003443A6">
        <w:rPr>
          <w:rFonts w:ascii="Calibri" w:hAnsi="Calibri" w:cs="Calibri"/>
          <w:sz w:val="24"/>
          <w:szCs w:val="24"/>
        </w:rPr>
        <w:t xml:space="preserve"> includes the i</w:t>
      </w:r>
      <w:r w:rsidRPr="007574A5">
        <w:rPr>
          <w:rFonts w:ascii="Calibri" w:hAnsi="Calibri" w:cs="Calibri"/>
          <w:sz w:val="24"/>
          <w:szCs w:val="24"/>
        </w:rPr>
        <w:t>ntroduction</w:t>
      </w:r>
      <w:r w:rsidRPr="003443A6">
        <w:rPr>
          <w:rFonts w:ascii="Calibri" w:hAnsi="Calibri" w:cs="Calibri"/>
          <w:sz w:val="24"/>
          <w:szCs w:val="24"/>
        </w:rPr>
        <w:t xml:space="preserve"> and </w:t>
      </w:r>
      <w:r w:rsidRPr="007574A5">
        <w:rPr>
          <w:rFonts w:ascii="Calibri" w:hAnsi="Calibri" w:cs="Calibri"/>
          <w:sz w:val="24"/>
          <w:szCs w:val="24"/>
        </w:rPr>
        <w:t>sets the stage for the research, outlining the main goals and objectives. It introduces the hypothesis, methodology, and tasks involved in the project. The targeted groups, including small companies and IT professionals, are identified. The chapter also highlights the motivation for the study and provides an overview of the publication’s structure.</w:t>
      </w:r>
    </w:p>
    <w:p w14:paraId="2ED0C6F3" w14:textId="13FC8C34"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2</w:t>
      </w:r>
      <w:r w:rsidRPr="003443A6">
        <w:rPr>
          <w:rFonts w:ascii="Calibri" w:hAnsi="Calibri" w:cs="Calibri"/>
          <w:sz w:val="24"/>
          <w:szCs w:val="24"/>
        </w:rPr>
        <w:t xml:space="preserve"> is the</w:t>
      </w:r>
      <w:r w:rsidRPr="007574A5">
        <w:rPr>
          <w:rFonts w:ascii="Calibri" w:hAnsi="Calibri" w:cs="Calibri"/>
          <w:sz w:val="24"/>
          <w:szCs w:val="24"/>
        </w:rPr>
        <w:t xml:space="preserve"> Literature Review</w:t>
      </w:r>
      <w:r w:rsidRPr="003443A6">
        <w:rPr>
          <w:rFonts w:ascii="Calibri" w:hAnsi="Calibri" w:cs="Calibri"/>
          <w:sz w:val="24"/>
          <w:szCs w:val="24"/>
        </w:rPr>
        <w:t xml:space="preserve"> and </w:t>
      </w:r>
      <w:r w:rsidRPr="007574A5">
        <w:rPr>
          <w:rFonts w:ascii="Calibri" w:hAnsi="Calibri" w:cs="Calibri"/>
          <w:sz w:val="24"/>
          <w:szCs w:val="24"/>
        </w:rPr>
        <w:t>discusses various aspects of cybersecurity. It begins with an examination of different types of cyber threats and then moves on to theoretical models such as the OSI and TCP/IP models, comparing and applying them to the project. Zero Trust Architecture (ZTA) is explored as a modern cybersecurity framework. The roles of Blue Teams (defenders) and Red Teams (attackers) in cybersecurity are discussed, as well as how cyberattacks have evolved across different technologies, from the pre-computer era to modern systems.</w:t>
      </w:r>
    </w:p>
    <w:p w14:paraId="1A6D36B1" w14:textId="77777777"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 xml:space="preserve">The chapter continues with a look at cybersecurity in closed networks and military-grade cybersecurity measures. A comparative analysis of global cybersecurity laws in the USA, EU, UK, and India is included. The future of cybersecurity, particularly with quantum-based technologies, is examined, followed by a discussion on cybersecurity in workplace </w:t>
      </w:r>
      <w:r w:rsidRPr="007574A5">
        <w:rPr>
          <w:rFonts w:ascii="Calibri" w:hAnsi="Calibri" w:cs="Calibri"/>
          <w:sz w:val="24"/>
          <w:szCs w:val="24"/>
        </w:rPr>
        <w:lastRenderedPageBreak/>
        <w:t>environments. Finally, the relationship between various academic subjects like mathematics, algorithms, programming, and electronics is connected to the research.</w:t>
      </w:r>
    </w:p>
    <w:p w14:paraId="74BA47C2" w14:textId="1AD144E7"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3</w:t>
      </w:r>
      <w:r w:rsidRPr="003443A6">
        <w:rPr>
          <w:rFonts w:ascii="Calibri" w:hAnsi="Calibri" w:cs="Calibri"/>
          <w:sz w:val="24"/>
          <w:szCs w:val="24"/>
        </w:rPr>
        <w:t xml:space="preserve"> is about my</w:t>
      </w:r>
      <w:r w:rsidRPr="007574A5">
        <w:rPr>
          <w:rFonts w:ascii="Calibri" w:hAnsi="Calibri" w:cs="Calibri"/>
          <w:sz w:val="24"/>
          <w:szCs w:val="24"/>
        </w:rPr>
        <w:t xml:space="preserve"> </w:t>
      </w:r>
      <w:r w:rsidRPr="003443A6">
        <w:rPr>
          <w:rFonts w:ascii="Calibri" w:hAnsi="Calibri" w:cs="Calibri"/>
          <w:sz w:val="24"/>
          <w:szCs w:val="24"/>
        </w:rPr>
        <w:t>o</w:t>
      </w:r>
      <w:r w:rsidRPr="007574A5">
        <w:rPr>
          <w:rFonts w:ascii="Calibri" w:hAnsi="Calibri" w:cs="Calibri"/>
          <w:sz w:val="24"/>
          <w:szCs w:val="24"/>
        </w:rPr>
        <w:t xml:space="preserve">wn </w:t>
      </w:r>
      <w:r w:rsidRPr="003443A6">
        <w:rPr>
          <w:rFonts w:ascii="Calibri" w:hAnsi="Calibri" w:cs="Calibri"/>
          <w:sz w:val="24"/>
          <w:szCs w:val="24"/>
        </w:rPr>
        <w:t>d</w:t>
      </w:r>
      <w:r w:rsidRPr="007574A5">
        <w:rPr>
          <w:rFonts w:ascii="Calibri" w:hAnsi="Calibri" w:cs="Calibri"/>
          <w:sz w:val="24"/>
          <w:szCs w:val="24"/>
        </w:rPr>
        <w:t>evelopments</w:t>
      </w:r>
      <w:r w:rsidRPr="003443A6">
        <w:rPr>
          <w:rFonts w:ascii="Calibri" w:hAnsi="Calibri" w:cs="Calibri"/>
          <w:sz w:val="24"/>
          <w:szCs w:val="24"/>
        </w:rPr>
        <w:t xml:space="preserve">. </w:t>
      </w:r>
      <w:r w:rsidRPr="007574A5">
        <w:rPr>
          <w:rFonts w:ascii="Calibri" w:hAnsi="Calibri" w:cs="Calibri"/>
          <w:sz w:val="24"/>
          <w:szCs w:val="24"/>
        </w:rPr>
        <w:t>This chapter focuses on the author’s original work, detailing a cybersecurity project designed specifically for small companies. It includes an analysis of the COCO Y0 model, the practical use of the developed solutions, and the automation of security processes. The testing phase of the project is described, and IT security aspects are discussed. There is also a brief mention of how the author’s work ties into other research or theses.</w:t>
      </w:r>
    </w:p>
    <w:p w14:paraId="59BD5C84" w14:textId="0276EE76"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4</w:t>
      </w:r>
      <w:r w:rsidRPr="003443A6">
        <w:rPr>
          <w:rFonts w:ascii="Calibri" w:hAnsi="Calibri" w:cs="Calibri"/>
          <w:sz w:val="24"/>
          <w:szCs w:val="24"/>
        </w:rPr>
        <w:t xml:space="preserve"> is about d</w:t>
      </w:r>
      <w:r w:rsidRPr="007574A5">
        <w:rPr>
          <w:rFonts w:ascii="Calibri" w:hAnsi="Calibri" w:cs="Calibri"/>
          <w:sz w:val="24"/>
          <w:szCs w:val="24"/>
        </w:rPr>
        <w:t>iscussions</w:t>
      </w:r>
      <w:r w:rsidRPr="003443A6">
        <w:rPr>
          <w:rFonts w:ascii="Calibri" w:hAnsi="Calibri" w:cs="Calibri"/>
          <w:sz w:val="24"/>
          <w:szCs w:val="24"/>
        </w:rPr>
        <w:t xml:space="preserve"> regarding my work. </w:t>
      </w:r>
      <w:r w:rsidRPr="007574A5">
        <w:rPr>
          <w:rFonts w:ascii="Calibri" w:hAnsi="Calibri" w:cs="Calibri"/>
          <w:sz w:val="24"/>
          <w:szCs w:val="24"/>
        </w:rPr>
        <w:t xml:space="preserve">In this chapter, the author reflects on the findings of the research. The results are </w:t>
      </w:r>
      <w:r w:rsidR="00A80A67" w:rsidRPr="007574A5">
        <w:rPr>
          <w:rFonts w:ascii="Calibri" w:hAnsi="Calibri" w:cs="Calibri"/>
          <w:sz w:val="24"/>
          <w:szCs w:val="24"/>
        </w:rPr>
        <w:t>analysed</w:t>
      </w:r>
      <w:r w:rsidRPr="007574A5">
        <w:rPr>
          <w:rFonts w:ascii="Calibri" w:hAnsi="Calibri" w:cs="Calibri"/>
          <w:sz w:val="24"/>
          <w:szCs w:val="24"/>
        </w:rPr>
        <w:t xml:space="preserve"> in the context of the initial hypothesis, and the effectiveness of the developed cybersecurity solutions is evaluated. It includes insights into the successes and limitations of the approach.</w:t>
      </w:r>
    </w:p>
    <w:p w14:paraId="339C20E5" w14:textId="2E012D74"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5</w:t>
      </w:r>
      <w:r w:rsidRPr="003443A6">
        <w:rPr>
          <w:rFonts w:ascii="Calibri" w:hAnsi="Calibri" w:cs="Calibri"/>
          <w:sz w:val="24"/>
          <w:szCs w:val="24"/>
        </w:rPr>
        <w:t xml:space="preserve"> is a c</w:t>
      </w:r>
      <w:r w:rsidRPr="007574A5">
        <w:rPr>
          <w:rFonts w:ascii="Calibri" w:hAnsi="Calibri" w:cs="Calibri"/>
          <w:sz w:val="24"/>
          <w:szCs w:val="24"/>
        </w:rPr>
        <w:t>onclu</w:t>
      </w:r>
      <w:r w:rsidRPr="003443A6">
        <w:rPr>
          <w:rFonts w:ascii="Calibri" w:hAnsi="Calibri" w:cs="Calibri"/>
          <w:sz w:val="24"/>
          <w:szCs w:val="24"/>
        </w:rPr>
        <w:t xml:space="preserve">ding </w:t>
      </w:r>
      <w:r w:rsidR="00A80A67" w:rsidRPr="003443A6">
        <w:rPr>
          <w:rFonts w:ascii="Calibri" w:hAnsi="Calibri" w:cs="Calibri"/>
          <w:sz w:val="24"/>
          <w:szCs w:val="24"/>
        </w:rPr>
        <w:t>chapter.</w:t>
      </w:r>
      <w:r w:rsidR="00A80A67" w:rsidRPr="007574A5">
        <w:rPr>
          <w:rFonts w:ascii="Calibri" w:hAnsi="Calibri" w:cs="Calibri"/>
          <w:sz w:val="24"/>
          <w:szCs w:val="24"/>
        </w:rPr>
        <w:t xml:space="preserve"> This</w:t>
      </w:r>
      <w:r w:rsidRPr="007574A5">
        <w:rPr>
          <w:rFonts w:ascii="Calibri" w:hAnsi="Calibri" w:cs="Calibri"/>
          <w:sz w:val="24"/>
          <w:szCs w:val="24"/>
        </w:rPr>
        <w:t xml:space="preserve"> chapter summarizes the main findings of the research and evaluates whether the initial hypothesis was proven correct. It provides a concise conclusion to the study’s objectives and the contributions it makes to the field of cybersecurity.</w:t>
      </w:r>
    </w:p>
    <w:p w14:paraId="22FEB825" w14:textId="286D5F5A"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6</w:t>
      </w:r>
      <w:r w:rsidRPr="003443A6">
        <w:rPr>
          <w:rFonts w:ascii="Calibri" w:hAnsi="Calibri" w:cs="Calibri"/>
          <w:sz w:val="24"/>
          <w:szCs w:val="24"/>
        </w:rPr>
        <w:t xml:space="preserve"> is about f</w:t>
      </w:r>
      <w:r w:rsidRPr="007574A5">
        <w:rPr>
          <w:rFonts w:ascii="Calibri" w:hAnsi="Calibri" w:cs="Calibri"/>
          <w:sz w:val="24"/>
          <w:szCs w:val="24"/>
        </w:rPr>
        <w:t xml:space="preserve">uture </w:t>
      </w:r>
      <w:r w:rsidRPr="003443A6">
        <w:rPr>
          <w:rFonts w:ascii="Calibri" w:hAnsi="Calibri" w:cs="Calibri"/>
          <w:sz w:val="24"/>
          <w:szCs w:val="24"/>
        </w:rPr>
        <w:t>i</w:t>
      </w:r>
      <w:r w:rsidRPr="007574A5">
        <w:rPr>
          <w:rFonts w:ascii="Calibri" w:hAnsi="Calibri" w:cs="Calibri"/>
          <w:sz w:val="24"/>
          <w:szCs w:val="24"/>
        </w:rPr>
        <w:t>mprovements</w:t>
      </w:r>
      <w:r w:rsidRPr="003443A6">
        <w:rPr>
          <w:rFonts w:ascii="Calibri" w:hAnsi="Calibri" w:cs="Calibri"/>
          <w:sz w:val="24"/>
          <w:szCs w:val="24"/>
        </w:rPr>
        <w:t xml:space="preserve"> and s</w:t>
      </w:r>
      <w:r w:rsidRPr="007574A5">
        <w:rPr>
          <w:rFonts w:ascii="Calibri" w:hAnsi="Calibri" w:cs="Calibri"/>
          <w:sz w:val="24"/>
          <w:szCs w:val="24"/>
        </w:rPr>
        <w:t>uggestions for further research and potential improvements to the project are made in this chapter. It discusses areas where the current project can be enhanced or expanded upon, including new technologies or approaches that may improve cybersecurity practices.</w:t>
      </w:r>
    </w:p>
    <w:p w14:paraId="763FA283" w14:textId="341CDC84"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7</w:t>
      </w:r>
      <w:r w:rsidRPr="003443A6">
        <w:rPr>
          <w:rFonts w:ascii="Calibri" w:hAnsi="Calibri" w:cs="Calibri"/>
          <w:sz w:val="24"/>
          <w:szCs w:val="24"/>
        </w:rPr>
        <w:t xml:space="preserve"> includes the s</w:t>
      </w:r>
      <w:r w:rsidRPr="007574A5">
        <w:rPr>
          <w:rFonts w:ascii="Calibri" w:hAnsi="Calibri" w:cs="Calibri"/>
          <w:sz w:val="24"/>
          <w:szCs w:val="24"/>
        </w:rPr>
        <w:t>ummary</w:t>
      </w:r>
      <w:r w:rsidRPr="003443A6">
        <w:rPr>
          <w:rFonts w:ascii="Calibri" w:hAnsi="Calibri" w:cs="Calibri"/>
          <w:sz w:val="24"/>
          <w:szCs w:val="24"/>
        </w:rPr>
        <w:t xml:space="preserve"> for my work. </w:t>
      </w:r>
      <w:r w:rsidRPr="007574A5">
        <w:rPr>
          <w:rFonts w:ascii="Calibri" w:hAnsi="Calibri" w:cs="Calibri"/>
          <w:sz w:val="24"/>
          <w:szCs w:val="24"/>
        </w:rPr>
        <w:t>This chapter serves as a brief recap of the entire publication, summarizing the research objectives, methodology, findings, and conclusions. It emphasizes the key contributions of the study.</w:t>
      </w:r>
    </w:p>
    <w:p w14:paraId="7FCC3D49" w14:textId="3F004A96" w:rsidR="003443A6" w:rsidRPr="007574A5" w:rsidRDefault="003443A6" w:rsidP="003443A6">
      <w:pPr>
        <w:spacing w:line="360" w:lineRule="auto"/>
        <w:jc w:val="both"/>
        <w:rPr>
          <w:rFonts w:ascii="Calibri" w:hAnsi="Calibri" w:cs="Calibri"/>
          <w:sz w:val="24"/>
          <w:szCs w:val="24"/>
        </w:rPr>
      </w:pPr>
      <w:r w:rsidRPr="007574A5">
        <w:rPr>
          <w:rFonts w:ascii="Calibri" w:hAnsi="Calibri" w:cs="Calibri"/>
          <w:sz w:val="24"/>
          <w:szCs w:val="24"/>
        </w:rPr>
        <w:t>Chapter 8</w:t>
      </w:r>
      <w:r w:rsidRPr="003443A6">
        <w:rPr>
          <w:rFonts w:ascii="Calibri" w:hAnsi="Calibri" w:cs="Calibri"/>
          <w:sz w:val="24"/>
          <w:szCs w:val="24"/>
        </w:rPr>
        <w:t xml:space="preserve"> is for the </w:t>
      </w:r>
      <w:r w:rsidRPr="007574A5">
        <w:rPr>
          <w:rFonts w:ascii="Calibri" w:hAnsi="Calibri" w:cs="Calibri"/>
          <w:sz w:val="24"/>
          <w:szCs w:val="24"/>
        </w:rPr>
        <w:t>Annexes</w:t>
      </w:r>
      <w:r w:rsidRPr="003443A6">
        <w:rPr>
          <w:rFonts w:ascii="Calibri" w:hAnsi="Calibri" w:cs="Calibri"/>
          <w:sz w:val="24"/>
          <w:szCs w:val="24"/>
        </w:rPr>
        <w:t xml:space="preserve">. </w:t>
      </w:r>
      <w:r w:rsidRPr="007574A5">
        <w:rPr>
          <w:rFonts w:ascii="Calibri" w:hAnsi="Calibri" w:cs="Calibri"/>
          <w:sz w:val="24"/>
          <w:szCs w:val="24"/>
        </w:rPr>
        <w:t>This section includes various supporting materials:</w:t>
      </w:r>
    </w:p>
    <w:p w14:paraId="59580378" w14:textId="77777777" w:rsidR="003443A6" w:rsidRPr="007574A5" w:rsidRDefault="003443A6" w:rsidP="003443A6">
      <w:pPr>
        <w:numPr>
          <w:ilvl w:val="0"/>
          <w:numId w:val="99"/>
        </w:numPr>
        <w:spacing w:line="360" w:lineRule="auto"/>
        <w:jc w:val="both"/>
        <w:rPr>
          <w:rFonts w:ascii="Calibri" w:hAnsi="Calibri" w:cs="Calibri"/>
          <w:sz w:val="24"/>
          <w:szCs w:val="24"/>
        </w:rPr>
      </w:pPr>
      <w:r w:rsidRPr="007574A5">
        <w:rPr>
          <w:rFonts w:ascii="Calibri" w:hAnsi="Calibri" w:cs="Calibri"/>
          <w:sz w:val="24"/>
          <w:szCs w:val="24"/>
        </w:rPr>
        <w:t>8.1 Abbreviations: A list of acronyms used throughout the publication.</w:t>
      </w:r>
    </w:p>
    <w:p w14:paraId="2089FD5E" w14:textId="77777777" w:rsidR="003443A6" w:rsidRPr="007574A5" w:rsidRDefault="003443A6" w:rsidP="003443A6">
      <w:pPr>
        <w:numPr>
          <w:ilvl w:val="0"/>
          <w:numId w:val="99"/>
        </w:numPr>
        <w:spacing w:line="360" w:lineRule="auto"/>
        <w:jc w:val="both"/>
        <w:rPr>
          <w:rFonts w:ascii="Calibri" w:hAnsi="Calibri" w:cs="Calibri"/>
          <w:sz w:val="24"/>
          <w:szCs w:val="24"/>
        </w:rPr>
      </w:pPr>
      <w:r w:rsidRPr="007574A5">
        <w:rPr>
          <w:rFonts w:ascii="Calibri" w:hAnsi="Calibri" w:cs="Calibri"/>
          <w:sz w:val="24"/>
          <w:szCs w:val="24"/>
        </w:rPr>
        <w:t>8.2 Figures: Visual elements such as charts, graphs, and diagrams.</w:t>
      </w:r>
    </w:p>
    <w:p w14:paraId="68C9D2C4" w14:textId="77777777" w:rsidR="003443A6" w:rsidRPr="007574A5" w:rsidRDefault="003443A6" w:rsidP="003443A6">
      <w:pPr>
        <w:numPr>
          <w:ilvl w:val="0"/>
          <w:numId w:val="99"/>
        </w:numPr>
        <w:spacing w:line="360" w:lineRule="auto"/>
        <w:jc w:val="both"/>
        <w:rPr>
          <w:rFonts w:ascii="Calibri" w:hAnsi="Calibri" w:cs="Calibri"/>
          <w:sz w:val="24"/>
          <w:szCs w:val="24"/>
        </w:rPr>
      </w:pPr>
      <w:r w:rsidRPr="007574A5">
        <w:rPr>
          <w:rFonts w:ascii="Calibri" w:hAnsi="Calibri" w:cs="Calibri"/>
          <w:sz w:val="24"/>
          <w:szCs w:val="24"/>
        </w:rPr>
        <w:t>8.3 References: A comprehensive list of academic sources and citations.</w:t>
      </w:r>
    </w:p>
    <w:p w14:paraId="21A79E51" w14:textId="77777777" w:rsidR="003443A6" w:rsidRPr="007574A5" w:rsidRDefault="003443A6" w:rsidP="003443A6">
      <w:pPr>
        <w:numPr>
          <w:ilvl w:val="0"/>
          <w:numId w:val="99"/>
        </w:numPr>
        <w:spacing w:line="360" w:lineRule="auto"/>
        <w:jc w:val="both"/>
        <w:rPr>
          <w:rFonts w:ascii="Calibri" w:hAnsi="Calibri" w:cs="Calibri"/>
          <w:sz w:val="24"/>
          <w:szCs w:val="24"/>
        </w:rPr>
      </w:pPr>
      <w:r w:rsidRPr="007574A5">
        <w:rPr>
          <w:rFonts w:ascii="Calibri" w:hAnsi="Calibri" w:cs="Calibri"/>
          <w:sz w:val="24"/>
          <w:szCs w:val="24"/>
        </w:rPr>
        <w:lastRenderedPageBreak/>
        <w:t>8.4 Conversations with LLMs: Includes dialogues or interactions with large language models that may have been part of the research process.</w:t>
      </w:r>
    </w:p>
    <w:p w14:paraId="36715F98" w14:textId="33BC34AF" w:rsidR="003443A6" w:rsidRPr="007574A5" w:rsidRDefault="003443A6" w:rsidP="003443A6">
      <w:pPr>
        <w:spacing w:line="360" w:lineRule="auto"/>
        <w:jc w:val="both"/>
        <w:rPr>
          <w:rFonts w:ascii="Calibri" w:hAnsi="Calibri" w:cs="Calibri"/>
          <w:sz w:val="24"/>
          <w:szCs w:val="24"/>
        </w:rPr>
      </w:pPr>
      <w:r w:rsidRPr="003443A6">
        <w:rPr>
          <w:rFonts w:ascii="Calibri" w:hAnsi="Calibri" w:cs="Calibri"/>
          <w:sz w:val="24"/>
          <w:szCs w:val="24"/>
        </w:rPr>
        <w:t xml:space="preserve">This chapter also includes some additional </w:t>
      </w:r>
      <w:r w:rsidRPr="007574A5">
        <w:rPr>
          <w:rFonts w:ascii="Calibri" w:hAnsi="Calibri" w:cs="Calibri"/>
          <w:sz w:val="24"/>
          <w:szCs w:val="24"/>
        </w:rPr>
        <w:t>Annexes:</w:t>
      </w:r>
    </w:p>
    <w:p w14:paraId="366D1FB6" w14:textId="069123CA" w:rsidR="003443A6" w:rsidRPr="007574A5" w:rsidRDefault="001B1372" w:rsidP="003443A6">
      <w:pPr>
        <w:numPr>
          <w:ilvl w:val="0"/>
          <w:numId w:val="100"/>
        </w:numPr>
        <w:spacing w:line="360" w:lineRule="auto"/>
        <w:jc w:val="both"/>
        <w:rPr>
          <w:rFonts w:ascii="Calibri" w:hAnsi="Calibri" w:cs="Calibri"/>
          <w:sz w:val="24"/>
          <w:szCs w:val="24"/>
        </w:rPr>
      </w:pPr>
      <w:r>
        <w:rPr>
          <w:rFonts w:ascii="Calibri" w:hAnsi="Calibri" w:cs="Calibri"/>
          <w:sz w:val="24"/>
          <w:szCs w:val="24"/>
        </w:rPr>
        <w:t>8.5</w:t>
      </w:r>
      <w:r w:rsidR="003443A6" w:rsidRPr="007574A5">
        <w:rPr>
          <w:rFonts w:ascii="Calibri" w:hAnsi="Calibri" w:cs="Calibri"/>
          <w:sz w:val="24"/>
          <w:szCs w:val="24"/>
        </w:rPr>
        <w:t>: IKSAD Publication by Aadi Rajesh and others.</w:t>
      </w:r>
    </w:p>
    <w:p w14:paraId="13666CA0" w14:textId="701969B2" w:rsidR="003443A6" w:rsidRPr="007574A5" w:rsidRDefault="001B1372" w:rsidP="003443A6">
      <w:pPr>
        <w:numPr>
          <w:ilvl w:val="0"/>
          <w:numId w:val="100"/>
        </w:numPr>
        <w:spacing w:line="360" w:lineRule="auto"/>
        <w:jc w:val="both"/>
        <w:rPr>
          <w:rFonts w:ascii="Calibri" w:hAnsi="Calibri" w:cs="Calibri"/>
          <w:sz w:val="24"/>
          <w:szCs w:val="24"/>
        </w:rPr>
      </w:pPr>
      <w:r>
        <w:rPr>
          <w:rFonts w:ascii="Calibri" w:hAnsi="Calibri" w:cs="Calibri"/>
          <w:sz w:val="24"/>
          <w:szCs w:val="24"/>
        </w:rPr>
        <w:t>8.6</w:t>
      </w:r>
      <w:r w:rsidR="003443A6" w:rsidRPr="007574A5">
        <w:rPr>
          <w:rFonts w:ascii="Calibri" w:hAnsi="Calibri" w:cs="Calibri"/>
          <w:sz w:val="24"/>
          <w:szCs w:val="24"/>
        </w:rPr>
        <w:t>: Software documentation related to the project.</w:t>
      </w:r>
    </w:p>
    <w:p w14:paraId="5B61F1FE" w14:textId="2A89CDFE" w:rsidR="003443A6" w:rsidRDefault="001B1372" w:rsidP="003443A6">
      <w:pPr>
        <w:numPr>
          <w:ilvl w:val="0"/>
          <w:numId w:val="100"/>
        </w:numPr>
        <w:spacing w:line="360" w:lineRule="auto"/>
        <w:jc w:val="both"/>
        <w:rPr>
          <w:rFonts w:ascii="Calibri" w:hAnsi="Calibri" w:cs="Calibri"/>
          <w:sz w:val="24"/>
          <w:szCs w:val="24"/>
        </w:rPr>
      </w:pPr>
      <w:r>
        <w:rPr>
          <w:rFonts w:ascii="Calibri" w:hAnsi="Calibri" w:cs="Calibri"/>
          <w:sz w:val="24"/>
          <w:szCs w:val="24"/>
        </w:rPr>
        <w:t>8.7</w:t>
      </w:r>
      <w:r w:rsidR="003443A6" w:rsidRPr="007574A5">
        <w:rPr>
          <w:rFonts w:ascii="Calibri" w:hAnsi="Calibri" w:cs="Calibri"/>
          <w:sz w:val="24"/>
          <w:szCs w:val="24"/>
        </w:rPr>
        <w:t xml:space="preserve">: </w:t>
      </w:r>
      <w:r w:rsidR="005C741C" w:rsidRPr="005C741C">
        <w:rPr>
          <w:rFonts w:ascii="Calibri" w:hAnsi="Calibri" w:cs="Calibri"/>
          <w:sz w:val="24"/>
          <w:szCs w:val="24"/>
        </w:rPr>
        <w:t>Screenshots of the Project with My Parameters</w:t>
      </w:r>
      <w:r w:rsidR="005C741C">
        <w:rPr>
          <w:rFonts w:ascii="Calibri" w:hAnsi="Calibri" w:cs="Calibri"/>
          <w:sz w:val="24"/>
          <w:szCs w:val="24"/>
        </w:rPr>
        <w:t>.</w:t>
      </w:r>
    </w:p>
    <w:p w14:paraId="2FCF1C3D" w14:textId="2FCECB0C" w:rsidR="00C237A4" w:rsidRPr="007574A5" w:rsidRDefault="00C237A4" w:rsidP="003443A6">
      <w:pPr>
        <w:numPr>
          <w:ilvl w:val="0"/>
          <w:numId w:val="100"/>
        </w:numPr>
        <w:spacing w:line="360" w:lineRule="auto"/>
        <w:jc w:val="both"/>
        <w:rPr>
          <w:rFonts w:ascii="Calibri" w:hAnsi="Calibri" w:cs="Calibri"/>
          <w:sz w:val="24"/>
          <w:szCs w:val="24"/>
        </w:rPr>
      </w:pPr>
      <w:r>
        <w:t xml:space="preserve">8.8: </w:t>
      </w:r>
      <w:r w:rsidRPr="00657942">
        <w:t>Coco Analysis</w:t>
      </w:r>
      <w:r>
        <w:t xml:space="preserve"> and my Excel File</w:t>
      </w:r>
    </w:p>
    <w:p w14:paraId="70F1EB53" w14:textId="77777777" w:rsidR="003443A6" w:rsidRPr="003443A6" w:rsidRDefault="003443A6" w:rsidP="003443A6"/>
    <w:p w14:paraId="6BCAF4C2" w14:textId="757B75B9" w:rsidR="008949CB" w:rsidRDefault="003443A6" w:rsidP="00CC6656">
      <w:pPr>
        <w:spacing w:line="360" w:lineRule="auto"/>
        <w:jc w:val="both"/>
        <w:rPr>
          <w:rFonts w:ascii="Calibri" w:hAnsi="Calibri" w:cs="Calibri"/>
          <w:sz w:val="24"/>
          <w:szCs w:val="24"/>
        </w:rPr>
      </w:pPr>
      <w:r>
        <w:rPr>
          <w:rFonts w:ascii="Calibri" w:hAnsi="Calibri" w:cs="Calibri"/>
          <w:sz w:val="24"/>
          <w:szCs w:val="24"/>
        </w:rPr>
        <w:t>To conclude, t</w:t>
      </w:r>
      <w:r w:rsidR="001A5789" w:rsidRPr="00CC6656">
        <w:rPr>
          <w:rFonts w:ascii="Calibri" w:hAnsi="Calibri" w:cs="Calibri"/>
          <w:sz w:val="24"/>
          <w:szCs w:val="24"/>
        </w:rPr>
        <w:t xml:space="preserve">he thesis is </w:t>
      </w:r>
      <w:r w:rsidR="00F71992" w:rsidRPr="00CC6656">
        <w:rPr>
          <w:rFonts w:ascii="Calibri" w:hAnsi="Calibri" w:cs="Calibri"/>
          <w:sz w:val="24"/>
          <w:szCs w:val="24"/>
        </w:rPr>
        <w:t>divided</w:t>
      </w:r>
      <w:r w:rsidR="001A5789" w:rsidRPr="00CC6656">
        <w:rPr>
          <w:rFonts w:ascii="Calibri" w:hAnsi="Calibri" w:cs="Calibri"/>
          <w:sz w:val="24"/>
          <w:szCs w:val="24"/>
        </w:rPr>
        <w:t xml:space="preserve"> in 3 parts, where chapter 2 focuses on the existing literature and the literature review on </w:t>
      </w:r>
      <w:r w:rsidR="00F71992" w:rsidRPr="00CC6656">
        <w:rPr>
          <w:rFonts w:ascii="Calibri" w:hAnsi="Calibri" w:cs="Calibri"/>
          <w:sz w:val="24"/>
          <w:szCs w:val="24"/>
        </w:rPr>
        <w:t>cybersecurity</w:t>
      </w:r>
      <w:r w:rsidR="001A5789" w:rsidRPr="00CC6656">
        <w:rPr>
          <w:rFonts w:ascii="Calibri" w:hAnsi="Calibri" w:cs="Calibri"/>
          <w:sz w:val="24"/>
          <w:szCs w:val="24"/>
        </w:rPr>
        <w:t xml:space="preserve"> and </w:t>
      </w:r>
      <w:r w:rsidR="00F71992" w:rsidRPr="00CC6656">
        <w:rPr>
          <w:rFonts w:ascii="Calibri" w:hAnsi="Calibri" w:cs="Calibri"/>
          <w:sz w:val="24"/>
          <w:szCs w:val="24"/>
        </w:rPr>
        <w:t xml:space="preserve">in Chapter 3, I present my own risk-attribute matrix, which I created for better cybersecurity protection in small companies as my degree project. Following that, in </w:t>
      </w:r>
      <w:r w:rsidR="00767FD8">
        <w:rPr>
          <w:rFonts w:ascii="Calibri" w:hAnsi="Calibri" w:cs="Calibri"/>
          <w:sz w:val="24"/>
          <w:szCs w:val="24"/>
        </w:rPr>
        <w:t xml:space="preserve">the </w:t>
      </w:r>
      <w:r w:rsidR="00F71992" w:rsidRPr="00CC6656">
        <w:rPr>
          <w:rFonts w:ascii="Calibri" w:hAnsi="Calibri" w:cs="Calibri"/>
          <w:sz w:val="24"/>
          <w:szCs w:val="24"/>
        </w:rPr>
        <w:t>A</w:t>
      </w:r>
      <w:r w:rsidR="00A13D28">
        <w:rPr>
          <w:rFonts w:ascii="Calibri" w:hAnsi="Calibri" w:cs="Calibri"/>
          <w:sz w:val="24"/>
          <w:szCs w:val="24"/>
        </w:rPr>
        <w:t>nnexes</w:t>
      </w:r>
      <w:r w:rsidR="00F71992" w:rsidRPr="00CC6656">
        <w:rPr>
          <w:rFonts w:ascii="Calibri" w:hAnsi="Calibri" w:cs="Calibri"/>
          <w:sz w:val="24"/>
          <w:szCs w:val="24"/>
        </w:rPr>
        <w:t xml:space="preserve"> </w:t>
      </w:r>
      <w:r w:rsidR="001A5789" w:rsidRPr="00CC6656">
        <w:rPr>
          <w:rFonts w:ascii="Calibri" w:hAnsi="Calibri" w:cs="Calibri"/>
          <w:sz w:val="24"/>
          <w:szCs w:val="24"/>
        </w:rPr>
        <w:t xml:space="preserve">I present a working model for the project, which uses all the theoretical knowledge and base from </w:t>
      </w:r>
      <w:r w:rsidR="00F71992" w:rsidRPr="00CC6656">
        <w:rPr>
          <w:rFonts w:ascii="Calibri" w:hAnsi="Calibri" w:cs="Calibri"/>
          <w:sz w:val="24"/>
          <w:szCs w:val="24"/>
        </w:rPr>
        <w:t>Chapter 2,</w:t>
      </w:r>
      <w:r w:rsidR="001A5789" w:rsidRPr="00CC6656">
        <w:rPr>
          <w:rFonts w:ascii="Calibri" w:hAnsi="Calibri" w:cs="Calibri"/>
          <w:sz w:val="24"/>
          <w:szCs w:val="24"/>
        </w:rPr>
        <w:t xml:space="preserve"> the parameters and technical analysis from </w:t>
      </w:r>
      <w:r w:rsidR="00767FD8">
        <w:rPr>
          <w:rFonts w:ascii="Calibri" w:hAnsi="Calibri" w:cs="Calibri"/>
          <w:sz w:val="24"/>
          <w:szCs w:val="24"/>
        </w:rPr>
        <w:t>Chapter</w:t>
      </w:r>
      <w:r w:rsidR="001A5789" w:rsidRPr="00CC6656">
        <w:rPr>
          <w:rFonts w:ascii="Calibri" w:hAnsi="Calibri" w:cs="Calibri"/>
          <w:sz w:val="24"/>
          <w:szCs w:val="24"/>
        </w:rPr>
        <w:t xml:space="preserve"> </w:t>
      </w:r>
      <w:r w:rsidR="00F71992" w:rsidRPr="00CC6656">
        <w:rPr>
          <w:rFonts w:ascii="Calibri" w:hAnsi="Calibri" w:cs="Calibri"/>
          <w:sz w:val="24"/>
          <w:szCs w:val="24"/>
        </w:rPr>
        <w:t>3</w:t>
      </w:r>
      <w:r w:rsidR="001A5789" w:rsidRPr="00CC6656">
        <w:rPr>
          <w:rFonts w:ascii="Calibri" w:hAnsi="Calibri" w:cs="Calibri"/>
          <w:sz w:val="24"/>
          <w:szCs w:val="24"/>
        </w:rPr>
        <w:t xml:space="preserve"> of the thesis.</w:t>
      </w:r>
    </w:p>
    <w:p w14:paraId="1C60225C" w14:textId="77777777" w:rsidR="008949CB" w:rsidRDefault="008949CB">
      <w:pPr>
        <w:rPr>
          <w:rFonts w:ascii="Calibri" w:hAnsi="Calibri" w:cs="Calibri"/>
          <w:sz w:val="24"/>
          <w:szCs w:val="24"/>
        </w:rPr>
      </w:pPr>
      <w:r>
        <w:rPr>
          <w:rFonts w:ascii="Calibri" w:hAnsi="Calibri" w:cs="Calibri"/>
          <w:sz w:val="24"/>
          <w:szCs w:val="24"/>
        </w:rPr>
        <w:br w:type="page"/>
      </w:r>
    </w:p>
    <w:p w14:paraId="506725C0" w14:textId="3B5218ED" w:rsidR="00D709DC" w:rsidRDefault="00D709DC" w:rsidP="0096263E">
      <w:pPr>
        <w:pStyle w:val="Heading1"/>
      </w:pPr>
      <w:bookmarkStart w:id="9" w:name="_Toc196117440"/>
      <w:r w:rsidRPr="00C21066">
        <w:lastRenderedPageBreak/>
        <w:t xml:space="preserve">Chapter </w:t>
      </w:r>
      <w:r w:rsidR="005650BC" w:rsidRPr="00C21066">
        <w:t>2</w:t>
      </w:r>
      <w:r w:rsidRPr="00C21066">
        <w:t>. Literature Review</w:t>
      </w:r>
      <w:bookmarkEnd w:id="9"/>
    </w:p>
    <w:p w14:paraId="794C9808" w14:textId="53F4DDFC" w:rsidR="000148E4" w:rsidRPr="00705435" w:rsidRDefault="000148E4" w:rsidP="00705435">
      <w:pPr>
        <w:spacing w:line="360" w:lineRule="auto"/>
        <w:rPr>
          <w:sz w:val="24"/>
          <w:szCs w:val="24"/>
        </w:rPr>
      </w:pPr>
      <w:r w:rsidRPr="00705435">
        <w:rPr>
          <w:sz w:val="24"/>
          <w:szCs w:val="24"/>
        </w:rPr>
        <w:t>The chapter deals with major scientific, academic and professional publications focused on cybersecurity and a literature review which helps understand my project better and create the project.</w:t>
      </w:r>
      <w:r w:rsidR="00746A6E" w:rsidRPr="00705435">
        <w:rPr>
          <w:sz w:val="24"/>
          <w:szCs w:val="24"/>
        </w:rPr>
        <w:t xml:space="preserve"> By understanding the core of cybersecurity through literature, we can better understand the needs of certain attributes and parameters used in my project, for a better cybersecurity analysis.</w:t>
      </w:r>
    </w:p>
    <w:p w14:paraId="03A690F4" w14:textId="28CC5A51" w:rsidR="00B51D2C" w:rsidRPr="0096263E" w:rsidRDefault="00D709DC" w:rsidP="0096263E">
      <w:pPr>
        <w:pStyle w:val="Heading2"/>
      </w:pPr>
      <w:bookmarkStart w:id="10" w:name="_Toc196117441"/>
      <w:r w:rsidRPr="00C21066">
        <w:t xml:space="preserve">Chapter </w:t>
      </w:r>
      <w:r w:rsidR="005650BC" w:rsidRPr="00C21066">
        <w:t>2</w:t>
      </w:r>
      <w:r w:rsidRPr="00C21066">
        <w:t xml:space="preserve">.1. </w:t>
      </w:r>
      <w:r w:rsidR="00157B36" w:rsidRPr="00C21066">
        <w:t>Various types of cyber security threats</w:t>
      </w:r>
      <w:bookmarkEnd w:id="10"/>
    </w:p>
    <w:p w14:paraId="420E0021" w14:textId="777D36B8" w:rsidR="00B8335C" w:rsidRPr="00E40D58" w:rsidRDefault="00705435" w:rsidP="00CC6656">
      <w:pPr>
        <w:spacing w:line="360" w:lineRule="auto"/>
        <w:jc w:val="both"/>
        <w:rPr>
          <w:rFonts w:ascii="Calibri" w:hAnsi="Calibri" w:cs="Calibri"/>
          <w:i/>
          <w:iCs/>
          <w:sz w:val="24"/>
          <w:szCs w:val="24"/>
        </w:rPr>
      </w:pPr>
      <w:r>
        <w:rPr>
          <w:rFonts w:ascii="Calibri" w:hAnsi="Calibri" w:cs="Calibri"/>
          <w:i/>
          <w:iCs/>
          <w:sz w:val="24"/>
          <w:szCs w:val="24"/>
        </w:rPr>
        <w:t>“</w:t>
      </w:r>
      <w:r w:rsidR="00B8335C" w:rsidRPr="00E40D58">
        <w:rPr>
          <w:rFonts w:ascii="Calibri" w:hAnsi="Calibri" w:cs="Calibri"/>
          <w:i/>
          <w:iCs/>
          <w:sz w:val="24"/>
          <w:szCs w:val="24"/>
        </w:rPr>
        <w:t xml:space="preserve">As the </w:t>
      </w:r>
      <w:r w:rsidR="00C643A6" w:rsidRPr="00E40D58">
        <w:rPr>
          <w:rFonts w:ascii="Calibri" w:hAnsi="Calibri" w:cs="Calibri"/>
          <w:i/>
          <w:iCs/>
          <w:sz w:val="24"/>
          <w:szCs w:val="24"/>
        </w:rPr>
        <w:t>fourth</w:t>
      </w:r>
      <w:r w:rsidR="00B8335C" w:rsidRPr="00E40D58">
        <w:rPr>
          <w:rFonts w:ascii="Calibri" w:hAnsi="Calibri" w:cs="Calibri"/>
          <w:i/>
          <w:iCs/>
          <w:sz w:val="24"/>
          <w:szCs w:val="24"/>
        </w:rPr>
        <w:t xml:space="preserve"> wav</w:t>
      </w:r>
      <w:r w:rsidR="00E40D58" w:rsidRPr="00E40D58">
        <w:rPr>
          <w:rFonts w:ascii="Calibri" w:hAnsi="Calibri" w:cs="Calibri"/>
          <w:i/>
          <w:iCs/>
          <w:sz w:val="24"/>
          <w:szCs w:val="24"/>
        </w:rPr>
        <w:t>e</w:t>
      </w:r>
      <w:r w:rsidR="00B8335C" w:rsidRPr="00E40D58">
        <w:rPr>
          <w:rFonts w:ascii="Calibri" w:hAnsi="Calibri" w:cs="Calibri"/>
          <w:i/>
          <w:iCs/>
          <w:sz w:val="24"/>
          <w:szCs w:val="24"/>
        </w:rPr>
        <w:t xml:space="preserve"> of industrialization brought it a wave of digitalization, it improved human productivity and accelerated societal development through technological innovations. But with this innovation and productivity gain, challenges of cybersecurity also grew</w:t>
      </w:r>
      <w:r w:rsidR="00E40D58">
        <w:rPr>
          <w:rStyle w:val="FootnoteReference"/>
          <w:rFonts w:ascii="Calibri" w:hAnsi="Calibri" w:cs="Calibri"/>
          <w:i/>
          <w:iCs/>
          <w:sz w:val="24"/>
          <w:szCs w:val="24"/>
        </w:rPr>
        <w:footnoteReference w:id="13"/>
      </w:r>
      <w:r w:rsidR="00B8335C" w:rsidRPr="00E40D58">
        <w:rPr>
          <w:rFonts w:ascii="Calibri" w:hAnsi="Calibri" w:cs="Calibri"/>
          <w:i/>
          <w:iCs/>
          <w:sz w:val="24"/>
          <w:szCs w:val="24"/>
        </w:rPr>
        <w:t>.</w:t>
      </w:r>
      <w:r>
        <w:rPr>
          <w:rFonts w:ascii="Calibri" w:hAnsi="Calibri" w:cs="Calibri"/>
          <w:i/>
          <w:iCs/>
          <w:sz w:val="24"/>
          <w:szCs w:val="24"/>
        </w:rPr>
        <w:t>”</w:t>
      </w:r>
      <w:r w:rsidR="00A119D5">
        <w:rPr>
          <w:rFonts w:ascii="Calibri" w:hAnsi="Calibri" w:cs="Calibri"/>
          <w:i/>
          <w:iCs/>
          <w:sz w:val="24"/>
          <w:szCs w:val="24"/>
        </w:rPr>
        <w:t xml:space="preserve"> </w:t>
      </w:r>
      <w:r w:rsidR="003519DA">
        <w:rPr>
          <w:rFonts w:ascii="Calibri" w:hAnsi="Calibri" w:cs="Calibri"/>
          <w:sz w:val="24"/>
          <w:szCs w:val="24"/>
        </w:rPr>
        <w:t>(See Chapter 3.1)</w:t>
      </w:r>
      <w:r w:rsidR="00C678E9">
        <w:rPr>
          <w:rFonts w:ascii="Calibri" w:hAnsi="Calibri" w:cs="Calibri"/>
          <w:sz w:val="24"/>
          <w:szCs w:val="24"/>
        </w:rPr>
        <w:t xml:space="preserve">. </w:t>
      </w:r>
      <w:r w:rsidR="00A119D5" w:rsidRPr="00A119D5">
        <w:rPr>
          <w:rFonts w:ascii="Calibri" w:hAnsi="Calibri" w:cs="Calibri"/>
          <w:sz w:val="24"/>
          <w:szCs w:val="24"/>
        </w:rPr>
        <w:t>This</w:t>
      </w:r>
      <w:r w:rsidR="00A119D5">
        <w:rPr>
          <w:rFonts w:ascii="Calibri" w:hAnsi="Calibri" w:cs="Calibri"/>
          <w:sz w:val="24"/>
          <w:szCs w:val="24"/>
        </w:rPr>
        <w:t xml:space="preserve"> new and </w:t>
      </w:r>
      <w:r w:rsidR="00837A55">
        <w:rPr>
          <w:rFonts w:ascii="Calibri" w:hAnsi="Calibri" w:cs="Calibri"/>
          <w:sz w:val="24"/>
          <w:szCs w:val="24"/>
        </w:rPr>
        <w:t>ever-growing</w:t>
      </w:r>
      <w:r w:rsidR="00A119D5">
        <w:rPr>
          <w:rFonts w:ascii="Calibri" w:hAnsi="Calibri" w:cs="Calibri"/>
          <w:sz w:val="24"/>
          <w:szCs w:val="24"/>
        </w:rPr>
        <w:t xml:space="preserve"> cybersecurity threat</w:t>
      </w:r>
      <w:r w:rsidR="00A119D5" w:rsidRPr="00A119D5">
        <w:rPr>
          <w:rFonts w:ascii="Calibri" w:hAnsi="Calibri" w:cs="Calibri"/>
          <w:sz w:val="24"/>
          <w:szCs w:val="24"/>
        </w:rPr>
        <w:t xml:space="preserve"> has challenges not only</w:t>
      </w:r>
      <w:r w:rsidR="00A119D5">
        <w:rPr>
          <w:rFonts w:ascii="Calibri" w:hAnsi="Calibri" w:cs="Calibri"/>
          <w:sz w:val="24"/>
          <w:szCs w:val="24"/>
        </w:rPr>
        <w:t xml:space="preserve"> our assumptions about security in the physical </w:t>
      </w:r>
      <w:r w:rsidR="00847BAC">
        <w:rPr>
          <w:rFonts w:ascii="Calibri" w:hAnsi="Calibri" w:cs="Calibri"/>
          <w:sz w:val="24"/>
          <w:szCs w:val="24"/>
        </w:rPr>
        <w:t>world but</w:t>
      </w:r>
      <w:r w:rsidR="00A119D5">
        <w:rPr>
          <w:rFonts w:ascii="Calibri" w:hAnsi="Calibri" w:cs="Calibri"/>
          <w:sz w:val="24"/>
          <w:szCs w:val="24"/>
        </w:rPr>
        <w:t xml:space="preserve"> also brought in a new dimensions of digital security challenges for companies and individuals across the world.</w:t>
      </w:r>
    </w:p>
    <w:p w14:paraId="08A96305" w14:textId="2A443976" w:rsidR="00B8335C" w:rsidRPr="00CC6656" w:rsidRDefault="00705435" w:rsidP="00CC6656">
      <w:pPr>
        <w:spacing w:line="360" w:lineRule="auto"/>
        <w:jc w:val="both"/>
        <w:rPr>
          <w:rFonts w:ascii="Calibri" w:hAnsi="Calibri" w:cs="Calibri"/>
          <w:sz w:val="24"/>
          <w:szCs w:val="24"/>
        </w:rPr>
      </w:pPr>
      <w:r>
        <w:rPr>
          <w:rFonts w:ascii="Calibri" w:hAnsi="Calibri" w:cs="Calibri"/>
          <w:i/>
          <w:iCs/>
          <w:sz w:val="24"/>
          <w:szCs w:val="24"/>
        </w:rPr>
        <w:t>“</w:t>
      </w:r>
      <w:r w:rsidR="00B51D2C" w:rsidRPr="00B86BB6">
        <w:rPr>
          <w:rFonts w:ascii="Calibri" w:hAnsi="Calibri" w:cs="Calibri"/>
          <w:i/>
          <w:iCs/>
          <w:sz w:val="24"/>
          <w:szCs w:val="24"/>
        </w:rPr>
        <w:t xml:space="preserve">Among </w:t>
      </w:r>
      <w:r w:rsidR="004B494B" w:rsidRPr="00B86BB6">
        <w:rPr>
          <w:rFonts w:ascii="Calibri" w:hAnsi="Calibri" w:cs="Calibri"/>
          <w:i/>
          <w:iCs/>
          <w:sz w:val="24"/>
          <w:szCs w:val="24"/>
        </w:rPr>
        <w:t>the first</w:t>
      </w:r>
      <w:r w:rsidR="00B8335C" w:rsidRPr="00B86BB6">
        <w:rPr>
          <w:rFonts w:ascii="Calibri" w:hAnsi="Calibri" w:cs="Calibri"/>
          <w:i/>
          <w:iCs/>
          <w:sz w:val="24"/>
          <w:szCs w:val="24"/>
        </w:rPr>
        <w:t xml:space="preserve"> documented cyberattack </w:t>
      </w:r>
      <w:r w:rsidR="00B51D2C" w:rsidRPr="00B86BB6">
        <w:rPr>
          <w:rFonts w:ascii="Calibri" w:hAnsi="Calibri" w:cs="Calibri"/>
          <w:i/>
          <w:iCs/>
          <w:sz w:val="24"/>
          <w:szCs w:val="24"/>
        </w:rPr>
        <w:t>is the Morris Worm attack in 1988, which</w:t>
      </w:r>
      <w:r w:rsidR="00B8335C" w:rsidRPr="00B86BB6">
        <w:rPr>
          <w:rFonts w:ascii="Calibri" w:hAnsi="Calibri" w:cs="Calibri"/>
          <w:i/>
          <w:iCs/>
          <w:sz w:val="24"/>
          <w:szCs w:val="24"/>
        </w:rPr>
        <w:t xml:space="preserve"> </w:t>
      </w:r>
      <w:r w:rsidR="00B51D2C" w:rsidRPr="00B86BB6">
        <w:rPr>
          <w:rFonts w:ascii="Calibri" w:hAnsi="Calibri" w:cs="Calibri"/>
          <w:i/>
          <w:iCs/>
          <w:sz w:val="24"/>
          <w:szCs w:val="24"/>
        </w:rPr>
        <w:t>was a self-replicating worm and spread across the early internet (ARPANET) and affected thousands of computers</w:t>
      </w:r>
      <w:r w:rsidR="00C643A6" w:rsidRPr="00CC6656">
        <w:rPr>
          <w:rStyle w:val="FootnoteReference"/>
          <w:rFonts w:ascii="Calibri" w:hAnsi="Calibri" w:cs="Calibri"/>
          <w:sz w:val="24"/>
          <w:szCs w:val="24"/>
        </w:rPr>
        <w:footnoteReference w:id="14"/>
      </w:r>
      <w:r>
        <w:rPr>
          <w:rFonts w:ascii="Calibri" w:hAnsi="Calibri" w:cs="Calibri"/>
          <w:i/>
          <w:iCs/>
          <w:sz w:val="24"/>
          <w:szCs w:val="24"/>
        </w:rPr>
        <w:t>.</w:t>
      </w:r>
      <w:r>
        <w:rPr>
          <w:rFonts w:ascii="Calibri" w:hAnsi="Calibri" w:cs="Calibri"/>
          <w:sz w:val="24"/>
          <w:szCs w:val="24"/>
        </w:rPr>
        <w:t>”</w:t>
      </w:r>
      <w:r w:rsidR="00A119D5">
        <w:rPr>
          <w:rFonts w:ascii="Calibri" w:hAnsi="Calibri" w:cs="Calibri"/>
          <w:sz w:val="24"/>
          <w:szCs w:val="24"/>
        </w:rPr>
        <w:t xml:space="preserve"> </w:t>
      </w:r>
      <w:r w:rsidR="00837A55">
        <w:rPr>
          <w:rFonts w:ascii="Calibri" w:hAnsi="Calibri" w:cs="Calibri"/>
          <w:sz w:val="24"/>
          <w:szCs w:val="24"/>
        </w:rPr>
        <w:t>This virus</w:t>
      </w:r>
      <w:r w:rsidR="00A119D5">
        <w:rPr>
          <w:rFonts w:ascii="Calibri" w:hAnsi="Calibri" w:cs="Calibri"/>
          <w:sz w:val="24"/>
          <w:szCs w:val="24"/>
        </w:rPr>
        <w:t xml:space="preserve"> showed the fundamental challenge in the cyberworld, that digital technologies are ever vulnerable to security challenges.</w:t>
      </w:r>
    </w:p>
    <w:p w14:paraId="6D71CD02" w14:textId="5575361D" w:rsidR="00157B36" w:rsidRPr="00CC6656" w:rsidRDefault="00705435" w:rsidP="00CC6656">
      <w:pPr>
        <w:spacing w:line="360" w:lineRule="auto"/>
        <w:jc w:val="both"/>
        <w:rPr>
          <w:rFonts w:ascii="Calibri" w:hAnsi="Calibri" w:cs="Calibri"/>
          <w:sz w:val="24"/>
          <w:szCs w:val="24"/>
        </w:rPr>
      </w:pPr>
      <w:r>
        <w:rPr>
          <w:rFonts w:ascii="Calibri" w:hAnsi="Calibri" w:cs="Calibri"/>
          <w:i/>
          <w:iCs/>
          <w:sz w:val="24"/>
          <w:szCs w:val="24"/>
        </w:rPr>
        <w:t>“</w:t>
      </w:r>
      <w:r w:rsidR="00B51D2C" w:rsidRPr="00196350">
        <w:rPr>
          <w:rFonts w:ascii="Calibri" w:hAnsi="Calibri" w:cs="Calibri"/>
          <w:i/>
          <w:iCs/>
          <w:sz w:val="24"/>
          <w:szCs w:val="24"/>
        </w:rPr>
        <w:t xml:space="preserve">Since then, as the spread and reach of the cyber domain has grown, cyber-attacks have become more systematic, dangerous, creative and difficult to detect. </w:t>
      </w:r>
      <w:r w:rsidR="00157B36" w:rsidRPr="00196350">
        <w:rPr>
          <w:rFonts w:ascii="Calibri" w:hAnsi="Calibri" w:cs="Calibri"/>
          <w:i/>
          <w:iCs/>
          <w:sz w:val="24"/>
          <w:szCs w:val="24"/>
        </w:rPr>
        <w:t>Cyber security threats can happen at various levels, such as on the hardware level, the software level and the network level</w:t>
      </w:r>
      <w:r w:rsidR="00196350">
        <w:rPr>
          <w:rStyle w:val="FootnoteReference"/>
          <w:rFonts w:ascii="Calibri" w:hAnsi="Calibri" w:cs="Calibri"/>
          <w:i/>
          <w:iCs/>
          <w:sz w:val="24"/>
          <w:szCs w:val="24"/>
        </w:rPr>
        <w:footnoteReference w:id="15"/>
      </w:r>
      <w:r w:rsidR="00157B36" w:rsidRPr="00CC6656">
        <w:rPr>
          <w:rFonts w:ascii="Calibri" w:hAnsi="Calibri" w:cs="Calibri"/>
          <w:sz w:val="24"/>
          <w:szCs w:val="24"/>
        </w:rPr>
        <w:t>.</w:t>
      </w:r>
      <w:r>
        <w:rPr>
          <w:rFonts w:ascii="Calibri" w:hAnsi="Calibri" w:cs="Calibri"/>
          <w:sz w:val="24"/>
          <w:szCs w:val="24"/>
        </w:rPr>
        <w:t>”</w:t>
      </w:r>
      <w:r w:rsidR="00F17536">
        <w:rPr>
          <w:rFonts w:ascii="Calibri" w:hAnsi="Calibri" w:cs="Calibri"/>
          <w:sz w:val="24"/>
          <w:szCs w:val="24"/>
        </w:rPr>
        <w:t xml:space="preserve"> This has become a crucial struggle for companies and individuals across the world and increased the requirements for cybersecurity professionals worldwide.</w:t>
      </w:r>
    </w:p>
    <w:p w14:paraId="41D2A4E3" w14:textId="13102AD9" w:rsidR="00157B36" w:rsidRPr="00163049" w:rsidRDefault="001B0C9E" w:rsidP="00CC6656">
      <w:pPr>
        <w:spacing w:line="360" w:lineRule="auto"/>
        <w:jc w:val="both"/>
        <w:rPr>
          <w:rFonts w:ascii="Calibri" w:hAnsi="Calibri" w:cs="Calibri"/>
          <w:i/>
          <w:iCs/>
          <w:sz w:val="24"/>
          <w:szCs w:val="24"/>
        </w:rPr>
      </w:pPr>
      <w:r>
        <w:rPr>
          <w:rFonts w:ascii="Calibri" w:hAnsi="Calibri" w:cs="Calibri"/>
          <w:i/>
          <w:iCs/>
          <w:sz w:val="24"/>
          <w:szCs w:val="24"/>
        </w:rPr>
        <w:t>“</w:t>
      </w:r>
      <w:r w:rsidR="00157B36" w:rsidRPr="00163049">
        <w:rPr>
          <w:rFonts w:ascii="Calibri" w:hAnsi="Calibri" w:cs="Calibri"/>
          <w:i/>
          <w:iCs/>
          <w:sz w:val="24"/>
          <w:szCs w:val="24"/>
        </w:rPr>
        <w:t>While over 1000 types of cyber security threats have been detected and documented in the</w:t>
      </w:r>
      <w:r w:rsidR="004B494B" w:rsidRPr="00163049">
        <w:rPr>
          <w:rFonts w:ascii="Calibri" w:hAnsi="Calibri" w:cs="Calibri"/>
          <w:i/>
          <w:iCs/>
          <w:sz w:val="24"/>
          <w:szCs w:val="24"/>
        </w:rPr>
        <w:t xml:space="preserve"> Common Vulnerabilities and Exposures (CVE)</w:t>
      </w:r>
      <w:r w:rsidR="00157B36" w:rsidRPr="00163049">
        <w:rPr>
          <w:rFonts w:ascii="Calibri" w:hAnsi="Calibri" w:cs="Calibri"/>
          <w:i/>
          <w:iCs/>
          <w:sz w:val="24"/>
          <w:szCs w:val="24"/>
        </w:rPr>
        <w:t xml:space="preserve"> database, some of the most common in small companies </w:t>
      </w:r>
      <w:r w:rsidR="00AA05E7" w:rsidRPr="00163049">
        <w:rPr>
          <w:rFonts w:ascii="Calibri" w:hAnsi="Calibri" w:cs="Calibri"/>
          <w:i/>
          <w:iCs/>
          <w:sz w:val="24"/>
          <w:szCs w:val="24"/>
        </w:rPr>
        <w:t>include,</w:t>
      </w:r>
      <w:r w:rsidR="00157B36" w:rsidRPr="00163049">
        <w:rPr>
          <w:rFonts w:ascii="Calibri" w:hAnsi="Calibri" w:cs="Calibri"/>
          <w:i/>
          <w:iCs/>
          <w:sz w:val="24"/>
          <w:szCs w:val="24"/>
        </w:rPr>
        <w:t xml:space="preserve"> denial of service attacks, </w:t>
      </w:r>
      <w:r w:rsidR="00AA05E7" w:rsidRPr="00163049">
        <w:rPr>
          <w:rFonts w:ascii="Calibri" w:hAnsi="Calibri" w:cs="Calibri"/>
          <w:i/>
          <w:iCs/>
          <w:sz w:val="24"/>
          <w:szCs w:val="24"/>
        </w:rPr>
        <w:t>phishing,</w:t>
      </w:r>
      <w:r w:rsidR="00157B36" w:rsidRPr="00163049">
        <w:rPr>
          <w:rFonts w:ascii="Calibri" w:hAnsi="Calibri" w:cs="Calibri"/>
          <w:i/>
          <w:iCs/>
          <w:sz w:val="24"/>
          <w:szCs w:val="24"/>
        </w:rPr>
        <w:t xml:space="preserve"> man in the middle attacks, etc.</w:t>
      </w:r>
      <w:r>
        <w:rPr>
          <w:rFonts w:ascii="Calibri" w:hAnsi="Calibri" w:cs="Calibri"/>
          <w:i/>
          <w:iCs/>
          <w:sz w:val="24"/>
          <w:szCs w:val="24"/>
        </w:rPr>
        <w:t>”</w:t>
      </w:r>
      <w:r w:rsidR="00F64C24">
        <w:rPr>
          <w:rFonts w:ascii="Calibri" w:hAnsi="Calibri" w:cs="Calibri"/>
          <w:i/>
          <w:iCs/>
          <w:sz w:val="24"/>
          <w:szCs w:val="24"/>
        </w:rPr>
        <w:t xml:space="preserve"> </w:t>
      </w:r>
      <w:r w:rsidR="00F64C24" w:rsidRPr="00F64C24">
        <w:rPr>
          <w:rFonts w:ascii="Calibri" w:hAnsi="Calibri" w:cs="Calibri"/>
          <w:sz w:val="24"/>
          <w:szCs w:val="24"/>
        </w:rPr>
        <w:t>Many of the cyber threats, such as Phishing and spams</w:t>
      </w:r>
      <w:r w:rsidR="00F64C24">
        <w:rPr>
          <w:rFonts w:ascii="Calibri" w:hAnsi="Calibri" w:cs="Calibri"/>
          <w:sz w:val="24"/>
          <w:szCs w:val="24"/>
        </w:rPr>
        <w:t xml:space="preserve"> have become a daily occurrence in various offices, especially in my workplace.</w:t>
      </w:r>
    </w:p>
    <w:p w14:paraId="53528BA5" w14:textId="461F33E2" w:rsidR="00AA05E7" w:rsidRPr="00CC6656" w:rsidRDefault="00AA05E7" w:rsidP="00CC6656">
      <w:pPr>
        <w:spacing w:line="360" w:lineRule="auto"/>
        <w:jc w:val="both"/>
        <w:rPr>
          <w:rFonts w:ascii="Calibri" w:hAnsi="Calibri" w:cs="Calibri"/>
          <w:sz w:val="24"/>
          <w:szCs w:val="24"/>
        </w:rPr>
      </w:pPr>
      <w:r w:rsidRPr="00CC6656">
        <w:rPr>
          <w:rFonts w:ascii="Calibri" w:hAnsi="Calibri" w:cs="Calibri"/>
          <w:sz w:val="24"/>
          <w:szCs w:val="24"/>
        </w:rPr>
        <w:lastRenderedPageBreak/>
        <w:t>At the software level, malware threats, which include viruses, trojans, worms, spyware etc. are used to damage or disrupt a software or steal information from the user.</w:t>
      </w:r>
      <w:r w:rsidR="00C643A6" w:rsidRPr="00CC6656">
        <w:rPr>
          <w:rFonts w:ascii="Calibri" w:hAnsi="Calibri" w:cs="Calibri"/>
          <w:sz w:val="24"/>
          <w:szCs w:val="24"/>
        </w:rPr>
        <w:t xml:space="preserve"> </w:t>
      </w:r>
      <w:r w:rsidR="001B0C9E">
        <w:rPr>
          <w:rFonts w:ascii="Calibri" w:hAnsi="Calibri" w:cs="Calibri"/>
          <w:sz w:val="24"/>
          <w:szCs w:val="24"/>
        </w:rPr>
        <w:t>“</w:t>
      </w:r>
      <w:r w:rsidRPr="00B86BB6">
        <w:rPr>
          <w:rFonts w:ascii="Calibri" w:hAnsi="Calibri" w:cs="Calibri"/>
          <w:i/>
          <w:iCs/>
          <w:sz w:val="24"/>
          <w:szCs w:val="24"/>
        </w:rPr>
        <w:t>Another major attack at the software level includes SQL Injection, where attackers send malicious SQL code to manipulate, delete or copy a database</w:t>
      </w:r>
      <w:r w:rsidR="00C643A6" w:rsidRPr="00CC6656">
        <w:rPr>
          <w:rStyle w:val="FootnoteReference"/>
          <w:rFonts w:ascii="Calibri" w:hAnsi="Calibri" w:cs="Calibri"/>
          <w:sz w:val="24"/>
          <w:szCs w:val="24"/>
        </w:rPr>
        <w:footnoteReference w:id="16"/>
      </w:r>
      <w:r w:rsidRPr="00CC6656">
        <w:rPr>
          <w:rFonts w:ascii="Calibri" w:hAnsi="Calibri" w:cs="Calibri"/>
          <w:sz w:val="24"/>
          <w:szCs w:val="24"/>
        </w:rPr>
        <w:t>.</w:t>
      </w:r>
      <w:r w:rsidR="001B0C9E">
        <w:rPr>
          <w:rFonts w:ascii="Calibri" w:hAnsi="Calibri" w:cs="Calibri"/>
          <w:sz w:val="24"/>
          <w:szCs w:val="24"/>
        </w:rPr>
        <w:t>”</w:t>
      </w:r>
    </w:p>
    <w:p w14:paraId="29F52096" w14:textId="62A43C04" w:rsidR="00AA05E7" w:rsidRPr="00CC6656" w:rsidRDefault="00AA05E7" w:rsidP="00CC6656">
      <w:pPr>
        <w:spacing w:line="360" w:lineRule="auto"/>
        <w:jc w:val="both"/>
        <w:rPr>
          <w:rFonts w:ascii="Calibri" w:hAnsi="Calibri" w:cs="Calibri"/>
          <w:sz w:val="24"/>
          <w:szCs w:val="24"/>
        </w:rPr>
      </w:pPr>
      <w:r w:rsidRPr="00CC6656">
        <w:rPr>
          <w:rFonts w:ascii="Calibri" w:hAnsi="Calibri" w:cs="Calibri"/>
          <w:sz w:val="24"/>
          <w:szCs w:val="24"/>
        </w:rPr>
        <w:t>Beyond malware threats and SQL Injection, Phishing and social engineering level attacks are carried out which prey on the victim and use their vulnerabilities to get access to their digital infrastructure.</w:t>
      </w:r>
    </w:p>
    <w:p w14:paraId="2BD8C94B" w14:textId="483F62CF" w:rsidR="00AA05E7" w:rsidRPr="00CC6656" w:rsidRDefault="00AA05E7" w:rsidP="00CC6656">
      <w:pPr>
        <w:spacing w:line="360" w:lineRule="auto"/>
        <w:jc w:val="both"/>
        <w:rPr>
          <w:rFonts w:ascii="Calibri" w:hAnsi="Calibri" w:cs="Calibri"/>
          <w:sz w:val="24"/>
          <w:szCs w:val="24"/>
        </w:rPr>
      </w:pPr>
      <w:r w:rsidRPr="00CC6656">
        <w:rPr>
          <w:rFonts w:ascii="Calibri" w:hAnsi="Calibri" w:cs="Calibri"/>
          <w:sz w:val="24"/>
          <w:szCs w:val="24"/>
        </w:rPr>
        <w:t>At the hardware level, among various possible threats, hardware trojans are a major threat, where a specific code can alter the working of a chip and give backdoor access to the attacker. Another common hardware level includes supply chain attack, where a component of a digital ecosystem is replaced with compromised hardware components.</w:t>
      </w:r>
    </w:p>
    <w:p w14:paraId="543FD42A" w14:textId="68BFEB05" w:rsidR="00AA05E7" w:rsidRPr="00CC6656" w:rsidRDefault="00B42171" w:rsidP="00CC6656">
      <w:pPr>
        <w:spacing w:line="360" w:lineRule="auto"/>
        <w:jc w:val="both"/>
        <w:rPr>
          <w:rFonts w:ascii="Calibri" w:hAnsi="Calibri" w:cs="Calibri"/>
          <w:sz w:val="24"/>
          <w:szCs w:val="24"/>
        </w:rPr>
      </w:pPr>
      <w:r w:rsidRPr="00CC6656">
        <w:rPr>
          <w:rFonts w:ascii="Calibri" w:hAnsi="Calibri" w:cs="Calibri"/>
          <w:sz w:val="24"/>
          <w:szCs w:val="24"/>
        </w:rPr>
        <w:t xml:space="preserve">At the network level, </w:t>
      </w:r>
      <w:r w:rsidR="00FC5738" w:rsidRPr="00CC6656">
        <w:rPr>
          <w:rFonts w:ascii="Calibri" w:hAnsi="Calibri" w:cs="Calibri"/>
          <w:sz w:val="24"/>
          <w:szCs w:val="24"/>
        </w:rPr>
        <w:t>Denial-of-Service (DoS), Man-in-the-Middle (MitM) Attacks, Packet Sniffing &amp; Eavesdropping and DNS Spoofing &amp; Poisoning are some common cybersecurity attacks.</w:t>
      </w:r>
    </w:p>
    <w:p w14:paraId="152ED3B7" w14:textId="1D15D238" w:rsidR="00AA05E7" w:rsidRPr="00CC6656" w:rsidRDefault="00FC5738" w:rsidP="00CC6656">
      <w:pPr>
        <w:spacing w:line="360" w:lineRule="auto"/>
        <w:jc w:val="both"/>
        <w:rPr>
          <w:rFonts w:ascii="Calibri" w:hAnsi="Calibri" w:cs="Calibri"/>
          <w:sz w:val="24"/>
          <w:szCs w:val="24"/>
        </w:rPr>
      </w:pPr>
      <w:r w:rsidRPr="00CC6656">
        <w:rPr>
          <w:rFonts w:ascii="Calibri" w:hAnsi="Calibri" w:cs="Calibri"/>
          <w:sz w:val="24"/>
          <w:szCs w:val="24"/>
        </w:rPr>
        <w:t>In Denial-of-Service (DoS), the access to the internet or a particular webpage is controlled or denied by the attacker using physical blocks. In Man-in-the-Middle (MitM) Attacks, the attacker, listens and even alters the communication between two parties. In Packet Sniffing &amp; Eavesdropping, the attacker captures the network traffic and steals information from the information packets</w:t>
      </w:r>
      <w:r w:rsidR="00C643A6" w:rsidRPr="00CC6656">
        <w:rPr>
          <w:rStyle w:val="FootnoteReference"/>
          <w:rFonts w:ascii="Calibri" w:hAnsi="Calibri" w:cs="Calibri"/>
          <w:sz w:val="24"/>
          <w:szCs w:val="24"/>
        </w:rPr>
        <w:footnoteReference w:id="17"/>
      </w:r>
      <w:r w:rsidRPr="00CC6656">
        <w:rPr>
          <w:rFonts w:ascii="Calibri" w:hAnsi="Calibri" w:cs="Calibri"/>
          <w:sz w:val="24"/>
          <w:szCs w:val="24"/>
        </w:rPr>
        <w:t>.</w:t>
      </w:r>
    </w:p>
    <w:p w14:paraId="7CDF7C03" w14:textId="54CBB870" w:rsidR="00FC5738" w:rsidRPr="00CC6656" w:rsidRDefault="00FC5738" w:rsidP="00CC6656">
      <w:pPr>
        <w:spacing w:line="360" w:lineRule="auto"/>
        <w:jc w:val="both"/>
        <w:rPr>
          <w:rFonts w:ascii="Calibri" w:hAnsi="Calibri" w:cs="Calibri"/>
          <w:sz w:val="24"/>
          <w:szCs w:val="24"/>
        </w:rPr>
      </w:pPr>
      <w:r w:rsidRPr="00CC6656">
        <w:rPr>
          <w:rFonts w:ascii="Calibri" w:hAnsi="Calibri" w:cs="Calibri"/>
          <w:sz w:val="24"/>
          <w:szCs w:val="24"/>
        </w:rPr>
        <w:t>In DNS Spoofing &amp; Poisoning, the attacker redirects the user requests to malicious and compromised websites, which could steal, alter or delete the user’s data.</w:t>
      </w:r>
    </w:p>
    <w:p w14:paraId="35C11D22" w14:textId="7CA5FBF5" w:rsidR="00157B36" w:rsidRDefault="00FC5738" w:rsidP="00CC6656">
      <w:pPr>
        <w:spacing w:line="360" w:lineRule="auto"/>
        <w:jc w:val="both"/>
        <w:rPr>
          <w:rFonts w:ascii="Calibri" w:hAnsi="Calibri" w:cs="Calibri"/>
          <w:sz w:val="24"/>
          <w:szCs w:val="24"/>
        </w:rPr>
      </w:pPr>
      <w:r w:rsidRPr="00CC6656">
        <w:rPr>
          <w:rFonts w:ascii="Calibri" w:hAnsi="Calibri" w:cs="Calibri"/>
          <w:sz w:val="24"/>
          <w:szCs w:val="24"/>
        </w:rPr>
        <w:t>Another common network level cyberattack is the Rogue Access Points (Evil Twin Attacks), where the user is tricked to join a rouge Wi-Fi or access point, which steals, alters or deletes the user’s data</w:t>
      </w:r>
      <w:r w:rsidR="00C643A6" w:rsidRPr="00CC6656">
        <w:rPr>
          <w:rStyle w:val="FootnoteReference"/>
          <w:rFonts w:ascii="Calibri" w:hAnsi="Calibri" w:cs="Calibri"/>
          <w:sz w:val="24"/>
          <w:szCs w:val="24"/>
        </w:rPr>
        <w:footnoteReference w:id="18"/>
      </w:r>
      <w:r w:rsidRPr="00CC6656">
        <w:rPr>
          <w:rFonts w:ascii="Calibri" w:hAnsi="Calibri" w:cs="Calibri"/>
          <w:sz w:val="24"/>
          <w:szCs w:val="24"/>
        </w:rPr>
        <w:t>.</w:t>
      </w:r>
    </w:p>
    <w:p w14:paraId="69299170" w14:textId="77F06892" w:rsidR="00B8335C" w:rsidRPr="00CC6656" w:rsidRDefault="005B49C3" w:rsidP="00CC6656">
      <w:pPr>
        <w:spacing w:line="360" w:lineRule="auto"/>
        <w:jc w:val="both"/>
        <w:rPr>
          <w:rFonts w:ascii="Calibri" w:hAnsi="Calibri" w:cs="Calibri"/>
          <w:sz w:val="24"/>
          <w:szCs w:val="24"/>
        </w:rPr>
      </w:pPr>
      <w:r>
        <w:rPr>
          <w:rFonts w:ascii="Calibri" w:hAnsi="Calibri" w:cs="Calibri"/>
          <w:i/>
          <w:iCs/>
          <w:sz w:val="24"/>
          <w:szCs w:val="24"/>
        </w:rPr>
        <w:t>“</w:t>
      </w:r>
      <w:r w:rsidRPr="00B86BB6">
        <w:rPr>
          <w:rFonts w:ascii="Calibri" w:hAnsi="Calibri" w:cs="Calibri"/>
          <w:i/>
          <w:iCs/>
          <w:sz w:val="24"/>
          <w:szCs w:val="24"/>
        </w:rPr>
        <w:t xml:space="preserve">According to a study, conducted by the McKinsey Global Institute in 2014, over 50% small and medium sized companies (SMEs) have been victims of cyberattacks in the USA and over </w:t>
      </w:r>
      <w:r w:rsidRPr="00B86BB6">
        <w:rPr>
          <w:rFonts w:ascii="Calibri" w:hAnsi="Calibri" w:cs="Calibri"/>
          <w:i/>
          <w:iCs/>
          <w:sz w:val="24"/>
          <w:szCs w:val="24"/>
        </w:rPr>
        <w:lastRenderedPageBreak/>
        <w:t>60% went bankrupt because of those cyberattacks</w:t>
      </w:r>
      <w:r w:rsidRPr="00CC6656">
        <w:rPr>
          <w:rStyle w:val="FootnoteReference"/>
          <w:rFonts w:ascii="Calibri" w:hAnsi="Calibri" w:cs="Calibri"/>
          <w:sz w:val="24"/>
          <w:szCs w:val="24"/>
        </w:rPr>
        <w:footnoteReference w:id="19"/>
      </w:r>
      <w:r w:rsidRPr="00CC6656">
        <w:rPr>
          <w:rFonts w:ascii="Calibri" w:hAnsi="Calibri" w:cs="Calibri"/>
          <w:sz w:val="24"/>
          <w:szCs w:val="24"/>
        </w:rPr>
        <w:t>.</w:t>
      </w:r>
      <w:r>
        <w:rPr>
          <w:rFonts w:ascii="Calibri" w:hAnsi="Calibri" w:cs="Calibri"/>
          <w:sz w:val="24"/>
          <w:szCs w:val="24"/>
        </w:rPr>
        <w:t xml:space="preserve">” </w:t>
      </w:r>
      <w:r w:rsidR="001B0C9E">
        <w:rPr>
          <w:rFonts w:ascii="Calibri" w:hAnsi="Calibri" w:cs="Calibri"/>
          <w:i/>
          <w:iCs/>
          <w:sz w:val="24"/>
          <w:szCs w:val="24"/>
        </w:rPr>
        <w:t>“</w:t>
      </w:r>
      <w:r w:rsidR="00B8335C" w:rsidRPr="005030C0">
        <w:rPr>
          <w:rFonts w:ascii="Calibri" w:hAnsi="Calibri" w:cs="Calibri"/>
          <w:i/>
          <w:iCs/>
          <w:sz w:val="24"/>
          <w:szCs w:val="24"/>
        </w:rPr>
        <w:t xml:space="preserve">While large and medium companies have invested large sums on developing proprietary </w:t>
      </w:r>
      <w:r w:rsidR="00004E7E" w:rsidRPr="005030C0">
        <w:rPr>
          <w:rFonts w:ascii="Calibri" w:hAnsi="Calibri" w:cs="Calibri"/>
          <w:i/>
          <w:iCs/>
          <w:sz w:val="24"/>
          <w:szCs w:val="24"/>
        </w:rPr>
        <w:t>anti-virus</w:t>
      </w:r>
      <w:r w:rsidR="00B8335C" w:rsidRPr="005030C0">
        <w:rPr>
          <w:rFonts w:ascii="Calibri" w:hAnsi="Calibri" w:cs="Calibri"/>
          <w:i/>
          <w:iCs/>
          <w:sz w:val="24"/>
          <w:szCs w:val="24"/>
        </w:rPr>
        <w:t xml:space="preserve"> software and various other cyber security tools</w:t>
      </w:r>
      <w:r w:rsidR="00004E7E" w:rsidRPr="005030C0">
        <w:rPr>
          <w:rFonts w:ascii="Calibri" w:hAnsi="Calibri" w:cs="Calibri"/>
          <w:i/>
          <w:iCs/>
          <w:sz w:val="24"/>
          <w:szCs w:val="24"/>
        </w:rPr>
        <w:t xml:space="preserve"> regularly conduct cybersecurity trainings and offer refresher courses to their employees.</w:t>
      </w:r>
      <w:r w:rsidR="00B8335C" w:rsidRPr="005030C0">
        <w:rPr>
          <w:rFonts w:ascii="Calibri" w:hAnsi="Calibri" w:cs="Calibri"/>
          <w:i/>
          <w:iCs/>
          <w:sz w:val="24"/>
          <w:szCs w:val="24"/>
        </w:rPr>
        <w:t xml:space="preserve">, it is the smaller companies and startups, which </w:t>
      </w:r>
      <w:r w:rsidR="00004E7E" w:rsidRPr="005030C0">
        <w:rPr>
          <w:rFonts w:ascii="Calibri" w:hAnsi="Calibri" w:cs="Calibri"/>
          <w:i/>
          <w:iCs/>
          <w:sz w:val="24"/>
          <w:szCs w:val="24"/>
        </w:rPr>
        <w:t>face the burden of cybersecurity challenges, without proper infrastructure, software or access to expertise</w:t>
      </w:r>
      <w:r w:rsidR="005030C0">
        <w:rPr>
          <w:rStyle w:val="FootnoteReference"/>
          <w:rFonts w:ascii="Calibri" w:hAnsi="Calibri" w:cs="Calibri"/>
          <w:i/>
          <w:iCs/>
          <w:sz w:val="24"/>
          <w:szCs w:val="24"/>
        </w:rPr>
        <w:footnoteReference w:id="20"/>
      </w:r>
      <w:r w:rsidR="00004E7E" w:rsidRPr="00CC6656">
        <w:rPr>
          <w:rFonts w:ascii="Calibri" w:hAnsi="Calibri" w:cs="Calibri"/>
          <w:sz w:val="24"/>
          <w:szCs w:val="24"/>
        </w:rPr>
        <w:t>.</w:t>
      </w:r>
      <w:r w:rsidR="001B0C9E">
        <w:rPr>
          <w:rFonts w:ascii="Calibri" w:hAnsi="Calibri" w:cs="Calibri"/>
          <w:sz w:val="24"/>
          <w:szCs w:val="24"/>
        </w:rPr>
        <w:t>”</w:t>
      </w:r>
      <w:r w:rsidR="00635C1D">
        <w:rPr>
          <w:rFonts w:ascii="Calibri" w:hAnsi="Calibri" w:cs="Calibri"/>
          <w:sz w:val="24"/>
          <w:szCs w:val="24"/>
        </w:rPr>
        <w:t xml:space="preserve"> This major burden, faced by smaller companies is the motivation for my research and project.</w:t>
      </w:r>
      <w:r w:rsidR="00591EA0">
        <w:rPr>
          <w:rFonts w:ascii="Calibri" w:hAnsi="Calibri" w:cs="Calibri"/>
          <w:sz w:val="24"/>
          <w:szCs w:val="24"/>
        </w:rPr>
        <w:t xml:space="preserve"> </w:t>
      </w:r>
      <w:r w:rsidR="0000356A">
        <w:rPr>
          <w:rFonts w:ascii="Calibri" w:hAnsi="Calibri" w:cs="Calibri"/>
          <w:sz w:val="24"/>
          <w:szCs w:val="24"/>
        </w:rPr>
        <w:t>(See Chapter 3.1)</w:t>
      </w:r>
      <w:r w:rsidR="00591EA0">
        <w:rPr>
          <w:rFonts w:ascii="Calibri" w:hAnsi="Calibri" w:cs="Calibri"/>
          <w:sz w:val="24"/>
          <w:szCs w:val="24"/>
        </w:rPr>
        <w:t>.</w:t>
      </w:r>
    </w:p>
    <w:p w14:paraId="5338E8F2" w14:textId="460893E0" w:rsidR="00157B36" w:rsidRPr="002C6CC7" w:rsidRDefault="00D709DC" w:rsidP="002C6CC7">
      <w:pPr>
        <w:pStyle w:val="Heading2"/>
      </w:pPr>
      <w:bookmarkStart w:id="11" w:name="_Toc196117442"/>
      <w:r w:rsidRPr="002C6CC7">
        <w:t xml:space="preserve">Chapter </w:t>
      </w:r>
      <w:r w:rsidR="005650BC" w:rsidRPr="002C6CC7">
        <w:t>2</w:t>
      </w:r>
      <w:r w:rsidRPr="002C6CC7">
        <w:t xml:space="preserve">.2. </w:t>
      </w:r>
      <w:r w:rsidR="00157B36" w:rsidRPr="002C6CC7">
        <w:t>Theoretical Models for Cyberattacks</w:t>
      </w:r>
      <w:bookmarkEnd w:id="11"/>
    </w:p>
    <w:p w14:paraId="3866DA87" w14:textId="646104E4" w:rsidR="00D46FBE"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Cyberattacks can happen at various level. The </w:t>
      </w:r>
      <w:r w:rsidR="00B42171" w:rsidRPr="00CC6656">
        <w:rPr>
          <w:rFonts w:ascii="Calibri" w:hAnsi="Calibri" w:cs="Calibri"/>
          <w:sz w:val="24"/>
          <w:szCs w:val="24"/>
        </w:rPr>
        <w:t>physical</w:t>
      </w:r>
      <w:r w:rsidRPr="00CC6656">
        <w:rPr>
          <w:rFonts w:ascii="Calibri" w:hAnsi="Calibri" w:cs="Calibri"/>
          <w:sz w:val="24"/>
          <w:szCs w:val="24"/>
        </w:rPr>
        <w:t xml:space="preserve"> level, the software level and the network level. To understand and </w:t>
      </w:r>
      <w:r w:rsidR="00FC5738" w:rsidRPr="00CC6656">
        <w:rPr>
          <w:rFonts w:ascii="Calibri" w:hAnsi="Calibri" w:cs="Calibri"/>
          <w:sz w:val="24"/>
          <w:szCs w:val="24"/>
        </w:rPr>
        <w:t>theorizes</w:t>
      </w:r>
      <w:r w:rsidRPr="00CC6656">
        <w:rPr>
          <w:rFonts w:ascii="Calibri" w:hAnsi="Calibri" w:cs="Calibri"/>
          <w:sz w:val="24"/>
          <w:szCs w:val="24"/>
        </w:rPr>
        <w:t xml:space="preserve"> the levels of Cyber </w:t>
      </w:r>
      <w:r w:rsidR="000A1FD4" w:rsidRPr="00CC6656">
        <w:rPr>
          <w:rFonts w:ascii="Calibri" w:hAnsi="Calibri" w:cs="Calibri"/>
          <w:sz w:val="24"/>
          <w:szCs w:val="24"/>
        </w:rPr>
        <w:t>Attacks</w:t>
      </w:r>
      <w:r w:rsidRPr="00CC6656">
        <w:rPr>
          <w:rFonts w:ascii="Calibri" w:hAnsi="Calibri" w:cs="Calibri"/>
          <w:sz w:val="24"/>
          <w:szCs w:val="24"/>
        </w:rPr>
        <w:t xml:space="preserve">, various models have been proposed. Among those, </w:t>
      </w:r>
      <w:r w:rsidR="001B0C9E">
        <w:rPr>
          <w:rFonts w:ascii="Calibri" w:hAnsi="Calibri" w:cs="Calibri"/>
          <w:sz w:val="24"/>
          <w:szCs w:val="24"/>
        </w:rPr>
        <w:t>“</w:t>
      </w:r>
      <w:r w:rsidRPr="00B86BB6">
        <w:rPr>
          <w:rFonts w:ascii="Calibri" w:hAnsi="Calibri" w:cs="Calibri"/>
          <w:i/>
          <w:iCs/>
          <w:sz w:val="24"/>
          <w:szCs w:val="24"/>
        </w:rPr>
        <w:t xml:space="preserve">the OSI model and </w:t>
      </w:r>
      <w:r w:rsidR="00702CC9" w:rsidRPr="00B86BB6">
        <w:rPr>
          <w:rFonts w:ascii="Calibri" w:hAnsi="Calibri" w:cs="Calibri"/>
          <w:i/>
          <w:iCs/>
          <w:sz w:val="24"/>
          <w:szCs w:val="24"/>
        </w:rPr>
        <w:t xml:space="preserve">the </w:t>
      </w:r>
      <w:r w:rsidRPr="00B86BB6">
        <w:rPr>
          <w:rFonts w:ascii="Calibri" w:hAnsi="Calibri" w:cs="Calibri"/>
          <w:i/>
          <w:iCs/>
          <w:sz w:val="24"/>
          <w:szCs w:val="24"/>
        </w:rPr>
        <w:t>TCP/IP Model</w:t>
      </w:r>
      <w:r w:rsidR="00702CC9" w:rsidRPr="00B86BB6">
        <w:rPr>
          <w:rFonts w:ascii="Calibri" w:hAnsi="Calibri" w:cs="Calibri"/>
          <w:i/>
          <w:iCs/>
          <w:sz w:val="24"/>
          <w:szCs w:val="24"/>
        </w:rPr>
        <w:t xml:space="preserve"> are the most popular models used for theoretical analysis</w:t>
      </w:r>
      <w:r w:rsidR="00702CC9" w:rsidRPr="00CC6656">
        <w:rPr>
          <w:rStyle w:val="FootnoteReference"/>
          <w:rFonts w:ascii="Calibri" w:hAnsi="Calibri" w:cs="Calibri"/>
          <w:sz w:val="24"/>
          <w:szCs w:val="24"/>
        </w:rPr>
        <w:footnoteReference w:id="21"/>
      </w:r>
      <w:r w:rsidR="00702CC9" w:rsidRPr="00CC6656">
        <w:rPr>
          <w:rFonts w:ascii="Calibri" w:hAnsi="Calibri" w:cs="Calibri"/>
          <w:sz w:val="24"/>
          <w:szCs w:val="24"/>
        </w:rPr>
        <w:t>.</w:t>
      </w:r>
      <w:r w:rsidR="001B0C9E">
        <w:rPr>
          <w:rFonts w:ascii="Calibri" w:hAnsi="Calibri" w:cs="Calibri"/>
          <w:sz w:val="24"/>
          <w:szCs w:val="24"/>
        </w:rPr>
        <w:t>“</w:t>
      </w:r>
      <w:r w:rsidR="00591EA0">
        <w:rPr>
          <w:rFonts w:ascii="Calibri" w:hAnsi="Calibri" w:cs="Calibri"/>
          <w:sz w:val="24"/>
          <w:szCs w:val="24"/>
        </w:rPr>
        <w:t xml:space="preserve"> </w:t>
      </w:r>
    </w:p>
    <w:p w14:paraId="27D5419F" w14:textId="066101C8" w:rsidR="00157B36" w:rsidRPr="002C6CC7" w:rsidRDefault="00D709DC" w:rsidP="00E72E5B">
      <w:pPr>
        <w:pStyle w:val="Heading3"/>
      </w:pPr>
      <w:bookmarkStart w:id="12" w:name="_Toc196117443"/>
      <w:r w:rsidRPr="002C6CC7">
        <w:t xml:space="preserve">Chapter </w:t>
      </w:r>
      <w:r w:rsidR="005650BC" w:rsidRPr="002C6CC7">
        <w:t>2</w:t>
      </w:r>
      <w:r w:rsidRPr="002C6CC7">
        <w:t xml:space="preserve">.2.1. </w:t>
      </w:r>
      <w:r w:rsidR="00157B36" w:rsidRPr="002C6CC7">
        <w:t>OSI model and TCP/IP Model</w:t>
      </w:r>
      <w:bookmarkEnd w:id="12"/>
    </w:p>
    <w:p w14:paraId="1D7B1FAD" w14:textId="1E0B5422"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While various theoretical models have been proposed to better understand and explore the various aspects of </w:t>
      </w:r>
      <w:r w:rsidR="00D46FBE" w:rsidRPr="00CC6656">
        <w:rPr>
          <w:rFonts w:ascii="Calibri" w:hAnsi="Calibri" w:cs="Calibri"/>
          <w:sz w:val="24"/>
          <w:szCs w:val="24"/>
        </w:rPr>
        <w:t>cybersecurity</w:t>
      </w:r>
      <w:r w:rsidRPr="00CC6656">
        <w:rPr>
          <w:rFonts w:ascii="Calibri" w:hAnsi="Calibri" w:cs="Calibri"/>
          <w:sz w:val="24"/>
          <w:szCs w:val="24"/>
        </w:rPr>
        <w:t xml:space="preserve">, the OSI model and the TCP/IP Model are the </w:t>
      </w:r>
      <w:proofErr w:type="gramStart"/>
      <w:r w:rsidRPr="00CC6656">
        <w:rPr>
          <w:rFonts w:ascii="Calibri" w:hAnsi="Calibri" w:cs="Calibri"/>
          <w:sz w:val="24"/>
          <w:szCs w:val="24"/>
        </w:rPr>
        <w:t>most common</w:t>
      </w:r>
      <w:r w:rsidR="0043692C" w:rsidRPr="00CC6656">
        <w:rPr>
          <w:rFonts w:ascii="Calibri" w:hAnsi="Calibri" w:cs="Calibri"/>
          <w:sz w:val="24"/>
          <w:szCs w:val="24"/>
        </w:rPr>
        <w:t xml:space="preserve">ly </w:t>
      </w:r>
      <w:r w:rsidR="000A1FD4" w:rsidRPr="00CC6656">
        <w:rPr>
          <w:rFonts w:ascii="Calibri" w:hAnsi="Calibri" w:cs="Calibri"/>
          <w:sz w:val="24"/>
          <w:szCs w:val="24"/>
        </w:rPr>
        <w:t>used</w:t>
      </w:r>
      <w:proofErr w:type="gramEnd"/>
      <w:r w:rsidR="000A1FD4" w:rsidRPr="00CC6656">
        <w:rPr>
          <w:rFonts w:ascii="Calibri" w:hAnsi="Calibri" w:cs="Calibri"/>
          <w:sz w:val="24"/>
          <w:szCs w:val="24"/>
        </w:rPr>
        <w:t xml:space="preserve"> models. </w:t>
      </w:r>
      <w:r w:rsidRPr="00CC6656">
        <w:rPr>
          <w:rFonts w:ascii="Calibri" w:hAnsi="Calibri" w:cs="Calibri"/>
          <w:sz w:val="24"/>
          <w:szCs w:val="24"/>
        </w:rPr>
        <w:t xml:space="preserve">Both the models divide the </w:t>
      </w:r>
      <w:r w:rsidR="00D46FBE" w:rsidRPr="00CC6656">
        <w:rPr>
          <w:rFonts w:ascii="Calibri" w:hAnsi="Calibri" w:cs="Calibri"/>
          <w:sz w:val="24"/>
          <w:szCs w:val="24"/>
        </w:rPr>
        <w:t>threats</w:t>
      </w:r>
      <w:r w:rsidRPr="00CC6656">
        <w:rPr>
          <w:rFonts w:ascii="Calibri" w:hAnsi="Calibri" w:cs="Calibri"/>
          <w:sz w:val="24"/>
          <w:szCs w:val="24"/>
        </w:rPr>
        <w:t xml:space="preserve"> between two layers, namely the network layer and the application layer</w:t>
      </w:r>
      <w:r w:rsidR="00702CC9" w:rsidRPr="00CC6656">
        <w:rPr>
          <w:rStyle w:val="FootnoteReference"/>
          <w:rFonts w:ascii="Calibri" w:hAnsi="Calibri" w:cs="Calibri"/>
          <w:sz w:val="24"/>
          <w:szCs w:val="24"/>
        </w:rPr>
        <w:footnoteReference w:id="22"/>
      </w:r>
      <w:r w:rsidRPr="00CC6656">
        <w:rPr>
          <w:rFonts w:ascii="Calibri" w:hAnsi="Calibri" w:cs="Calibri"/>
          <w:sz w:val="24"/>
          <w:szCs w:val="24"/>
        </w:rPr>
        <w:t>.</w:t>
      </w:r>
    </w:p>
    <w:p w14:paraId="095941D8" w14:textId="7D2BC52B" w:rsidR="0043692C" w:rsidRPr="00CC6656" w:rsidRDefault="0043692C" w:rsidP="00CC6656">
      <w:pPr>
        <w:spacing w:line="360" w:lineRule="auto"/>
        <w:jc w:val="both"/>
        <w:rPr>
          <w:rFonts w:ascii="Calibri" w:hAnsi="Calibri" w:cs="Calibri"/>
          <w:sz w:val="24"/>
          <w:szCs w:val="24"/>
        </w:rPr>
      </w:pPr>
      <w:r w:rsidRPr="00CC6656">
        <w:rPr>
          <w:rFonts w:ascii="Calibri" w:hAnsi="Calibri" w:cs="Calibri"/>
          <w:sz w:val="24"/>
          <w:szCs w:val="24"/>
        </w:rPr>
        <w:t>OSI (Open Systems Interconnection) Model and the TCP/IP (Transmission Control Protocol/Internet Protocol) Model, while both are theoretical concepts, they can help better understand the structure and limitations of the cybersecurity infrastructure.</w:t>
      </w:r>
    </w:p>
    <w:p w14:paraId="615F9C81" w14:textId="77777777" w:rsidR="0096263E" w:rsidRDefault="00702CC9" w:rsidP="001C7D0B">
      <w:pPr>
        <w:spacing w:line="360" w:lineRule="auto"/>
        <w:jc w:val="center"/>
        <w:rPr>
          <w:rFonts w:ascii="Calibri" w:hAnsi="Calibri" w:cs="Calibri"/>
          <w:sz w:val="24"/>
          <w:szCs w:val="24"/>
        </w:rPr>
      </w:pPr>
      <w:r w:rsidRPr="00CC6656">
        <w:rPr>
          <w:rFonts w:ascii="Calibri" w:hAnsi="Calibri" w:cs="Calibri"/>
          <w:noProof/>
          <w:sz w:val="24"/>
          <w:szCs w:val="24"/>
        </w:rPr>
        <w:lastRenderedPageBreak/>
        <w:drawing>
          <wp:inline distT="0" distB="0" distL="0" distR="0" wp14:anchorId="651E77AB" wp14:editId="07EDAAB1">
            <wp:extent cx="3768109" cy="3924300"/>
            <wp:effectExtent l="0" t="0" r="3810" b="0"/>
            <wp:docPr id="364918487" name="Picture 1" descr="A table of lay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18487" name="Picture 1" descr="A table of layers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768109" cy="3924300"/>
                    </a:xfrm>
                    <a:prstGeom prst="rect">
                      <a:avLst/>
                    </a:prstGeom>
                  </pic:spPr>
                </pic:pic>
              </a:graphicData>
            </a:graphic>
          </wp:inline>
        </w:drawing>
      </w:r>
    </w:p>
    <w:p w14:paraId="1F954C77" w14:textId="637D84E1" w:rsidR="001F267F" w:rsidRPr="00CC6656" w:rsidRDefault="00702CC9" w:rsidP="00CC6656">
      <w:pPr>
        <w:spacing w:line="360" w:lineRule="auto"/>
        <w:jc w:val="both"/>
        <w:rPr>
          <w:rFonts w:ascii="Calibri" w:hAnsi="Calibri" w:cs="Calibri"/>
          <w:sz w:val="24"/>
          <w:szCs w:val="24"/>
        </w:rPr>
      </w:pPr>
      <w:r w:rsidRPr="00CC6656">
        <w:rPr>
          <w:rFonts w:ascii="Calibri" w:hAnsi="Calibri" w:cs="Calibri"/>
          <w:sz w:val="24"/>
          <w:szCs w:val="24"/>
        </w:rPr>
        <w:t>Source: Chunte7, CC BY-SA 3.0 &lt;https://creativecommons.org/licenses/by-sa/3.0&gt;, via Wikimedia Commons</w:t>
      </w:r>
      <w:r w:rsidR="001F267F" w:rsidRPr="00CC6656">
        <w:rPr>
          <w:rFonts w:ascii="Calibri" w:hAnsi="Calibri" w:cs="Calibri"/>
          <w:sz w:val="24"/>
          <w:szCs w:val="24"/>
        </w:rPr>
        <w:t xml:space="preserve">, </w:t>
      </w:r>
    </w:p>
    <w:p w14:paraId="56C47098" w14:textId="334EBB42" w:rsidR="001F267F" w:rsidRPr="00CC6656" w:rsidRDefault="001F267F" w:rsidP="00CC6656">
      <w:pPr>
        <w:spacing w:line="360" w:lineRule="auto"/>
        <w:jc w:val="both"/>
        <w:rPr>
          <w:rFonts w:ascii="Calibri" w:hAnsi="Calibri" w:cs="Calibri"/>
          <w:sz w:val="24"/>
          <w:szCs w:val="24"/>
        </w:rPr>
      </w:pPr>
      <w:r w:rsidRPr="00CC6656">
        <w:rPr>
          <w:rFonts w:ascii="Calibri" w:hAnsi="Calibri" w:cs="Calibri"/>
          <w:sz w:val="24"/>
          <w:szCs w:val="24"/>
        </w:rPr>
        <w:t>https://upload.wikimedia.org/wikipedia/commons/d/d7/Application_Layer.png</w:t>
      </w:r>
    </w:p>
    <w:p w14:paraId="6041BAE4" w14:textId="7A8E9F46" w:rsidR="00157B36" w:rsidRPr="001C7D0B" w:rsidRDefault="00D709DC" w:rsidP="00C7670F">
      <w:pPr>
        <w:pStyle w:val="Heading4"/>
        <w:rPr>
          <w:sz w:val="24"/>
          <w:szCs w:val="24"/>
        </w:rPr>
      </w:pPr>
      <w:r w:rsidRPr="001C7D0B">
        <w:rPr>
          <w:sz w:val="24"/>
          <w:szCs w:val="24"/>
        </w:rPr>
        <w:t xml:space="preserve">Chapter </w:t>
      </w:r>
      <w:r w:rsidR="005650BC" w:rsidRPr="001C7D0B">
        <w:rPr>
          <w:sz w:val="24"/>
          <w:szCs w:val="24"/>
        </w:rPr>
        <w:t>2</w:t>
      </w:r>
      <w:r w:rsidRPr="001C7D0B">
        <w:rPr>
          <w:sz w:val="24"/>
          <w:szCs w:val="24"/>
        </w:rPr>
        <w:t xml:space="preserve">.2.1.1. </w:t>
      </w:r>
      <w:r w:rsidR="00157B36" w:rsidRPr="001C7D0B">
        <w:rPr>
          <w:sz w:val="24"/>
          <w:szCs w:val="24"/>
        </w:rPr>
        <w:t>OSI Model</w:t>
      </w:r>
    </w:p>
    <w:p w14:paraId="2EF0D48F" w14:textId="3FC5FC11" w:rsidR="00157B36" w:rsidRPr="00CC6656" w:rsidRDefault="001B0C9E" w:rsidP="00CC6656">
      <w:pPr>
        <w:spacing w:line="360" w:lineRule="auto"/>
        <w:jc w:val="both"/>
        <w:rPr>
          <w:rFonts w:ascii="Calibri" w:hAnsi="Calibri" w:cs="Calibri"/>
          <w:sz w:val="24"/>
          <w:szCs w:val="24"/>
        </w:rPr>
      </w:pPr>
      <w:r>
        <w:rPr>
          <w:rFonts w:ascii="Calibri" w:hAnsi="Calibri" w:cs="Calibri"/>
          <w:i/>
          <w:iCs/>
          <w:sz w:val="24"/>
          <w:szCs w:val="24"/>
        </w:rPr>
        <w:t>“</w:t>
      </w:r>
      <w:r w:rsidR="00157B36" w:rsidRPr="00C7670F">
        <w:rPr>
          <w:rFonts w:ascii="Calibri" w:hAnsi="Calibri" w:cs="Calibri"/>
          <w:i/>
          <w:iCs/>
          <w:sz w:val="24"/>
          <w:szCs w:val="24"/>
        </w:rPr>
        <w:t>The OSI model is divided into 7 layers, namely the Physical layer, the Data Link Layer, the Network Layer, the Transport Layer, the Sessions Layer, the Presentation Layer and the Application Layer</w:t>
      </w:r>
      <w:r w:rsidR="00AC6B38" w:rsidRPr="00CC6656">
        <w:rPr>
          <w:rStyle w:val="FootnoteReference"/>
          <w:rFonts w:ascii="Calibri" w:hAnsi="Calibri" w:cs="Calibri"/>
          <w:sz w:val="24"/>
          <w:szCs w:val="24"/>
        </w:rPr>
        <w:footnoteReference w:id="23"/>
      </w:r>
      <w:r w:rsidR="00157B36" w:rsidRPr="00CC6656">
        <w:rPr>
          <w:rFonts w:ascii="Calibri" w:hAnsi="Calibri" w:cs="Calibri"/>
          <w:sz w:val="24"/>
          <w:szCs w:val="24"/>
        </w:rPr>
        <w:t>.</w:t>
      </w:r>
      <w:r>
        <w:rPr>
          <w:rFonts w:ascii="Calibri" w:hAnsi="Calibri" w:cs="Calibri"/>
          <w:sz w:val="24"/>
          <w:szCs w:val="24"/>
        </w:rPr>
        <w:t>”</w:t>
      </w:r>
    </w:p>
    <w:p w14:paraId="5C59A8E1" w14:textId="1BFA6C97"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Layer 1 is the Physical layer, which deals with the physical connections between devices, such as wires, cables etc. The layer ensures the transmission of data through electrical, optical or radio signals.</w:t>
      </w:r>
      <w:r w:rsidR="009A3E56">
        <w:rPr>
          <w:rFonts w:ascii="Calibri" w:hAnsi="Calibri" w:cs="Calibri"/>
          <w:sz w:val="24"/>
          <w:szCs w:val="24"/>
        </w:rPr>
        <w:t xml:space="preserve"> </w:t>
      </w:r>
      <w:r w:rsidRPr="00CC6656">
        <w:rPr>
          <w:rFonts w:ascii="Calibri" w:hAnsi="Calibri" w:cs="Calibri"/>
          <w:sz w:val="24"/>
          <w:szCs w:val="24"/>
        </w:rPr>
        <w:t>The cybersecurity risk in this layer is this layer include physical damage, physical unauthorized access such as tapping etc.</w:t>
      </w:r>
    </w:p>
    <w:p w14:paraId="712E66DB" w14:textId="644F75A7"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Layer 2 is the Data Link Layer, which assists and manages the communication between adjacent network nodes. The layer uses MAC addresses for device identification.</w:t>
      </w:r>
      <w:r w:rsidR="009A3E56">
        <w:rPr>
          <w:rFonts w:ascii="Calibri" w:hAnsi="Calibri" w:cs="Calibri"/>
          <w:sz w:val="24"/>
          <w:szCs w:val="24"/>
        </w:rPr>
        <w:t xml:space="preserve"> </w:t>
      </w:r>
      <w:r w:rsidRPr="00CC6656">
        <w:rPr>
          <w:rFonts w:ascii="Calibri" w:hAnsi="Calibri" w:cs="Calibri"/>
          <w:sz w:val="24"/>
          <w:szCs w:val="24"/>
        </w:rPr>
        <w:t xml:space="preserve">The cybersecurity risk in this layer includes MAC spoofing, where the MAC addresses of the victim </w:t>
      </w:r>
      <w:r w:rsidRPr="00CC6656">
        <w:rPr>
          <w:rFonts w:ascii="Calibri" w:hAnsi="Calibri" w:cs="Calibri"/>
          <w:sz w:val="24"/>
          <w:szCs w:val="24"/>
        </w:rPr>
        <w:lastRenderedPageBreak/>
        <w:t xml:space="preserve">is cloned and used and ARP </w:t>
      </w:r>
      <w:r w:rsidR="0016651C" w:rsidRPr="0016651C">
        <w:rPr>
          <w:rFonts w:ascii="Calibri" w:hAnsi="Calibri" w:cs="Calibri"/>
          <w:sz w:val="24"/>
          <w:szCs w:val="24"/>
        </w:rPr>
        <w:t>poisoning</w:t>
      </w:r>
      <w:r w:rsidRPr="00CC6656">
        <w:rPr>
          <w:rFonts w:ascii="Calibri" w:hAnsi="Calibri" w:cs="Calibri"/>
          <w:sz w:val="24"/>
          <w:szCs w:val="24"/>
        </w:rPr>
        <w:t xml:space="preserve">, where a malicious ARP package is </w:t>
      </w:r>
      <w:r w:rsidR="00AC7BAA" w:rsidRPr="00CC6656">
        <w:rPr>
          <w:rFonts w:ascii="Calibri" w:hAnsi="Calibri" w:cs="Calibri"/>
          <w:sz w:val="24"/>
          <w:szCs w:val="24"/>
        </w:rPr>
        <w:t>sent</w:t>
      </w:r>
      <w:r w:rsidRPr="00CC6656">
        <w:rPr>
          <w:rFonts w:ascii="Calibri" w:hAnsi="Calibri" w:cs="Calibri"/>
          <w:sz w:val="24"/>
          <w:szCs w:val="24"/>
        </w:rPr>
        <w:t xml:space="preserve"> over the Local Area </w:t>
      </w:r>
      <w:r w:rsidR="000A1FD4" w:rsidRPr="00CC6656">
        <w:rPr>
          <w:rFonts w:ascii="Calibri" w:hAnsi="Calibri" w:cs="Calibri"/>
          <w:sz w:val="24"/>
          <w:szCs w:val="24"/>
        </w:rPr>
        <w:t>Network (</w:t>
      </w:r>
      <w:r w:rsidRPr="00CC6656">
        <w:rPr>
          <w:rFonts w:ascii="Calibri" w:hAnsi="Calibri" w:cs="Calibri"/>
          <w:sz w:val="24"/>
          <w:szCs w:val="24"/>
        </w:rPr>
        <w:t>LAN).</w:t>
      </w:r>
    </w:p>
    <w:p w14:paraId="7EE7A0B9" w14:textId="082A9B6E"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Layer 3 is the Network layer, which handles routing and forwarding of data packets between networks. The layer uses IP </w:t>
      </w:r>
      <w:r w:rsidR="00D46FBE" w:rsidRPr="00CC6656">
        <w:rPr>
          <w:rFonts w:ascii="Calibri" w:hAnsi="Calibri" w:cs="Calibri"/>
          <w:sz w:val="24"/>
          <w:szCs w:val="24"/>
        </w:rPr>
        <w:t>address</w:t>
      </w:r>
      <w:r w:rsidRPr="00CC6656">
        <w:rPr>
          <w:rFonts w:ascii="Calibri" w:hAnsi="Calibri" w:cs="Calibri"/>
          <w:sz w:val="24"/>
          <w:szCs w:val="24"/>
        </w:rPr>
        <w:t xml:space="preserve"> for device identification.</w:t>
      </w:r>
      <w:r w:rsidR="009A3E56">
        <w:rPr>
          <w:rFonts w:ascii="Calibri" w:hAnsi="Calibri" w:cs="Calibri"/>
          <w:sz w:val="24"/>
          <w:szCs w:val="24"/>
        </w:rPr>
        <w:t xml:space="preserve"> </w:t>
      </w:r>
      <w:r w:rsidRPr="00CC6656">
        <w:rPr>
          <w:rFonts w:ascii="Calibri" w:hAnsi="Calibri" w:cs="Calibri"/>
          <w:sz w:val="24"/>
          <w:szCs w:val="24"/>
        </w:rPr>
        <w:t xml:space="preserve">The </w:t>
      </w:r>
      <w:r w:rsidR="00D46FBE" w:rsidRPr="00CC6656">
        <w:rPr>
          <w:rFonts w:ascii="Calibri" w:hAnsi="Calibri" w:cs="Calibri"/>
          <w:sz w:val="24"/>
          <w:szCs w:val="24"/>
        </w:rPr>
        <w:t>cybersecurity</w:t>
      </w:r>
      <w:r w:rsidRPr="00CC6656">
        <w:rPr>
          <w:rFonts w:ascii="Calibri" w:hAnsi="Calibri" w:cs="Calibri"/>
          <w:sz w:val="24"/>
          <w:szCs w:val="24"/>
        </w:rPr>
        <w:t xml:space="preserve"> risk in this layer includes IP spoofing, where the IP address of the victim is closed and used, and the Distributed denial-of-service attacks (DDoS attacks), where normal traffic to the </w:t>
      </w:r>
      <w:r w:rsidR="00D46FBE" w:rsidRPr="00CC6656">
        <w:rPr>
          <w:rFonts w:ascii="Calibri" w:hAnsi="Calibri" w:cs="Calibri"/>
          <w:sz w:val="24"/>
          <w:szCs w:val="24"/>
        </w:rPr>
        <w:t>internet</w:t>
      </w:r>
      <w:r w:rsidRPr="00CC6656">
        <w:rPr>
          <w:rFonts w:ascii="Calibri" w:hAnsi="Calibri" w:cs="Calibri"/>
          <w:sz w:val="24"/>
          <w:szCs w:val="24"/>
        </w:rPr>
        <w:t xml:space="preserve"> is disrupted.</w:t>
      </w:r>
    </w:p>
    <w:p w14:paraId="09BEFE72" w14:textId="54B4550F"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Layer 4 is the Transport layer, which ensures reliable data transfer between devices. It uses various protocols such as the TCP, for physical connections and UDP, for </w:t>
      </w:r>
      <w:r w:rsidR="00D46FBE" w:rsidRPr="00CC6656">
        <w:rPr>
          <w:rFonts w:ascii="Calibri" w:hAnsi="Calibri" w:cs="Calibri"/>
          <w:sz w:val="24"/>
          <w:szCs w:val="24"/>
        </w:rPr>
        <w:t xml:space="preserve">wireless </w:t>
      </w:r>
      <w:r w:rsidRPr="00CC6656">
        <w:rPr>
          <w:rFonts w:ascii="Calibri" w:hAnsi="Calibri" w:cs="Calibri"/>
          <w:sz w:val="24"/>
          <w:szCs w:val="24"/>
        </w:rPr>
        <w:t>connections.</w:t>
      </w:r>
      <w:r w:rsidR="009A3E56">
        <w:rPr>
          <w:rFonts w:ascii="Calibri" w:hAnsi="Calibri" w:cs="Calibri"/>
          <w:sz w:val="24"/>
          <w:szCs w:val="24"/>
        </w:rPr>
        <w:t xml:space="preserve"> </w:t>
      </w:r>
      <w:r w:rsidRPr="00CC6656">
        <w:rPr>
          <w:rFonts w:ascii="Calibri" w:hAnsi="Calibri" w:cs="Calibri"/>
          <w:sz w:val="24"/>
          <w:szCs w:val="24"/>
        </w:rPr>
        <w:t xml:space="preserve">The cybersecurity risk in this layer </w:t>
      </w:r>
      <w:r w:rsidR="00D46FBE" w:rsidRPr="00CC6656">
        <w:rPr>
          <w:rFonts w:ascii="Calibri" w:hAnsi="Calibri" w:cs="Calibri"/>
          <w:sz w:val="24"/>
          <w:szCs w:val="24"/>
        </w:rPr>
        <w:t>includes</w:t>
      </w:r>
      <w:r w:rsidRPr="00CC6656">
        <w:rPr>
          <w:rFonts w:ascii="Calibri" w:hAnsi="Calibri" w:cs="Calibri"/>
          <w:sz w:val="24"/>
          <w:szCs w:val="24"/>
        </w:rPr>
        <w:t xml:space="preserve"> SYN flood attacks, where there is an attempt on denial of service for the user, and session hijacking, where the session is cloned and used to gather information and hijack the communication system.</w:t>
      </w:r>
    </w:p>
    <w:p w14:paraId="08D34D88" w14:textId="1F988F80"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Layer 5 is the Sessions layer, which manages sessions between applications. Its main function to help is session authentication and session restoration.</w:t>
      </w:r>
      <w:r w:rsidR="006C7B5E">
        <w:rPr>
          <w:rFonts w:ascii="Calibri" w:hAnsi="Calibri" w:cs="Calibri"/>
          <w:sz w:val="24"/>
          <w:szCs w:val="24"/>
        </w:rPr>
        <w:t xml:space="preserve"> </w:t>
      </w:r>
      <w:r w:rsidRPr="00CC6656">
        <w:rPr>
          <w:rFonts w:ascii="Calibri" w:hAnsi="Calibri" w:cs="Calibri"/>
          <w:sz w:val="24"/>
          <w:szCs w:val="24"/>
        </w:rPr>
        <w:t xml:space="preserve">The </w:t>
      </w:r>
      <w:r w:rsidR="00CD5831" w:rsidRPr="00CC6656">
        <w:rPr>
          <w:rFonts w:ascii="Calibri" w:hAnsi="Calibri" w:cs="Calibri"/>
          <w:sz w:val="24"/>
          <w:szCs w:val="24"/>
        </w:rPr>
        <w:t>cybersecurity</w:t>
      </w:r>
      <w:r w:rsidRPr="00CC6656">
        <w:rPr>
          <w:rFonts w:ascii="Calibri" w:hAnsi="Calibri" w:cs="Calibri"/>
          <w:sz w:val="24"/>
          <w:szCs w:val="24"/>
        </w:rPr>
        <w:t xml:space="preserve"> risk in this layer includes session hijacking, where the entire or part of a session is hijacker and replay attacks, where a part of the session is </w:t>
      </w:r>
      <w:r w:rsidR="00CD5831" w:rsidRPr="00CC6656">
        <w:rPr>
          <w:rFonts w:ascii="Calibri" w:hAnsi="Calibri" w:cs="Calibri"/>
          <w:sz w:val="24"/>
          <w:szCs w:val="24"/>
        </w:rPr>
        <w:t xml:space="preserve">replayed </w:t>
      </w:r>
      <w:r w:rsidRPr="00CC6656">
        <w:rPr>
          <w:rFonts w:ascii="Calibri" w:hAnsi="Calibri" w:cs="Calibri"/>
          <w:sz w:val="24"/>
          <w:szCs w:val="24"/>
        </w:rPr>
        <w:t>to gather data maliciously.</w:t>
      </w:r>
    </w:p>
    <w:p w14:paraId="42750B8C" w14:textId="00A07DB1"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Layer 6 is the Presentation layer, which is responsible for translating data from binary to low level or even </w:t>
      </w:r>
      <w:r w:rsidR="000A1FD4" w:rsidRPr="00CC6656">
        <w:rPr>
          <w:rFonts w:ascii="Calibri" w:hAnsi="Calibri" w:cs="Calibri"/>
          <w:sz w:val="24"/>
          <w:szCs w:val="24"/>
        </w:rPr>
        <w:t>high-level</w:t>
      </w:r>
      <w:r w:rsidRPr="00CC6656">
        <w:rPr>
          <w:rFonts w:ascii="Calibri" w:hAnsi="Calibri" w:cs="Calibri"/>
          <w:sz w:val="24"/>
          <w:szCs w:val="24"/>
        </w:rPr>
        <w:t xml:space="preserve"> language and encrypting and decrypting data.</w:t>
      </w:r>
      <w:r w:rsidR="00F91343">
        <w:rPr>
          <w:rFonts w:ascii="Calibri" w:hAnsi="Calibri" w:cs="Calibri"/>
          <w:sz w:val="24"/>
          <w:szCs w:val="24"/>
        </w:rPr>
        <w:t xml:space="preserve"> </w:t>
      </w:r>
      <w:r w:rsidRPr="00CC6656">
        <w:rPr>
          <w:rFonts w:ascii="Calibri" w:hAnsi="Calibri" w:cs="Calibri"/>
          <w:sz w:val="24"/>
          <w:szCs w:val="24"/>
        </w:rPr>
        <w:t>The cybersecurity risk in this layer is data corruption or leaks due to weak encryption.</w:t>
      </w:r>
    </w:p>
    <w:p w14:paraId="5B25B399" w14:textId="705CB6EE" w:rsidR="00157B36" w:rsidRPr="00CC6656" w:rsidRDefault="00157B36" w:rsidP="0096263E">
      <w:pPr>
        <w:spacing w:line="360" w:lineRule="auto"/>
        <w:jc w:val="both"/>
        <w:rPr>
          <w:rFonts w:ascii="Calibri" w:hAnsi="Calibri" w:cs="Calibri"/>
          <w:sz w:val="24"/>
          <w:szCs w:val="24"/>
        </w:rPr>
      </w:pPr>
      <w:r w:rsidRPr="00CC6656">
        <w:rPr>
          <w:rFonts w:ascii="Calibri" w:hAnsi="Calibri" w:cs="Calibri"/>
          <w:sz w:val="24"/>
          <w:szCs w:val="24"/>
        </w:rPr>
        <w:t>Layer 7 is the Application layer, which provides network service to applications through protocols such as Hypertext Transfer Protocol (HTTP</w:t>
      </w:r>
      <w:r w:rsidR="00AC7BAA" w:rsidRPr="00CC6656">
        <w:rPr>
          <w:rFonts w:ascii="Calibri" w:hAnsi="Calibri" w:cs="Calibri"/>
          <w:sz w:val="24"/>
          <w:szCs w:val="24"/>
        </w:rPr>
        <w:t>),</w:t>
      </w:r>
      <w:r w:rsidRPr="00CC6656">
        <w:rPr>
          <w:rFonts w:ascii="Calibri" w:hAnsi="Calibri" w:cs="Calibri"/>
          <w:sz w:val="24"/>
          <w:szCs w:val="24"/>
        </w:rPr>
        <w:t xml:space="preserve"> Secure Hypertext Transfer Protocol, (HTTPs</w:t>
      </w:r>
      <w:r w:rsidR="00C7670F" w:rsidRPr="00CC6656">
        <w:rPr>
          <w:rFonts w:ascii="Calibri" w:hAnsi="Calibri" w:cs="Calibri"/>
          <w:sz w:val="24"/>
          <w:szCs w:val="24"/>
        </w:rPr>
        <w:t>),</w:t>
      </w:r>
      <w:r w:rsidRPr="00CC6656">
        <w:rPr>
          <w:rFonts w:ascii="Calibri" w:hAnsi="Calibri" w:cs="Calibri"/>
          <w:sz w:val="24"/>
          <w:szCs w:val="24"/>
        </w:rPr>
        <w:t xml:space="preserve"> File Transfer Protocol (FTP) and Simple Mail Transfer Protocol (SMTP).</w:t>
      </w:r>
      <w:r w:rsidR="007046E1">
        <w:rPr>
          <w:rFonts w:ascii="Calibri" w:hAnsi="Calibri" w:cs="Calibri"/>
          <w:sz w:val="24"/>
          <w:szCs w:val="24"/>
        </w:rPr>
        <w:t xml:space="preserve"> </w:t>
      </w:r>
      <w:r w:rsidRPr="00CC6656">
        <w:rPr>
          <w:rFonts w:ascii="Calibri" w:hAnsi="Calibri" w:cs="Calibri"/>
          <w:sz w:val="24"/>
          <w:szCs w:val="24"/>
        </w:rPr>
        <w:t>The cybersecurity risks in this layer includes phishing, SQL Injection, where a malicious code is passed, which can manipulate or destroy a database, malware transfer and DNS spoofing, where the user is directed to fraudulent and malicious websites.</w:t>
      </w:r>
    </w:p>
    <w:p w14:paraId="5067D816" w14:textId="768AF0E9" w:rsidR="00157B36" w:rsidRPr="001C7D0B" w:rsidRDefault="00D709DC" w:rsidP="00E72E5B">
      <w:pPr>
        <w:pStyle w:val="Heading4"/>
        <w:rPr>
          <w:sz w:val="24"/>
          <w:szCs w:val="24"/>
        </w:rPr>
      </w:pPr>
      <w:r w:rsidRPr="001C7D0B">
        <w:rPr>
          <w:sz w:val="24"/>
          <w:szCs w:val="24"/>
        </w:rPr>
        <w:t xml:space="preserve">Chapter </w:t>
      </w:r>
      <w:r w:rsidR="005650BC" w:rsidRPr="001C7D0B">
        <w:rPr>
          <w:sz w:val="24"/>
          <w:szCs w:val="24"/>
        </w:rPr>
        <w:t>2</w:t>
      </w:r>
      <w:r w:rsidRPr="001C7D0B">
        <w:rPr>
          <w:sz w:val="24"/>
          <w:szCs w:val="24"/>
        </w:rPr>
        <w:t xml:space="preserve">.2.1.2. </w:t>
      </w:r>
      <w:r w:rsidR="00157B36" w:rsidRPr="001C7D0B">
        <w:rPr>
          <w:sz w:val="24"/>
          <w:szCs w:val="24"/>
        </w:rPr>
        <w:t>TCP/IP Model</w:t>
      </w:r>
    </w:p>
    <w:p w14:paraId="4ACAB791" w14:textId="01E8F698" w:rsidR="00157B36"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157B36" w:rsidRPr="00C7670F">
        <w:rPr>
          <w:rFonts w:ascii="Calibri" w:hAnsi="Calibri" w:cs="Calibri"/>
          <w:i/>
          <w:iCs/>
          <w:sz w:val="24"/>
          <w:szCs w:val="24"/>
        </w:rPr>
        <w:t>While the OSI model presents a detailed theoretical framework, the TCP/IP model presents a more practical, real-life oriented model</w:t>
      </w:r>
      <w:r w:rsidR="00AC6B38" w:rsidRPr="00CC6656">
        <w:rPr>
          <w:rStyle w:val="FootnoteReference"/>
          <w:rFonts w:ascii="Calibri" w:hAnsi="Calibri" w:cs="Calibri"/>
          <w:sz w:val="24"/>
          <w:szCs w:val="24"/>
        </w:rPr>
        <w:footnoteReference w:id="24"/>
      </w:r>
      <w:r w:rsidR="00157B36" w:rsidRPr="00CC6656">
        <w:rPr>
          <w:rFonts w:ascii="Calibri" w:hAnsi="Calibri" w:cs="Calibri"/>
          <w:sz w:val="24"/>
          <w:szCs w:val="24"/>
        </w:rPr>
        <w:t>.</w:t>
      </w:r>
      <w:r>
        <w:rPr>
          <w:rFonts w:ascii="Calibri" w:hAnsi="Calibri" w:cs="Calibri"/>
          <w:sz w:val="24"/>
          <w:szCs w:val="24"/>
        </w:rPr>
        <w:t>”</w:t>
      </w:r>
      <w:r w:rsidR="00E32B24">
        <w:rPr>
          <w:rFonts w:ascii="Calibri" w:hAnsi="Calibri" w:cs="Calibri"/>
          <w:sz w:val="24"/>
          <w:szCs w:val="24"/>
        </w:rPr>
        <w:t xml:space="preserve"> </w:t>
      </w:r>
      <w:r w:rsidR="00157B36" w:rsidRPr="00CC6656">
        <w:rPr>
          <w:rFonts w:ascii="Calibri" w:hAnsi="Calibri" w:cs="Calibri"/>
          <w:sz w:val="24"/>
          <w:szCs w:val="24"/>
        </w:rPr>
        <w:t xml:space="preserve">The TCP/IP Model is divided into 4 layers, namely </w:t>
      </w:r>
      <w:r w:rsidR="00157B36" w:rsidRPr="00CC6656">
        <w:rPr>
          <w:rFonts w:ascii="Calibri" w:hAnsi="Calibri" w:cs="Calibri"/>
          <w:sz w:val="24"/>
          <w:szCs w:val="24"/>
        </w:rPr>
        <w:lastRenderedPageBreak/>
        <w:t>the Network Interface (Link) Layer, the Internet Layer, the Transport Layer, the Application Layer.</w:t>
      </w:r>
    </w:p>
    <w:p w14:paraId="03ADCF79" w14:textId="3439478B"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Layer 1 is the Network Interface (Link) Layer, which is equivalent to OSI Model Physical and Data link layers. The layer manages physical transmissions and connections and MAC addresses.</w:t>
      </w:r>
      <w:r w:rsidR="00C7670F">
        <w:rPr>
          <w:rFonts w:ascii="Calibri" w:hAnsi="Calibri" w:cs="Calibri"/>
          <w:sz w:val="24"/>
          <w:szCs w:val="24"/>
        </w:rPr>
        <w:t xml:space="preserve"> </w:t>
      </w:r>
      <w:r w:rsidRPr="00CC6656">
        <w:rPr>
          <w:rFonts w:ascii="Calibri" w:hAnsi="Calibri" w:cs="Calibri"/>
          <w:sz w:val="24"/>
          <w:szCs w:val="24"/>
        </w:rPr>
        <w:t>The cybersecurity risk in this layer included, packet sniffing, where the data of a packet is accessed and analysed by unauthorized party and ARP poisoning.</w:t>
      </w:r>
    </w:p>
    <w:p w14:paraId="500D9358" w14:textId="05E960C2"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Layer 2 is the Internet Layer, which is equivalent to the Network layer in the OSI model.</w:t>
      </w:r>
      <w:r w:rsidR="00C7670F">
        <w:rPr>
          <w:rFonts w:ascii="Calibri" w:hAnsi="Calibri" w:cs="Calibri"/>
          <w:sz w:val="24"/>
          <w:szCs w:val="24"/>
        </w:rPr>
        <w:t xml:space="preserve"> </w:t>
      </w:r>
      <w:r w:rsidRPr="00CC6656">
        <w:rPr>
          <w:rFonts w:ascii="Calibri" w:hAnsi="Calibri" w:cs="Calibri"/>
          <w:sz w:val="24"/>
          <w:szCs w:val="24"/>
        </w:rPr>
        <w:t>The layer uses IP address and routes data packages across the network.</w:t>
      </w:r>
      <w:r w:rsidR="00C7670F">
        <w:rPr>
          <w:rFonts w:ascii="Calibri" w:hAnsi="Calibri" w:cs="Calibri"/>
          <w:sz w:val="24"/>
          <w:szCs w:val="24"/>
        </w:rPr>
        <w:t xml:space="preserve"> </w:t>
      </w:r>
      <w:r w:rsidRPr="00CC6656">
        <w:rPr>
          <w:rFonts w:ascii="Calibri" w:hAnsi="Calibri" w:cs="Calibri"/>
          <w:sz w:val="24"/>
          <w:szCs w:val="24"/>
        </w:rPr>
        <w:t xml:space="preserve">The cybersecurity risks in this layer </w:t>
      </w:r>
      <w:r w:rsidR="000A1FD4" w:rsidRPr="00CC6656">
        <w:rPr>
          <w:rFonts w:ascii="Calibri" w:hAnsi="Calibri" w:cs="Calibri"/>
          <w:sz w:val="24"/>
          <w:szCs w:val="24"/>
        </w:rPr>
        <w:t>include</w:t>
      </w:r>
      <w:r w:rsidRPr="00CC6656">
        <w:rPr>
          <w:rFonts w:ascii="Calibri" w:hAnsi="Calibri" w:cs="Calibri"/>
          <w:sz w:val="24"/>
          <w:szCs w:val="24"/>
        </w:rPr>
        <w:t xml:space="preserve"> IP spoofing and DDoS attacks.</w:t>
      </w:r>
    </w:p>
    <w:p w14:paraId="60C448BD" w14:textId="63AC021D"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Layer 3 is the Transport Layer, which is equivalent to the Transport layer in the OSI model. The layer uses various protocols such as TCP and UDP to ensure data delivers to the correct device within a network.</w:t>
      </w:r>
      <w:r w:rsidR="00C7670F">
        <w:rPr>
          <w:rFonts w:ascii="Calibri" w:hAnsi="Calibri" w:cs="Calibri"/>
          <w:sz w:val="24"/>
          <w:szCs w:val="24"/>
        </w:rPr>
        <w:t xml:space="preserve"> </w:t>
      </w:r>
      <w:r w:rsidRPr="00CC6656">
        <w:rPr>
          <w:rFonts w:ascii="Calibri" w:hAnsi="Calibri" w:cs="Calibri"/>
          <w:sz w:val="24"/>
          <w:szCs w:val="24"/>
        </w:rPr>
        <w:t>The cybersecurity risks in this layer include, Port scanning, which is method to detect which ports in a network are open and could receive or transport data and Denial of service attacks such as SYN flood attacks.</w:t>
      </w:r>
    </w:p>
    <w:p w14:paraId="652752EC" w14:textId="617D462B"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Layer 4 is the Application layer, which merges three layers in the OSI model, namely, the Sessions </w:t>
      </w:r>
      <w:r w:rsidR="000A1FD4" w:rsidRPr="00CC6656">
        <w:rPr>
          <w:rFonts w:ascii="Calibri" w:hAnsi="Calibri" w:cs="Calibri"/>
          <w:sz w:val="24"/>
          <w:szCs w:val="24"/>
        </w:rPr>
        <w:t>layer,</w:t>
      </w:r>
      <w:r w:rsidRPr="00CC6656">
        <w:rPr>
          <w:rFonts w:ascii="Calibri" w:hAnsi="Calibri" w:cs="Calibri"/>
          <w:sz w:val="24"/>
          <w:szCs w:val="24"/>
        </w:rPr>
        <w:t xml:space="preserve"> the Presentation layer and the Application layer.</w:t>
      </w:r>
    </w:p>
    <w:p w14:paraId="4AD1B5AB" w14:textId="14AFCBDF"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The </w:t>
      </w:r>
      <w:r w:rsidR="000A1FD4" w:rsidRPr="00CC6656">
        <w:rPr>
          <w:rFonts w:ascii="Calibri" w:hAnsi="Calibri" w:cs="Calibri"/>
          <w:sz w:val="24"/>
          <w:szCs w:val="24"/>
        </w:rPr>
        <w:t>cybersecurity</w:t>
      </w:r>
      <w:r w:rsidRPr="00CC6656">
        <w:rPr>
          <w:rFonts w:ascii="Calibri" w:hAnsi="Calibri" w:cs="Calibri"/>
          <w:sz w:val="24"/>
          <w:szCs w:val="24"/>
        </w:rPr>
        <w:t xml:space="preserve"> risks in this layer include SQL injections, phishing and malware attacks.</w:t>
      </w:r>
    </w:p>
    <w:p w14:paraId="6A334DD7" w14:textId="27AC4FBD" w:rsidR="00157B36" w:rsidRPr="00CC6656" w:rsidRDefault="00001820" w:rsidP="00E72E5B">
      <w:pPr>
        <w:pStyle w:val="Heading3"/>
      </w:pPr>
      <w:bookmarkStart w:id="13" w:name="_Toc196117444"/>
      <w:r w:rsidRPr="00CC6656">
        <w:t xml:space="preserve">Chapter </w:t>
      </w:r>
      <w:r w:rsidR="005650BC" w:rsidRPr="00CC6656">
        <w:t>2</w:t>
      </w:r>
      <w:r w:rsidRPr="00CC6656">
        <w:t>.2.2.</w:t>
      </w:r>
      <w:r w:rsidR="006570AB" w:rsidRPr="00CC6656">
        <w:t xml:space="preserve"> </w:t>
      </w:r>
      <w:r w:rsidR="00157B36" w:rsidRPr="00CC6656">
        <w:t>Comparing the OSI and TCP/IP Model</w:t>
      </w:r>
      <w:bookmarkEnd w:id="13"/>
    </w:p>
    <w:p w14:paraId="636FB278" w14:textId="0DF333D4" w:rsidR="00157B36"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157B36" w:rsidRPr="00C7670F">
        <w:rPr>
          <w:rFonts w:ascii="Calibri" w:hAnsi="Calibri" w:cs="Calibri"/>
          <w:i/>
          <w:iCs/>
          <w:sz w:val="24"/>
          <w:szCs w:val="24"/>
        </w:rPr>
        <w:t xml:space="preserve">While the OSI model provides </w:t>
      </w:r>
      <w:r w:rsidR="00750D4D">
        <w:rPr>
          <w:rFonts w:ascii="Calibri" w:hAnsi="Calibri" w:cs="Calibri"/>
          <w:i/>
          <w:iCs/>
          <w:sz w:val="24"/>
          <w:szCs w:val="24"/>
        </w:rPr>
        <w:t xml:space="preserve">a </w:t>
      </w:r>
      <w:r w:rsidR="00157B36" w:rsidRPr="00C7670F">
        <w:rPr>
          <w:rFonts w:ascii="Calibri" w:hAnsi="Calibri" w:cs="Calibri"/>
          <w:i/>
          <w:iCs/>
          <w:sz w:val="24"/>
          <w:szCs w:val="24"/>
        </w:rPr>
        <w:t>more detailed theoretical framework, the TCP/IP model is preferred in real life and has become more popular due to its practical approach b</w:t>
      </w:r>
      <w:r w:rsidR="00EB4B2D">
        <w:rPr>
          <w:rFonts w:ascii="Calibri" w:hAnsi="Calibri" w:cs="Calibri"/>
          <w:i/>
          <w:iCs/>
          <w:sz w:val="24"/>
          <w:szCs w:val="24"/>
        </w:rPr>
        <w:t>y</w:t>
      </w:r>
      <w:r w:rsidR="00157B36" w:rsidRPr="00C7670F">
        <w:rPr>
          <w:rFonts w:ascii="Calibri" w:hAnsi="Calibri" w:cs="Calibri"/>
          <w:i/>
          <w:iCs/>
          <w:sz w:val="24"/>
          <w:szCs w:val="24"/>
        </w:rPr>
        <w:t xml:space="preserve"> joining the similar layers in the OSI model into </w:t>
      </w:r>
      <w:r w:rsidR="00F80DA9" w:rsidRPr="00C7670F">
        <w:rPr>
          <w:rFonts w:ascii="Calibri" w:hAnsi="Calibri" w:cs="Calibri"/>
          <w:i/>
          <w:iCs/>
          <w:sz w:val="24"/>
          <w:szCs w:val="24"/>
        </w:rPr>
        <w:t>single layers</w:t>
      </w:r>
      <w:r w:rsidR="00157B36" w:rsidRPr="00C7670F">
        <w:rPr>
          <w:rFonts w:ascii="Calibri" w:hAnsi="Calibri" w:cs="Calibri"/>
          <w:i/>
          <w:iCs/>
          <w:sz w:val="24"/>
          <w:szCs w:val="24"/>
        </w:rPr>
        <w:t>, thus reducing the number of layers</w:t>
      </w:r>
      <w:r w:rsidR="00AC6B38" w:rsidRPr="00CC6656">
        <w:rPr>
          <w:rStyle w:val="FootnoteReference"/>
          <w:rFonts w:ascii="Calibri" w:hAnsi="Calibri" w:cs="Calibri"/>
          <w:sz w:val="24"/>
          <w:szCs w:val="24"/>
        </w:rPr>
        <w:footnoteReference w:id="25"/>
      </w:r>
      <w:r w:rsidR="00157B36" w:rsidRPr="00CC6656">
        <w:rPr>
          <w:rFonts w:ascii="Calibri" w:hAnsi="Calibri" w:cs="Calibri"/>
          <w:sz w:val="24"/>
          <w:szCs w:val="24"/>
        </w:rPr>
        <w:t>.</w:t>
      </w:r>
      <w:r>
        <w:rPr>
          <w:rFonts w:ascii="Calibri" w:hAnsi="Calibri" w:cs="Calibri"/>
          <w:sz w:val="24"/>
          <w:szCs w:val="24"/>
        </w:rPr>
        <w:t>”</w:t>
      </w:r>
    </w:p>
    <w:p w14:paraId="60F46C85" w14:textId="2C1C9B49" w:rsidR="00157B36" w:rsidRDefault="00F80DA9" w:rsidP="00CC6656">
      <w:pPr>
        <w:spacing w:line="360" w:lineRule="auto"/>
        <w:jc w:val="both"/>
        <w:rPr>
          <w:rFonts w:ascii="Calibri" w:hAnsi="Calibri" w:cs="Calibri"/>
          <w:sz w:val="24"/>
          <w:szCs w:val="24"/>
        </w:rPr>
      </w:pPr>
      <w:r w:rsidRPr="00CC6656">
        <w:rPr>
          <w:rFonts w:ascii="Calibri" w:hAnsi="Calibri" w:cs="Calibri"/>
          <w:sz w:val="24"/>
          <w:szCs w:val="24"/>
        </w:rPr>
        <w:t xml:space="preserve">Besides the </w:t>
      </w:r>
      <w:r w:rsidR="00157B36" w:rsidRPr="00CC6656">
        <w:rPr>
          <w:rFonts w:ascii="Calibri" w:hAnsi="Calibri" w:cs="Calibri"/>
          <w:sz w:val="24"/>
          <w:szCs w:val="24"/>
        </w:rPr>
        <w:t>OSI and TCP/IP models</w:t>
      </w:r>
      <w:r w:rsidRPr="00CC6656">
        <w:rPr>
          <w:rFonts w:ascii="Calibri" w:hAnsi="Calibri" w:cs="Calibri"/>
          <w:sz w:val="24"/>
          <w:szCs w:val="24"/>
        </w:rPr>
        <w:t>,</w:t>
      </w:r>
      <w:r w:rsidR="00157B36" w:rsidRPr="00CC6656">
        <w:rPr>
          <w:rFonts w:ascii="Calibri" w:hAnsi="Calibri" w:cs="Calibri"/>
          <w:sz w:val="24"/>
          <w:szCs w:val="24"/>
        </w:rPr>
        <w:t xml:space="preserve"> various other models have been developed at the academic, scientific or corporate levels, to develop realistic frameworks and address the complexities of network architecture, communication networks, hardware and software.</w:t>
      </w:r>
    </w:p>
    <w:p w14:paraId="7200276F" w14:textId="0C7E5555" w:rsidR="00CC7DAC" w:rsidRDefault="00CC7DAC" w:rsidP="00CC7DAC">
      <w:pPr>
        <w:pStyle w:val="Heading3"/>
      </w:pPr>
      <w:bookmarkStart w:id="14" w:name="_Toc196117445"/>
      <w:r>
        <w:lastRenderedPageBreak/>
        <w:t xml:space="preserve">Chapter 2.2.3. </w:t>
      </w:r>
      <w:r w:rsidRPr="00CC6656">
        <w:t>OSI and TCP/IP Model</w:t>
      </w:r>
      <w:r>
        <w:t xml:space="preserve"> and my Project</w:t>
      </w:r>
      <w:bookmarkEnd w:id="14"/>
    </w:p>
    <w:p w14:paraId="42057557" w14:textId="2E173390" w:rsidR="00CC7DAC" w:rsidRDefault="00CC7DAC" w:rsidP="00CC7DAC">
      <w:pPr>
        <w:spacing w:line="360" w:lineRule="auto"/>
        <w:jc w:val="both"/>
        <w:rPr>
          <w:sz w:val="24"/>
          <w:szCs w:val="24"/>
        </w:rPr>
      </w:pPr>
      <w:r w:rsidRPr="00CC7DAC">
        <w:rPr>
          <w:sz w:val="24"/>
          <w:szCs w:val="24"/>
        </w:rPr>
        <w:t>The OSI and TCP/IP Models have a significant application in my own project. (See chapter 3). Various attributes used in my project directly fall in the layers presented by the OSI and TCP/IP Models, which help in targeted cybersecurity analysis in my project.</w:t>
      </w:r>
    </w:p>
    <w:p w14:paraId="734BBCC8" w14:textId="025D55BB" w:rsidR="00CC7DAC" w:rsidRPr="00D9247A" w:rsidRDefault="00D9247A" w:rsidP="00D9247A">
      <w:pPr>
        <w:spacing w:line="360" w:lineRule="auto"/>
        <w:jc w:val="both"/>
        <w:rPr>
          <w:sz w:val="24"/>
          <w:szCs w:val="24"/>
        </w:rPr>
      </w:pPr>
      <w:r>
        <w:rPr>
          <w:sz w:val="24"/>
          <w:szCs w:val="24"/>
        </w:rPr>
        <w:t xml:space="preserve">Attributes such as </w:t>
      </w:r>
      <w:r w:rsidRPr="00D9247A">
        <w:rPr>
          <w:sz w:val="24"/>
          <w:szCs w:val="24"/>
        </w:rPr>
        <w:t>Layers of the Firewall</w:t>
      </w:r>
      <w:r>
        <w:rPr>
          <w:sz w:val="24"/>
          <w:szCs w:val="24"/>
        </w:rPr>
        <w:t xml:space="preserve"> fall on the </w:t>
      </w:r>
      <w:r w:rsidRPr="00D9247A">
        <w:rPr>
          <w:sz w:val="24"/>
          <w:szCs w:val="24"/>
        </w:rPr>
        <w:t>TCP/IP Application</w:t>
      </w:r>
      <w:r>
        <w:rPr>
          <w:sz w:val="24"/>
          <w:szCs w:val="24"/>
        </w:rPr>
        <w:t xml:space="preserve"> layer and the </w:t>
      </w:r>
      <w:r w:rsidRPr="00D9247A">
        <w:rPr>
          <w:sz w:val="24"/>
          <w:szCs w:val="24"/>
        </w:rPr>
        <w:t xml:space="preserve">OSI </w:t>
      </w:r>
      <w:r>
        <w:rPr>
          <w:sz w:val="24"/>
          <w:szCs w:val="24"/>
        </w:rPr>
        <w:t>model</w:t>
      </w:r>
      <w:r w:rsidRPr="00D9247A">
        <w:rPr>
          <w:sz w:val="24"/>
          <w:szCs w:val="24"/>
        </w:rPr>
        <w:t xml:space="preserve"> Network Transport</w:t>
      </w:r>
      <w:r>
        <w:rPr>
          <w:sz w:val="24"/>
          <w:szCs w:val="24"/>
        </w:rPr>
        <w:t xml:space="preserve"> and</w:t>
      </w:r>
      <w:r w:rsidRPr="00D9247A">
        <w:rPr>
          <w:sz w:val="24"/>
          <w:szCs w:val="24"/>
        </w:rPr>
        <w:t xml:space="preserve"> Application</w:t>
      </w:r>
      <w:r>
        <w:rPr>
          <w:sz w:val="24"/>
          <w:szCs w:val="24"/>
        </w:rPr>
        <w:t xml:space="preserve"> layers, while attributes such as </w:t>
      </w:r>
      <w:r w:rsidRPr="00D9247A">
        <w:rPr>
          <w:sz w:val="24"/>
          <w:szCs w:val="24"/>
        </w:rPr>
        <w:t>Total amount of data downloaded in the last week</w:t>
      </w:r>
      <w:r>
        <w:rPr>
          <w:sz w:val="24"/>
          <w:szCs w:val="24"/>
        </w:rPr>
        <w:t xml:space="preserve"> follow the </w:t>
      </w:r>
      <w:r w:rsidRPr="00D9247A">
        <w:rPr>
          <w:sz w:val="24"/>
          <w:szCs w:val="24"/>
        </w:rPr>
        <w:t>TCP/IP Transport</w:t>
      </w:r>
      <w:r>
        <w:rPr>
          <w:sz w:val="24"/>
          <w:szCs w:val="24"/>
        </w:rPr>
        <w:t xml:space="preserve"> layers and the </w:t>
      </w:r>
      <w:r w:rsidR="004221E4" w:rsidRPr="00D9247A">
        <w:rPr>
          <w:sz w:val="24"/>
          <w:szCs w:val="24"/>
        </w:rPr>
        <w:t>OSI Transport</w:t>
      </w:r>
      <w:r>
        <w:rPr>
          <w:sz w:val="24"/>
          <w:szCs w:val="24"/>
        </w:rPr>
        <w:t xml:space="preserve"> layer as well.</w:t>
      </w:r>
      <w:r w:rsidR="00591EA0">
        <w:rPr>
          <w:sz w:val="24"/>
          <w:szCs w:val="24"/>
        </w:rPr>
        <w:t xml:space="preserve"> </w:t>
      </w:r>
      <w:r w:rsidR="00591EA0">
        <w:rPr>
          <w:rFonts w:ascii="Calibri" w:hAnsi="Calibri" w:cs="Calibri"/>
          <w:sz w:val="24"/>
          <w:szCs w:val="24"/>
        </w:rPr>
        <w:t>(See Chapter 3.1).</w:t>
      </w:r>
    </w:p>
    <w:p w14:paraId="1BF40F2C" w14:textId="69D8C7F3" w:rsidR="00157B36" w:rsidRPr="00CC6656" w:rsidRDefault="00001820" w:rsidP="00E72E5B">
      <w:pPr>
        <w:pStyle w:val="Heading3"/>
      </w:pPr>
      <w:bookmarkStart w:id="15" w:name="_Toc196117446"/>
      <w:r w:rsidRPr="00CC6656">
        <w:t xml:space="preserve">Chapter </w:t>
      </w:r>
      <w:r w:rsidR="005650BC" w:rsidRPr="00CC6656">
        <w:t>2</w:t>
      </w:r>
      <w:r w:rsidRPr="00CC6656">
        <w:t>.2.</w:t>
      </w:r>
      <w:r w:rsidR="00CC7DAC">
        <w:t>4</w:t>
      </w:r>
      <w:r w:rsidRPr="00CC6656">
        <w:t xml:space="preserve">. </w:t>
      </w:r>
      <w:r w:rsidR="00157B36" w:rsidRPr="00CC6656">
        <w:t>Other Models</w:t>
      </w:r>
      <w:bookmarkEnd w:id="15"/>
    </w:p>
    <w:p w14:paraId="23C42636" w14:textId="6916C3E5" w:rsidR="00157B36"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157B36" w:rsidRPr="00E32B24">
        <w:rPr>
          <w:rFonts w:ascii="Calibri" w:hAnsi="Calibri" w:cs="Calibri"/>
          <w:i/>
          <w:iCs/>
          <w:sz w:val="24"/>
          <w:szCs w:val="24"/>
        </w:rPr>
        <w:t xml:space="preserve">Some popular models besides the OSI and TCP/IP models include, the DoD Model (Department of Defence Model), which is also known as the ARPANET Reference Model. The ARPANET model was developed by the US Department of Defence.  The model focused on encryption and strict security protocols </w:t>
      </w:r>
      <w:proofErr w:type="gramStart"/>
      <w:r w:rsidR="00157B36" w:rsidRPr="00E32B24">
        <w:rPr>
          <w:rFonts w:ascii="Calibri" w:hAnsi="Calibri" w:cs="Calibri"/>
          <w:i/>
          <w:iCs/>
          <w:sz w:val="24"/>
          <w:szCs w:val="24"/>
        </w:rPr>
        <w:t>and also</w:t>
      </w:r>
      <w:proofErr w:type="gramEnd"/>
      <w:r w:rsidR="00157B36" w:rsidRPr="00E32B24">
        <w:rPr>
          <w:rFonts w:ascii="Calibri" w:hAnsi="Calibri" w:cs="Calibri"/>
          <w:i/>
          <w:iCs/>
          <w:sz w:val="24"/>
          <w:szCs w:val="24"/>
        </w:rPr>
        <w:t xml:space="preserve"> included protocols for war and other server conditions</w:t>
      </w:r>
      <w:r w:rsidR="00AC6B38" w:rsidRPr="00CC6656">
        <w:rPr>
          <w:rStyle w:val="FootnoteReference"/>
          <w:rFonts w:ascii="Calibri" w:hAnsi="Calibri" w:cs="Calibri"/>
          <w:sz w:val="24"/>
          <w:szCs w:val="24"/>
        </w:rPr>
        <w:footnoteReference w:id="26"/>
      </w:r>
      <w:r w:rsidR="00157B36" w:rsidRPr="00CC6656">
        <w:rPr>
          <w:rFonts w:ascii="Calibri" w:hAnsi="Calibri" w:cs="Calibri"/>
          <w:sz w:val="24"/>
          <w:szCs w:val="24"/>
        </w:rPr>
        <w:t>.</w:t>
      </w:r>
      <w:r>
        <w:rPr>
          <w:rFonts w:ascii="Calibri" w:hAnsi="Calibri" w:cs="Calibri"/>
          <w:sz w:val="24"/>
          <w:szCs w:val="24"/>
        </w:rPr>
        <w:t>”</w:t>
      </w:r>
    </w:p>
    <w:p w14:paraId="36FA9E30" w14:textId="672A7564" w:rsidR="00157B36" w:rsidRPr="00E72E5B" w:rsidRDefault="00001820" w:rsidP="00E72E5B">
      <w:pPr>
        <w:pStyle w:val="Heading2"/>
      </w:pPr>
      <w:bookmarkStart w:id="16" w:name="_Toc196117447"/>
      <w:r w:rsidRPr="00E72E5B">
        <w:t xml:space="preserve">Chapter </w:t>
      </w:r>
      <w:r w:rsidR="005650BC" w:rsidRPr="00E72E5B">
        <w:t>2</w:t>
      </w:r>
      <w:r w:rsidRPr="00E72E5B">
        <w:t xml:space="preserve">.3. </w:t>
      </w:r>
      <w:r w:rsidR="00157B36" w:rsidRPr="00E72E5B">
        <w:t>Zero Trust Architecture (ZTA)</w:t>
      </w:r>
      <w:bookmarkEnd w:id="16"/>
    </w:p>
    <w:p w14:paraId="47937699" w14:textId="0215934E" w:rsidR="00157B36"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0A1FD4" w:rsidRPr="00E32B24">
        <w:rPr>
          <w:rFonts w:ascii="Calibri" w:hAnsi="Calibri" w:cs="Calibri"/>
          <w:i/>
          <w:iCs/>
          <w:sz w:val="24"/>
          <w:szCs w:val="24"/>
        </w:rPr>
        <w:t xml:space="preserve">Another modern model </w:t>
      </w:r>
      <w:r w:rsidR="00157B36" w:rsidRPr="00E32B24">
        <w:rPr>
          <w:rFonts w:ascii="Calibri" w:hAnsi="Calibri" w:cs="Calibri"/>
          <w:i/>
          <w:iCs/>
          <w:sz w:val="24"/>
          <w:szCs w:val="24"/>
        </w:rPr>
        <w:t xml:space="preserve">is the Zero Trust Architecture (ZTA). The architecture works on the principles of "Never Trust, Always Verify.". The Zero Trust Architecture assumes that all devices can be a potential attacker, including the ones within a secured network. The model revolves around strict entry principles of verifying a device </w:t>
      </w:r>
      <w:r w:rsidR="00EA1C44" w:rsidRPr="00E32B24">
        <w:rPr>
          <w:rFonts w:ascii="Calibri" w:hAnsi="Calibri" w:cs="Calibri"/>
          <w:i/>
          <w:iCs/>
          <w:sz w:val="24"/>
          <w:szCs w:val="24"/>
        </w:rPr>
        <w:t>thoroughly</w:t>
      </w:r>
      <w:r w:rsidR="00157B36" w:rsidRPr="00E32B24">
        <w:rPr>
          <w:rFonts w:ascii="Calibri" w:hAnsi="Calibri" w:cs="Calibri"/>
          <w:i/>
          <w:iCs/>
          <w:sz w:val="24"/>
          <w:szCs w:val="24"/>
        </w:rPr>
        <w:t xml:space="preserve"> before gaining access to the network and giving least privilege access and divides the network into smaller isolated zones, with strict entry rules and sometimes no entry at all. Th</w:t>
      </w:r>
      <w:r w:rsidR="00157C23">
        <w:rPr>
          <w:rFonts w:ascii="Calibri" w:hAnsi="Calibri" w:cs="Calibri"/>
          <w:i/>
          <w:iCs/>
          <w:sz w:val="24"/>
          <w:szCs w:val="24"/>
        </w:rPr>
        <w:t>is</w:t>
      </w:r>
      <w:r w:rsidR="00157B36" w:rsidRPr="00E32B24">
        <w:rPr>
          <w:rFonts w:ascii="Calibri" w:hAnsi="Calibri" w:cs="Calibri"/>
          <w:i/>
          <w:iCs/>
          <w:sz w:val="24"/>
          <w:szCs w:val="24"/>
        </w:rPr>
        <w:t xml:space="preserve"> also follows continuous monitoring of all the devices witing a network and remove access in real time</w:t>
      </w:r>
      <w:r w:rsidR="00AC6B38" w:rsidRPr="00CC6656">
        <w:rPr>
          <w:rStyle w:val="FootnoteReference"/>
          <w:rFonts w:ascii="Calibri" w:hAnsi="Calibri" w:cs="Calibri"/>
          <w:sz w:val="24"/>
          <w:szCs w:val="24"/>
        </w:rPr>
        <w:footnoteReference w:id="27"/>
      </w:r>
      <w:r w:rsidR="00157B36" w:rsidRPr="00CC6656">
        <w:rPr>
          <w:rFonts w:ascii="Calibri" w:hAnsi="Calibri" w:cs="Calibri"/>
          <w:sz w:val="24"/>
          <w:szCs w:val="24"/>
        </w:rPr>
        <w:t>.</w:t>
      </w:r>
      <w:r>
        <w:rPr>
          <w:rFonts w:ascii="Calibri" w:hAnsi="Calibri" w:cs="Calibri"/>
          <w:sz w:val="24"/>
          <w:szCs w:val="24"/>
        </w:rPr>
        <w:t>”</w:t>
      </w:r>
    </w:p>
    <w:p w14:paraId="1DA15A2D" w14:textId="5DE70EAE" w:rsidR="00AC6B38"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157B36" w:rsidRPr="00C7670F">
        <w:rPr>
          <w:rFonts w:ascii="Calibri" w:hAnsi="Calibri" w:cs="Calibri"/>
          <w:i/>
          <w:iCs/>
          <w:sz w:val="24"/>
          <w:szCs w:val="24"/>
        </w:rPr>
        <w:t xml:space="preserve">Although the model has presented itself as a viable alternative to the TCP/IP and the OSI models, it is very restrictive and costly due to the </w:t>
      </w:r>
      <w:r w:rsidR="000A1FD4" w:rsidRPr="00C7670F">
        <w:rPr>
          <w:rFonts w:ascii="Calibri" w:hAnsi="Calibri" w:cs="Calibri"/>
          <w:i/>
          <w:iCs/>
          <w:sz w:val="24"/>
          <w:szCs w:val="24"/>
        </w:rPr>
        <w:t>continuous</w:t>
      </w:r>
      <w:r w:rsidR="00157B36" w:rsidRPr="00C7670F">
        <w:rPr>
          <w:rFonts w:ascii="Calibri" w:hAnsi="Calibri" w:cs="Calibri"/>
          <w:i/>
          <w:iCs/>
          <w:sz w:val="24"/>
          <w:szCs w:val="24"/>
        </w:rPr>
        <w:t xml:space="preserve"> monitoring and </w:t>
      </w:r>
      <w:r w:rsidR="000A1FD4" w:rsidRPr="00C7670F">
        <w:rPr>
          <w:rFonts w:ascii="Calibri" w:hAnsi="Calibri" w:cs="Calibri"/>
          <w:i/>
          <w:iCs/>
          <w:sz w:val="24"/>
          <w:szCs w:val="24"/>
        </w:rPr>
        <w:t>encryption</w:t>
      </w:r>
      <w:r w:rsidR="00157B36" w:rsidRPr="00C7670F">
        <w:rPr>
          <w:rFonts w:ascii="Calibri" w:hAnsi="Calibri" w:cs="Calibri"/>
          <w:i/>
          <w:iCs/>
          <w:sz w:val="24"/>
          <w:szCs w:val="24"/>
        </w:rPr>
        <w:t xml:space="preserve"> architecture. Using open </w:t>
      </w:r>
      <w:r w:rsidR="000A1FD4" w:rsidRPr="00C7670F">
        <w:rPr>
          <w:rFonts w:ascii="Calibri" w:hAnsi="Calibri" w:cs="Calibri"/>
          <w:i/>
          <w:iCs/>
          <w:sz w:val="24"/>
          <w:szCs w:val="24"/>
        </w:rPr>
        <w:t>internet</w:t>
      </w:r>
      <w:r w:rsidR="00157B36" w:rsidRPr="00C7670F">
        <w:rPr>
          <w:rFonts w:ascii="Calibri" w:hAnsi="Calibri" w:cs="Calibri"/>
          <w:i/>
          <w:iCs/>
          <w:sz w:val="24"/>
          <w:szCs w:val="24"/>
        </w:rPr>
        <w:t xml:space="preserve"> on this architecture would be challenging and bring in integration issues for various users and their devices</w:t>
      </w:r>
      <w:r w:rsidR="00AC6B38" w:rsidRPr="00CC6656">
        <w:rPr>
          <w:rStyle w:val="FootnoteReference"/>
          <w:rFonts w:ascii="Calibri" w:hAnsi="Calibri" w:cs="Calibri"/>
          <w:sz w:val="24"/>
          <w:szCs w:val="24"/>
        </w:rPr>
        <w:footnoteReference w:id="28"/>
      </w:r>
      <w:r w:rsidR="00157B36" w:rsidRPr="00CC6656">
        <w:rPr>
          <w:rFonts w:ascii="Calibri" w:hAnsi="Calibri" w:cs="Calibri"/>
          <w:sz w:val="24"/>
          <w:szCs w:val="24"/>
        </w:rPr>
        <w:t>.</w:t>
      </w:r>
      <w:r>
        <w:rPr>
          <w:rFonts w:ascii="Calibri" w:hAnsi="Calibri" w:cs="Calibri"/>
          <w:sz w:val="24"/>
          <w:szCs w:val="24"/>
        </w:rPr>
        <w:t>”</w:t>
      </w:r>
    </w:p>
    <w:p w14:paraId="58DA35D1" w14:textId="6E5D4079" w:rsidR="002F3EC7" w:rsidRPr="00CC6656" w:rsidRDefault="002F3EC7" w:rsidP="00CC6656">
      <w:pPr>
        <w:spacing w:line="360" w:lineRule="auto"/>
        <w:jc w:val="both"/>
        <w:rPr>
          <w:rFonts w:ascii="Calibri" w:hAnsi="Calibri" w:cs="Calibri"/>
          <w:sz w:val="24"/>
          <w:szCs w:val="24"/>
        </w:rPr>
      </w:pPr>
      <w:r>
        <w:rPr>
          <w:rFonts w:ascii="Calibri" w:hAnsi="Calibri" w:cs="Calibri"/>
          <w:sz w:val="24"/>
          <w:szCs w:val="24"/>
        </w:rPr>
        <w:lastRenderedPageBreak/>
        <w:t xml:space="preserve">Understanding the Zero Trust Architecture is </w:t>
      </w:r>
      <w:r w:rsidR="00DF0709">
        <w:rPr>
          <w:rFonts w:ascii="Calibri" w:hAnsi="Calibri" w:cs="Calibri"/>
          <w:sz w:val="24"/>
          <w:szCs w:val="24"/>
        </w:rPr>
        <w:t>crucial</w:t>
      </w:r>
      <w:r>
        <w:rPr>
          <w:rFonts w:ascii="Calibri" w:hAnsi="Calibri" w:cs="Calibri"/>
          <w:sz w:val="24"/>
          <w:szCs w:val="24"/>
        </w:rPr>
        <w:t xml:space="preserve"> for future developments of my project (See Chapter 3) as according to client needs, the project can also offer ultra-secure communications and data storage options.</w:t>
      </w:r>
    </w:p>
    <w:p w14:paraId="5E47D24C" w14:textId="210DE892" w:rsidR="0084459F" w:rsidRPr="00E72E5B" w:rsidRDefault="00001820" w:rsidP="00E72E5B">
      <w:pPr>
        <w:pStyle w:val="Heading2"/>
      </w:pPr>
      <w:bookmarkStart w:id="17" w:name="_Toc196117448"/>
      <w:r w:rsidRPr="00E72E5B">
        <w:t xml:space="preserve">Chapter </w:t>
      </w:r>
      <w:r w:rsidR="005650BC" w:rsidRPr="00E72E5B">
        <w:t>2</w:t>
      </w:r>
      <w:r w:rsidRPr="00E72E5B">
        <w:t xml:space="preserve">.4. </w:t>
      </w:r>
      <w:r w:rsidR="007409BF" w:rsidRPr="00E72E5B">
        <w:t>Blue Team and Red Team</w:t>
      </w:r>
      <w:bookmarkEnd w:id="17"/>
    </w:p>
    <w:p w14:paraId="073E66E8" w14:textId="35F024BD" w:rsidR="007409BF"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7409BF" w:rsidRPr="00C7670F">
        <w:rPr>
          <w:rFonts w:ascii="Calibri" w:hAnsi="Calibri" w:cs="Calibri"/>
          <w:i/>
          <w:iCs/>
          <w:sz w:val="24"/>
          <w:szCs w:val="24"/>
        </w:rPr>
        <w:t xml:space="preserve">In </w:t>
      </w:r>
      <w:r w:rsidR="0084459F" w:rsidRPr="00C7670F">
        <w:rPr>
          <w:rFonts w:ascii="Calibri" w:hAnsi="Calibri" w:cs="Calibri"/>
          <w:i/>
          <w:iCs/>
          <w:sz w:val="24"/>
          <w:szCs w:val="24"/>
        </w:rPr>
        <w:t>Cybersecurity</w:t>
      </w:r>
      <w:r w:rsidR="007409BF" w:rsidRPr="00C7670F">
        <w:rPr>
          <w:rFonts w:ascii="Calibri" w:hAnsi="Calibri" w:cs="Calibri"/>
          <w:i/>
          <w:iCs/>
          <w:sz w:val="24"/>
          <w:szCs w:val="24"/>
        </w:rPr>
        <w:t>, the domain</w:t>
      </w:r>
      <w:r w:rsidR="00EA1C44" w:rsidRPr="00C7670F">
        <w:rPr>
          <w:rFonts w:ascii="Calibri" w:hAnsi="Calibri" w:cs="Calibri"/>
          <w:i/>
          <w:iCs/>
          <w:sz w:val="24"/>
          <w:szCs w:val="24"/>
        </w:rPr>
        <w:t xml:space="preserve"> expertise</w:t>
      </w:r>
      <w:r w:rsidR="007409BF" w:rsidRPr="00C7670F">
        <w:rPr>
          <w:rFonts w:ascii="Calibri" w:hAnsi="Calibri" w:cs="Calibri"/>
          <w:i/>
          <w:iCs/>
          <w:sz w:val="24"/>
          <w:szCs w:val="24"/>
        </w:rPr>
        <w:t xml:space="preserve"> is divided into two sections, known as the Blue Team and the Red team.</w:t>
      </w:r>
      <w:r w:rsidR="000132D4" w:rsidRPr="00C7670F">
        <w:rPr>
          <w:rFonts w:ascii="Calibri" w:hAnsi="Calibri" w:cs="Calibri"/>
          <w:i/>
          <w:iCs/>
          <w:sz w:val="24"/>
          <w:szCs w:val="24"/>
        </w:rPr>
        <w:t xml:space="preserve"> While </w:t>
      </w:r>
      <w:r w:rsidR="00EA1C44" w:rsidRPr="00C7670F">
        <w:rPr>
          <w:rFonts w:ascii="Calibri" w:hAnsi="Calibri" w:cs="Calibri"/>
          <w:i/>
          <w:iCs/>
          <w:sz w:val="24"/>
          <w:szCs w:val="24"/>
        </w:rPr>
        <w:t>bo</w:t>
      </w:r>
      <w:r w:rsidR="0084459F" w:rsidRPr="00C7670F">
        <w:rPr>
          <w:rFonts w:ascii="Calibri" w:hAnsi="Calibri" w:cs="Calibri"/>
          <w:i/>
          <w:iCs/>
          <w:sz w:val="24"/>
          <w:szCs w:val="24"/>
        </w:rPr>
        <w:t>th</w:t>
      </w:r>
      <w:r w:rsidR="000132D4" w:rsidRPr="00C7670F">
        <w:rPr>
          <w:rFonts w:ascii="Calibri" w:hAnsi="Calibri" w:cs="Calibri"/>
          <w:i/>
          <w:iCs/>
          <w:sz w:val="24"/>
          <w:szCs w:val="24"/>
        </w:rPr>
        <w:t xml:space="preserve"> the teams, perform a different </w:t>
      </w:r>
      <w:r w:rsidR="00EA1C44" w:rsidRPr="00C7670F">
        <w:rPr>
          <w:rFonts w:ascii="Calibri" w:hAnsi="Calibri" w:cs="Calibri"/>
          <w:i/>
          <w:iCs/>
          <w:sz w:val="24"/>
          <w:szCs w:val="24"/>
        </w:rPr>
        <w:t xml:space="preserve">task, within the large cybersecurity </w:t>
      </w:r>
      <w:r w:rsidR="00245599" w:rsidRPr="00C7670F">
        <w:rPr>
          <w:rFonts w:ascii="Calibri" w:hAnsi="Calibri" w:cs="Calibri"/>
          <w:i/>
          <w:iCs/>
          <w:sz w:val="24"/>
          <w:szCs w:val="24"/>
        </w:rPr>
        <w:t>domain, the</w:t>
      </w:r>
      <w:r w:rsidR="00EA1C44" w:rsidRPr="00C7670F">
        <w:rPr>
          <w:rFonts w:ascii="Calibri" w:hAnsi="Calibri" w:cs="Calibri"/>
          <w:i/>
          <w:iCs/>
          <w:sz w:val="24"/>
          <w:szCs w:val="24"/>
        </w:rPr>
        <w:t>ir tasks</w:t>
      </w:r>
      <w:r w:rsidR="000132D4" w:rsidRPr="00C7670F">
        <w:rPr>
          <w:rFonts w:ascii="Calibri" w:hAnsi="Calibri" w:cs="Calibri"/>
          <w:i/>
          <w:iCs/>
          <w:sz w:val="24"/>
          <w:szCs w:val="24"/>
        </w:rPr>
        <w:t xml:space="preserve"> </w:t>
      </w:r>
      <w:r w:rsidR="00245599" w:rsidRPr="00C7670F">
        <w:rPr>
          <w:rFonts w:ascii="Calibri" w:hAnsi="Calibri" w:cs="Calibri"/>
          <w:i/>
          <w:iCs/>
          <w:sz w:val="24"/>
          <w:szCs w:val="24"/>
        </w:rPr>
        <w:t>complement</w:t>
      </w:r>
      <w:r w:rsidR="000132D4" w:rsidRPr="00C7670F">
        <w:rPr>
          <w:rFonts w:ascii="Calibri" w:hAnsi="Calibri" w:cs="Calibri"/>
          <w:i/>
          <w:iCs/>
          <w:sz w:val="24"/>
          <w:szCs w:val="24"/>
        </w:rPr>
        <w:t xml:space="preserve"> each other</w:t>
      </w:r>
      <w:r w:rsidR="00EA1C44" w:rsidRPr="00C7670F">
        <w:rPr>
          <w:rFonts w:ascii="Calibri" w:hAnsi="Calibri" w:cs="Calibri"/>
          <w:i/>
          <w:iCs/>
          <w:sz w:val="24"/>
          <w:szCs w:val="24"/>
        </w:rPr>
        <w:t xml:space="preserve"> for improving the overall cybersecurity infrastructure</w:t>
      </w:r>
      <w:r w:rsidR="00FE13E3" w:rsidRPr="00CC6656">
        <w:rPr>
          <w:rStyle w:val="FootnoteReference"/>
          <w:rFonts w:ascii="Calibri" w:hAnsi="Calibri" w:cs="Calibri"/>
          <w:sz w:val="24"/>
          <w:szCs w:val="24"/>
        </w:rPr>
        <w:footnoteReference w:id="29"/>
      </w:r>
      <w:r w:rsidR="000132D4" w:rsidRPr="00CC6656">
        <w:rPr>
          <w:rFonts w:ascii="Calibri" w:hAnsi="Calibri" w:cs="Calibri"/>
          <w:sz w:val="24"/>
          <w:szCs w:val="24"/>
        </w:rPr>
        <w:t>.</w:t>
      </w:r>
      <w:r>
        <w:rPr>
          <w:rFonts w:ascii="Calibri" w:hAnsi="Calibri" w:cs="Calibri"/>
          <w:sz w:val="24"/>
          <w:szCs w:val="24"/>
        </w:rPr>
        <w:t>”</w:t>
      </w:r>
    </w:p>
    <w:p w14:paraId="1BE6755A" w14:textId="03E4D876" w:rsidR="00DF0709" w:rsidRPr="00CC6656" w:rsidRDefault="00DF0709" w:rsidP="00CC6656">
      <w:pPr>
        <w:spacing w:line="360" w:lineRule="auto"/>
        <w:jc w:val="both"/>
        <w:rPr>
          <w:rFonts w:ascii="Calibri" w:hAnsi="Calibri" w:cs="Calibri"/>
          <w:sz w:val="24"/>
          <w:szCs w:val="24"/>
        </w:rPr>
      </w:pPr>
      <w:r>
        <w:rPr>
          <w:rFonts w:ascii="Calibri" w:hAnsi="Calibri" w:cs="Calibri"/>
          <w:sz w:val="24"/>
          <w:szCs w:val="24"/>
        </w:rPr>
        <w:t xml:space="preserve">Understanding the Blue team and </w:t>
      </w:r>
      <w:proofErr w:type="gramStart"/>
      <w:r>
        <w:rPr>
          <w:rFonts w:ascii="Calibri" w:hAnsi="Calibri" w:cs="Calibri"/>
          <w:sz w:val="24"/>
          <w:szCs w:val="24"/>
        </w:rPr>
        <w:t>Red</w:t>
      </w:r>
      <w:proofErr w:type="gramEnd"/>
      <w:r>
        <w:rPr>
          <w:rFonts w:ascii="Calibri" w:hAnsi="Calibri" w:cs="Calibri"/>
          <w:sz w:val="24"/>
          <w:szCs w:val="24"/>
        </w:rPr>
        <w:t xml:space="preserve"> team concept is crucial for my project (See Chapter 3) as the project works in sync with cyber security professionals and with the help of cybersecurity professionals, the interpretations of the result of the project can be done better.</w:t>
      </w:r>
    </w:p>
    <w:p w14:paraId="41B88CB2" w14:textId="2DDEE744" w:rsidR="0084459F" w:rsidRPr="00CC6656" w:rsidRDefault="0084459F" w:rsidP="00CC6656">
      <w:pPr>
        <w:spacing w:line="360" w:lineRule="auto"/>
        <w:jc w:val="both"/>
        <w:rPr>
          <w:rFonts w:ascii="Calibri" w:hAnsi="Calibri" w:cs="Calibri"/>
          <w:sz w:val="24"/>
          <w:szCs w:val="24"/>
        </w:rPr>
      </w:pPr>
      <w:r w:rsidRPr="00CC6656">
        <w:rPr>
          <w:rFonts w:ascii="Calibri" w:hAnsi="Calibri" w:cs="Calibri"/>
          <w:sz w:val="24"/>
          <w:szCs w:val="24"/>
        </w:rPr>
        <w:t xml:space="preserve">The red team is </w:t>
      </w:r>
      <w:r w:rsidR="00245599" w:rsidRPr="00CC6656">
        <w:rPr>
          <w:rFonts w:ascii="Calibri" w:hAnsi="Calibri" w:cs="Calibri"/>
          <w:sz w:val="24"/>
          <w:szCs w:val="24"/>
        </w:rPr>
        <w:t xml:space="preserve">responsible to stimulate real life attack scenarios and test the security vulnerabilities or an organization. Among various others, their key objective is to </w:t>
      </w:r>
      <w:r w:rsidR="00602436" w:rsidRPr="00CC6656">
        <w:rPr>
          <w:rFonts w:ascii="Calibri" w:hAnsi="Calibri" w:cs="Calibri"/>
          <w:sz w:val="24"/>
          <w:szCs w:val="24"/>
        </w:rPr>
        <w:t>i</w:t>
      </w:r>
      <w:r w:rsidR="00245599" w:rsidRPr="00CC6656">
        <w:rPr>
          <w:rFonts w:ascii="Calibri" w:hAnsi="Calibri" w:cs="Calibri"/>
          <w:sz w:val="24"/>
          <w:szCs w:val="24"/>
        </w:rPr>
        <w:t>dentify vulnerabilities, exploit weaknesses, and assess how well the company can withstand attacks.</w:t>
      </w:r>
    </w:p>
    <w:p w14:paraId="2ECEAADB" w14:textId="500F57F3" w:rsidR="00245599" w:rsidRPr="00CC6656" w:rsidRDefault="00245599" w:rsidP="00CC6656">
      <w:pPr>
        <w:spacing w:line="360" w:lineRule="auto"/>
        <w:jc w:val="both"/>
        <w:rPr>
          <w:rFonts w:ascii="Calibri" w:hAnsi="Calibri" w:cs="Calibri"/>
          <w:sz w:val="24"/>
          <w:szCs w:val="24"/>
        </w:rPr>
      </w:pPr>
      <w:r w:rsidRPr="00CC6656">
        <w:rPr>
          <w:rFonts w:ascii="Calibri" w:hAnsi="Calibri" w:cs="Calibri"/>
          <w:sz w:val="24"/>
          <w:szCs w:val="24"/>
        </w:rPr>
        <w:t>Various strategies used by the red team include</w:t>
      </w:r>
      <w:r w:rsidR="00602436" w:rsidRPr="00CC6656">
        <w:rPr>
          <w:rFonts w:ascii="Calibri" w:hAnsi="Calibri" w:cs="Calibri"/>
          <w:sz w:val="24"/>
          <w:szCs w:val="24"/>
        </w:rPr>
        <w:t>,</w:t>
      </w:r>
      <w:r w:rsidRPr="00CC6656">
        <w:rPr>
          <w:rFonts w:ascii="Calibri" w:hAnsi="Calibri" w:cs="Calibri"/>
          <w:sz w:val="24"/>
          <w:szCs w:val="24"/>
        </w:rPr>
        <w:t xml:space="preserve"> </w:t>
      </w:r>
      <w:r w:rsidR="00602436" w:rsidRPr="00CC6656">
        <w:rPr>
          <w:rFonts w:ascii="Calibri" w:hAnsi="Calibri" w:cs="Calibri"/>
          <w:sz w:val="24"/>
          <w:szCs w:val="24"/>
        </w:rPr>
        <w:t>e</w:t>
      </w:r>
      <w:r w:rsidRPr="00CC6656">
        <w:rPr>
          <w:rFonts w:ascii="Calibri" w:hAnsi="Calibri" w:cs="Calibri"/>
          <w:sz w:val="24"/>
          <w:szCs w:val="24"/>
        </w:rPr>
        <w:t xml:space="preserve">thical hacking &amp; penetration testing social engineering like phishing, </w:t>
      </w:r>
      <w:r w:rsidR="00602436" w:rsidRPr="00CC6656">
        <w:rPr>
          <w:rFonts w:ascii="Calibri" w:hAnsi="Calibri" w:cs="Calibri"/>
          <w:sz w:val="24"/>
          <w:szCs w:val="24"/>
        </w:rPr>
        <w:t>e</w:t>
      </w:r>
      <w:r w:rsidRPr="00CC6656">
        <w:rPr>
          <w:rFonts w:ascii="Calibri" w:hAnsi="Calibri" w:cs="Calibri"/>
          <w:sz w:val="24"/>
          <w:szCs w:val="24"/>
        </w:rPr>
        <w:t>xploiting software, hardware, and network vulnerabilities and simulating insider threats.</w:t>
      </w:r>
    </w:p>
    <w:p w14:paraId="04AA17B3" w14:textId="55251BD6" w:rsidR="002F5CEC" w:rsidRPr="00CC6656" w:rsidRDefault="00245599" w:rsidP="00CC6656">
      <w:pPr>
        <w:spacing w:line="360" w:lineRule="auto"/>
        <w:jc w:val="both"/>
        <w:rPr>
          <w:rFonts w:ascii="Calibri" w:hAnsi="Calibri" w:cs="Calibri"/>
          <w:sz w:val="24"/>
          <w:szCs w:val="24"/>
        </w:rPr>
      </w:pPr>
      <w:r w:rsidRPr="00CC6656">
        <w:rPr>
          <w:rFonts w:ascii="Calibri" w:hAnsi="Calibri" w:cs="Calibri"/>
          <w:sz w:val="24"/>
          <w:szCs w:val="24"/>
        </w:rPr>
        <w:t xml:space="preserve">The blue team is </w:t>
      </w:r>
      <w:r w:rsidR="002F5CEC" w:rsidRPr="00CC6656">
        <w:rPr>
          <w:rFonts w:ascii="Calibri" w:hAnsi="Calibri" w:cs="Calibri"/>
          <w:sz w:val="24"/>
          <w:szCs w:val="24"/>
        </w:rPr>
        <w:t>responsible for preventing the cyberattacks by creating various preventive and defensive strategies. Among various others, their key objectives include strengthen security, prevent breaches, and responding effectively to threats.</w:t>
      </w:r>
    </w:p>
    <w:p w14:paraId="4FBC55A9" w14:textId="774C2251" w:rsidR="00157B36" w:rsidRPr="00CC6656" w:rsidRDefault="00245599" w:rsidP="00CC6656">
      <w:pPr>
        <w:spacing w:line="360" w:lineRule="auto"/>
        <w:jc w:val="both"/>
        <w:rPr>
          <w:rFonts w:ascii="Calibri" w:hAnsi="Calibri" w:cs="Calibri"/>
          <w:sz w:val="24"/>
          <w:szCs w:val="24"/>
        </w:rPr>
      </w:pPr>
      <w:r w:rsidRPr="00CC6656">
        <w:rPr>
          <w:rFonts w:ascii="Calibri" w:hAnsi="Calibri" w:cs="Calibri"/>
          <w:sz w:val="24"/>
          <w:szCs w:val="24"/>
        </w:rPr>
        <w:t>Various</w:t>
      </w:r>
      <w:r w:rsidR="00157B36" w:rsidRPr="00CC6656">
        <w:rPr>
          <w:rFonts w:ascii="Calibri" w:hAnsi="Calibri" w:cs="Calibri"/>
          <w:sz w:val="24"/>
          <w:szCs w:val="24"/>
        </w:rPr>
        <w:t xml:space="preserve"> methods used by the blue team include, penetration testing, </w:t>
      </w:r>
      <w:r w:rsidR="00D32FCC" w:rsidRPr="00CC6656">
        <w:rPr>
          <w:rFonts w:ascii="Calibri" w:hAnsi="Calibri" w:cs="Calibri"/>
          <w:sz w:val="24"/>
          <w:szCs w:val="24"/>
        </w:rPr>
        <w:t>t</w:t>
      </w:r>
      <w:r w:rsidR="002F5CEC" w:rsidRPr="00CC6656">
        <w:rPr>
          <w:rFonts w:ascii="Calibri" w:hAnsi="Calibri" w:cs="Calibri"/>
          <w:sz w:val="24"/>
          <w:szCs w:val="24"/>
        </w:rPr>
        <w:t>hreat monitoring &amp; intrusion detection</w:t>
      </w:r>
      <w:r w:rsidR="000438EA" w:rsidRPr="00CC6656">
        <w:rPr>
          <w:rFonts w:ascii="Calibri" w:hAnsi="Calibri" w:cs="Calibri"/>
          <w:sz w:val="24"/>
          <w:szCs w:val="24"/>
        </w:rPr>
        <w:t>,</w:t>
      </w:r>
      <w:r w:rsidR="002F5CEC" w:rsidRPr="00CC6656">
        <w:rPr>
          <w:rFonts w:ascii="Calibri" w:hAnsi="Calibri" w:cs="Calibri"/>
          <w:sz w:val="24"/>
          <w:szCs w:val="24"/>
        </w:rPr>
        <w:t xml:space="preserve"> </w:t>
      </w:r>
      <w:r w:rsidR="000438EA" w:rsidRPr="00CC6656">
        <w:rPr>
          <w:rFonts w:ascii="Calibri" w:hAnsi="Calibri" w:cs="Calibri"/>
          <w:sz w:val="24"/>
          <w:szCs w:val="24"/>
        </w:rPr>
        <w:t>i</w:t>
      </w:r>
      <w:r w:rsidR="002F5CEC" w:rsidRPr="00CC6656">
        <w:rPr>
          <w:rFonts w:ascii="Calibri" w:hAnsi="Calibri" w:cs="Calibri"/>
          <w:sz w:val="24"/>
          <w:szCs w:val="24"/>
        </w:rPr>
        <w:t>ncident response &amp; forensic analysi</w:t>
      </w:r>
      <w:r w:rsidR="000438EA" w:rsidRPr="00CC6656">
        <w:rPr>
          <w:rFonts w:ascii="Calibri" w:hAnsi="Calibri" w:cs="Calibri"/>
          <w:sz w:val="24"/>
          <w:szCs w:val="24"/>
        </w:rPr>
        <w:t>s,</w:t>
      </w:r>
      <w:r w:rsidR="002F5CEC" w:rsidRPr="00CC6656">
        <w:rPr>
          <w:rFonts w:ascii="Calibri" w:hAnsi="Calibri" w:cs="Calibri"/>
          <w:sz w:val="24"/>
          <w:szCs w:val="24"/>
        </w:rPr>
        <w:t xml:space="preserve"> </w:t>
      </w:r>
      <w:r w:rsidR="000438EA" w:rsidRPr="00CC6656">
        <w:rPr>
          <w:rFonts w:ascii="Calibri" w:hAnsi="Calibri" w:cs="Calibri"/>
          <w:sz w:val="24"/>
          <w:szCs w:val="24"/>
        </w:rPr>
        <w:t>i</w:t>
      </w:r>
      <w:r w:rsidR="002F5CEC" w:rsidRPr="00CC6656">
        <w:rPr>
          <w:rFonts w:ascii="Calibri" w:hAnsi="Calibri" w:cs="Calibri"/>
          <w:sz w:val="24"/>
          <w:szCs w:val="24"/>
        </w:rPr>
        <w:t>mplementing firewalls, IDS/IPS, and security policies Security awareness training for employees</w:t>
      </w:r>
      <w:r w:rsidR="00FE13E3" w:rsidRPr="00CC6656">
        <w:rPr>
          <w:rStyle w:val="FootnoteReference"/>
          <w:rFonts w:ascii="Calibri" w:hAnsi="Calibri" w:cs="Calibri"/>
          <w:sz w:val="24"/>
          <w:szCs w:val="24"/>
        </w:rPr>
        <w:footnoteReference w:id="30"/>
      </w:r>
      <w:r w:rsidR="002F5CEC" w:rsidRPr="00CC6656">
        <w:rPr>
          <w:rFonts w:ascii="Calibri" w:hAnsi="Calibri" w:cs="Calibri"/>
          <w:sz w:val="24"/>
          <w:szCs w:val="24"/>
        </w:rPr>
        <w:t>.</w:t>
      </w:r>
    </w:p>
    <w:p w14:paraId="16E69F7C" w14:textId="48B26CEF" w:rsidR="002F5CEC" w:rsidRPr="00CC6656" w:rsidRDefault="002F5CEC" w:rsidP="00CC6656">
      <w:pPr>
        <w:spacing w:line="360" w:lineRule="auto"/>
        <w:jc w:val="both"/>
        <w:rPr>
          <w:rFonts w:ascii="Calibri" w:hAnsi="Calibri" w:cs="Calibri"/>
          <w:sz w:val="24"/>
          <w:szCs w:val="24"/>
        </w:rPr>
      </w:pPr>
      <w:r w:rsidRPr="00CC6656">
        <w:rPr>
          <w:rFonts w:ascii="Calibri" w:hAnsi="Calibri" w:cs="Calibri"/>
          <w:sz w:val="24"/>
          <w:szCs w:val="24"/>
        </w:rPr>
        <w:t>Beyond the red and blue teams, there are also purple teams, which include aspects of both red and blue teams</w:t>
      </w:r>
      <w:r w:rsidR="00747712" w:rsidRPr="00CC6656">
        <w:rPr>
          <w:rFonts w:ascii="Calibri" w:hAnsi="Calibri" w:cs="Calibri"/>
          <w:sz w:val="24"/>
          <w:szCs w:val="24"/>
        </w:rPr>
        <w:t xml:space="preserve"> and provide a holistic approach towards cybersecurity</w:t>
      </w:r>
      <w:r w:rsidR="00FE13E3" w:rsidRPr="00CC6656">
        <w:rPr>
          <w:rStyle w:val="FootnoteReference"/>
          <w:rFonts w:ascii="Calibri" w:hAnsi="Calibri" w:cs="Calibri"/>
          <w:sz w:val="24"/>
          <w:szCs w:val="24"/>
        </w:rPr>
        <w:footnoteReference w:id="31"/>
      </w:r>
      <w:r w:rsidRPr="00CC6656">
        <w:rPr>
          <w:rFonts w:ascii="Calibri" w:hAnsi="Calibri" w:cs="Calibri"/>
          <w:sz w:val="24"/>
          <w:szCs w:val="24"/>
        </w:rPr>
        <w:t>.</w:t>
      </w:r>
    </w:p>
    <w:p w14:paraId="494E1439" w14:textId="2BF4A059" w:rsidR="00747712" w:rsidRPr="00CC6656" w:rsidRDefault="002F5CEC" w:rsidP="00CC6656">
      <w:pPr>
        <w:spacing w:line="360" w:lineRule="auto"/>
        <w:jc w:val="both"/>
        <w:rPr>
          <w:rFonts w:ascii="Calibri" w:hAnsi="Calibri" w:cs="Calibri"/>
          <w:sz w:val="24"/>
          <w:szCs w:val="24"/>
        </w:rPr>
      </w:pPr>
      <w:r w:rsidRPr="00CC6656">
        <w:rPr>
          <w:rFonts w:ascii="Calibri" w:hAnsi="Calibri" w:cs="Calibri"/>
          <w:sz w:val="24"/>
          <w:szCs w:val="24"/>
        </w:rPr>
        <w:lastRenderedPageBreak/>
        <w:t xml:space="preserve">Both Red team and </w:t>
      </w:r>
      <w:proofErr w:type="gramStart"/>
      <w:r w:rsidR="000A1FD4" w:rsidRPr="00CC6656">
        <w:rPr>
          <w:rFonts w:ascii="Calibri" w:hAnsi="Calibri" w:cs="Calibri"/>
          <w:sz w:val="24"/>
          <w:szCs w:val="24"/>
        </w:rPr>
        <w:t>Blue</w:t>
      </w:r>
      <w:proofErr w:type="gramEnd"/>
      <w:r w:rsidRPr="00CC6656">
        <w:rPr>
          <w:rFonts w:ascii="Calibri" w:hAnsi="Calibri" w:cs="Calibri"/>
          <w:sz w:val="24"/>
          <w:szCs w:val="24"/>
        </w:rPr>
        <w:t xml:space="preserve"> team together are part of a larger group of ethical hackers. Ethical hackers are professional cybersecurity experts, who exploit the weakness of the digital infrastructure to find issues and propose solutions. </w:t>
      </w:r>
      <w:r w:rsidR="00920956">
        <w:rPr>
          <w:rFonts w:ascii="Calibri" w:hAnsi="Calibri" w:cs="Calibri"/>
          <w:sz w:val="24"/>
          <w:szCs w:val="24"/>
        </w:rPr>
        <w:t>“</w:t>
      </w:r>
      <w:r w:rsidRPr="00F9757B">
        <w:rPr>
          <w:rFonts w:ascii="Calibri" w:hAnsi="Calibri" w:cs="Calibri"/>
          <w:i/>
          <w:iCs/>
          <w:sz w:val="24"/>
          <w:szCs w:val="24"/>
        </w:rPr>
        <w:t>In the 21</w:t>
      </w:r>
      <w:r w:rsidRPr="00F9757B">
        <w:rPr>
          <w:rFonts w:ascii="Calibri" w:hAnsi="Calibri" w:cs="Calibri"/>
          <w:i/>
          <w:iCs/>
          <w:sz w:val="24"/>
          <w:szCs w:val="24"/>
          <w:vertAlign w:val="superscript"/>
        </w:rPr>
        <w:t>st</w:t>
      </w:r>
      <w:r w:rsidRPr="00F9757B">
        <w:rPr>
          <w:rFonts w:ascii="Calibri" w:hAnsi="Calibri" w:cs="Calibri"/>
          <w:i/>
          <w:iCs/>
          <w:sz w:val="24"/>
          <w:szCs w:val="24"/>
        </w:rPr>
        <w:t xml:space="preserve"> century, the r</w:t>
      </w:r>
      <w:r w:rsidR="00157B36" w:rsidRPr="00F9757B">
        <w:rPr>
          <w:rFonts w:ascii="Calibri" w:hAnsi="Calibri" w:cs="Calibri"/>
          <w:i/>
          <w:iCs/>
          <w:sz w:val="24"/>
          <w:szCs w:val="24"/>
        </w:rPr>
        <w:t xml:space="preserve">ole of ethical hackers </w:t>
      </w:r>
      <w:r w:rsidRPr="00F9757B">
        <w:rPr>
          <w:rFonts w:ascii="Calibri" w:hAnsi="Calibri" w:cs="Calibri"/>
          <w:i/>
          <w:iCs/>
          <w:sz w:val="24"/>
          <w:szCs w:val="24"/>
        </w:rPr>
        <w:t>has become</w:t>
      </w:r>
      <w:r w:rsidR="00157B36" w:rsidRPr="00F9757B">
        <w:rPr>
          <w:rFonts w:ascii="Calibri" w:hAnsi="Calibri" w:cs="Calibri"/>
          <w:i/>
          <w:iCs/>
          <w:sz w:val="24"/>
          <w:szCs w:val="24"/>
        </w:rPr>
        <w:t xml:space="preserve"> essential. Companies, government agencies and institutions </w:t>
      </w:r>
      <w:r w:rsidRPr="00F9757B">
        <w:rPr>
          <w:rFonts w:ascii="Calibri" w:hAnsi="Calibri" w:cs="Calibri"/>
          <w:i/>
          <w:iCs/>
          <w:sz w:val="24"/>
          <w:szCs w:val="24"/>
        </w:rPr>
        <w:t>employ</w:t>
      </w:r>
      <w:r w:rsidR="00157B36" w:rsidRPr="00F9757B">
        <w:rPr>
          <w:rFonts w:ascii="Calibri" w:hAnsi="Calibri" w:cs="Calibri"/>
          <w:i/>
          <w:iCs/>
          <w:sz w:val="24"/>
          <w:szCs w:val="24"/>
        </w:rPr>
        <w:t xml:space="preserve"> ethical hackers for</w:t>
      </w:r>
      <w:r w:rsidR="00747712" w:rsidRPr="00F9757B">
        <w:rPr>
          <w:rFonts w:ascii="Calibri" w:hAnsi="Calibri" w:cs="Calibri"/>
          <w:i/>
          <w:iCs/>
          <w:sz w:val="24"/>
          <w:szCs w:val="24"/>
        </w:rPr>
        <w:t xml:space="preserve"> no</w:t>
      </w:r>
      <w:r w:rsidR="00F9757B">
        <w:rPr>
          <w:rFonts w:ascii="Calibri" w:hAnsi="Calibri" w:cs="Calibri"/>
          <w:i/>
          <w:iCs/>
          <w:sz w:val="24"/>
          <w:szCs w:val="24"/>
        </w:rPr>
        <w:t>t</w:t>
      </w:r>
      <w:r w:rsidR="00747712" w:rsidRPr="00F9757B">
        <w:rPr>
          <w:rFonts w:ascii="Calibri" w:hAnsi="Calibri" w:cs="Calibri"/>
          <w:i/>
          <w:iCs/>
          <w:sz w:val="24"/>
          <w:szCs w:val="24"/>
        </w:rPr>
        <w:t xml:space="preserve"> only cybersecurity prevention, but also creating a robust, infrastructure and conduct trainings for employees</w:t>
      </w:r>
      <w:r w:rsidR="00FE13E3" w:rsidRPr="00CC6656">
        <w:rPr>
          <w:rStyle w:val="FootnoteReference"/>
          <w:rFonts w:ascii="Calibri" w:hAnsi="Calibri" w:cs="Calibri"/>
          <w:sz w:val="24"/>
          <w:szCs w:val="24"/>
        </w:rPr>
        <w:footnoteReference w:id="32"/>
      </w:r>
      <w:r w:rsidR="00747712" w:rsidRPr="00CC6656">
        <w:rPr>
          <w:rFonts w:ascii="Calibri" w:hAnsi="Calibri" w:cs="Calibri"/>
          <w:sz w:val="24"/>
          <w:szCs w:val="24"/>
        </w:rPr>
        <w:t>.</w:t>
      </w:r>
      <w:r w:rsidR="00920956">
        <w:rPr>
          <w:rFonts w:ascii="Calibri" w:hAnsi="Calibri" w:cs="Calibri"/>
          <w:sz w:val="24"/>
          <w:szCs w:val="24"/>
        </w:rPr>
        <w:t>”</w:t>
      </w:r>
    </w:p>
    <w:p w14:paraId="0E8642C6" w14:textId="2C047A3F" w:rsidR="00157B36" w:rsidRPr="00CC6656" w:rsidRDefault="00157B36" w:rsidP="00CC6656">
      <w:pPr>
        <w:spacing w:line="360" w:lineRule="auto"/>
        <w:jc w:val="both"/>
        <w:rPr>
          <w:rFonts w:ascii="Calibri" w:hAnsi="Calibri" w:cs="Calibri"/>
          <w:sz w:val="24"/>
          <w:szCs w:val="24"/>
        </w:rPr>
      </w:pPr>
      <w:r w:rsidRPr="00CC6656">
        <w:rPr>
          <w:rFonts w:ascii="Calibri" w:hAnsi="Calibri" w:cs="Calibri"/>
          <w:sz w:val="24"/>
          <w:szCs w:val="24"/>
        </w:rPr>
        <w:t xml:space="preserve">Various </w:t>
      </w:r>
      <w:r w:rsidR="002F5CEC" w:rsidRPr="00CC6656">
        <w:rPr>
          <w:rFonts w:ascii="Calibri" w:hAnsi="Calibri" w:cs="Calibri"/>
          <w:sz w:val="24"/>
          <w:szCs w:val="24"/>
        </w:rPr>
        <w:t>startups</w:t>
      </w:r>
      <w:r w:rsidRPr="00CC6656">
        <w:rPr>
          <w:rFonts w:ascii="Calibri" w:hAnsi="Calibri" w:cs="Calibri"/>
          <w:sz w:val="24"/>
          <w:szCs w:val="24"/>
        </w:rPr>
        <w:t xml:space="preserve"> and consultancy firms have also created </w:t>
      </w:r>
      <w:r w:rsidR="002F5CEC" w:rsidRPr="00CC6656">
        <w:rPr>
          <w:rFonts w:ascii="Calibri" w:hAnsi="Calibri" w:cs="Calibri"/>
          <w:sz w:val="24"/>
          <w:szCs w:val="24"/>
        </w:rPr>
        <w:t xml:space="preserve">cybersecurity </w:t>
      </w:r>
      <w:r w:rsidRPr="00CC6656">
        <w:rPr>
          <w:rFonts w:ascii="Calibri" w:hAnsi="Calibri" w:cs="Calibri"/>
          <w:sz w:val="24"/>
          <w:szCs w:val="24"/>
        </w:rPr>
        <w:t xml:space="preserve">testing, </w:t>
      </w:r>
      <w:r w:rsidR="002F5CEC" w:rsidRPr="00CC6656">
        <w:rPr>
          <w:rFonts w:ascii="Calibri" w:hAnsi="Calibri" w:cs="Calibri"/>
          <w:sz w:val="24"/>
          <w:szCs w:val="24"/>
        </w:rPr>
        <w:t>analysis</w:t>
      </w:r>
      <w:r w:rsidRPr="00CC6656">
        <w:rPr>
          <w:rFonts w:ascii="Calibri" w:hAnsi="Calibri" w:cs="Calibri"/>
          <w:sz w:val="24"/>
          <w:szCs w:val="24"/>
        </w:rPr>
        <w:t>, training policy advice as a product and have become an essential part of not only the tech ecosystem but also the international economy at large</w:t>
      </w:r>
      <w:r w:rsidR="00FE13E3" w:rsidRPr="00CC6656">
        <w:rPr>
          <w:rStyle w:val="FootnoteReference"/>
          <w:rFonts w:ascii="Calibri" w:hAnsi="Calibri" w:cs="Calibri"/>
          <w:sz w:val="24"/>
          <w:szCs w:val="24"/>
        </w:rPr>
        <w:footnoteReference w:id="33"/>
      </w:r>
      <w:r w:rsidRPr="00CC6656">
        <w:rPr>
          <w:rFonts w:ascii="Calibri" w:hAnsi="Calibri" w:cs="Calibri"/>
          <w:sz w:val="24"/>
          <w:szCs w:val="24"/>
        </w:rPr>
        <w:t>.</w:t>
      </w:r>
    </w:p>
    <w:p w14:paraId="197956E0" w14:textId="3A20A4C2" w:rsidR="00FB7C7D" w:rsidRPr="0096263E" w:rsidRDefault="00001820" w:rsidP="0096263E">
      <w:pPr>
        <w:pStyle w:val="Heading2"/>
      </w:pPr>
      <w:bookmarkStart w:id="18" w:name="_Toc196117449"/>
      <w:r w:rsidRPr="00E72E5B">
        <w:rPr>
          <w:rStyle w:val="Heading2Char"/>
        </w:rPr>
        <w:t xml:space="preserve">Chapter </w:t>
      </w:r>
      <w:r w:rsidR="005650BC" w:rsidRPr="00E72E5B">
        <w:rPr>
          <w:rStyle w:val="Heading2Char"/>
        </w:rPr>
        <w:t>2</w:t>
      </w:r>
      <w:r w:rsidRPr="00E72E5B">
        <w:rPr>
          <w:rStyle w:val="Heading2Char"/>
        </w:rPr>
        <w:t>.5.</w:t>
      </w:r>
      <w:r w:rsidRPr="00E72E5B">
        <w:t xml:space="preserve"> </w:t>
      </w:r>
      <w:r w:rsidR="00644471" w:rsidRPr="00E72E5B">
        <w:t xml:space="preserve">Cyberattacks on various forms of </w:t>
      </w:r>
      <w:r w:rsidR="00FB7C7D" w:rsidRPr="00E72E5B">
        <w:t>Technology</w:t>
      </w:r>
      <w:bookmarkEnd w:id="18"/>
    </w:p>
    <w:p w14:paraId="0ACC1E60" w14:textId="0B9B0351" w:rsidR="00E72E5B" w:rsidRPr="00CC6656" w:rsidRDefault="00226B1D" w:rsidP="00CC6656">
      <w:pPr>
        <w:spacing w:line="360" w:lineRule="auto"/>
        <w:jc w:val="both"/>
        <w:rPr>
          <w:rFonts w:ascii="Calibri" w:hAnsi="Calibri" w:cs="Calibri"/>
          <w:sz w:val="24"/>
          <w:szCs w:val="24"/>
        </w:rPr>
      </w:pPr>
      <w:r w:rsidRPr="00CC6656">
        <w:rPr>
          <w:rFonts w:ascii="Calibri" w:hAnsi="Calibri" w:cs="Calibri"/>
          <w:sz w:val="24"/>
          <w:szCs w:val="24"/>
        </w:rPr>
        <w:t xml:space="preserve">While cybersecurity is often associated with modern day computers and digital world, </w:t>
      </w:r>
      <w:r w:rsidR="00747712" w:rsidRPr="00CC6656">
        <w:rPr>
          <w:rFonts w:ascii="Calibri" w:hAnsi="Calibri" w:cs="Calibri"/>
          <w:sz w:val="24"/>
          <w:szCs w:val="24"/>
        </w:rPr>
        <w:t>p</w:t>
      </w:r>
      <w:r w:rsidRPr="00CC6656">
        <w:rPr>
          <w:rFonts w:ascii="Calibri" w:hAnsi="Calibri" w:cs="Calibri"/>
          <w:sz w:val="24"/>
          <w:szCs w:val="24"/>
        </w:rPr>
        <w:t>rivacy and challenges with information security have been a major concern for every technology throughout the centuries.</w:t>
      </w:r>
      <w:r w:rsidR="00D22754">
        <w:rPr>
          <w:rFonts w:ascii="Calibri" w:hAnsi="Calibri" w:cs="Calibri"/>
          <w:sz w:val="24"/>
          <w:szCs w:val="24"/>
        </w:rPr>
        <w:t xml:space="preserve"> By understanding the various cybersecurity risks throughout history, a better understanding of cybersecurity could be achieved in my project (See Chapter 3) as companies use various old and new technologies parallel in their operations. </w:t>
      </w:r>
    </w:p>
    <w:p w14:paraId="287C4859" w14:textId="57D94BE2" w:rsidR="006570AB" w:rsidRPr="00E72E5B" w:rsidRDefault="00001820" w:rsidP="00E72E5B">
      <w:pPr>
        <w:pStyle w:val="Heading3"/>
      </w:pPr>
      <w:bookmarkStart w:id="19" w:name="_Toc196117450"/>
      <w:r w:rsidRPr="00E72E5B">
        <w:rPr>
          <w:rStyle w:val="Heading2Char"/>
          <w:rFonts w:asciiTheme="minorHAnsi" w:hAnsiTheme="minorHAnsi"/>
          <w:sz w:val="28"/>
          <w:szCs w:val="28"/>
        </w:rPr>
        <w:t xml:space="preserve">Chapter </w:t>
      </w:r>
      <w:r w:rsidR="005650BC" w:rsidRPr="00E72E5B">
        <w:rPr>
          <w:rStyle w:val="Heading2Char"/>
          <w:rFonts w:asciiTheme="minorHAnsi" w:hAnsiTheme="minorHAnsi"/>
          <w:sz w:val="28"/>
          <w:szCs w:val="28"/>
        </w:rPr>
        <w:t>2</w:t>
      </w:r>
      <w:r w:rsidRPr="00E72E5B">
        <w:rPr>
          <w:rStyle w:val="Heading2Char"/>
          <w:rFonts w:asciiTheme="minorHAnsi" w:hAnsiTheme="minorHAnsi"/>
          <w:sz w:val="28"/>
          <w:szCs w:val="28"/>
        </w:rPr>
        <w:t>.5.</w:t>
      </w:r>
      <w:r w:rsidRPr="00E72E5B">
        <w:t xml:space="preserve">1. </w:t>
      </w:r>
      <w:r w:rsidR="006570AB" w:rsidRPr="00E72E5B">
        <w:t>Pre Computer Era</w:t>
      </w:r>
      <w:bookmarkEnd w:id="19"/>
      <w:r w:rsidR="006570AB" w:rsidRPr="00E72E5B">
        <w:t xml:space="preserve"> </w:t>
      </w:r>
    </w:p>
    <w:p w14:paraId="7A7D5330" w14:textId="493061B8" w:rsidR="00E72E5B" w:rsidRPr="00CC6656" w:rsidRDefault="005040C0" w:rsidP="00CC6656">
      <w:pPr>
        <w:spacing w:line="360" w:lineRule="auto"/>
        <w:jc w:val="both"/>
        <w:rPr>
          <w:rFonts w:ascii="Calibri" w:hAnsi="Calibri" w:cs="Calibri"/>
          <w:sz w:val="24"/>
          <w:szCs w:val="24"/>
        </w:rPr>
      </w:pPr>
      <w:r w:rsidRPr="00CC6656">
        <w:rPr>
          <w:rFonts w:ascii="Calibri" w:hAnsi="Calibri" w:cs="Calibri"/>
          <w:sz w:val="24"/>
          <w:szCs w:val="24"/>
        </w:rPr>
        <w:t xml:space="preserve">In pre-computer era, radio signals and telegraphs were a common form of communication, which were vulnerable to </w:t>
      </w:r>
      <w:r w:rsidR="00FB7C7D" w:rsidRPr="00CC6656">
        <w:rPr>
          <w:rFonts w:ascii="Calibri" w:hAnsi="Calibri" w:cs="Calibri"/>
          <w:sz w:val="24"/>
          <w:szCs w:val="24"/>
        </w:rPr>
        <w:t>eavesdropping</w:t>
      </w:r>
      <w:r w:rsidRPr="00CC6656">
        <w:rPr>
          <w:rFonts w:ascii="Calibri" w:hAnsi="Calibri" w:cs="Calibri"/>
          <w:sz w:val="24"/>
          <w:szCs w:val="24"/>
        </w:rPr>
        <w:t>, denial of service and jamming risks. Radio signals and telegraphs could also be intercepted and given unauthorised access to information.</w:t>
      </w:r>
      <w:r w:rsidR="0010285C" w:rsidRPr="00CC6656">
        <w:rPr>
          <w:rFonts w:ascii="Calibri" w:hAnsi="Calibri" w:cs="Calibri"/>
          <w:sz w:val="24"/>
          <w:szCs w:val="24"/>
        </w:rPr>
        <w:t xml:space="preserve"> </w:t>
      </w:r>
      <w:r w:rsidRPr="00CC6656">
        <w:rPr>
          <w:rFonts w:ascii="Calibri" w:hAnsi="Calibri" w:cs="Calibri"/>
          <w:sz w:val="24"/>
          <w:szCs w:val="24"/>
        </w:rPr>
        <w:t xml:space="preserve">In walkie talkies, or </w:t>
      </w:r>
      <w:r w:rsidR="00747712" w:rsidRPr="00CC6656">
        <w:rPr>
          <w:rFonts w:ascii="Calibri" w:hAnsi="Calibri" w:cs="Calibri"/>
          <w:sz w:val="24"/>
          <w:szCs w:val="24"/>
        </w:rPr>
        <w:t>two-way</w:t>
      </w:r>
      <w:r w:rsidRPr="00CC6656">
        <w:rPr>
          <w:rFonts w:ascii="Calibri" w:hAnsi="Calibri" w:cs="Calibri"/>
          <w:sz w:val="24"/>
          <w:szCs w:val="24"/>
        </w:rPr>
        <w:t xml:space="preserve"> radios, </w:t>
      </w:r>
      <w:r w:rsidR="00FB7C7D" w:rsidRPr="00CC6656">
        <w:rPr>
          <w:rFonts w:ascii="Calibri" w:hAnsi="Calibri" w:cs="Calibri"/>
          <w:sz w:val="24"/>
          <w:szCs w:val="24"/>
        </w:rPr>
        <w:t>vulnerabilities</w:t>
      </w:r>
      <w:r w:rsidRPr="00CC6656">
        <w:rPr>
          <w:rFonts w:ascii="Calibri" w:hAnsi="Calibri" w:cs="Calibri"/>
          <w:sz w:val="24"/>
          <w:szCs w:val="24"/>
        </w:rPr>
        <w:t xml:space="preserve"> </w:t>
      </w:r>
      <w:proofErr w:type="gramStart"/>
      <w:r w:rsidRPr="00CC6656">
        <w:rPr>
          <w:rFonts w:ascii="Calibri" w:hAnsi="Calibri" w:cs="Calibri"/>
          <w:sz w:val="24"/>
          <w:szCs w:val="24"/>
        </w:rPr>
        <w:t>similar to</w:t>
      </w:r>
      <w:proofErr w:type="gramEnd"/>
      <w:r w:rsidRPr="00CC6656">
        <w:rPr>
          <w:rFonts w:ascii="Calibri" w:hAnsi="Calibri" w:cs="Calibri"/>
          <w:sz w:val="24"/>
          <w:szCs w:val="24"/>
        </w:rPr>
        <w:t xml:space="preserve"> radio signs were present such as </w:t>
      </w:r>
      <w:r w:rsidR="00FB7C7D" w:rsidRPr="00CC6656">
        <w:rPr>
          <w:rFonts w:ascii="Calibri" w:hAnsi="Calibri" w:cs="Calibri"/>
          <w:sz w:val="24"/>
          <w:szCs w:val="24"/>
        </w:rPr>
        <w:t>eavesdropping</w:t>
      </w:r>
      <w:r w:rsidRPr="00CC6656">
        <w:rPr>
          <w:rFonts w:ascii="Calibri" w:hAnsi="Calibri" w:cs="Calibri"/>
          <w:sz w:val="24"/>
          <w:szCs w:val="24"/>
        </w:rPr>
        <w:t xml:space="preserve">, jamming and denial of service. These devices used open analogue frequencies, which also had minimal encryption, making them vulnerable to information leaks and </w:t>
      </w:r>
      <w:r w:rsidR="00FB7C7D" w:rsidRPr="00CC6656">
        <w:rPr>
          <w:rFonts w:ascii="Calibri" w:hAnsi="Calibri" w:cs="Calibri"/>
          <w:sz w:val="24"/>
          <w:szCs w:val="24"/>
        </w:rPr>
        <w:t>exploitation</w:t>
      </w:r>
      <w:r w:rsidR="0010285C" w:rsidRPr="00CC6656">
        <w:rPr>
          <w:rStyle w:val="FootnoteReference"/>
          <w:rFonts w:ascii="Calibri" w:hAnsi="Calibri" w:cs="Calibri"/>
          <w:sz w:val="24"/>
          <w:szCs w:val="24"/>
        </w:rPr>
        <w:footnoteReference w:id="34"/>
      </w:r>
      <w:r w:rsidRPr="00CC6656">
        <w:rPr>
          <w:rFonts w:ascii="Calibri" w:hAnsi="Calibri" w:cs="Calibri"/>
          <w:sz w:val="24"/>
          <w:szCs w:val="24"/>
        </w:rPr>
        <w:t>.</w:t>
      </w:r>
    </w:p>
    <w:p w14:paraId="48040FB1" w14:textId="4E435FC1" w:rsidR="006570AB" w:rsidRPr="00E72E5B" w:rsidRDefault="00001820" w:rsidP="00E72E5B">
      <w:pPr>
        <w:pStyle w:val="Heading3"/>
      </w:pPr>
      <w:bookmarkStart w:id="20" w:name="_Toc196117451"/>
      <w:r w:rsidRPr="00E72E5B">
        <w:rPr>
          <w:rStyle w:val="Heading2Char"/>
          <w:rFonts w:asciiTheme="minorHAnsi" w:hAnsiTheme="minorHAnsi"/>
          <w:sz w:val="28"/>
          <w:szCs w:val="28"/>
        </w:rPr>
        <w:t xml:space="preserve">Chapter </w:t>
      </w:r>
      <w:r w:rsidR="005650BC" w:rsidRPr="00E72E5B">
        <w:rPr>
          <w:rStyle w:val="Heading2Char"/>
          <w:rFonts w:asciiTheme="minorHAnsi" w:hAnsiTheme="minorHAnsi"/>
          <w:sz w:val="28"/>
          <w:szCs w:val="28"/>
        </w:rPr>
        <w:t>2</w:t>
      </w:r>
      <w:r w:rsidRPr="00E72E5B">
        <w:rPr>
          <w:rStyle w:val="Heading2Char"/>
          <w:rFonts w:asciiTheme="minorHAnsi" w:hAnsiTheme="minorHAnsi"/>
          <w:sz w:val="28"/>
          <w:szCs w:val="28"/>
        </w:rPr>
        <w:t>.5.</w:t>
      </w:r>
      <w:r w:rsidRPr="00E72E5B">
        <w:t xml:space="preserve">2. </w:t>
      </w:r>
      <w:r w:rsidR="006570AB" w:rsidRPr="00E72E5B">
        <w:t>2G Technology</w:t>
      </w:r>
      <w:bookmarkEnd w:id="20"/>
    </w:p>
    <w:p w14:paraId="7E23ADBD" w14:textId="1AF178BF" w:rsidR="005040C0" w:rsidRDefault="005040C0" w:rsidP="00CC6656">
      <w:pPr>
        <w:spacing w:line="360" w:lineRule="auto"/>
        <w:jc w:val="both"/>
        <w:rPr>
          <w:rFonts w:ascii="Calibri" w:hAnsi="Calibri" w:cs="Calibri"/>
          <w:sz w:val="24"/>
          <w:szCs w:val="24"/>
        </w:rPr>
      </w:pPr>
      <w:r w:rsidRPr="00CC6656">
        <w:rPr>
          <w:rFonts w:ascii="Calibri" w:hAnsi="Calibri" w:cs="Calibri"/>
          <w:sz w:val="24"/>
          <w:szCs w:val="24"/>
        </w:rPr>
        <w:t>In 2G</w:t>
      </w:r>
      <w:r w:rsidR="001A33C5" w:rsidRPr="00CC6656">
        <w:rPr>
          <w:rFonts w:ascii="Calibri" w:hAnsi="Calibri" w:cs="Calibri"/>
          <w:sz w:val="24"/>
          <w:szCs w:val="24"/>
        </w:rPr>
        <w:t xml:space="preserve"> Phones</w:t>
      </w:r>
      <w:r w:rsidR="00747712" w:rsidRPr="00CC6656">
        <w:rPr>
          <w:rFonts w:ascii="Calibri" w:hAnsi="Calibri" w:cs="Calibri"/>
          <w:sz w:val="24"/>
          <w:szCs w:val="24"/>
        </w:rPr>
        <w:t xml:space="preserve">, which are </w:t>
      </w:r>
      <w:r w:rsidRPr="00CC6656">
        <w:rPr>
          <w:rFonts w:ascii="Calibri" w:hAnsi="Calibri" w:cs="Calibri"/>
          <w:sz w:val="24"/>
          <w:szCs w:val="24"/>
        </w:rPr>
        <w:t xml:space="preserve">GSM based phones, better encryption was offered, but they were highly vulnerable to IMSI catchers (Stingrays attacks), where the victims calls and </w:t>
      </w:r>
      <w:r w:rsidR="00FB7C7D" w:rsidRPr="00CC6656">
        <w:rPr>
          <w:rFonts w:ascii="Calibri" w:hAnsi="Calibri" w:cs="Calibri"/>
          <w:sz w:val="24"/>
          <w:szCs w:val="24"/>
        </w:rPr>
        <w:t>SMS</w:t>
      </w:r>
      <w:r w:rsidRPr="00CC6656">
        <w:rPr>
          <w:rFonts w:ascii="Calibri" w:hAnsi="Calibri" w:cs="Calibri"/>
          <w:sz w:val="24"/>
          <w:szCs w:val="24"/>
        </w:rPr>
        <w:t xml:space="preserve"> could </w:t>
      </w:r>
      <w:r w:rsidRPr="00CC6656">
        <w:rPr>
          <w:rFonts w:ascii="Calibri" w:hAnsi="Calibri" w:cs="Calibri"/>
          <w:sz w:val="24"/>
          <w:szCs w:val="24"/>
        </w:rPr>
        <w:lastRenderedPageBreak/>
        <w:t xml:space="preserve">easily be intercepted, blocked, or </w:t>
      </w:r>
      <w:r w:rsidR="00FB7C7D" w:rsidRPr="00CC6656">
        <w:rPr>
          <w:rFonts w:ascii="Calibri" w:hAnsi="Calibri" w:cs="Calibri"/>
          <w:sz w:val="24"/>
          <w:szCs w:val="24"/>
        </w:rPr>
        <w:t>eavesdropped</w:t>
      </w:r>
      <w:r w:rsidRPr="00CC6656">
        <w:rPr>
          <w:rFonts w:ascii="Calibri" w:hAnsi="Calibri" w:cs="Calibri"/>
          <w:sz w:val="24"/>
          <w:szCs w:val="24"/>
        </w:rPr>
        <w:t xml:space="preserve">. </w:t>
      </w:r>
      <w:r w:rsidR="00920956">
        <w:rPr>
          <w:rFonts w:ascii="Calibri" w:hAnsi="Calibri" w:cs="Calibri"/>
          <w:sz w:val="24"/>
          <w:szCs w:val="24"/>
        </w:rPr>
        <w:t>“</w:t>
      </w:r>
      <w:r w:rsidRPr="007761D2">
        <w:rPr>
          <w:rFonts w:ascii="Calibri" w:hAnsi="Calibri" w:cs="Calibri"/>
          <w:i/>
          <w:iCs/>
          <w:sz w:val="24"/>
          <w:szCs w:val="24"/>
        </w:rPr>
        <w:t xml:space="preserve">The weak authentication in 2G phones and the SIM cars used also posed the </w:t>
      </w:r>
      <w:r w:rsidR="00FB7C7D" w:rsidRPr="007761D2">
        <w:rPr>
          <w:rFonts w:ascii="Calibri" w:hAnsi="Calibri" w:cs="Calibri"/>
          <w:i/>
          <w:iCs/>
          <w:sz w:val="24"/>
          <w:szCs w:val="24"/>
        </w:rPr>
        <w:t>vulnerability</w:t>
      </w:r>
      <w:r w:rsidRPr="007761D2">
        <w:rPr>
          <w:rFonts w:ascii="Calibri" w:hAnsi="Calibri" w:cs="Calibri"/>
          <w:i/>
          <w:iCs/>
          <w:sz w:val="24"/>
          <w:szCs w:val="24"/>
        </w:rPr>
        <w:t xml:space="preserve"> of device cloning and spoofing</w:t>
      </w:r>
      <w:r w:rsidR="0010285C" w:rsidRPr="00CC6656">
        <w:rPr>
          <w:rStyle w:val="FootnoteReference"/>
          <w:rFonts w:ascii="Calibri" w:hAnsi="Calibri" w:cs="Calibri"/>
          <w:sz w:val="24"/>
          <w:szCs w:val="24"/>
        </w:rPr>
        <w:footnoteReference w:id="35"/>
      </w:r>
      <w:r w:rsidRPr="00CC6656">
        <w:rPr>
          <w:rFonts w:ascii="Calibri" w:hAnsi="Calibri" w:cs="Calibri"/>
          <w:sz w:val="24"/>
          <w:szCs w:val="24"/>
        </w:rPr>
        <w:t>.</w:t>
      </w:r>
      <w:r w:rsidR="00920956">
        <w:rPr>
          <w:rFonts w:ascii="Calibri" w:hAnsi="Calibri" w:cs="Calibri"/>
          <w:sz w:val="24"/>
          <w:szCs w:val="24"/>
        </w:rPr>
        <w:t>”</w:t>
      </w:r>
    </w:p>
    <w:p w14:paraId="7AF5220D" w14:textId="2FE6FA5A" w:rsidR="006570AB" w:rsidRPr="00E72E5B" w:rsidRDefault="00001820" w:rsidP="00E72E5B">
      <w:pPr>
        <w:pStyle w:val="Heading3"/>
      </w:pPr>
      <w:bookmarkStart w:id="21" w:name="_Toc196117452"/>
      <w:r w:rsidRPr="00E72E5B">
        <w:rPr>
          <w:rStyle w:val="Heading2Char"/>
          <w:rFonts w:asciiTheme="minorHAnsi" w:hAnsiTheme="minorHAnsi"/>
          <w:sz w:val="28"/>
          <w:szCs w:val="28"/>
        </w:rPr>
        <w:t xml:space="preserve">Chapter </w:t>
      </w:r>
      <w:r w:rsidR="005650BC" w:rsidRPr="00E72E5B">
        <w:rPr>
          <w:rStyle w:val="Heading2Char"/>
          <w:rFonts w:asciiTheme="minorHAnsi" w:hAnsiTheme="minorHAnsi"/>
          <w:sz w:val="28"/>
          <w:szCs w:val="28"/>
        </w:rPr>
        <w:t>2</w:t>
      </w:r>
      <w:r w:rsidRPr="00E72E5B">
        <w:rPr>
          <w:rStyle w:val="Heading2Char"/>
          <w:rFonts w:asciiTheme="minorHAnsi" w:hAnsiTheme="minorHAnsi"/>
          <w:sz w:val="28"/>
          <w:szCs w:val="28"/>
        </w:rPr>
        <w:t>.5.</w:t>
      </w:r>
      <w:r w:rsidRPr="00E72E5B">
        <w:t xml:space="preserve">3. </w:t>
      </w:r>
      <w:r w:rsidR="006570AB" w:rsidRPr="00E72E5B">
        <w:t>3G Technology</w:t>
      </w:r>
      <w:bookmarkEnd w:id="21"/>
    </w:p>
    <w:p w14:paraId="7ED6292B" w14:textId="3F58F55B" w:rsidR="00E72E5B" w:rsidRPr="00CC6656" w:rsidRDefault="005040C0" w:rsidP="00CC6656">
      <w:pPr>
        <w:spacing w:line="360" w:lineRule="auto"/>
        <w:jc w:val="both"/>
        <w:rPr>
          <w:rFonts w:ascii="Calibri" w:hAnsi="Calibri" w:cs="Calibri"/>
          <w:sz w:val="24"/>
          <w:szCs w:val="24"/>
        </w:rPr>
      </w:pPr>
      <w:r w:rsidRPr="00CC6656">
        <w:rPr>
          <w:rFonts w:ascii="Calibri" w:hAnsi="Calibri" w:cs="Calibri"/>
          <w:sz w:val="24"/>
          <w:szCs w:val="24"/>
        </w:rPr>
        <w:t>In 3G</w:t>
      </w:r>
      <w:r w:rsidR="00BF46FB" w:rsidRPr="00CC6656">
        <w:rPr>
          <w:rFonts w:ascii="Calibri" w:hAnsi="Calibri" w:cs="Calibri"/>
          <w:sz w:val="24"/>
          <w:szCs w:val="24"/>
        </w:rPr>
        <w:t xml:space="preserve"> Phones, much stronger encryption techniques were used, but due to design flaws, the devices were highly vulnerable to man in the middle </w:t>
      </w:r>
      <w:r w:rsidR="00FB7C7D" w:rsidRPr="00CC6656">
        <w:rPr>
          <w:rFonts w:ascii="Calibri" w:hAnsi="Calibri" w:cs="Calibri"/>
          <w:sz w:val="24"/>
          <w:szCs w:val="24"/>
        </w:rPr>
        <w:t>attack</w:t>
      </w:r>
      <w:r w:rsidR="00BF46FB" w:rsidRPr="00CC6656">
        <w:rPr>
          <w:rFonts w:ascii="Calibri" w:hAnsi="Calibri" w:cs="Calibri"/>
          <w:sz w:val="24"/>
          <w:szCs w:val="24"/>
        </w:rPr>
        <w:t xml:space="preserve"> and </w:t>
      </w:r>
      <w:r w:rsidR="00FB7C7D" w:rsidRPr="00CC6656">
        <w:rPr>
          <w:rFonts w:ascii="Calibri" w:hAnsi="Calibri" w:cs="Calibri"/>
          <w:sz w:val="24"/>
          <w:szCs w:val="24"/>
        </w:rPr>
        <w:t>eavesdropping</w:t>
      </w:r>
      <w:r w:rsidR="00BF46FB" w:rsidRPr="00CC6656">
        <w:rPr>
          <w:rFonts w:ascii="Calibri" w:hAnsi="Calibri" w:cs="Calibri"/>
          <w:sz w:val="24"/>
          <w:szCs w:val="24"/>
        </w:rPr>
        <w:t>.</w:t>
      </w:r>
      <w:r w:rsidR="001A33C5" w:rsidRPr="00CC6656">
        <w:rPr>
          <w:rFonts w:ascii="Calibri" w:hAnsi="Calibri" w:cs="Calibri"/>
          <w:sz w:val="24"/>
          <w:szCs w:val="24"/>
        </w:rPr>
        <w:t xml:space="preserve"> </w:t>
      </w:r>
      <w:r w:rsidR="00920956">
        <w:rPr>
          <w:rFonts w:ascii="Calibri" w:hAnsi="Calibri" w:cs="Calibri"/>
          <w:sz w:val="24"/>
          <w:szCs w:val="24"/>
        </w:rPr>
        <w:t>“</w:t>
      </w:r>
      <w:r w:rsidR="001A33C5" w:rsidRPr="007761D2">
        <w:rPr>
          <w:rFonts w:ascii="Calibri" w:hAnsi="Calibri" w:cs="Calibri"/>
          <w:i/>
          <w:iCs/>
          <w:sz w:val="24"/>
          <w:szCs w:val="24"/>
        </w:rPr>
        <w:t xml:space="preserve">Security flaws in many 3G phones also allowed </w:t>
      </w:r>
      <w:r w:rsidR="00FB7C7D" w:rsidRPr="007761D2">
        <w:rPr>
          <w:rFonts w:ascii="Calibri" w:hAnsi="Calibri" w:cs="Calibri"/>
          <w:i/>
          <w:iCs/>
          <w:sz w:val="24"/>
          <w:szCs w:val="24"/>
        </w:rPr>
        <w:t>unauthorized</w:t>
      </w:r>
      <w:r w:rsidR="001A33C5" w:rsidRPr="007761D2">
        <w:rPr>
          <w:rFonts w:ascii="Calibri" w:hAnsi="Calibri" w:cs="Calibri"/>
          <w:i/>
          <w:iCs/>
          <w:sz w:val="24"/>
          <w:szCs w:val="24"/>
        </w:rPr>
        <w:t xml:space="preserve"> tracking and spying</w:t>
      </w:r>
      <w:r w:rsidR="0010285C" w:rsidRPr="00CC6656">
        <w:rPr>
          <w:rStyle w:val="FootnoteReference"/>
          <w:rFonts w:ascii="Calibri" w:hAnsi="Calibri" w:cs="Calibri"/>
          <w:sz w:val="24"/>
          <w:szCs w:val="24"/>
        </w:rPr>
        <w:footnoteReference w:id="36"/>
      </w:r>
      <w:r w:rsidR="001A33C5" w:rsidRPr="00CC6656">
        <w:rPr>
          <w:rFonts w:ascii="Calibri" w:hAnsi="Calibri" w:cs="Calibri"/>
          <w:sz w:val="24"/>
          <w:szCs w:val="24"/>
        </w:rPr>
        <w:t>.</w:t>
      </w:r>
      <w:r w:rsidR="00920956">
        <w:rPr>
          <w:rFonts w:ascii="Calibri" w:hAnsi="Calibri" w:cs="Calibri"/>
          <w:sz w:val="24"/>
          <w:szCs w:val="24"/>
        </w:rPr>
        <w:t>”</w:t>
      </w:r>
    </w:p>
    <w:p w14:paraId="1871FD44" w14:textId="5C1A2199" w:rsidR="006570AB" w:rsidRPr="00E72E5B" w:rsidRDefault="00001820" w:rsidP="00E72E5B">
      <w:pPr>
        <w:pStyle w:val="Heading3"/>
      </w:pPr>
      <w:bookmarkStart w:id="22" w:name="_Toc196117453"/>
      <w:r w:rsidRPr="00E72E5B">
        <w:rPr>
          <w:rStyle w:val="Heading2Char"/>
          <w:rFonts w:asciiTheme="minorHAnsi" w:hAnsiTheme="minorHAnsi"/>
          <w:sz w:val="28"/>
          <w:szCs w:val="28"/>
        </w:rPr>
        <w:t xml:space="preserve">Chapter </w:t>
      </w:r>
      <w:r w:rsidR="005650BC" w:rsidRPr="00E72E5B">
        <w:rPr>
          <w:rStyle w:val="Heading2Char"/>
          <w:rFonts w:asciiTheme="minorHAnsi" w:hAnsiTheme="minorHAnsi"/>
          <w:sz w:val="28"/>
          <w:szCs w:val="28"/>
        </w:rPr>
        <w:t>2</w:t>
      </w:r>
      <w:r w:rsidRPr="00E72E5B">
        <w:rPr>
          <w:rStyle w:val="Heading2Char"/>
          <w:rFonts w:asciiTheme="minorHAnsi" w:hAnsiTheme="minorHAnsi"/>
          <w:sz w:val="28"/>
          <w:szCs w:val="28"/>
        </w:rPr>
        <w:t>.5.</w:t>
      </w:r>
      <w:r w:rsidRPr="00E72E5B">
        <w:t>4.</w:t>
      </w:r>
      <w:r w:rsidR="006570AB" w:rsidRPr="00E72E5B">
        <w:t xml:space="preserve"> Dial-Up Internet</w:t>
      </w:r>
      <w:bookmarkEnd w:id="22"/>
    </w:p>
    <w:p w14:paraId="1EAF9FEB" w14:textId="6B61FBE7" w:rsidR="00E72E5B" w:rsidRPr="00CC6656" w:rsidRDefault="001A33C5" w:rsidP="00CC6656">
      <w:pPr>
        <w:spacing w:line="360" w:lineRule="auto"/>
        <w:jc w:val="both"/>
        <w:rPr>
          <w:rFonts w:ascii="Calibri" w:hAnsi="Calibri" w:cs="Calibri"/>
          <w:sz w:val="24"/>
          <w:szCs w:val="24"/>
        </w:rPr>
      </w:pPr>
      <w:r w:rsidRPr="00CC6656">
        <w:rPr>
          <w:rFonts w:ascii="Calibri" w:hAnsi="Calibri" w:cs="Calibri"/>
          <w:sz w:val="24"/>
          <w:szCs w:val="24"/>
        </w:rPr>
        <w:t xml:space="preserve">Beyond the phones, during the dawn of the modern internet, dial-up </w:t>
      </w:r>
      <w:r w:rsidR="004F6B18" w:rsidRPr="00CC6656">
        <w:rPr>
          <w:rFonts w:ascii="Calibri" w:hAnsi="Calibri" w:cs="Calibri"/>
          <w:sz w:val="24"/>
          <w:szCs w:val="24"/>
        </w:rPr>
        <w:t xml:space="preserve">internet </w:t>
      </w:r>
      <w:r w:rsidRPr="00CC6656">
        <w:rPr>
          <w:rFonts w:ascii="Calibri" w:hAnsi="Calibri" w:cs="Calibri"/>
          <w:sz w:val="24"/>
          <w:szCs w:val="24"/>
        </w:rPr>
        <w:t>connections</w:t>
      </w:r>
      <w:r w:rsidR="004F6B18" w:rsidRPr="00CC6656">
        <w:rPr>
          <w:rFonts w:ascii="Calibri" w:hAnsi="Calibri" w:cs="Calibri"/>
          <w:sz w:val="24"/>
          <w:szCs w:val="24"/>
        </w:rPr>
        <w:t>, which made up majority of networks across the world between</w:t>
      </w:r>
      <w:r w:rsidR="00606D15" w:rsidRPr="00CC6656">
        <w:rPr>
          <w:rFonts w:ascii="Calibri" w:hAnsi="Calibri" w:cs="Calibri"/>
          <w:sz w:val="24"/>
          <w:szCs w:val="24"/>
        </w:rPr>
        <w:t xml:space="preserve"> 1990s</w:t>
      </w:r>
      <w:r w:rsidR="004F6B18" w:rsidRPr="00CC6656">
        <w:rPr>
          <w:rFonts w:ascii="Calibri" w:hAnsi="Calibri" w:cs="Calibri"/>
          <w:sz w:val="24"/>
          <w:szCs w:val="24"/>
        </w:rPr>
        <w:t xml:space="preserve"> and early 2000s also faced various cybersecurity risks. </w:t>
      </w:r>
      <w:r w:rsidR="00920956">
        <w:rPr>
          <w:rFonts w:ascii="Calibri" w:hAnsi="Calibri" w:cs="Calibri"/>
          <w:sz w:val="24"/>
          <w:szCs w:val="24"/>
        </w:rPr>
        <w:t>“</w:t>
      </w:r>
      <w:r w:rsidR="004F6B18" w:rsidRPr="0095210D">
        <w:rPr>
          <w:rFonts w:ascii="Calibri" w:hAnsi="Calibri" w:cs="Calibri"/>
          <w:i/>
          <w:iCs/>
          <w:sz w:val="24"/>
          <w:szCs w:val="24"/>
        </w:rPr>
        <w:t xml:space="preserve">Dial-Up Internet Computers didn’t have any firewall by default, which made them highly vulnerable to various </w:t>
      </w:r>
      <w:r w:rsidR="006A4D3F" w:rsidRPr="0095210D">
        <w:rPr>
          <w:rFonts w:ascii="Calibri" w:hAnsi="Calibri" w:cs="Calibri"/>
          <w:i/>
          <w:iCs/>
          <w:sz w:val="24"/>
          <w:szCs w:val="24"/>
        </w:rPr>
        <w:t>cyber-attacks</w:t>
      </w:r>
      <w:r w:rsidR="004F6B18" w:rsidRPr="0095210D">
        <w:rPr>
          <w:rFonts w:ascii="Calibri" w:hAnsi="Calibri" w:cs="Calibri"/>
          <w:i/>
          <w:iCs/>
          <w:sz w:val="24"/>
          <w:szCs w:val="24"/>
        </w:rPr>
        <w:t>.</w:t>
      </w:r>
      <w:r w:rsidR="004F6B18" w:rsidRPr="00CC6656">
        <w:rPr>
          <w:rFonts w:ascii="Calibri" w:hAnsi="Calibri" w:cs="Calibri"/>
          <w:sz w:val="24"/>
          <w:szCs w:val="24"/>
        </w:rPr>
        <w:t xml:space="preserve"> </w:t>
      </w:r>
      <w:r w:rsidR="004F6B18" w:rsidRPr="007761D2">
        <w:rPr>
          <w:rFonts w:ascii="Calibri" w:hAnsi="Calibri" w:cs="Calibri"/>
          <w:i/>
          <w:iCs/>
          <w:sz w:val="24"/>
          <w:szCs w:val="24"/>
        </w:rPr>
        <w:t xml:space="preserve">They were also highly vulnerable to malware, spoofing, tracking and phreaking attacks, which were </w:t>
      </w:r>
      <w:r w:rsidR="006A4D3F" w:rsidRPr="007761D2">
        <w:rPr>
          <w:rFonts w:ascii="Calibri" w:hAnsi="Calibri" w:cs="Calibri"/>
          <w:i/>
          <w:iCs/>
          <w:sz w:val="24"/>
          <w:szCs w:val="24"/>
        </w:rPr>
        <w:t>cyber-attacks</w:t>
      </w:r>
      <w:r w:rsidR="004F6B18" w:rsidRPr="007761D2">
        <w:rPr>
          <w:rFonts w:ascii="Calibri" w:hAnsi="Calibri" w:cs="Calibri"/>
          <w:i/>
          <w:iCs/>
          <w:sz w:val="24"/>
          <w:szCs w:val="24"/>
        </w:rPr>
        <w:t xml:space="preserve"> over the telephone lines</w:t>
      </w:r>
      <w:r w:rsidR="00F00B07" w:rsidRPr="00CC6656">
        <w:rPr>
          <w:rStyle w:val="FootnoteReference"/>
          <w:rFonts w:ascii="Calibri" w:hAnsi="Calibri" w:cs="Calibri"/>
          <w:sz w:val="24"/>
          <w:szCs w:val="24"/>
        </w:rPr>
        <w:footnoteReference w:id="37"/>
      </w:r>
      <w:r w:rsidR="004F6B18" w:rsidRPr="00CC6656">
        <w:rPr>
          <w:rFonts w:ascii="Calibri" w:hAnsi="Calibri" w:cs="Calibri"/>
          <w:sz w:val="24"/>
          <w:szCs w:val="24"/>
        </w:rPr>
        <w:t>.</w:t>
      </w:r>
      <w:r w:rsidR="00920956">
        <w:rPr>
          <w:rFonts w:ascii="Calibri" w:hAnsi="Calibri" w:cs="Calibri"/>
          <w:sz w:val="24"/>
          <w:szCs w:val="24"/>
        </w:rPr>
        <w:t>”</w:t>
      </w:r>
    </w:p>
    <w:p w14:paraId="1A6BCD33" w14:textId="18B6471F" w:rsidR="006570AB" w:rsidRPr="00E72E5B" w:rsidRDefault="00001820" w:rsidP="00E72E5B">
      <w:pPr>
        <w:pStyle w:val="Heading3"/>
      </w:pPr>
      <w:bookmarkStart w:id="23" w:name="_Toc196117454"/>
      <w:r w:rsidRPr="00E72E5B">
        <w:rPr>
          <w:rStyle w:val="Heading2Char"/>
          <w:rFonts w:asciiTheme="minorHAnsi" w:hAnsiTheme="minorHAnsi"/>
          <w:sz w:val="28"/>
          <w:szCs w:val="28"/>
        </w:rPr>
        <w:t xml:space="preserve">Chapter </w:t>
      </w:r>
      <w:r w:rsidR="005650BC" w:rsidRPr="00E72E5B">
        <w:rPr>
          <w:rStyle w:val="Heading2Char"/>
          <w:rFonts w:asciiTheme="minorHAnsi" w:hAnsiTheme="minorHAnsi"/>
          <w:sz w:val="28"/>
          <w:szCs w:val="28"/>
        </w:rPr>
        <w:t>2</w:t>
      </w:r>
      <w:r w:rsidRPr="00E72E5B">
        <w:rPr>
          <w:rStyle w:val="Heading2Char"/>
          <w:rFonts w:asciiTheme="minorHAnsi" w:hAnsiTheme="minorHAnsi"/>
          <w:sz w:val="28"/>
          <w:szCs w:val="28"/>
        </w:rPr>
        <w:t>.5.</w:t>
      </w:r>
      <w:r w:rsidRPr="00E72E5B">
        <w:t xml:space="preserve">5. </w:t>
      </w:r>
      <w:r w:rsidR="006570AB" w:rsidRPr="00E72E5B">
        <w:t>Human Centric</w:t>
      </w:r>
      <w:bookmarkEnd w:id="23"/>
      <w:r w:rsidR="006570AB" w:rsidRPr="00E72E5B">
        <w:t xml:space="preserve"> </w:t>
      </w:r>
    </w:p>
    <w:p w14:paraId="5DDAABA0" w14:textId="69B5925B" w:rsidR="00E72E5B" w:rsidRPr="00CC6656" w:rsidRDefault="006A4D3F" w:rsidP="00CC6656">
      <w:pPr>
        <w:spacing w:line="360" w:lineRule="auto"/>
        <w:jc w:val="both"/>
        <w:rPr>
          <w:rFonts w:ascii="Calibri" w:hAnsi="Calibri" w:cs="Calibri"/>
          <w:sz w:val="24"/>
          <w:szCs w:val="24"/>
        </w:rPr>
      </w:pPr>
      <w:r w:rsidRPr="00CC6656">
        <w:rPr>
          <w:rFonts w:ascii="Calibri" w:hAnsi="Calibri" w:cs="Calibri"/>
          <w:sz w:val="24"/>
          <w:szCs w:val="24"/>
        </w:rPr>
        <w:t>Also,</w:t>
      </w:r>
      <w:r w:rsidR="004F6B18" w:rsidRPr="00CC6656">
        <w:rPr>
          <w:rFonts w:ascii="Calibri" w:hAnsi="Calibri" w:cs="Calibri"/>
          <w:sz w:val="24"/>
          <w:szCs w:val="24"/>
        </w:rPr>
        <w:t xml:space="preserve"> beyond the technical challenges, human centric cyber security challenges such as fake</w:t>
      </w:r>
      <w:r w:rsidRPr="00CC6656">
        <w:rPr>
          <w:rFonts w:ascii="Calibri" w:hAnsi="Calibri" w:cs="Calibri"/>
          <w:sz w:val="24"/>
          <w:szCs w:val="24"/>
        </w:rPr>
        <w:t xml:space="preserve"> and spam</w:t>
      </w:r>
      <w:r w:rsidR="004F6B18" w:rsidRPr="00CC6656">
        <w:rPr>
          <w:rFonts w:ascii="Calibri" w:hAnsi="Calibri" w:cs="Calibri"/>
          <w:sz w:val="24"/>
          <w:szCs w:val="24"/>
        </w:rPr>
        <w:t xml:space="preserve"> calls, malware updates in the shadow of software updates, social engineering through manipulative calls, messages, advertisements etc. became a common challenge. </w:t>
      </w:r>
      <w:r w:rsidR="00920956">
        <w:rPr>
          <w:rFonts w:ascii="Calibri" w:hAnsi="Calibri" w:cs="Calibri"/>
          <w:sz w:val="24"/>
          <w:szCs w:val="24"/>
        </w:rPr>
        <w:t>“</w:t>
      </w:r>
      <w:r w:rsidR="004F6B18" w:rsidRPr="007761D2">
        <w:rPr>
          <w:rFonts w:ascii="Calibri" w:hAnsi="Calibri" w:cs="Calibri"/>
          <w:i/>
          <w:iCs/>
          <w:sz w:val="24"/>
          <w:szCs w:val="24"/>
        </w:rPr>
        <w:t>Furthermore, weak encryption and authentication in Dial-Up Internet Computers led to hacking, data manipulation and spying</w:t>
      </w:r>
      <w:r w:rsidR="00374EA8" w:rsidRPr="00CC6656">
        <w:rPr>
          <w:rStyle w:val="FootnoteReference"/>
          <w:rFonts w:ascii="Calibri" w:hAnsi="Calibri" w:cs="Calibri"/>
          <w:sz w:val="24"/>
          <w:szCs w:val="24"/>
        </w:rPr>
        <w:footnoteReference w:id="38"/>
      </w:r>
      <w:r w:rsidR="004F6B18" w:rsidRPr="00CC6656">
        <w:rPr>
          <w:rFonts w:ascii="Calibri" w:hAnsi="Calibri" w:cs="Calibri"/>
          <w:sz w:val="24"/>
          <w:szCs w:val="24"/>
        </w:rPr>
        <w:t>.</w:t>
      </w:r>
      <w:r w:rsidR="00920956">
        <w:rPr>
          <w:rFonts w:ascii="Calibri" w:hAnsi="Calibri" w:cs="Calibri"/>
          <w:sz w:val="24"/>
          <w:szCs w:val="24"/>
        </w:rPr>
        <w:t>”</w:t>
      </w:r>
    </w:p>
    <w:p w14:paraId="6F88BB5A" w14:textId="1B7F6A0B" w:rsidR="006570AB" w:rsidRPr="00E72E5B" w:rsidRDefault="00001820" w:rsidP="00E72E5B">
      <w:pPr>
        <w:pStyle w:val="Heading3"/>
      </w:pPr>
      <w:bookmarkStart w:id="24" w:name="_Toc196117455"/>
      <w:r w:rsidRPr="00E72E5B">
        <w:rPr>
          <w:rStyle w:val="Heading2Char"/>
          <w:rFonts w:asciiTheme="minorHAnsi" w:hAnsiTheme="minorHAnsi"/>
          <w:sz w:val="28"/>
          <w:szCs w:val="28"/>
        </w:rPr>
        <w:t xml:space="preserve">Chapter </w:t>
      </w:r>
      <w:r w:rsidR="005650BC" w:rsidRPr="00E72E5B">
        <w:rPr>
          <w:rStyle w:val="Heading2Char"/>
          <w:rFonts w:asciiTheme="minorHAnsi" w:hAnsiTheme="minorHAnsi"/>
          <w:sz w:val="28"/>
          <w:szCs w:val="28"/>
        </w:rPr>
        <w:t>2</w:t>
      </w:r>
      <w:r w:rsidRPr="00E72E5B">
        <w:rPr>
          <w:rStyle w:val="Heading2Char"/>
          <w:rFonts w:asciiTheme="minorHAnsi" w:hAnsiTheme="minorHAnsi"/>
          <w:sz w:val="28"/>
          <w:szCs w:val="28"/>
        </w:rPr>
        <w:t xml:space="preserve">.5.6. </w:t>
      </w:r>
      <w:r w:rsidR="006570AB" w:rsidRPr="00E72E5B">
        <w:t>Modern Computers</w:t>
      </w:r>
      <w:bookmarkEnd w:id="24"/>
    </w:p>
    <w:p w14:paraId="27A7C107" w14:textId="2E11C29E" w:rsidR="00606D15" w:rsidRPr="00CC6656" w:rsidRDefault="00606D15" w:rsidP="00CC6656">
      <w:pPr>
        <w:spacing w:line="360" w:lineRule="auto"/>
        <w:jc w:val="both"/>
        <w:rPr>
          <w:rFonts w:ascii="Calibri" w:hAnsi="Calibri" w:cs="Calibri"/>
          <w:sz w:val="24"/>
          <w:szCs w:val="24"/>
        </w:rPr>
      </w:pPr>
      <w:r w:rsidRPr="00CC6656">
        <w:rPr>
          <w:rFonts w:ascii="Calibri" w:hAnsi="Calibri" w:cs="Calibri"/>
          <w:sz w:val="24"/>
          <w:szCs w:val="24"/>
        </w:rPr>
        <w:t>Modern computers, post the era</w:t>
      </w:r>
      <w:r w:rsidR="0074316A" w:rsidRPr="00CC6656">
        <w:rPr>
          <w:rFonts w:ascii="Calibri" w:hAnsi="Calibri" w:cs="Calibri"/>
          <w:sz w:val="24"/>
          <w:szCs w:val="24"/>
        </w:rPr>
        <w:t xml:space="preserve"> of</w:t>
      </w:r>
      <w:r w:rsidRPr="00CC6656">
        <w:rPr>
          <w:rFonts w:ascii="Calibri" w:hAnsi="Calibri" w:cs="Calibri"/>
          <w:sz w:val="24"/>
          <w:szCs w:val="24"/>
        </w:rPr>
        <w:t xml:space="preserve"> Dial-Up Internet </w:t>
      </w:r>
      <w:r w:rsidR="00FB7C7D" w:rsidRPr="00CC6656">
        <w:rPr>
          <w:rFonts w:ascii="Calibri" w:hAnsi="Calibri" w:cs="Calibri"/>
          <w:sz w:val="24"/>
          <w:szCs w:val="24"/>
        </w:rPr>
        <w:t>Computers, improved</w:t>
      </w:r>
      <w:r w:rsidRPr="00CC6656">
        <w:rPr>
          <w:rFonts w:ascii="Calibri" w:hAnsi="Calibri" w:cs="Calibri"/>
          <w:sz w:val="24"/>
          <w:szCs w:val="24"/>
        </w:rPr>
        <w:t xml:space="preserve"> significantly in cyber security through enhanced encryption, </w:t>
      </w:r>
      <w:r w:rsidR="00FB7C7D" w:rsidRPr="00CC6656">
        <w:rPr>
          <w:rFonts w:ascii="Calibri" w:hAnsi="Calibri" w:cs="Calibri"/>
          <w:sz w:val="24"/>
          <w:szCs w:val="24"/>
        </w:rPr>
        <w:t>multi-layer</w:t>
      </w:r>
      <w:r w:rsidRPr="00CC6656">
        <w:rPr>
          <w:rFonts w:ascii="Calibri" w:hAnsi="Calibri" w:cs="Calibri"/>
          <w:sz w:val="24"/>
          <w:szCs w:val="24"/>
        </w:rPr>
        <w:t xml:space="preserve"> authentication and modern </w:t>
      </w:r>
      <w:r w:rsidR="00FB7C7D" w:rsidRPr="00CC6656">
        <w:rPr>
          <w:rFonts w:ascii="Calibri" w:hAnsi="Calibri" w:cs="Calibri"/>
          <w:sz w:val="24"/>
          <w:szCs w:val="24"/>
        </w:rPr>
        <w:t>cyber</w:t>
      </w:r>
      <w:r w:rsidRPr="00CC6656">
        <w:rPr>
          <w:rFonts w:ascii="Calibri" w:hAnsi="Calibri" w:cs="Calibri"/>
          <w:sz w:val="24"/>
          <w:szCs w:val="24"/>
        </w:rPr>
        <w:t xml:space="preserve"> security and preventive </w:t>
      </w:r>
      <w:r w:rsidR="00FB7C7D" w:rsidRPr="00CC6656">
        <w:rPr>
          <w:rFonts w:ascii="Calibri" w:hAnsi="Calibri" w:cs="Calibri"/>
          <w:sz w:val="24"/>
          <w:szCs w:val="24"/>
        </w:rPr>
        <w:t>software</w:t>
      </w:r>
      <w:r w:rsidRPr="00CC6656">
        <w:rPr>
          <w:rFonts w:ascii="Calibri" w:hAnsi="Calibri" w:cs="Calibri"/>
          <w:sz w:val="24"/>
          <w:szCs w:val="24"/>
        </w:rPr>
        <w:t>. But despite the constant innovations and upgra</w:t>
      </w:r>
      <w:r w:rsidR="00FB7C7D" w:rsidRPr="00CC6656">
        <w:rPr>
          <w:rFonts w:ascii="Calibri" w:hAnsi="Calibri" w:cs="Calibri"/>
          <w:sz w:val="24"/>
          <w:szCs w:val="24"/>
        </w:rPr>
        <w:t>da</w:t>
      </w:r>
      <w:r w:rsidRPr="00CC6656">
        <w:rPr>
          <w:rFonts w:ascii="Calibri" w:hAnsi="Calibri" w:cs="Calibri"/>
          <w:sz w:val="24"/>
          <w:szCs w:val="24"/>
        </w:rPr>
        <w:t xml:space="preserve">tions, challenges remained and </w:t>
      </w:r>
      <w:proofErr w:type="gramStart"/>
      <w:r w:rsidRPr="00CC6656">
        <w:rPr>
          <w:rFonts w:ascii="Calibri" w:hAnsi="Calibri" w:cs="Calibri"/>
          <w:sz w:val="24"/>
          <w:szCs w:val="24"/>
        </w:rPr>
        <w:t>still remain</w:t>
      </w:r>
      <w:proofErr w:type="gramEnd"/>
      <w:r w:rsidRPr="00CC6656">
        <w:rPr>
          <w:rFonts w:ascii="Calibri" w:hAnsi="Calibri" w:cs="Calibri"/>
          <w:sz w:val="24"/>
          <w:szCs w:val="24"/>
        </w:rPr>
        <w:t xml:space="preserve"> with modern computers and modern networking solutions</w:t>
      </w:r>
      <w:r w:rsidR="00374EA8" w:rsidRPr="00CC6656">
        <w:rPr>
          <w:rStyle w:val="FootnoteReference"/>
          <w:rFonts w:ascii="Calibri" w:hAnsi="Calibri" w:cs="Calibri"/>
          <w:sz w:val="24"/>
          <w:szCs w:val="24"/>
        </w:rPr>
        <w:footnoteReference w:id="39"/>
      </w:r>
      <w:r w:rsidRPr="00CC6656">
        <w:rPr>
          <w:rFonts w:ascii="Calibri" w:hAnsi="Calibri" w:cs="Calibri"/>
          <w:sz w:val="24"/>
          <w:szCs w:val="24"/>
        </w:rPr>
        <w:t>.</w:t>
      </w:r>
    </w:p>
    <w:p w14:paraId="6D5A7D09" w14:textId="370016DB" w:rsidR="00606D15"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lastRenderedPageBreak/>
        <w:t>“</w:t>
      </w:r>
      <w:r w:rsidR="00606D15" w:rsidRPr="001C7D0B">
        <w:rPr>
          <w:rFonts w:ascii="Calibri" w:hAnsi="Calibri" w:cs="Calibri"/>
          <w:i/>
          <w:iCs/>
          <w:sz w:val="24"/>
          <w:szCs w:val="24"/>
        </w:rPr>
        <w:t xml:space="preserve">Modern computers and networks face cybersecurity risks such as phishing, </w:t>
      </w:r>
      <w:r w:rsidR="00FB7C7D" w:rsidRPr="001C7D0B">
        <w:rPr>
          <w:rFonts w:ascii="Calibri" w:hAnsi="Calibri" w:cs="Calibri"/>
          <w:i/>
          <w:iCs/>
          <w:sz w:val="24"/>
          <w:szCs w:val="24"/>
        </w:rPr>
        <w:t>ransomware</w:t>
      </w:r>
      <w:r w:rsidR="00606D15" w:rsidRPr="001C7D0B">
        <w:rPr>
          <w:rFonts w:ascii="Calibri" w:hAnsi="Calibri" w:cs="Calibri"/>
          <w:i/>
          <w:iCs/>
          <w:sz w:val="24"/>
          <w:szCs w:val="24"/>
        </w:rPr>
        <w:t>, denial of service attacks, cloning of devices etc</w:t>
      </w:r>
      <w:r w:rsidR="001C7D0B">
        <w:rPr>
          <w:rStyle w:val="FootnoteReference"/>
          <w:rFonts w:ascii="Calibri" w:hAnsi="Calibri" w:cs="Calibri"/>
          <w:i/>
          <w:iCs/>
          <w:sz w:val="24"/>
          <w:szCs w:val="24"/>
        </w:rPr>
        <w:footnoteReference w:id="40"/>
      </w:r>
      <w:r w:rsidR="00606D15" w:rsidRPr="001C7D0B">
        <w:rPr>
          <w:rFonts w:ascii="Calibri" w:hAnsi="Calibri" w:cs="Calibri"/>
          <w:i/>
          <w:iCs/>
          <w:sz w:val="24"/>
          <w:szCs w:val="24"/>
        </w:rPr>
        <w:t>.</w:t>
      </w:r>
      <w:r>
        <w:rPr>
          <w:rFonts w:ascii="Calibri" w:hAnsi="Calibri" w:cs="Calibri"/>
          <w:i/>
          <w:iCs/>
          <w:sz w:val="24"/>
          <w:szCs w:val="24"/>
        </w:rPr>
        <w:t>”</w:t>
      </w:r>
      <w:r w:rsidR="001C7D0B">
        <w:rPr>
          <w:rFonts w:ascii="Calibri" w:hAnsi="Calibri" w:cs="Calibri"/>
          <w:sz w:val="24"/>
          <w:szCs w:val="24"/>
        </w:rPr>
        <w:t xml:space="preserve"> </w:t>
      </w:r>
      <w:r w:rsidR="00606D15" w:rsidRPr="00CC6656">
        <w:rPr>
          <w:rFonts w:ascii="Calibri" w:hAnsi="Calibri" w:cs="Calibri"/>
          <w:sz w:val="24"/>
          <w:szCs w:val="24"/>
        </w:rPr>
        <w:t>W</w:t>
      </w:r>
      <w:r w:rsidR="006B7F59" w:rsidRPr="00CC6656">
        <w:rPr>
          <w:rFonts w:ascii="Calibri" w:hAnsi="Calibri" w:cs="Calibri"/>
          <w:sz w:val="24"/>
          <w:szCs w:val="24"/>
        </w:rPr>
        <w:t>hile the</w:t>
      </w:r>
      <w:r w:rsidR="00606D15" w:rsidRPr="00CC6656">
        <w:rPr>
          <w:rFonts w:ascii="Calibri" w:hAnsi="Calibri" w:cs="Calibri"/>
          <w:sz w:val="24"/>
          <w:szCs w:val="24"/>
        </w:rPr>
        <w:t xml:space="preserve"> advancements in artificial intelligence and machine learning have made defensive software and </w:t>
      </w:r>
      <w:r w:rsidR="00AD15CD" w:rsidRPr="00CC6656">
        <w:rPr>
          <w:rFonts w:ascii="Calibri" w:hAnsi="Calibri" w:cs="Calibri"/>
          <w:sz w:val="24"/>
          <w:szCs w:val="24"/>
        </w:rPr>
        <w:t xml:space="preserve">cyberattack </w:t>
      </w:r>
      <w:r w:rsidR="00606D15" w:rsidRPr="00CC6656">
        <w:rPr>
          <w:rFonts w:ascii="Calibri" w:hAnsi="Calibri" w:cs="Calibri"/>
          <w:sz w:val="24"/>
          <w:szCs w:val="24"/>
        </w:rPr>
        <w:t>detecti</w:t>
      </w:r>
      <w:r w:rsidR="00AD15CD" w:rsidRPr="00CC6656">
        <w:rPr>
          <w:rFonts w:ascii="Calibri" w:hAnsi="Calibri" w:cs="Calibri"/>
          <w:sz w:val="24"/>
          <w:szCs w:val="24"/>
        </w:rPr>
        <w:t>on</w:t>
      </w:r>
      <w:r w:rsidR="00606D15" w:rsidRPr="00CC6656">
        <w:rPr>
          <w:rFonts w:ascii="Calibri" w:hAnsi="Calibri" w:cs="Calibri"/>
          <w:sz w:val="24"/>
          <w:szCs w:val="24"/>
        </w:rPr>
        <w:t xml:space="preserve"> faster and more advanced, because of the advancements in AI</w:t>
      </w:r>
      <w:r w:rsidR="0096016A" w:rsidRPr="00CC6656">
        <w:rPr>
          <w:rFonts w:ascii="Calibri" w:hAnsi="Calibri" w:cs="Calibri"/>
          <w:sz w:val="24"/>
          <w:szCs w:val="24"/>
        </w:rPr>
        <w:t>, with</w:t>
      </w:r>
      <w:r w:rsidR="00606D15" w:rsidRPr="00CC6656">
        <w:rPr>
          <w:rFonts w:ascii="Calibri" w:hAnsi="Calibri" w:cs="Calibri"/>
          <w:sz w:val="24"/>
          <w:szCs w:val="24"/>
        </w:rPr>
        <w:t xml:space="preserve"> </w:t>
      </w:r>
      <w:r w:rsidR="00FB7C7D" w:rsidRPr="00CC6656">
        <w:rPr>
          <w:rFonts w:ascii="Calibri" w:hAnsi="Calibri" w:cs="Calibri"/>
          <w:sz w:val="24"/>
          <w:szCs w:val="24"/>
        </w:rPr>
        <w:t>artificial</w:t>
      </w:r>
      <w:r w:rsidR="00606D15" w:rsidRPr="00CC6656">
        <w:rPr>
          <w:rFonts w:ascii="Calibri" w:hAnsi="Calibri" w:cs="Calibri"/>
          <w:sz w:val="24"/>
          <w:szCs w:val="24"/>
        </w:rPr>
        <w:t xml:space="preserve"> </w:t>
      </w:r>
      <w:r w:rsidR="00FB7C7D" w:rsidRPr="00CC6656">
        <w:rPr>
          <w:rFonts w:ascii="Calibri" w:hAnsi="Calibri" w:cs="Calibri"/>
          <w:sz w:val="24"/>
          <w:szCs w:val="24"/>
        </w:rPr>
        <w:t>intelligence</w:t>
      </w:r>
      <w:r w:rsidR="00606D15" w:rsidRPr="00CC6656">
        <w:rPr>
          <w:rFonts w:ascii="Calibri" w:hAnsi="Calibri" w:cs="Calibri"/>
          <w:sz w:val="24"/>
          <w:szCs w:val="24"/>
        </w:rPr>
        <w:t xml:space="preserve"> and machine learning, </w:t>
      </w:r>
      <w:r w:rsidR="00FB7C7D" w:rsidRPr="00CC6656">
        <w:rPr>
          <w:rFonts w:ascii="Calibri" w:hAnsi="Calibri" w:cs="Calibri"/>
          <w:sz w:val="24"/>
          <w:szCs w:val="24"/>
        </w:rPr>
        <w:t>cyber-attacks</w:t>
      </w:r>
      <w:r w:rsidR="00606D15" w:rsidRPr="00CC6656">
        <w:rPr>
          <w:rFonts w:ascii="Calibri" w:hAnsi="Calibri" w:cs="Calibri"/>
          <w:sz w:val="24"/>
          <w:szCs w:val="24"/>
        </w:rPr>
        <w:t xml:space="preserve"> have also become highly sophistic and multi layered, which have brough in a new set of challenges for </w:t>
      </w:r>
      <w:r w:rsidR="00FB7C7D" w:rsidRPr="00CC6656">
        <w:rPr>
          <w:rFonts w:ascii="Calibri" w:hAnsi="Calibri" w:cs="Calibri"/>
          <w:sz w:val="24"/>
          <w:szCs w:val="24"/>
        </w:rPr>
        <w:t>cybersecurity</w:t>
      </w:r>
      <w:r w:rsidR="00606D15" w:rsidRPr="00CC6656">
        <w:rPr>
          <w:rFonts w:ascii="Calibri" w:hAnsi="Calibri" w:cs="Calibri"/>
          <w:sz w:val="24"/>
          <w:szCs w:val="24"/>
        </w:rPr>
        <w:t xml:space="preserve"> experts. </w:t>
      </w:r>
    </w:p>
    <w:p w14:paraId="09362041" w14:textId="621BB6EA" w:rsidR="00644471" w:rsidRPr="00CC6656" w:rsidRDefault="00606D15" w:rsidP="00CC6656">
      <w:pPr>
        <w:spacing w:line="360" w:lineRule="auto"/>
        <w:jc w:val="both"/>
        <w:rPr>
          <w:rFonts w:ascii="Calibri" w:hAnsi="Calibri" w:cs="Calibri"/>
          <w:sz w:val="24"/>
          <w:szCs w:val="24"/>
        </w:rPr>
      </w:pPr>
      <w:r w:rsidRPr="002E3AAD">
        <w:rPr>
          <w:rFonts w:ascii="Calibri" w:hAnsi="Calibri" w:cs="Calibri"/>
          <w:sz w:val="24"/>
          <w:szCs w:val="24"/>
        </w:rPr>
        <w:t xml:space="preserve">Furthermore, modern technologies such as cloud computing and internet of things have brough in a new era of </w:t>
      </w:r>
      <w:r w:rsidR="00FB7C7D" w:rsidRPr="002E3AAD">
        <w:rPr>
          <w:rFonts w:ascii="Calibri" w:hAnsi="Calibri" w:cs="Calibri"/>
          <w:sz w:val="24"/>
          <w:szCs w:val="24"/>
        </w:rPr>
        <w:t>cybersecurity</w:t>
      </w:r>
      <w:r w:rsidRPr="002E3AAD">
        <w:rPr>
          <w:rFonts w:ascii="Calibri" w:hAnsi="Calibri" w:cs="Calibri"/>
          <w:sz w:val="24"/>
          <w:szCs w:val="24"/>
        </w:rPr>
        <w:t xml:space="preserve"> </w:t>
      </w:r>
      <w:r w:rsidR="00FB7C7D" w:rsidRPr="002E3AAD">
        <w:rPr>
          <w:rFonts w:ascii="Calibri" w:hAnsi="Calibri" w:cs="Calibri"/>
          <w:sz w:val="24"/>
          <w:szCs w:val="24"/>
        </w:rPr>
        <w:t>vulnerabilities</w:t>
      </w:r>
      <w:r w:rsidRPr="002E3AAD">
        <w:rPr>
          <w:rFonts w:ascii="Calibri" w:hAnsi="Calibri" w:cs="Calibri"/>
          <w:sz w:val="24"/>
          <w:szCs w:val="24"/>
        </w:rPr>
        <w:t xml:space="preserve">, which have caused severe challenges to the </w:t>
      </w:r>
      <w:r w:rsidR="00FB7C7D" w:rsidRPr="002E3AAD">
        <w:rPr>
          <w:rFonts w:ascii="Calibri" w:hAnsi="Calibri" w:cs="Calibri"/>
          <w:sz w:val="24"/>
          <w:szCs w:val="24"/>
        </w:rPr>
        <w:t>cybersecurity</w:t>
      </w:r>
      <w:r w:rsidRPr="002E3AAD">
        <w:rPr>
          <w:rFonts w:ascii="Calibri" w:hAnsi="Calibri" w:cs="Calibri"/>
          <w:sz w:val="24"/>
          <w:szCs w:val="24"/>
        </w:rPr>
        <w:t xml:space="preserve"> </w:t>
      </w:r>
      <w:r w:rsidR="00FB7C7D" w:rsidRPr="002E3AAD">
        <w:rPr>
          <w:rFonts w:ascii="Calibri" w:hAnsi="Calibri" w:cs="Calibri"/>
          <w:sz w:val="24"/>
          <w:szCs w:val="24"/>
        </w:rPr>
        <w:t>infrastructure</w:t>
      </w:r>
      <w:r w:rsidRPr="002E3AAD">
        <w:rPr>
          <w:rFonts w:ascii="Calibri" w:hAnsi="Calibri" w:cs="Calibri"/>
          <w:sz w:val="24"/>
          <w:szCs w:val="24"/>
        </w:rPr>
        <w:t xml:space="preserve"> and challenged the core </w:t>
      </w:r>
      <w:r w:rsidR="00FB7C7D" w:rsidRPr="002E3AAD">
        <w:rPr>
          <w:rFonts w:ascii="Calibri" w:hAnsi="Calibri" w:cs="Calibri"/>
          <w:sz w:val="24"/>
          <w:szCs w:val="24"/>
        </w:rPr>
        <w:t>cybersecurity</w:t>
      </w:r>
      <w:r w:rsidRPr="002E3AAD">
        <w:rPr>
          <w:rFonts w:ascii="Calibri" w:hAnsi="Calibri" w:cs="Calibri"/>
          <w:sz w:val="24"/>
          <w:szCs w:val="24"/>
        </w:rPr>
        <w:t xml:space="preserve"> principles and techniques</w:t>
      </w:r>
      <w:r w:rsidR="00374EA8" w:rsidRPr="00CC6656">
        <w:rPr>
          <w:rStyle w:val="FootnoteReference"/>
          <w:rFonts w:ascii="Calibri" w:hAnsi="Calibri" w:cs="Calibri"/>
          <w:sz w:val="24"/>
          <w:szCs w:val="24"/>
        </w:rPr>
        <w:footnoteReference w:id="41"/>
      </w:r>
      <w:r w:rsidRPr="00CC6656">
        <w:rPr>
          <w:rFonts w:ascii="Calibri" w:hAnsi="Calibri" w:cs="Calibri"/>
          <w:sz w:val="24"/>
          <w:szCs w:val="24"/>
        </w:rPr>
        <w:t>.</w:t>
      </w:r>
    </w:p>
    <w:p w14:paraId="564DA5D9" w14:textId="69AB748D" w:rsidR="00644471" w:rsidRPr="00E72E5B" w:rsidRDefault="00001820" w:rsidP="00E72E5B">
      <w:pPr>
        <w:pStyle w:val="Heading2"/>
      </w:pPr>
      <w:bookmarkStart w:id="25" w:name="_Toc196117456"/>
      <w:r w:rsidRPr="00E72E5B">
        <w:rPr>
          <w:rStyle w:val="Heading2Char"/>
        </w:rPr>
        <w:t xml:space="preserve">Chapter </w:t>
      </w:r>
      <w:r w:rsidR="005650BC" w:rsidRPr="00E72E5B">
        <w:rPr>
          <w:rStyle w:val="Heading2Char"/>
        </w:rPr>
        <w:t>2</w:t>
      </w:r>
      <w:r w:rsidRPr="00E72E5B">
        <w:rPr>
          <w:rStyle w:val="Heading2Char"/>
        </w:rPr>
        <w:t xml:space="preserve">.6. </w:t>
      </w:r>
      <w:r w:rsidR="00644471" w:rsidRPr="00E72E5B">
        <w:t>Cybersecurity threats in closed network systems</w:t>
      </w:r>
      <w:bookmarkEnd w:id="25"/>
    </w:p>
    <w:p w14:paraId="47528D44" w14:textId="4BC0723F" w:rsidR="00606D15" w:rsidRDefault="00606D15" w:rsidP="00CC6656">
      <w:pPr>
        <w:spacing w:line="360" w:lineRule="auto"/>
        <w:jc w:val="both"/>
        <w:rPr>
          <w:rFonts w:ascii="Calibri" w:hAnsi="Calibri" w:cs="Calibri"/>
          <w:sz w:val="24"/>
          <w:szCs w:val="24"/>
        </w:rPr>
      </w:pPr>
      <w:r w:rsidRPr="00CC6656">
        <w:rPr>
          <w:rFonts w:ascii="Calibri" w:hAnsi="Calibri" w:cs="Calibri"/>
          <w:sz w:val="24"/>
          <w:szCs w:val="24"/>
        </w:rPr>
        <w:t xml:space="preserve">While Cyber security has </w:t>
      </w:r>
      <w:r w:rsidR="00FB7C7D" w:rsidRPr="00CC6656">
        <w:rPr>
          <w:rFonts w:ascii="Calibri" w:hAnsi="Calibri" w:cs="Calibri"/>
          <w:sz w:val="24"/>
          <w:szCs w:val="24"/>
        </w:rPr>
        <w:t>traditionally</w:t>
      </w:r>
      <w:r w:rsidRPr="00CC6656">
        <w:rPr>
          <w:rFonts w:ascii="Calibri" w:hAnsi="Calibri" w:cs="Calibri"/>
          <w:sz w:val="24"/>
          <w:szCs w:val="24"/>
        </w:rPr>
        <w:t xml:space="preserve"> been limited the physical and digital domain of computer connected over open access internet, with new technologies, even closed </w:t>
      </w:r>
      <w:r w:rsidR="00FB7C7D" w:rsidRPr="00CC6656">
        <w:rPr>
          <w:rFonts w:ascii="Calibri" w:hAnsi="Calibri" w:cs="Calibri"/>
          <w:sz w:val="24"/>
          <w:szCs w:val="24"/>
        </w:rPr>
        <w:t>network</w:t>
      </w:r>
      <w:r w:rsidRPr="00CC6656">
        <w:rPr>
          <w:rFonts w:ascii="Calibri" w:hAnsi="Calibri" w:cs="Calibri"/>
          <w:sz w:val="24"/>
          <w:szCs w:val="24"/>
        </w:rPr>
        <w:t xml:space="preserve"> have become target of cyber security attacks</w:t>
      </w:r>
      <w:r w:rsidR="00374EA8" w:rsidRPr="00CC6656">
        <w:rPr>
          <w:rStyle w:val="FootnoteReference"/>
          <w:rFonts w:ascii="Calibri" w:hAnsi="Calibri" w:cs="Calibri"/>
          <w:sz w:val="24"/>
          <w:szCs w:val="24"/>
        </w:rPr>
        <w:footnoteReference w:id="42"/>
      </w:r>
      <w:r w:rsidR="00D02C88" w:rsidRPr="00CC6656">
        <w:rPr>
          <w:rFonts w:ascii="Calibri" w:hAnsi="Calibri" w:cs="Calibri"/>
          <w:sz w:val="24"/>
          <w:szCs w:val="24"/>
        </w:rPr>
        <w:t>.</w:t>
      </w:r>
    </w:p>
    <w:p w14:paraId="79B7DBCF" w14:textId="05F3860B" w:rsidR="00A75B5B" w:rsidRPr="00CC6656" w:rsidRDefault="00A75B5B" w:rsidP="00CC6656">
      <w:pPr>
        <w:spacing w:line="360" w:lineRule="auto"/>
        <w:jc w:val="both"/>
        <w:rPr>
          <w:rFonts w:ascii="Calibri" w:hAnsi="Calibri" w:cs="Calibri"/>
          <w:sz w:val="24"/>
          <w:szCs w:val="24"/>
        </w:rPr>
      </w:pPr>
      <w:r>
        <w:rPr>
          <w:rFonts w:ascii="Calibri" w:hAnsi="Calibri" w:cs="Calibri"/>
          <w:sz w:val="24"/>
          <w:szCs w:val="24"/>
        </w:rPr>
        <w:t>Understanding the cybersecurity in closed network systems is crucial for future developments of my project (See Chapter 3) as according to client needs, the project can also offer ultra-secure communications and data storage options, in critical areas of operations.</w:t>
      </w:r>
    </w:p>
    <w:p w14:paraId="7D3D48EF" w14:textId="45055C39" w:rsidR="00606D15" w:rsidRPr="00CC6656" w:rsidRDefault="00D02C88" w:rsidP="00CC6656">
      <w:pPr>
        <w:spacing w:line="360" w:lineRule="auto"/>
        <w:jc w:val="both"/>
        <w:rPr>
          <w:rFonts w:ascii="Calibri" w:hAnsi="Calibri" w:cs="Calibri"/>
          <w:sz w:val="24"/>
          <w:szCs w:val="24"/>
        </w:rPr>
      </w:pPr>
      <w:r w:rsidRPr="00CC6656">
        <w:rPr>
          <w:rFonts w:ascii="Calibri" w:hAnsi="Calibri" w:cs="Calibri"/>
          <w:sz w:val="24"/>
          <w:szCs w:val="24"/>
        </w:rPr>
        <w:t xml:space="preserve">Closed systems, are isolated from </w:t>
      </w:r>
      <w:r w:rsidR="00FB7C7D" w:rsidRPr="00CC6656">
        <w:rPr>
          <w:rFonts w:ascii="Calibri" w:hAnsi="Calibri" w:cs="Calibri"/>
          <w:sz w:val="24"/>
          <w:szCs w:val="24"/>
        </w:rPr>
        <w:t>external</w:t>
      </w:r>
      <w:r w:rsidRPr="00CC6656">
        <w:rPr>
          <w:rFonts w:ascii="Calibri" w:hAnsi="Calibri" w:cs="Calibri"/>
          <w:sz w:val="24"/>
          <w:szCs w:val="24"/>
        </w:rPr>
        <w:t xml:space="preserve"> networks such as the internet and external devices and were often considered safer and more </w:t>
      </w:r>
      <w:r w:rsidR="00FB7C7D" w:rsidRPr="00CC6656">
        <w:rPr>
          <w:rFonts w:ascii="Calibri" w:hAnsi="Calibri" w:cs="Calibri"/>
          <w:sz w:val="24"/>
          <w:szCs w:val="24"/>
        </w:rPr>
        <w:t>secure</w:t>
      </w:r>
      <w:r w:rsidR="00E177DE" w:rsidRPr="00CC6656">
        <w:rPr>
          <w:rFonts w:ascii="Calibri" w:hAnsi="Calibri" w:cs="Calibri"/>
          <w:sz w:val="24"/>
          <w:szCs w:val="24"/>
        </w:rPr>
        <w:t xml:space="preserve">. There are used in military installations and in critical </w:t>
      </w:r>
      <w:r w:rsidR="00FB7C7D" w:rsidRPr="00CC6656">
        <w:rPr>
          <w:rFonts w:ascii="Calibri" w:hAnsi="Calibri" w:cs="Calibri"/>
          <w:sz w:val="24"/>
          <w:szCs w:val="24"/>
        </w:rPr>
        <w:t>infrastructure</w:t>
      </w:r>
      <w:r w:rsidR="00E177DE" w:rsidRPr="00CC6656">
        <w:rPr>
          <w:rFonts w:ascii="Calibri" w:hAnsi="Calibri" w:cs="Calibri"/>
          <w:sz w:val="24"/>
          <w:szCs w:val="24"/>
        </w:rPr>
        <w:t xml:space="preserve"> such as nuclear power </w:t>
      </w:r>
      <w:r w:rsidR="00CD2787" w:rsidRPr="00CC6656">
        <w:rPr>
          <w:rFonts w:ascii="Calibri" w:hAnsi="Calibri" w:cs="Calibri"/>
          <w:sz w:val="24"/>
          <w:szCs w:val="24"/>
        </w:rPr>
        <w:t>plants</w:t>
      </w:r>
      <w:r w:rsidR="00E177DE" w:rsidRPr="00CC6656">
        <w:rPr>
          <w:rFonts w:ascii="Calibri" w:hAnsi="Calibri" w:cs="Calibri"/>
          <w:sz w:val="24"/>
          <w:szCs w:val="24"/>
        </w:rPr>
        <w:t xml:space="preserve">, dams, irrigation networks, </w:t>
      </w:r>
      <w:r w:rsidR="00FB7C7D" w:rsidRPr="00CC6656">
        <w:rPr>
          <w:rFonts w:ascii="Calibri" w:hAnsi="Calibri" w:cs="Calibri"/>
          <w:sz w:val="24"/>
          <w:szCs w:val="24"/>
        </w:rPr>
        <w:t>electricity</w:t>
      </w:r>
      <w:r w:rsidR="00E177DE" w:rsidRPr="00CC6656">
        <w:rPr>
          <w:rFonts w:ascii="Calibri" w:hAnsi="Calibri" w:cs="Calibri"/>
          <w:sz w:val="24"/>
          <w:szCs w:val="24"/>
        </w:rPr>
        <w:t xml:space="preserve"> generation plans, coal plants etc.</w:t>
      </w:r>
    </w:p>
    <w:p w14:paraId="1C0081AB" w14:textId="58DF9AEA" w:rsidR="00644471"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E177DE" w:rsidRPr="0095210D">
        <w:rPr>
          <w:rFonts w:ascii="Calibri" w:hAnsi="Calibri" w:cs="Calibri"/>
          <w:i/>
          <w:iCs/>
          <w:sz w:val="24"/>
          <w:szCs w:val="24"/>
        </w:rPr>
        <w:t xml:space="preserve">But with the advancements of technologies, closed systems have also become vulnerable to </w:t>
      </w:r>
      <w:r w:rsidR="00FB7C7D" w:rsidRPr="0095210D">
        <w:rPr>
          <w:rFonts w:ascii="Calibri" w:hAnsi="Calibri" w:cs="Calibri"/>
          <w:i/>
          <w:iCs/>
          <w:sz w:val="24"/>
          <w:szCs w:val="24"/>
        </w:rPr>
        <w:t>cyber</w:t>
      </w:r>
      <w:r w:rsidR="00E177DE" w:rsidRPr="0095210D">
        <w:rPr>
          <w:rFonts w:ascii="Calibri" w:hAnsi="Calibri" w:cs="Calibri"/>
          <w:i/>
          <w:iCs/>
          <w:sz w:val="24"/>
          <w:szCs w:val="24"/>
        </w:rPr>
        <w:t xml:space="preserve"> </w:t>
      </w:r>
      <w:r w:rsidR="00FB7C7D" w:rsidRPr="0095210D">
        <w:rPr>
          <w:rFonts w:ascii="Calibri" w:hAnsi="Calibri" w:cs="Calibri"/>
          <w:i/>
          <w:iCs/>
          <w:sz w:val="24"/>
          <w:szCs w:val="24"/>
        </w:rPr>
        <w:t>security</w:t>
      </w:r>
      <w:r w:rsidR="00E177DE" w:rsidRPr="0095210D">
        <w:rPr>
          <w:rFonts w:ascii="Calibri" w:hAnsi="Calibri" w:cs="Calibri"/>
          <w:i/>
          <w:iCs/>
          <w:sz w:val="24"/>
          <w:szCs w:val="24"/>
        </w:rPr>
        <w:t xml:space="preserve"> attacks. Some forms of </w:t>
      </w:r>
      <w:r w:rsidR="00FB7C7D" w:rsidRPr="0095210D">
        <w:rPr>
          <w:rFonts w:ascii="Calibri" w:hAnsi="Calibri" w:cs="Calibri"/>
          <w:i/>
          <w:iCs/>
          <w:sz w:val="24"/>
          <w:szCs w:val="24"/>
        </w:rPr>
        <w:t>cybersecurity</w:t>
      </w:r>
      <w:r w:rsidR="00E177DE" w:rsidRPr="0095210D">
        <w:rPr>
          <w:rFonts w:ascii="Calibri" w:hAnsi="Calibri" w:cs="Calibri"/>
          <w:i/>
          <w:iCs/>
          <w:sz w:val="24"/>
          <w:szCs w:val="24"/>
        </w:rPr>
        <w:t xml:space="preserve"> threats in closed systems include, </w:t>
      </w:r>
      <w:r w:rsidR="002741F1" w:rsidRPr="0095210D">
        <w:rPr>
          <w:rFonts w:ascii="Calibri" w:hAnsi="Calibri" w:cs="Calibri"/>
          <w:i/>
          <w:iCs/>
          <w:sz w:val="24"/>
          <w:szCs w:val="24"/>
        </w:rPr>
        <w:t>I</w:t>
      </w:r>
      <w:r w:rsidR="00E177DE" w:rsidRPr="0095210D">
        <w:rPr>
          <w:rFonts w:ascii="Calibri" w:hAnsi="Calibri" w:cs="Calibri"/>
          <w:i/>
          <w:iCs/>
          <w:sz w:val="24"/>
          <w:szCs w:val="24"/>
        </w:rPr>
        <w:t xml:space="preserve">nsider threats, </w:t>
      </w:r>
      <w:r w:rsidR="002741F1" w:rsidRPr="0095210D">
        <w:rPr>
          <w:rFonts w:ascii="Calibri" w:hAnsi="Calibri" w:cs="Calibri"/>
          <w:i/>
          <w:iCs/>
          <w:sz w:val="24"/>
          <w:szCs w:val="24"/>
        </w:rPr>
        <w:t>S</w:t>
      </w:r>
      <w:r w:rsidR="00E177DE" w:rsidRPr="0095210D">
        <w:rPr>
          <w:rFonts w:ascii="Calibri" w:hAnsi="Calibri" w:cs="Calibri"/>
          <w:i/>
          <w:iCs/>
          <w:sz w:val="24"/>
          <w:szCs w:val="24"/>
        </w:rPr>
        <w:t>upply chain attacks,</w:t>
      </w:r>
      <w:r w:rsidR="002741F1" w:rsidRPr="0095210D">
        <w:rPr>
          <w:rFonts w:ascii="Calibri" w:hAnsi="Calibri" w:cs="Calibri"/>
          <w:i/>
          <w:iCs/>
          <w:sz w:val="24"/>
          <w:szCs w:val="24"/>
        </w:rPr>
        <w:t xml:space="preserve"> </w:t>
      </w:r>
      <w:r w:rsidR="00E177DE" w:rsidRPr="0095210D">
        <w:rPr>
          <w:rFonts w:ascii="Calibri" w:hAnsi="Calibri" w:cs="Calibri"/>
          <w:i/>
          <w:iCs/>
          <w:sz w:val="24"/>
          <w:szCs w:val="24"/>
        </w:rPr>
        <w:t>Electromagnetic (TEMPEST) Attacks,</w:t>
      </w:r>
      <w:r w:rsidR="002741F1" w:rsidRPr="0095210D">
        <w:rPr>
          <w:rFonts w:ascii="Calibri" w:hAnsi="Calibri" w:cs="Calibri"/>
          <w:i/>
          <w:iCs/>
          <w:sz w:val="24"/>
          <w:szCs w:val="24"/>
        </w:rPr>
        <w:t xml:space="preserve"> Removable Media Infections,</w:t>
      </w:r>
      <w:r w:rsidR="00E177DE" w:rsidRPr="0095210D">
        <w:rPr>
          <w:rFonts w:ascii="Calibri" w:hAnsi="Calibri" w:cs="Calibri"/>
          <w:i/>
          <w:iCs/>
          <w:sz w:val="24"/>
          <w:szCs w:val="24"/>
        </w:rPr>
        <w:t xml:space="preserve"> Physical Security Breaches, Social Engineering, Firmware &amp; Hardware Exploits and Maintenance &amp; Update Risks</w:t>
      </w:r>
      <w:r w:rsidR="005068E0" w:rsidRPr="00CC6656">
        <w:rPr>
          <w:rStyle w:val="FootnoteReference"/>
          <w:rFonts w:ascii="Calibri" w:hAnsi="Calibri" w:cs="Calibri"/>
          <w:sz w:val="24"/>
          <w:szCs w:val="24"/>
        </w:rPr>
        <w:footnoteReference w:id="43"/>
      </w:r>
      <w:r w:rsidR="00E177DE" w:rsidRPr="00CC6656">
        <w:rPr>
          <w:rFonts w:ascii="Calibri" w:hAnsi="Calibri" w:cs="Calibri"/>
          <w:sz w:val="24"/>
          <w:szCs w:val="24"/>
        </w:rPr>
        <w:t>.</w:t>
      </w:r>
      <w:r>
        <w:rPr>
          <w:rFonts w:ascii="Calibri" w:hAnsi="Calibri" w:cs="Calibri"/>
          <w:sz w:val="24"/>
          <w:szCs w:val="24"/>
        </w:rPr>
        <w:t>”</w:t>
      </w:r>
    </w:p>
    <w:p w14:paraId="328212D9" w14:textId="3BBEFCB7" w:rsidR="00E177DE" w:rsidRPr="00CC6656" w:rsidRDefault="00E177DE" w:rsidP="00CC6656">
      <w:pPr>
        <w:spacing w:line="360" w:lineRule="auto"/>
        <w:jc w:val="both"/>
        <w:rPr>
          <w:rFonts w:ascii="Calibri" w:hAnsi="Calibri" w:cs="Calibri"/>
          <w:sz w:val="24"/>
          <w:szCs w:val="24"/>
        </w:rPr>
      </w:pPr>
      <w:r w:rsidRPr="00CC6656">
        <w:rPr>
          <w:rFonts w:ascii="Calibri" w:hAnsi="Calibri" w:cs="Calibri"/>
          <w:sz w:val="24"/>
          <w:szCs w:val="24"/>
        </w:rPr>
        <w:lastRenderedPageBreak/>
        <w:t xml:space="preserve">Insider threats </w:t>
      </w:r>
      <w:r w:rsidR="00FB7C7D" w:rsidRPr="00CC6656">
        <w:rPr>
          <w:rFonts w:ascii="Calibri" w:hAnsi="Calibri" w:cs="Calibri"/>
          <w:sz w:val="24"/>
          <w:szCs w:val="24"/>
        </w:rPr>
        <w:t>happen</w:t>
      </w:r>
      <w:r w:rsidRPr="00CC6656">
        <w:rPr>
          <w:rFonts w:ascii="Calibri" w:hAnsi="Calibri" w:cs="Calibri"/>
          <w:sz w:val="24"/>
          <w:szCs w:val="24"/>
        </w:rPr>
        <w:t xml:space="preserve"> when negligent o</w:t>
      </w:r>
      <w:r w:rsidR="00CD2787" w:rsidRPr="00CC6656">
        <w:rPr>
          <w:rFonts w:ascii="Calibri" w:hAnsi="Calibri" w:cs="Calibri"/>
          <w:sz w:val="24"/>
          <w:szCs w:val="24"/>
        </w:rPr>
        <w:t>r</w:t>
      </w:r>
      <w:r w:rsidRPr="00CC6656">
        <w:rPr>
          <w:rFonts w:ascii="Calibri" w:hAnsi="Calibri" w:cs="Calibri"/>
          <w:sz w:val="24"/>
          <w:szCs w:val="24"/>
        </w:rPr>
        <w:t xml:space="preserve"> malicious employees, use their position and access to inject malware into the closed system. This malware could edit, delete, copy or manipulate information or commands in the closed system. </w:t>
      </w:r>
      <w:r w:rsidR="00920956">
        <w:rPr>
          <w:rFonts w:ascii="Calibri" w:hAnsi="Calibri" w:cs="Calibri"/>
          <w:sz w:val="24"/>
          <w:szCs w:val="24"/>
        </w:rPr>
        <w:t>“</w:t>
      </w:r>
      <w:r w:rsidRPr="0095210D">
        <w:rPr>
          <w:rFonts w:ascii="Calibri" w:hAnsi="Calibri" w:cs="Calibri"/>
          <w:i/>
          <w:iCs/>
          <w:sz w:val="24"/>
          <w:szCs w:val="24"/>
        </w:rPr>
        <w:t xml:space="preserve">Edward Snowden’s case is a </w:t>
      </w:r>
      <w:r w:rsidR="00FB7C7D" w:rsidRPr="0095210D">
        <w:rPr>
          <w:rFonts w:ascii="Calibri" w:hAnsi="Calibri" w:cs="Calibri"/>
          <w:i/>
          <w:iCs/>
          <w:sz w:val="24"/>
          <w:szCs w:val="24"/>
        </w:rPr>
        <w:t>classic</w:t>
      </w:r>
      <w:r w:rsidRPr="0095210D">
        <w:rPr>
          <w:rFonts w:ascii="Calibri" w:hAnsi="Calibri" w:cs="Calibri"/>
          <w:i/>
          <w:iCs/>
          <w:sz w:val="24"/>
          <w:szCs w:val="24"/>
        </w:rPr>
        <w:t xml:space="preserve"> example of Insider threats, where he used his position to leak classified data from closed systems</w:t>
      </w:r>
      <w:r w:rsidR="005068E0" w:rsidRPr="00CC6656">
        <w:rPr>
          <w:rStyle w:val="FootnoteReference"/>
          <w:rFonts w:ascii="Calibri" w:hAnsi="Calibri" w:cs="Calibri"/>
          <w:sz w:val="24"/>
          <w:szCs w:val="24"/>
        </w:rPr>
        <w:footnoteReference w:id="44"/>
      </w:r>
      <w:r w:rsidRPr="00CC6656">
        <w:rPr>
          <w:rFonts w:ascii="Calibri" w:hAnsi="Calibri" w:cs="Calibri"/>
          <w:sz w:val="24"/>
          <w:szCs w:val="24"/>
        </w:rPr>
        <w:t>.</w:t>
      </w:r>
      <w:r w:rsidR="00920956">
        <w:rPr>
          <w:rFonts w:ascii="Calibri" w:hAnsi="Calibri" w:cs="Calibri"/>
          <w:sz w:val="24"/>
          <w:szCs w:val="24"/>
        </w:rPr>
        <w:t>”</w:t>
      </w:r>
    </w:p>
    <w:p w14:paraId="475FAB9B" w14:textId="2DEC7D9A" w:rsidR="00E177DE" w:rsidRPr="00CC6656" w:rsidRDefault="002741F1" w:rsidP="00CC6656">
      <w:pPr>
        <w:spacing w:line="360" w:lineRule="auto"/>
        <w:jc w:val="both"/>
        <w:rPr>
          <w:rFonts w:ascii="Calibri" w:hAnsi="Calibri" w:cs="Calibri"/>
          <w:sz w:val="24"/>
          <w:szCs w:val="24"/>
        </w:rPr>
      </w:pPr>
      <w:r w:rsidRPr="00CC6656">
        <w:rPr>
          <w:rFonts w:ascii="Calibri" w:hAnsi="Calibri" w:cs="Calibri"/>
          <w:sz w:val="24"/>
          <w:szCs w:val="24"/>
        </w:rPr>
        <w:t xml:space="preserve">Supply chain attacks happen, when the software or hardware procured already had malware or backdoor access by design. </w:t>
      </w:r>
      <w:r w:rsidR="00920956">
        <w:rPr>
          <w:rFonts w:ascii="Calibri" w:hAnsi="Calibri" w:cs="Calibri"/>
          <w:sz w:val="24"/>
          <w:szCs w:val="24"/>
        </w:rPr>
        <w:t>“</w:t>
      </w:r>
      <w:r w:rsidRPr="0095210D">
        <w:rPr>
          <w:rFonts w:ascii="Calibri" w:hAnsi="Calibri" w:cs="Calibri"/>
          <w:i/>
          <w:iCs/>
          <w:sz w:val="24"/>
          <w:szCs w:val="24"/>
        </w:rPr>
        <w:t xml:space="preserve">The SolarWinds attack of 2020 in the United States is an example of such cyberattack, where hackers, installed </w:t>
      </w:r>
      <w:r w:rsidR="00FB7C7D" w:rsidRPr="0095210D">
        <w:rPr>
          <w:rFonts w:ascii="Calibri" w:hAnsi="Calibri" w:cs="Calibri"/>
          <w:i/>
          <w:iCs/>
          <w:sz w:val="24"/>
          <w:szCs w:val="24"/>
        </w:rPr>
        <w:t>backdoors</w:t>
      </w:r>
      <w:r w:rsidRPr="0095210D">
        <w:rPr>
          <w:rFonts w:ascii="Calibri" w:hAnsi="Calibri" w:cs="Calibri"/>
          <w:i/>
          <w:iCs/>
          <w:sz w:val="24"/>
          <w:szCs w:val="24"/>
        </w:rPr>
        <w:t>, into a software update, and gained access to closed systems</w:t>
      </w:r>
      <w:r w:rsidR="005068E0" w:rsidRPr="00CC6656">
        <w:rPr>
          <w:rStyle w:val="FootnoteReference"/>
          <w:rFonts w:ascii="Calibri" w:hAnsi="Calibri" w:cs="Calibri"/>
          <w:sz w:val="24"/>
          <w:szCs w:val="24"/>
        </w:rPr>
        <w:footnoteReference w:id="45"/>
      </w:r>
      <w:r w:rsidRPr="00CC6656">
        <w:rPr>
          <w:rFonts w:ascii="Calibri" w:hAnsi="Calibri" w:cs="Calibri"/>
          <w:sz w:val="24"/>
          <w:szCs w:val="24"/>
        </w:rPr>
        <w:t>.</w:t>
      </w:r>
      <w:r w:rsidR="00920956">
        <w:rPr>
          <w:rFonts w:ascii="Calibri" w:hAnsi="Calibri" w:cs="Calibri"/>
          <w:sz w:val="24"/>
          <w:szCs w:val="24"/>
        </w:rPr>
        <w:t>”</w:t>
      </w:r>
    </w:p>
    <w:p w14:paraId="37527ACB" w14:textId="1954E63E" w:rsidR="002741F1" w:rsidRPr="00CC6656" w:rsidRDefault="00FB7C7D" w:rsidP="00CC6656">
      <w:pPr>
        <w:spacing w:line="360" w:lineRule="auto"/>
        <w:jc w:val="both"/>
        <w:rPr>
          <w:rFonts w:ascii="Calibri" w:hAnsi="Calibri" w:cs="Calibri"/>
          <w:sz w:val="24"/>
          <w:szCs w:val="24"/>
        </w:rPr>
      </w:pPr>
      <w:r w:rsidRPr="00CC6656">
        <w:rPr>
          <w:rFonts w:ascii="Calibri" w:hAnsi="Calibri" w:cs="Calibri"/>
          <w:sz w:val="24"/>
          <w:szCs w:val="24"/>
        </w:rPr>
        <w:t>Electromagnetic (TEMPEST) Attacks</w:t>
      </w:r>
      <w:r w:rsidR="002741F1" w:rsidRPr="00CC6656">
        <w:rPr>
          <w:rFonts w:ascii="Calibri" w:hAnsi="Calibri" w:cs="Calibri"/>
          <w:sz w:val="24"/>
          <w:szCs w:val="24"/>
        </w:rPr>
        <w:t xml:space="preserve"> is a highly sophistic </w:t>
      </w:r>
      <w:r w:rsidR="002D0C96" w:rsidRPr="00CC6656">
        <w:rPr>
          <w:rFonts w:ascii="Calibri" w:hAnsi="Calibri" w:cs="Calibri"/>
          <w:sz w:val="24"/>
          <w:szCs w:val="24"/>
        </w:rPr>
        <w:t>cyber-attack</w:t>
      </w:r>
      <w:r w:rsidR="002741F1" w:rsidRPr="00CC6656">
        <w:rPr>
          <w:rFonts w:ascii="Calibri" w:hAnsi="Calibri" w:cs="Calibri"/>
          <w:sz w:val="24"/>
          <w:szCs w:val="24"/>
        </w:rPr>
        <w:t xml:space="preserve"> strategy, where valuable data and information can be extracted by analysing the electromagnetic emission from a hardware, even if </w:t>
      </w:r>
      <w:r w:rsidR="002D0C96" w:rsidRPr="00CC6656">
        <w:rPr>
          <w:rFonts w:ascii="Calibri" w:hAnsi="Calibri" w:cs="Calibri"/>
          <w:sz w:val="24"/>
          <w:szCs w:val="24"/>
        </w:rPr>
        <w:t>it’s</w:t>
      </w:r>
      <w:r w:rsidR="002741F1" w:rsidRPr="00CC6656">
        <w:rPr>
          <w:rFonts w:ascii="Calibri" w:hAnsi="Calibri" w:cs="Calibri"/>
          <w:sz w:val="24"/>
          <w:szCs w:val="24"/>
        </w:rPr>
        <w:t xml:space="preserve"> in a closed system.</w:t>
      </w:r>
      <w:r w:rsidR="007761D2">
        <w:rPr>
          <w:rFonts w:ascii="Calibri" w:hAnsi="Calibri" w:cs="Calibri"/>
          <w:sz w:val="24"/>
          <w:szCs w:val="24"/>
        </w:rPr>
        <w:t xml:space="preserve"> </w:t>
      </w:r>
      <w:r w:rsidR="00920956">
        <w:rPr>
          <w:rFonts w:ascii="Calibri" w:hAnsi="Calibri" w:cs="Calibri"/>
          <w:sz w:val="24"/>
          <w:szCs w:val="24"/>
        </w:rPr>
        <w:t>“</w:t>
      </w:r>
      <w:r w:rsidR="002741F1" w:rsidRPr="007761D2">
        <w:rPr>
          <w:rFonts w:ascii="Calibri" w:hAnsi="Calibri" w:cs="Calibri"/>
          <w:i/>
          <w:iCs/>
          <w:sz w:val="24"/>
          <w:szCs w:val="24"/>
        </w:rPr>
        <w:t xml:space="preserve">In the 1980s, Dutch scientist Wim van Eck </w:t>
      </w:r>
      <w:r w:rsidRPr="007761D2">
        <w:rPr>
          <w:rFonts w:ascii="Calibri" w:hAnsi="Calibri" w:cs="Calibri"/>
          <w:i/>
          <w:iCs/>
          <w:sz w:val="24"/>
          <w:szCs w:val="24"/>
        </w:rPr>
        <w:t>demonstrated</w:t>
      </w:r>
      <w:r w:rsidR="002741F1" w:rsidRPr="007761D2">
        <w:rPr>
          <w:rFonts w:ascii="Calibri" w:hAnsi="Calibri" w:cs="Calibri"/>
          <w:i/>
          <w:iCs/>
          <w:sz w:val="24"/>
          <w:szCs w:val="24"/>
        </w:rPr>
        <w:t xml:space="preserve"> that by </w:t>
      </w:r>
      <w:r w:rsidRPr="007761D2">
        <w:rPr>
          <w:rFonts w:ascii="Calibri" w:hAnsi="Calibri" w:cs="Calibri"/>
          <w:i/>
          <w:iCs/>
          <w:sz w:val="24"/>
          <w:szCs w:val="24"/>
        </w:rPr>
        <w:t>analysis</w:t>
      </w:r>
      <w:r w:rsidR="002741F1" w:rsidRPr="007761D2">
        <w:rPr>
          <w:rFonts w:ascii="Calibri" w:hAnsi="Calibri" w:cs="Calibri"/>
          <w:i/>
          <w:iCs/>
          <w:sz w:val="24"/>
          <w:szCs w:val="24"/>
        </w:rPr>
        <w:t xml:space="preserve"> </w:t>
      </w:r>
      <w:r w:rsidRPr="007761D2">
        <w:rPr>
          <w:rFonts w:ascii="Calibri" w:hAnsi="Calibri" w:cs="Calibri"/>
          <w:i/>
          <w:iCs/>
          <w:sz w:val="24"/>
          <w:szCs w:val="24"/>
        </w:rPr>
        <w:t>electromagnetic</w:t>
      </w:r>
      <w:r w:rsidR="002741F1" w:rsidRPr="007761D2">
        <w:rPr>
          <w:rFonts w:ascii="Calibri" w:hAnsi="Calibri" w:cs="Calibri"/>
          <w:i/>
          <w:iCs/>
          <w:sz w:val="24"/>
          <w:szCs w:val="24"/>
        </w:rPr>
        <w:t xml:space="preserve"> emissions of the computer hardware, even from a distance, actual screen data could be regenerate</w:t>
      </w:r>
      <w:r w:rsidR="007761D2" w:rsidRPr="007761D2">
        <w:rPr>
          <w:rFonts w:ascii="Calibri" w:hAnsi="Calibri" w:cs="Calibri"/>
          <w:i/>
          <w:iCs/>
          <w:sz w:val="24"/>
          <w:szCs w:val="24"/>
        </w:rPr>
        <w:t>d</w:t>
      </w:r>
      <w:r w:rsidR="005068E0" w:rsidRPr="00CC6656">
        <w:rPr>
          <w:rStyle w:val="FootnoteReference"/>
          <w:rFonts w:ascii="Calibri" w:hAnsi="Calibri" w:cs="Calibri"/>
          <w:sz w:val="24"/>
          <w:szCs w:val="24"/>
        </w:rPr>
        <w:footnoteReference w:id="46"/>
      </w:r>
      <w:r w:rsidR="002741F1" w:rsidRPr="00CC6656">
        <w:rPr>
          <w:rFonts w:ascii="Calibri" w:hAnsi="Calibri" w:cs="Calibri"/>
          <w:sz w:val="24"/>
          <w:szCs w:val="24"/>
        </w:rPr>
        <w:t>.</w:t>
      </w:r>
      <w:r w:rsidR="00920956">
        <w:rPr>
          <w:rFonts w:ascii="Calibri" w:hAnsi="Calibri" w:cs="Calibri"/>
          <w:sz w:val="24"/>
          <w:szCs w:val="24"/>
        </w:rPr>
        <w:t>”</w:t>
      </w:r>
    </w:p>
    <w:p w14:paraId="0D96B166" w14:textId="71CCAB1A" w:rsidR="002741F1" w:rsidRPr="00CC6656" w:rsidRDefault="002741F1" w:rsidP="00CC6656">
      <w:pPr>
        <w:spacing w:line="360" w:lineRule="auto"/>
        <w:jc w:val="both"/>
        <w:rPr>
          <w:rFonts w:ascii="Calibri" w:hAnsi="Calibri" w:cs="Calibri"/>
          <w:sz w:val="24"/>
          <w:szCs w:val="24"/>
        </w:rPr>
      </w:pPr>
      <w:r w:rsidRPr="00CC6656">
        <w:rPr>
          <w:rFonts w:ascii="Calibri" w:hAnsi="Calibri" w:cs="Calibri"/>
          <w:sz w:val="24"/>
          <w:szCs w:val="24"/>
        </w:rPr>
        <w:t>Removable Media Infections happen when an infected USB stick or CD is inserted in a closed system</w:t>
      </w:r>
      <w:r w:rsidR="005068E0" w:rsidRPr="00CC6656">
        <w:rPr>
          <w:rStyle w:val="FootnoteReference"/>
          <w:rFonts w:ascii="Calibri" w:hAnsi="Calibri" w:cs="Calibri"/>
          <w:sz w:val="24"/>
          <w:szCs w:val="24"/>
        </w:rPr>
        <w:footnoteReference w:id="47"/>
      </w:r>
      <w:r w:rsidRPr="00CC6656">
        <w:rPr>
          <w:rFonts w:ascii="Calibri" w:hAnsi="Calibri" w:cs="Calibri"/>
          <w:sz w:val="24"/>
          <w:szCs w:val="24"/>
        </w:rPr>
        <w:t xml:space="preserve">. </w:t>
      </w:r>
      <w:r w:rsidR="00920956">
        <w:rPr>
          <w:rFonts w:ascii="Calibri" w:hAnsi="Calibri" w:cs="Calibri"/>
          <w:sz w:val="24"/>
          <w:szCs w:val="24"/>
        </w:rPr>
        <w:t>“</w:t>
      </w:r>
      <w:r w:rsidRPr="007761D2">
        <w:rPr>
          <w:rFonts w:ascii="Calibri" w:hAnsi="Calibri" w:cs="Calibri"/>
          <w:i/>
          <w:iCs/>
          <w:sz w:val="24"/>
          <w:szCs w:val="24"/>
        </w:rPr>
        <w:t xml:space="preserve">An example of such type of </w:t>
      </w:r>
      <w:r w:rsidR="002D0C96" w:rsidRPr="007761D2">
        <w:rPr>
          <w:rFonts w:ascii="Calibri" w:hAnsi="Calibri" w:cs="Calibri"/>
          <w:i/>
          <w:iCs/>
          <w:sz w:val="24"/>
          <w:szCs w:val="24"/>
        </w:rPr>
        <w:t>cyber-attack</w:t>
      </w:r>
      <w:r w:rsidRPr="007761D2">
        <w:rPr>
          <w:rFonts w:ascii="Calibri" w:hAnsi="Calibri" w:cs="Calibri"/>
          <w:i/>
          <w:iCs/>
          <w:sz w:val="24"/>
          <w:szCs w:val="24"/>
        </w:rPr>
        <w:t xml:space="preserve"> is when in 2010 in Iran, the nuclear program was affected by the Stuxnet worm, injected through a USB stick</w:t>
      </w:r>
      <w:r w:rsidR="005068E0" w:rsidRPr="00CC6656">
        <w:rPr>
          <w:rStyle w:val="FootnoteReference"/>
          <w:rFonts w:ascii="Calibri" w:hAnsi="Calibri" w:cs="Calibri"/>
          <w:sz w:val="24"/>
          <w:szCs w:val="24"/>
        </w:rPr>
        <w:footnoteReference w:id="48"/>
      </w:r>
      <w:r w:rsidRPr="00CC6656">
        <w:rPr>
          <w:rFonts w:ascii="Calibri" w:hAnsi="Calibri" w:cs="Calibri"/>
          <w:sz w:val="24"/>
          <w:szCs w:val="24"/>
        </w:rPr>
        <w:t>.</w:t>
      </w:r>
      <w:r w:rsidR="00920956">
        <w:rPr>
          <w:rFonts w:ascii="Calibri" w:hAnsi="Calibri" w:cs="Calibri"/>
          <w:sz w:val="24"/>
          <w:szCs w:val="24"/>
        </w:rPr>
        <w:t>”</w:t>
      </w:r>
    </w:p>
    <w:p w14:paraId="038CB5AC" w14:textId="3A61D69F" w:rsidR="00606D15" w:rsidRPr="00F06172" w:rsidRDefault="00001820" w:rsidP="00F06172">
      <w:pPr>
        <w:pStyle w:val="Heading2"/>
      </w:pPr>
      <w:bookmarkStart w:id="26" w:name="_Toc196117457"/>
      <w:r w:rsidRPr="00F06172">
        <w:rPr>
          <w:rStyle w:val="Heading2Char"/>
        </w:rPr>
        <w:t>Chapter</w:t>
      </w:r>
      <w:r w:rsidRPr="00F06172">
        <w:t xml:space="preserve"> </w:t>
      </w:r>
      <w:r w:rsidR="005650BC" w:rsidRPr="00F06172">
        <w:t>2</w:t>
      </w:r>
      <w:r w:rsidRPr="00F06172">
        <w:t xml:space="preserve">.7. </w:t>
      </w:r>
      <w:r w:rsidR="00606D15" w:rsidRPr="00F06172">
        <w:t xml:space="preserve">Military </w:t>
      </w:r>
      <w:r w:rsidR="00286CA3" w:rsidRPr="00F06172">
        <w:t>Grade</w:t>
      </w:r>
      <w:r w:rsidR="00606D15" w:rsidRPr="00F06172">
        <w:t xml:space="preserve"> </w:t>
      </w:r>
      <w:r w:rsidR="00FB7C7D" w:rsidRPr="00F06172">
        <w:t>cybersecurity</w:t>
      </w:r>
      <w:bookmarkEnd w:id="26"/>
    </w:p>
    <w:p w14:paraId="2E685B2D" w14:textId="570C5BD6" w:rsidR="00286CA3" w:rsidRPr="00CC6656" w:rsidRDefault="00741864" w:rsidP="00CC6656">
      <w:pPr>
        <w:spacing w:line="360" w:lineRule="auto"/>
        <w:jc w:val="both"/>
        <w:rPr>
          <w:rFonts w:ascii="Calibri" w:hAnsi="Calibri" w:cs="Calibri"/>
          <w:sz w:val="24"/>
          <w:szCs w:val="24"/>
        </w:rPr>
      </w:pPr>
      <w:r w:rsidRPr="00CC6656">
        <w:rPr>
          <w:rFonts w:ascii="Calibri" w:hAnsi="Calibri" w:cs="Calibri"/>
          <w:sz w:val="24"/>
          <w:szCs w:val="24"/>
        </w:rPr>
        <w:t xml:space="preserve">Military grade </w:t>
      </w:r>
      <w:r w:rsidR="00FB7C7D" w:rsidRPr="00CC6656">
        <w:rPr>
          <w:rFonts w:ascii="Calibri" w:hAnsi="Calibri" w:cs="Calibri"/>
          <w:sz w:val="24"/>
          <w:szCs w:val="24"/>
        </w:rPr>
        <w:t xml:space="preserve">cybersecurity </w:t>
      </w:r>
      <w:r w:rsidRPr="00CC6656">
        <w:rPr>
          <w:rFonts w:ascii="Calibri" w:hAnsi="Calibri" w:cs="Calibri"/>
          <w:sz w:val="24"/>
          <w:szCs w:val="24"/>
        </w:rPr>
        <w:t xml:space="preserve">works on the following principles, it uses quantum encryption for </w:t>
      </w:r>
      <w:r w:rsidR="00FB7C7D" w:rsidRPr="00CC6656">
        <w:rPr>
          <w:rFonts w:ascii="Calibri" w:hAnsi="Calibri" w:cs="Calibri"/>
          <w:sz w:val="24"/>
          <w:szCs w:val="24"/>
        </w:rPr>
        <w:t>ultra</w:t>
      </w:r>
      <w:r w:rsidRPr="00CC6656">
        <w:rPr>
          <w:rFonts w:ascii="Calibri" w:hAnsi="Calibri" w:cs="Calibri"/>
          <w:sz w:val="24"/>
          <w:szCs w:val="24"/>
        </w:rPr>
        <w:t xml:space="preserve"> secure communications. The</w:t>
      </w:r>
      <w:r w:rsidR="003333B5" w:rsidRPr="00CC6656">
        <w:rPr>
          <w:rFonts w:ascii="Calibri" w:hAnsi="Calibri" w:cs="Calibri"/>
          <w:sz w:val="24"/>
          <w:szCs w:val="24"/>
        </w:rPr>
        <w:t xml:space="preserve"> Military grade infrastructure</w:t>
      </w:r>
      <w:r w:rsidRPr="00CC6656">
        <w:rPr>
          <w:rFonts w:ascii="Calibri" w:hAnsi="Calibri" w:cs="Calibri"/>
          <w:sz w:val="24"/>
          <w:szCs w:val="24"/>
        </w:rPr>
        <w:t xml:space="preserve"> employs a Zero trust </w:t>
      </w:r>
      <w:r w:rsidR="00C553F8" w:rsidRPr="00CC6656">
        <w:rPr>
          <w:rFonts w:ascii="Calibri" w:hAnsi="Calibri" w:cs="Calibri"/>
          <w:sz w:val="24"/>
          <w:szCs w:val="24"/>
        </w:rPr>
        <w:t>architecture (</w:t>
      </w:r>
      <w:r w:rsidR="00220F0D" w:rsidRPr="00CC6656">
        <w:rPr>
          <w:rFonts w:ascii="Calibri" w:hAnsi="Calibri" w:cs="Calibri"/>
          <w:sz w:val="24"/>
          <w:szCs w:val="24"/>
        </w:rPr>
        <w:t xml:space="preserve">ZTA) which ensures verification and re-verifications at every level. It </w:t>
      </w:r>
      <w:r w:rsidR="00FB7C7D" w:rsidRPr="00CC6656">
        <w:rPr>
          <w:rFonts w:ascii="Calibri" w:hAnsi="Calibri" w:cs="Calibri"/>
          <w:sz w:val="24"/>
          <w:szCs w:val="24"/>
        </w:rPr>
        <w:t>employs</w:t>
      </w:r>
      <w:r w:rsidR="00220F0D" w:rsidRPr="00CC6656">
        <w:rPr>
          <w:rFonts w:ascii="Calibri" w:hAnsi="Calibri" w:cs="Calibri"/>
          <w:sz w:val="24"/>
          <w:szCs w:val="24"/>
        </w:rPr>
        <w:t xml:space="preserve"> air gapped, closed system networks, to prevent any outside access or communication. It uses AI to predict and test vulnerabilities in the system and </w:t>
      </w:r>
      <w:r w:rsidR="00286CA3" w:rsidRPr="00CC6656">
        <w:rPr>
          <w:rFonts w:ascii="Calibri" w:hAnsi="Calibri" w:cs="Calibri"/>
          <w:sz w:val="24"/>
          <w:szCs w:val="24"/>
        </w:rPr>
        <w:t xml:space="preserve">gaps in logic. </w:t>
      </w:r>
      <w:r w:rsidR="00920956">
        <w:rPr>
          <w:rFonts w:ascii="Calibri" w:hAnsi="Calibri" w:cs="Calibri"/>
          <w:sz w:val="24"/>
          <w:szCs w:val="24"/>
        </w:rPr>
        <w:t>“</w:t>
      </w:r>
      <w:r w:rsidR="00286CA3" w:rsidRPr="007761D2">
        <w:rPr>
          <w:rFonts w:ascii="Calibri" w:hAnsi="Calibri" w:cs="Calibri"/>
          <w:i/>
          <w:iCs/>
          <w:sz w:val="24"/>
          <w:szCs w:val="24"/>
        </w:rPr>
        <w:t xml:space="preserve">Military level </w:t>
      </w:r>
      <w:r w:rsidR="00FB7C7D" w:rsidRPr="007761D2">
        <w:rPr>
          <w:rFonts w:ascii="Calibri" w:hAnsi="Calibri" w:cs="Calibri"/>
          <w:i/>
          <w:iCs/>
          <w:sz w:val="24"/>
          <w:szCs w:val="24"/>
        </w:rPr>
        <w:t>cyber</w:t>
      </w:r>
      <w:r w:rsidR="00B90CD8">
        <w:rPr>
          <w:rFonts w:ascii="Calibri" w:hAnsi="Calibri" w:cs="Calibri"/>
          <w:i/>
          <w:iCs/>
          <w:sz w:val="24"/>
          <w:szCs w:val="24"/>
        </w:rPr>
        <w:t>security</w:t>
      </w:r>
      <w:r w:rsidR="00286CA3" w:rsidRPr="007761D2">
        <w:rPr>
          <w:rFonts w:ascii="Calibri" w:hAnsi="Calibri" w:cs="Calibri"/>
          <w:i/>
          <w:iCs/>
          <w:sz w:val="24"/>
          <w:szCs w:val="24"/>
        </w:rPr>
        <w:t xml:space="preserve"> also involve</w:t>
      </w:r>
      <w:r w:rsidR="000A7FCD">
        <w:rPr>
          <w:rFonts w:ascii="Calibri" w:hAnsi="Calibri" w:cs="Calibri"/>
          <w:i/>
          <w:iCs/>
          <w:sz w:val="24"/>
          <w:szCs w:val="24"/>
        </w:rPr>
        <w:t>s</w:t>
      </w:r>
      <w:r w:rsidR="00286CA3" w:rsidRPr="007761D2">
        <w:rPr>
          <w:rFonts w:ascii="Calibri" w:hAnsi="Calibri" w:cs="Calibri"/>
          <w:i/>
          <w:iCs/>
          <w:sz w:val="24"/>
          <w:szCs w:val="24"/>
        </w:rPr>
        <w:t xml:space="preserve"> highly trained </w:t>
      </w:r>
      <w:r w:rsidR="00FB7C7D" w:rsidRPr="007761D2">
        <w:rPr>
          <w:rFonts w:ascii="Calibri" w:hAnsi="Calibri" w:cs="Calibri"/>
          <w:i/>
          <w:iCs/>
          <w:sz w:val="24"/>
          <w:szCs w:val="24"/>
        </w:rPr>
        <w:t>cybersecurity</w:t>
      </w:r>
      <w:r w:rsidR="00286CA3" w:rsidRPr="007761D2">
        <w:rPr>
          <w:rFonts w:ascii="Calibri" w:hAnsi="Calibri" w:cs="Calibri"/>
          <w:i/>
          <w:iCs/>
          <w:sz w:val="24"/>
          <w:szCs w:val="24"/>
        </w:rPr>
        <w:t xml:space="preserve"> experts and well tested and reliable software, hardware and supply chains</w:t>
      </w:r>
      <w:r w:rsidR="005068E0" w:rsidRPr="00CC6656">
        <w:rPr>
          <w:rStyle w:val="FootnoteReference"/>
          <w:rFonts w:ascii="Calibri" w:hAnsi="Calibri" w:cs="Calibri"/>
          <w:sz w:val="24"/>
          <w:szCs w:val="24"/>
        </w:rPr>
        <w:footnoteReference w:id="49"/>
      </w:r>
      <w:r w:rsidR="00286CA3" w:rsidRPr="00CC6656">
        <w:rPr>
          <w:rFonts w:ascii="Calibri" w:hAnsi="Calibri" w:cs="Calibri"/>
          <w:sz w:val="24"/>
          <w:szCs w:val="24"/>
        </w:rPr>
        <w:t>.</w:t>
      </w:r>
      <w:r w:rsidR="00920956">
        <w:rPr>
          <w:rFonts w:ascii="Calibri" w:hAnsi="Calibri" w:cs="Calibri"/>
          <w:sz w:val="24"/>
          <w:szCs w:val="24"/>
        </w:rPr>
        <w:t>”</w:t>
      </w:r>
    </w:p>
    <w:p w14:paraId="5F076ADA" w14:textId="33C4EC2F" w:rsidR="00606D15" w:rsidRDefault="00286CA3" w:rsidP="00CC6656">
      <w:pPr>
        <w:spacing w:line="360" w:lineRule="auto"/>
        <w:jc w:val="both"/>
        <w:rPr>
          <w:rFonts w:ascii="Calibri" w:hAnsi="Calibri" w:cs="Calibri"/>
          <w:sz w:val="24"/>
          <w:szCs w:val="24"/>
        </w:rPr>
      </w:pPr>
      <w:r w:rsidRPr="00CC6656">
        <w:rPr>
          <w:rFonts w:ascii="Calibri" w:hAnsi="Calibri" w:cs="Calibri"/>
          <w:sz w:val="24"/>
          <w:szCs w:val="24"/>
        </w:rPr>
        <w:lastRenderedPageBreak/>
        <w:t xml:space="preserve">But </w:t>
      </w:r>
      <w:r w:rsidR="00FB7C7D" w:rsidRPr="00CC6656">
        <w:rPr>
          <w:rFonts w:ascii="Calibri" w:hAnsi="Calibri" w:cs="Calibri"/>
          <w:sz w:val="24"/>
          <w:szCs w:val="24"/>
        </w:rPr>
        <w:t>despite, the</w:t>
      </w:r>
      <w:r w:rsidRPr="00CC6656">
        <w:rPr>
          <w:rFonts w:ascii="Calibri" w:hAnsi="Calibri" w:cs="Calibri"/>
          <w:sz w:val="24"/>
          <w:szCs w:val="24"/>
        </w:rPr>
        <w:t xml:space="preserve"> well calibrated strategies of miliary grade </w:t>
      </w:r>
      <w:r w:rsidR="00FB7C7D" w:rsidRPr="00CC6656">
        <w:rPr>
          <w:rFonts w:ascii="Calibri" w:hAnsi="Calibri" w:cs="Calibri"/>
          <w:sz w:val="24"/>
          <w:szCs w:val="24"/>
        </w:rPr>
        <w:t>cybersecurity</w:t>
      </w:r>
      <w:r w:rsidRPr="00CC6656">
        <w:rPr>
          <w:rFonts w:ascii="Calibri" w:hAnsi="Calibri" w:cs="Calibri"/>
          <w:sz w:val="24"/>
          <w:szCs w:val="24"/>
        </w:rPr>
        <w:t xml:space="preserve">, there are always </w:t>
      </w:r>
      <w:r w:rsidR="00FB7C7D" w:rsidRPr="00CC6656">
        <w:rPr>
          <w:rFonts w:ascii="Calibri" w:hAnsi="Calibri" w:cs="Calibri"/>
          <w:sz w:val="24"/>
          <w:szCs w:val="24"/>
        </w:rPr>
        <w:t>vulnerabilities</w:t>
      </w:r>
      <w:r w:rsidRPr="00CC6656">
        <w:rPr>
          <w:rFonts w:ascii="Calibri" w:hAnsi="Calibri" w:cs="Calibri"/>
          <w:sz w:val="24"/>
          <w:szCs w:val="24"/>
        </w:rPr>
        <w:t xml:space="preserve">, which are actively </w:t>
      </w:r>
      <w:r w:rsidR="00FB7C7D" w:rsidRPr="00CC6656">
        <w:rPr>
          <w:rFonts w:ascii="Calibri" w:hAnsi="Calibri" w:cs="Calibri"/>
          <w:sz w:val="24"/>
          <w:szCs w:val="24"/>
        </w:rPr>
        <w:t>exploited</w:t>
      </w:r>
      <w:r w:rsidRPr="00CC6656">
        <w:rPr>
          <w:rFonts w:ascii="Calibri" w:hAnsi="Calibri" w:cs="Calibri"/>
          <w:sz w:val="24"/>
          <w:szCs w:val="24"/>
        </w:rPr>
        <w:t xml:space="preserve"> by </w:t>
      </w:r>
      <w:r w:rsidR="00FB7C7D" w:rsidRPr="00CC6656">
        <w:rPr>
          <w:rFonts w:ascii="Calibri" w:hAnsi="Calibri" w:cs="Calibri"/>
          <w:sz w:val="24"/>
          <w:szCs w:val="24"/>
        </w:rPr>
        <w:t>attackers</w:t>
      </w:r>
      <w:r w:rsidRPr="00CC6656">
        <w:rPr>
          <w:rFonts w:ascii="Calibri" w:hAnsi="Calibri" w:cs="Calibri"/>
          <w:sz w:val="24"/>
          <w:szCs w:val="24"/>
        </w:rPr>
        <w:t xml:space="preserve"> and often </w:t>
      </w:r>
      <w:r w:rsidR="00FB7C7D" w:rsidRPr="00CC6656">
        <w:rPr>
          <w:rFonts w:ascii="Calibri" w:hAnsi="Calibri" w:cs="Calibri"/>
          <w:sz w:val="24"/>
          <w:szCs w:val="24"/>
        </w:rPr>
        <w:t>exploited</w:t>
      </w:r>
      <w:r w:rsidRPr="00CC6656">
        <w:rPr>
          <w:rFonts w:ascii="Calibri" w:hAnsi="Calibri" w:cs="Calibri"/>
          <w:sz w:val="24"/>
          <w:szCs w:val="24"/>
        </w:rPr>
        <w:t>.</w:t>
      </w:r>
    </w:p>
    <w:p w14:paraId="50A24688" w14:textId="606CA341" w:rsidR="00693AC7" w:rsidRPr="00CC6656" w:rsidRDefault="00693AC7" w:rsidP="00CC6656">
      <w:pPr>
        <w:spacing w:line="360" w:lineRule="auto"/>
        <w:jc w:val="both"/>
        <w:rPr>
          <w:rFonts w:ascii="Calibri" w:hAnsi="Calibri" w:cs="Calibri"/>
          <w:sz w:val="24"/>
          <w:szCs w:val="24"/>
        </w:rPr>
      </w:pPr>
      <w:r>
        <w:rPr>
          <w:rFonts w:ascii="Calibri" w:hAnsi="Calibri" w:cs="Calibri"/>
          <w:sz w:val="24"/>
          <w:szCs w:val="24"/>
        </w:rPr>
        <w:t xml:space="preserve">Understanding military grade cybersecurity is crucial for future developments of my project (See Chapter 3) as by following certain protocols from military grade protocols, such as </w:t>
      </w:r>
      <w:r w:rsidR="00975331">
        <w:rPr>
          <w:rFonts w:ascii="Calibri" w:hAnsi="Calibri" w:cs="Calibri"/>
          <w:sz w:val="24"/>
          <w:szCs w:val="24"/>
        </w:rPr>
        <w:t>“Never</w:t>
      </w:r>
      <w:r>
        <w:rPr>
          <w:rFonts w:ascii="Calibri" w:hAnsi="Calibri" w:cs="Calibri"/>
          <w:sz w:val="24"/>
          <w:szCs w:val="24"/>
        </w:rPr>
        <w:t xml:space="preserve"> trust, always verify” even companies can create a more robust cybersecurity infrastructure.</w:t>
      </w:r>
    </w:p>
    <w:p w14:paraId="71EAC598" w14:textId="2B1068BE" w:rsidR="00F06172" w:rsidRPr="00CC6656" w:rsidRDefault="00920956" w:rsidP="00CC6656">
      <w:pPr>
        <w:spacing w:line="360" w:lineRule="auto"/>
        <w:jc w:val="both"/>
        <w:rPr>
          <w:rFonts w:ascii="Calibri" w:hAnsi="Calibri" w:cs="Calibri"/>
          <w:sz w:val="24"/>
          <w:szCs w:val="24"/>
        </w:rPr>
      </w:pPr>
      <w:r>
        <w:rPr>
          <w:rFonts w:ascii="Calibri" w:hAnsi="Calibri" w:cs="Calibri"/>
          <w:i/>
          <w:iCs/>
          <w:sz w:val="24"/>
          <w:szCs w:val="24"/>
        </w:rPr>
        <w:t>“</w:t>
      </w:r>
      <w:r w:rsidR="00C553F8" w:rsidRPr="007761D2">
        <w:rPr>
          <w:rFonts w:ascii="Calibri" w:hAnsi="Calibri" w:cs="Calibri"/>
          <w:i/>
          <w:iCs/>
          <w:sz w:val="24"/>
          <w:szCs w:val="24"/>
        </w:rPr>
        <w:t>The NSA Data Breach (2016)</w:t>
      </w:r>
      <w:r w:rsidR="00286CA3" w:rsidRPr="007761D2">
        <w:rPr>
          <w:rFonts w:ascii="Calibri" w:hAnsi="Calibri" w:cs="Calibri"/>
          <w:i/>
          <w:iCs/>
          <w:sz w:val="24"/>
          <w:szCs w:val="24"/>
        </w:rPr>
        <w:t xml:space="preserve"> is an example of such an attack, when despite having military grade </w:t>
      </w:r>
      <w:r w:rsidR="00FB7C7D" w:rsidRPr="007761D2">
        <w:rPr>
          <w:rFonts w:ascii="Calibri" w:hAnsi="Calibri" w:cs="Calibri"/>
          <w:i/>
          <w:iCs/>
          <w:sz w:val="24"/>
          <w:szCs w:val="24"/>
        </w:rPr>
        <w:t>cybersecurity</w:t>
      </w:r>
      <w:r w:rsidR="00286CA3" w:rsidRPr="007761D2">
        <w:rPr>
          <w:rFonts w:ascii="Calibri" w:hAnsi="Calibri" w:cs="Calibri"/>
          <w:i/>
          <w:iCs/>
          <w:sz w:val="24"/>
          <w:szCs w:val="24"/>
        </w:rPr>
        <w:t xml:space="preserve"> measures, the attackers could exploit the system and steal information </w:t>
      </w:r>
      <w:r w:rsidR="00FB7C7D" w:rsidRPr="007761D2">
        <w:rPr>
          <w:rFonts w:ascii="Calibri" w:hAnsi="Calibri" w:cs="Calibri"/>
          <w:i/>
          <w:iCs/>
          <w:sz w:val="24"/>
          <w:szCs w:val="24"/>
        </w:rPr>
        <w:t>on</w:t>
      </w:r>
      <w:r w:rsidR="00286CA3" w:rsidRPr="007761D2">
        <w:rPr>
          <w:rFonts w:ascii="Calibri" w:hAnsi="Calibri" w:cs="Calibri"/>
          <w:i/>
          <w:iCs/>
          <w:sz w:val="24"/>
          <w:szCs w:val="24"/>
        </w:rPr>
        <w:t xml:space="preserve"> top-secret cyber weapons. The hackers used various forms of cybersecurity attacks in closed systems and breached NSA’s systems and leaked the details of top-secret cyber weapons</w:t>
      </w:r>
      <w:r w:rsidR="005068E0" w:rsidRPr="00CC6656">
        <w:rPr>
          <w:rStyle w:val="FootnoteReference"/>
          <w:rFonts w:ascii="Calibri" w:hAnsi="Calibri" w:cs="Calibri"/>
          <w:sz w:val="24"/>
          <w:szCs w:val="24"/>
        </w:rPr>
        <w:footnoteReference w:id="50"/>
      </w:r>
      <w:r w:rsidR="00286CA3" w:rsidRPr="00CC6656">
        <w:rPr>
          <w:rFonts w:ascii="Calibri" w:hAnsi="Calibri" w:cs="Calibri"/>
          <w:sz w:val="24"/>
          <w:szCs w:val="24"/>
        </w:rPr>
        <w:t>.</w:t>
      </w:r>
      <w:r>
        <w:rPr>
          <w:rFonts w:ascii="Calibri" w:hAnsi="Calibri" w:cs="Calibri"/>
          <w:sz w:val="24"/>
          <w:szCs w:val="24"/>
        </w:rPr>
        <w:t>”</w:t>
      </w:r>
      <w:r w:rsidR="005068E0" w:rsidRPr="00CC6656">
        <w:rPr>
          <w:rFonts w:ascii="Calibri" w:hAnsi="Calibri" w:cs="Calibri"/>
          <w:sz w:val="24"/>
          <w:szCs w:val="24"/>
        </w:rPr>
        <w:t xml:space="preserve"> </w:t>
      </w:r>
      <w:r w:rsidR="00286CA3" w:rsidRPr="00CC6656">
        <w:rPr>
          <w:rFonts w:ascii="Calibri" w:hAnsi="Calibri" w:cs="Calibri"/>
          <w:sz w:val="24"/>
          <w:szCs w:val="24"/>
        </w:rPr>
        <w:t xml:space="preserve">Till date, the NSA has not been able to understand how and which </w:t>
      </w:r>
      <w:r w:rsidR="00FB7C7D" w:rsidRPr="00CC6656">
        <w:rPr>
          <w:rFonts w:ascii="Calibri" w:hAnsi="Calibri" w:cs="Calibri"/>
          <w:sz w:val="24"/>
          <w:szCs w:val="24"/>
        </w:rPr>
        <w:t>vulnerabilities</w:t>
      </w:r>
      <w:r w:rsidR="00286CA3" w:rsidRPr="00CC6656">
        <w:rPr>
          <w:rFonts w:ascii="Calibri" w:hAnsi="Calibri" w:cs="Calibri"/>
          <w:sz w:val="24"/>
          <w:szCs w:val="24"/>
        </w:rPr>
        <w:t xml:space="preserve"> the attackers </w:t>
      </w:r>
      <w:r w:rsidR="00C300B3" w:rsidRPr="00CC6656">
        <w:rPr>
          <w:rFonts w:ascii="Calibri" w:hAnsi="Calibri" w:cs="Calibri"/>
          <w:sz w:val="24"/>
          <w:szCs w:val="24"/>
        </w:rPr>
        <w:t>exploited,</w:t>
      </w:r>
      <w:r w:rsidR="00286CA3" w:rsidRPr="00CC6656">
        <w:rPr>
          <w:rFonts w:ascii="Calibri" w:hAnsi="Calibri" w:cs="Calibri"/>
          <w:sz w:val="24"/>
          <w:szCs w:val="24"/>
        </w:rPr>
        <w:t xml:space="preserve"> and an investigation is still ongoing since 2016</w:t>
      </w:r>
      <w:r w:rsidR="005068E0" w:rsidRPr="00CC6656">
        <w:rPr>
          <w:rStyle w:val="FootnoteReference"/>
          <w:rFonts w:ascii="Calibri" w:hAnsi="Calibri" w:cs="Calibri"/>
          <w:sz w:val="24"/>
          <w:szCs w:val="24"/>
        </w:rPr>
        <w:footnoteReference w:id="51"/>
      </w:r>
      <w:r w:rsidR="00286CA3" w:rsidRPr="00CC6656">
        <w:rPr>
          <w:rFonts w:ascii="Calibri" w:hAnsi="Calibri" w:cs="Calibri"/>
          <w:sz w:val="24"/>
          <w:szCs w:val="24"/>
        </w:rPr>
        <w:t>.</w:t>
      </w:r>
    </w:p>
    <w:p w14:paraId="052727AC" w14:textId="2DF18F78" w:rsidR="00F06172" w:rsidRDefault="00001820" w:rsidP="0096263E">
      <w:pPr>
        <w:pStyle w:val="Heading2"/>
      </w:pPr>
      <w:bookmarkStart w:id="27" w:name="_Toc196117458"/>
      <w:r w:rsidRPr="00F06172">
        <w:rPr>
          <w:rStyle w:val="Heading2Char"/>
        </w:rPr>
        <w:t>Chapter</w:t>
      </w:r>
      <w:r w:rsidRPr="00F06172">
        <w:t xml:space="preserve"> </w:t>
      </w:r>
      <w:r w:rsidR="005650BC" w:rsidRPr="00F06172">
        <w:t>2</w:t>
      </w:r>
      <w:r w:rsidRPr="00F06172">
        <w:t xml:space="preserve">.8. </w:t>
      </w:r>
      <w:r w:rsidR="00E56CC6" w:rsidRPr="00F06172">
        <w:t>Comparative Cybersecurity Laws worldwide</w:t>
      </w:r>
      <w:bookmarkEnd w:id="27"/>
    </w:p>
    <w:p w14:paraId="6B0E8D1E" w14:textId="2750F8D6" w:rsidR="006B3D97" w:rsidRPr="00C2596B" w:rsidRDefault="00F06172" w:rsidP="00C2596B">
      <w:pPr>
        <w:spacing w:line="360" w:lineRule="auto"/>
        <w:jc w:val="both"/>
        <w:rPr>
          <w:rFonts w:ascii="Calibri" w:hAnsi="Calibri" w:cs="Calibri"/>
          <w:sz w:val="24"/>
          <w:szCs w:val="24"/>
        </w:rPr>
      </w:pPr>
      <w:r w:rsidRPr="006B3D97">
        <w:rPr>
          <w:rFonts w:ascii="Calibri" w:hAnsi="Calibri" w:cs="Calibri"/>
          <w:sz w:val="24"/>
          <w:szCs w:val="24"/>
        </w:rPr>
        <w:t>All major nations across the world have created their own versions of cybersecurity laws, to match their security needs and requirements. The section will discuss and compare</w:t>
      </w:r>
      <w:r w:rsidR="000B51E8" w:rsidRPr="006B3D97">
        <w:rPr>
          <w:rFonts w:ascii="Calibri" w:hAnsi="Calibri" w:cs="Calibri"/>
          <w:sz w:val="24"/>
          <w:szCs w:val="24"/>
        </w:rPr>
        <w:t xml:space="preserve"> the c</w:t>
      </w:r>
      <w:r w:rsidRPr="006B3D97">
        <w:rPr>
          <w:rFonts w:ascii="Calibri" w:hAnsi="Calibri" w:cs="Calibri"/>
          <w:sz w:val="24"/>
          <w:szCs w:val="24"/>
        </w:rPr>
        <w:t>ybersecurity laws in some major countries.</w:t>
      </w:r>
      <w:r w:rsidR="006B3D97" w:rsidRPr="006B3D97">
        <w:rPr>
          <w:rFonts w:ascii="Calibri" w:hAnsi="Calibri" w:cs="Calibri"/>
          <w:sz w:val="24"/>
          <w:szCs w:val="24"/>
        </w:rPr>
        <w:t xml:space="preserve"> </w:t>
      </w:r>
      <w:r w:rsidR="006B3D97">
        <w:rPr>
          <w:rFonts w:ascii="Calibri" w:hAnsi="Calibri" w:cs="Calibri"/>
          <w:sz w:val="24"/>
          <w:szCs w:val="24"/>
        </w:rPr>
        <w:t>Understanding the various cybersecurity laws is crucial for future developments of my project (See Chapter 3) as it is critical to follow all protocols and cyber laws in the country of operations and adapt best practices from various parts of the world.</w:t>
      </w:r>
    </w:p>
    <w:p w14:paraId="747E1EC5" w14:textId="02DFE00E" w:rsidR="00067F51" w:rsidRPr="00F06172" w:rsidRDefault="00001820" w:rsidP="00F06172">
      <w:pPr>
        <w:pStyle w:val="Heading3"/>
      </w:pPr>
      <w:bookmarkStart w:id="28" w:name="_Toc196117459"/>
      <w:r w:rsidRPr="00F06172">
        <w:rPr>
          <w:rStyle w:val="Heading2Char"/>
          <w:rFonts w:asciiTheme="minorHAnsi" w:hAnsiTheme="minorHAnsi"/>
          <w:sz w:val="28"/>
          <w:szCs w:val="28"/>
        </w:rPr>
        <w:t>Chapter</w:t>
      </w:r>
      <w:r w:rsidRPr="00F06172">
        <w:t xml:space="preserve"> </w:t>
      </w:r>
      <w:r w:rsidR="005650BC" w:rsidRPr="00F06172">
        <w:t>2</w:t>
      </w:r>
      <w:r w:rsidRPr="00F06172">
        <w:t xml:space="preserve">.8.1. </w:t>
      </w:r>
      <w:r w:rsidR="00067F51" w:rsidRPr="00F06172">
        <w:t>The United States of America</w:t>
      </w:r>
      <w:bookmarkEnd w:id="28"/>
    </w:p>
    <w:p w14:paraId="38879D1A" w14:textId="5B117D36" w:rsidR="007B27A7" w:rsidRPr="00CC6656" w:rsidRDefault="00FF4A49" w:rsidP="00CC6656">
      <w:pPr>
        <w:spacing w:line="360" w:lineRule="auto"/>
        <w:jc w:val="both"/>
        <w:rPr>
          <w:rFonts w:ascii="Calibri" w:hAnsi="Calibri" w:cs="Calibri"/>
          <w:sz w:val="24"/>
          <w:szCs w:val="24"/>
        </w:rPr>
      </w:pPr>
      <w:r w:rsidRPr="00CC6656">
        <w:rPr>
          <w:rFonts w:ascii="Calibri" w:hAnsi="Calibri" w:cs="Calibri"/>
          <w:sz w:val="24"/>
          <w:szCs w:val="24"/>
        </w:rPr>
        <w:t xml:space="preserve">In the United States, various laws such as the Cybersecurity Information Sharing Act (CISA) (2015), focuses on sharing cyber threat information and data between the government and private companies. Health Insurance Portability and Accountability Act (HIPAA) focuses on securing healthcare data and </w:t>
      </w:r>
      <w:r w:rsidR="00C300B3" w:rsidRPr="00CC6656">
        <w:rPr>
          <w:rFonts w:ascii="Calibri" w:hAnsi="Calibri" w:cs="Calibri"/>
          <w:sz w:val="24"/>
          <w:szCs w:val="24"/>
        </w:rPr>
        <w:t>patient’s</w:t>
      </w:r>
      <w:r w:rsidRPr="00CC6656">
        <w:rPr>
          <w:rFonts w:ascii="Calibri" w:hAnsi="Calibri" w:cs="Calibri"/>
          <w:sz w:val="24"/>
          <w:szCs w:val="24"/>
        </w:rPr>
        <w:t xml:space="preserve"> records. Gramm-Leach-Bliley Act (GLBA) focuses on consumer data held by private </w:t>
      </w:r>
      <w:r w:rsidR="00C300B3" w:rsidRPr="00CC6656">
        <w:rPr>
          <w:rFonts w:ascii="Calibri" w:hAnsi="Calibri" w:cs="Calibri"/>
          <w:sz w:val="24"/>
          <w:szCs w:val="24"/>
        </w:rPr>
        <w:t>companies, Federal</w:t>
      </w:r>
      <w:r w:rsidRPr="00CC6656">
        <w:rPr>
          <w:rFonts w:ascii="Calibri" w:hAnsi="Calibri" w:cs="Calibri"/>
          <w:sz w:val="24"/>
          <w:szCs w:val="24"/>
        </w:rPr>
        <w:t xml:space="preserve"> Information Security Modernization Act (FISMA), this law deals with the storage and use of data of federal agents and various state level laws, such as the California Consumer Privacy Act (CCPA), which focuses on the data privacy of all residents of California</w:t>
      </w:r>
      <w:r w:rsidR="00C80471" w:rsidRPr="00CC6656">
        <w:rPr>
          <w:rStyle w:val="FootnoteReference"/>
          <w:rFonts w:ascii="Calibri" w:hAnsi="Calibri" w:cs="Calibri"/>
          <w:sz w:val="24"/>
          <w:szCs w:val="24"/>
        </w:rPr>
        <w:footnoteReference w:id="52"/>
      </w:r>
      <w:r w:rsidRPr="00CC6656">
        <w:rPr>
          <w:rFonts w:ascii="Calibri" w:hAnsi="Calibri" w:cs="Calibri"/>
          <w:sz w:val="24"/>
          <w:szCs w:val="24"/>
        </w:rPr>
        <w:t>.</w:t>
      </w:r>
    </w:p>
    <w:p w14:paraId="50262DFE" w14:textId="63A63733" w:rsidR="00067F51" w:rsidRPr="00CC6656" w:rsidRDefault="00FF4A49" w:rsidP="00CC6656">
      <w:pPr>
        <w:spacing w:line="360" w:lineRule="auto"/>
        <w:jc w:val="both"/>
        <w:rPr>
          <w:rFonts w:ascii="Calibri" w:hAnsi="Calibri" w:cs="Calibri"/>
          <w:sz w:val="24"/>
          <w:szCs w:val="24"/>
        </w:rPr>
      </w:pPr>
      <w:r w:rsidRPr="00CC6656">
        <w:rPr>
          <w:rFonts w:ascii="Calibri" w:hAnsi="Calibri" w:cs="Calibri"/>
          <w:sz w:val="24"/>
          <w:szCs w:val="24"/>
        </w:rPr>
        <w:lastRenderedPageBreak/>
        <w:t xml:space="preserve">Being the centre of global geopolitics and the largest economy of the world, the </w:t>
      </w:r>
      <w:r w:rsidR="00B64DFD" w:rsidRPr="00CC6656">
        <w:rPr>
          <w:rFonts w:ascii="Calibri" w:hAnsi="Calibri" w:cs="Calibri"/>
          <w:sz w:val="24"/>
          <w:szCs w:val="24"/>
        </w:rPr>
        <w:t>United States</w:t>
      </w:r>
      <w:r w:rsidRPr="00CC6656">
        <w:rPr>
          <w:rFonts w:ascii="Calibri" w:hAnsi="Calibri" w:cs="Calibri"/>
          <w:sz w:val="24"/>
          <w:szCs w:val="24"/>
        </w:rPr>
        <w:t xml:space="preserve"> is a major centre of cyber security attacks. Some major cybe</w:t>
      </w:r>
      <w:r w:rsidR="00B7684C" w:rsidRPr="00CC6656">
        <w:rPr>
          <w:rFonts w:ascii="Calibri" w:hAnsi="Calibri" w:cs="Calibri"/>
          <w:sz w:val="24"/>
          <w:szCs w:val="24"/>
        </w:rPr>
        <w:t>r</w:t>
      </w:r>
      <w:r w:rsidRPr="00CC6656">
        <w:rPr>
          <w:rFonts w:ascii="Calibri" w:hAnsi="Calibri" w:cs="Calibri"/>
          <w:sz w:val="24"/>
          <w:szCs w:val="24"/>
        </w:rPr>
        <w:t xml:space="preserve"> security incidents include</w:t>
      </w:r>
      <w:r w:rsidR="00C300B3" w:rsidRPr="00CC6656">
        <w:rPr>
          <w:rFonts w:ascii="Calibri" w:hAnsi="Calibri" w:cs="Calibri"/>
          <w:sz w:val="24"/>
          <w:szCs w:val="24"/>
        </w:rPr>
        <w:t xml:space="preserve"> JPMorgan Chase Data Breach (2014)</w:t>
      </w:r>
      <w:r w:rsidR="00B64DFD" w:rsidRPr="00CC6656">
        <w:rPr>
          <w:rStyle w:val="FootnoteReference"/>
          <w:rFonts w:ascii="Calibri" w:hAnsi="Calibri" w:cs="Calibri"/>
          <w:sz w:val="24"/>
          <w:szCs w:val="24"/>
        </w:rPr>
        <w:footnoteReference w:id="53"/>
      </w:r>
      <w:r w:rsidR="00C300B3" w:rsidRPr="00CC6656">
        <w:rPr>
          <w:rFonts w:ascii="Calibri" w:hAnsi="Calibri" w:cs="Calibri"/>
          <w:sz w:val="24"/>
          <w:szCs w:val="24"/>
        </w:rPr>
        <w:t>, Equifax Data Breach (2017)</w:t>
      </w:r>
      <w:r w:rsidR="00B64DFD" w:rsidRPr="00CC6656">
        <w:rPr>
          <w:rStyle w:val="FootnoteReference"/>
          <w:rFonts w:ascii="Calibri" w:hAnsi="Calibri" w:cs="Calibri"/>
          <w:sz w:val="24"/>
          <w:szCs w:val="24"/>
        </w:rPr>
        <w:footnoteReference w:id="54"/>
      </w:r>
      <w:r w:rsidR="00C300B3" w:rsidRPr="00CC6656">
        <w:rPr>
          <w:rFonts w:ascii="Calibri" w:hAnsi="Calibri" w:cs="Calibri"/>
          <w:sz w:val="24"/>
          <w:szCs w:val="24"/>
        </w:rPr>
        <w:t>, Colonial Pipeline Ransomware Attack (2021)</w:t>
      </w:r>
      <w:r w:rsidR="00B64DFD" w:rsidRPr="00CC6656">
        <w:rPr>
          <w:rStyle w:val="FootnoteReference"/>
          <w:rFonts w:ascii="Calibri" w:hAnsi="Calibri" w:cs="Calibri"/>
          <w:sz w:val="24"/>
          <w:szCs w:val="24"/>
        </w:rPr>
        <w:footnoteReference w:id="55"/>
      </w:r>
      <w:r w:rsidR="00C300B3" w:rsidRPr="00CC6656">
        <w:rPr>
          <w:rFonts w:ascii="Calibri" w:hAnsi="Calibri" w:cs="Calibri"/>
          <w:sz w:val="24"/>
          <w:szCs w:val="24"/>
        </w:rPr>
        <w:t xml:space="preserve"> and SolarWinds Cyberattack (2020-2021)</w:t>
      </w:r>
      <w:r w:rsidR="00B64DFD" w:rsidRPr="00CC6656">
        <w:rPr>
          <w:rStyle w:val="FootnoteReference"/>
          <w:rFonts w:ascii="Calibri" w:hAnsi="Calibri" w:cs="Calibri"/>
          <w:sz w:val="24"/>
          <w:szCs w:val="24"/>
        </w:rPr>
        <w:footnoteReference w:id="56"/>
      </w:r>
      <w:r w:rsidR="00B64DFD" w:rsidRPr="00CC6656">
        <w:rPr>
          <w:rFonts w:ascii="Calibri" w:hAnsi="Calibri" w:cs="Calibri"/>
          <w:sz w:val="24"/>
          <w:szCs w:val="24"/>
        </w:rPr>
        <w:t xml:space="preserve"> .</w:t>
      </w:r>
    </w:p>
    <w:p w14:paraId="019AF3DD" w14:textId="12038300" w:rsidR="00067F51" w:rsidRPr="00F06172" w:rsidRDefault="00001820" w:rsidP="00F06172">
      <w:pPr>
        <w:pStyle w:val="Heading3"/>
      </w:pPr>
      <w:bookmarkStart w:id="29" w:name="_Toc196117460"/>
      <w:r w:rsidRPr="00F06172">
        <w:rPr>
          <w:rStyle w:val="Heading2Char"/>
          <w:rFonts w:asciiTheme="minorHAnsi" w:hAnsiTheme="minorHAnsi"/>
          <w:sz w:val="28"/>
          <w:szCs w:val="28"/>
        </w:rPr>
        <w:t>Chapter</w:t>
      </w:r>
      <w:r w:rsidRPr="00F06172">
        <w:t xml:space="preserve"> </w:t>
      </w:r>
      <w:r w:rsidR="005650BC" w:rsidRPr="00F06172">
        <w:t>2</w:t>
      </w:r>
      <w:r w:rsidRPr="00F06172">
        <w:t xml:space="preserve">.8.2. </w:t>
      </w:r>
      <w:r w:rsidR="00067F51" w:rsidRPr="00F06172">
        <w:t>The European Union</w:t>
      </w:r>
      <w:bookmarkEnd w:id="29"/>
    </w:p>
    <w:p w14:paraId="46FDEB3F" w14:textId="77777777" w:rsidR="0096263E" w:rsidRDefault="002D3641" w:rsidP="00CC6656">
      <w:pPr>
        <w:spacing w:line="360" w:lineRule="auto"/>
        <w:jc w:val="both"/>
        <w:rPr>
          <w:rFonts w:ascii="Calibri" w:hAnsi="Calibri" w:cs="Calibri"/>
          <w:sz w:val="24"/>
          <w:szCs w:val="24"/>
        </w:rPr>
      </w:pPr>
      <w:r w:rsidRPr="00CC6656">
        <w:rPr>
          <w:rFonts w:ascii="Calibri" w:hAnsi="Calibri" w:cs="Calibri"/>
          <w:sz w:val="24"/>
          <w:szCs w:val="24"/>
        </w:rPr>
        <w:t>In the European Union, laws such as the General Data Protection Regulation (GDPR) have become the backbone of data privacy for all residents of the European Union.</w:t>
      </w:r>
      <w:r w:rsidR="007C19CA" w:rsidRPr="00CC6656">
        <w:rPr>
          <w:rFonts w:ascii="Calibri" w:hAnsi="Calibri" w:cs="Calibri"/>
          <w:sz w:val="24"/>
          <w:szCs w:val="24"/>
        </w:rPr>
        <w:t xml:space="preserve"> GDPR follows strict data protection with laws on data protection, sharing and </w:t>
      </w:r>
      <w:r w:rsidR="00F300BD" w:rsidRPr="00CC6656">
        <w:rPr>
          <w:rFonts w:ascii="Calibri" w:hAnsi="Calibri" w:cs="Calibri"/>
          <w:sz w:val="24"/>
          <w:szCs w:val="24"/>
        </w:rPr>
        <w:t>consent.</w:t>
      </w:r>
    </w:p>
    <w:p w14:paraId="7D8DE4F2" w14:textId="2B3FBB37" w:rsidR="002D3641" w:rsidRPr="00CC6656" w:rsidRDefault="002D3641" w:rsidP="00CC6656">
      <w:pPr>
        <w:spacing w:line="360" w:lineRule="auto"/>
        <w:jc w:val="both"/>
        <w:rPr>
          <w:rFonts w:ascii="Calibri" w:hAnsi="Calibri" w:cs="Calibri"/>
          <w:sz w:val="24"/>
          <w:szCs w:val="24"/>
        </w:rPr>
      </w:pPr>
      <w:r w:rsidRPr="00CC6656">
        <w:rPr>
          <w:rFonts w:ascii="Calibri" w:hAnsi="Calibri" w:cs="Calibri"/>
          <w:sz w:val="24"/>
          <w:szCs w:val="24"/>
        </w:rPr>
        <w:t xml:space="preserve">According to the GDPR, </w:t>
      </w:r>
      <w:r w:rsidR="0042384D" w:rsidRPr="00CC6656">
        <w:rPr>
          <w:rFonts w:ascii="Calibri" w:hAnsi="Calibri" w:cs="Calibri"/>
          <w:sz w:val="24"/>
          <w:szCs w:val="24"/>
        </w:rPr>
        <w:t>o</w:t>
      </w:r>
      <w:r w:rsidR="00C300B3" w:rsidRPr="00CC6656">
        <w:rPr>
          <w:rFonts w:ascii="Calibri" w:hAnsi="Calibri" w:cs="Calibri"/>
          <w:sz w:val="24"/>
          <w:szCs w:val="24"/>
        </w:rPr>
        <w:t>rganizations must implement security measures from the outset of any system development, ensuring data protection is a built-in feature rather than an afterthought.</w:t>
      </w:r>
    </w:p>
    <w:p w14:paraId="05F42B17" w14:textId="77777777" w:rsidR="00001820" w:rsidRPr="00CC6656" w:rsidRDefault="002D3641" w:rsidP="00CC6656">
      <w:pPr>
        <w:spacing w:line="360" w:lineRule="auto"/>
        <w:jc w:val="both"/>
        <w:rPr>
          <w:rFonts w:ascii="Calibri" w:hAnsi="Calibri" w:cs="Calibri"/>
          <w:sz w:val="24"/>
          <w:szCs w:val="24"/>
        </w:rPr>
      </w:pPr>
      <w:r w:rsidRPr="00CC6656">
        <w:rPr>
          <w:rFonts w:ascii="Calibri" w:hAnsi="Calibri" w:cs="Calibri"/>
          <w:sz w:val="24"/>
          <w:szCs w:val="24"/>
        </w:rPr>
        <w:t>A major success of the law is that GDPR needs to be observed even beyond the borders of the European Union.</w:t>
      </w:r>
      <w:r w:rsidR="00C300B3" w:rsidRPr="00CC6656">
        <w:rPr>
          <w:rFonts w:ascii="Calibri" w:hAnsi="Calibri" w:cs="Calibri"/>
          <w:sz w:val="24"/>
          <w:szCs w:val="24"/>
        </w:rPr>
        <w:t xml:space="preserve"> </w:t>
      </w:r>
      <w:r w:rsidR="00C25EB1" w:rsidRPr="00CC6656">
        <w:rPr>
          <w:rFonts w:ascii="Calibri" w:hAnsi="Calibri" w:cs="Calibri"/>
          <w:sz w:val="24"/>
          <w:szCs w:val="24"/>
        </w:rPr>
        <w:t xml:space="preserve">Furthermore, GDPR mandates the reporting on any </w:t>
      </w:r>
      <w:r w:rsidR="00F300BD" w:rsidRPr="00CC6656">
        <w:rPr>
          <w:rFonts w:ascii="Calibri" w:hAnsi="Calibri" w:cs="Calibri"/>
          <w:sz w:val="24"/>
          <w:szCs w:val="24"/>
        </w:rPr>
        <w:t>cyber-attack</w:t>
      </w:r>
      <w:r w:rsidR="00C25EB1" w:rsidRPr="00CC6656">
        <w:rPr>
          <w:rFonts w:ascii="Calibri" w:hAnsi="Calibri" w:cs="Calibri"/>
          <w:sz w:val="24"/>
          <w:szCs w:val="24"/>
        </w:rPr>
        <w:t xml:space="preserve"> within 72 hours</w:t>
      </w:r>
      <w:r w:rsidR="00C300B3" w:rsidRPr="00CC6656">
        <w:rPr>
          <w:rFonts w:ascii="Calibri" w:hAnsi="Calibri" w:cs="Calibri"/>
          <w:sz w:val="24"/>
          <w:szCs w:val="24"/>
        </w:rPr>
        <w:t xml:space="preserve"> and </w:t>
      </w:r>
      <w:r w:rsidR="007C19CA" w:rsidRPr="00CC6656">
        <w:rPr>
          <w:rFonts w:ascii="Calibri" w:hAnsi="Calibri" w:cs="Calibri"/>
          <w:sz w:val="24"/>
          <w:szCs w:val="24"/>
        </w:rPr>
        <w:t xml:space="preserve">has strict </w:t>
      </w:r>
      <w:r w:rsidR="00F300BD" w:rsidRPr="00CC6656">
        <w:rPr>
          <w:rFonts w:ascii="Calibri" w:hAnsi="Calibri" w:cs="Calibri"/>
          <w:sz w:val="24"/>
          <w:szCs w:val="24"/>
        </w:rPr>
        <w:t>noncompliance</w:t>
      </w:r>
      <w:r w:rsidR="007C19CA" w:rsidRPr="00CC6656">
        <w:rPr>
          <w:rFonts w:ascii="Calibri" w:hAnsi="Calibri" w:cs="Calibri"/>
          <w:sz w:val="24"/>
          <w:szCs w:val="24"/>
        </w:rPr>
        <w:t xml:space="preserve"> </w:t>
      </w:r>
      <w:r w:rsidR="00F300BD" w:rsidRPr="00CC6656">
        <w:rPr>
          <w:rFonts w:ascii="Calibri" w:hAnsi="Calibri" w:cs="Calibri"/>
          <w:sz w:val="24"/>
          <w:szCs w:val="24"/>
        </w:rPr>
        <w:t>penalties</w:t>
      </w:r>
      <w:r w:rsidR="007C19CA" w:rsidRPr="00CC6656">
        <w:rPr>
          <w:rFonts w:ascii="Calibri" w:hAnsi="Calibri" w:cs="Calibri"/>
          <w:sz w:val="24"/>
          <w:szCs w:val="24"/>
        </w:rPr>
        <w:t xml:space="preserve"> which range from </w:t>
      </w:r>
      <w:r w:rsidR="00C300B3" w:rsidRPr="00CC6656">
        <w:rPr>
          <w:rFonts w:ascii="Calibri" w:hAnsi="Calibri" w:cs="Calibri"/>
          <w:sz w:val="24"/>
          <w:szCs w:val="24"/>
        </w:rPr>
        <w:t>Up to €20 million or 4% of global annual turnover, whichever is higher</w:t>
      </w:r>
      <w:r w:rsidR="00B64DFD" w:rsidRPr="00CC6656">
        <w:rPr>
          <w:rStyle w:val="FootnoteReference"/>
          <w:rFonts w:ascii="Calibri" w:hAnsi="Calibri" w:cs="Calibri"/>
          <w:sz w:val="24"/>
          <w:szCs w:val="24"/>
        </w:rPr>
        <w:footnoteReference w:id="57"/>
      </w:r>
      <w:r w:rsidR="00C300B3" w:rsidRPr="00CC6656">
        <w:rPr>
          <w:rFonts w:ascii="Calibri" w:hAnsi="Calibri" w:cs="Calibri"/>
          <w:sz w:val="24"/>
          <w:szCs w:val="24"/>
        </w:rPr>
        <w:t>.</w:t>
      </w:r>
    </w:p>
    <w:p w14:paraId="52DD1D78" w14:textId="06A10DD0" w:rsidR="00001820" w:rsidRPr="00CC6656" w:rsidRDefault="002D3641" w:rsidP="00CC6656">
      <w:pPr>
        <w:spacing w:line="360" w:lineRule="auto"/>
        <w:jc w:val="both"/>
        <w:rPr>
          <w:rFonts w:ascii="Calibri" w:hAnsi="Calibri" w:cs="Calibri"/>
          <w:sz w:val="24"/>
          <w:szCs w:val="24"/>
        </w:rPr>
      </w:pPr>
      <w:r w:rsidRPr="00CC6656">
        <w:rPr>
          <w:rFonts w:ascii="Calibri" w:hAnsi="Calibri" w:cs="Calibri"/>
          <w:sz w:val="24"/>
          <w:szCs w:val="24"/>
        </w:rPr>
        <w:t xml:space="preserve">Besides the General Data Protection Regulation (GDPR), various national governments have implemented some more laws, such as </w:t>
      </w:r>
      <w:r w:rsidR="0042384D" w:rsidRPr="00CC6656">
        <w:rPr>
          <w:rFonts w:ascii="Calibri" w:hAnsi="Calibri" w:cs="Calibri"/>
          <w:sz w:val="24"/>
          <w:szCs w:val="24"/>
        </w:rPr>
        <w:t>the Federal</w:t>
      </w:r>
      <w:r w:rsidRPr="00CC6656">
        <w:rPr>
          <w:rFonts w:ascii="Calibri" w:hAnsi="Calibri" w:cs="Calibri"/>
          <w:sz w:val="24"/>
          <w:szCs w:val="24"/>
        </w:rPr>
        <w:t xml:space="preserve"> Data Protection Act, in German </w:t>
      </w:r>
      <w:proofErr w:type="spellStart"/>
      <w:r w:rsidRPr="00CC6656">
        <w:rPr>
          <w:rFonts w:ascii="Calibri" w:hAnsi="Calibri" w:cs="Calibri"/>
          <w:sz w:val="24"/>
          <w:szCs w:val="24"/>
        </w:rPr>
        <w:t>Bundesdatenschutzgesetz</w:t>
      </w:r>
      <w:proofErr w:type="spellEnd"/>
      <w:r w:rsidRPr="00CC6656">
        <w:rPr>
          <w:rFonts w:ascii="Calibri" w:hAnsi="Calibri" w:cs="Calibri"/>
          <w:sz w:val="24"/>
          <w:szCs w:val="24"/>
        </w:rPr>
        <w:t xml:space="preserve"> (BDSG)</w:t>
      </w:r>
      <w:r w:rsidR="00B64DFD" w:rsidRPr="00CC6656">
        <w:rPr>
          <w:rStyle w:val="FootnoteReference"/>
          <w:rFonts w:ascii="Calibri" w:hAnsi="Calibri" w:cs="Calibri"/>
          <w:sz w:val="24"/>
          <w:szCs w:val="24"/>
        </w:rPr>
        <w:footnoteReference w:id="58"/>
      </w:r>
      <w:r w:rsidR="00B64DFD" w:rsidRPr="00CC6656">
        <w:rPr>
          <w:rFonts w:ascii="Calibri" w:hAnsi="Calibri" w:cs="Calibri"/>
          <w:sz w:val="24"/>
          <w:szCs w:val="24"/>
        </w:rPr>
        <w:t xml:space="preserve"> and the</w:t>
      </w:r>
      <w:r w:rsidRPr="00CC6656">
        <w:rPr>
          <w:rFonts w:ascii="Calibri" w:hAnsi="Calibri" w:cs="Calibri"/>
          <w:sz w:val="24"/>
          <w:szCs w:val="24"/>
        </w:rPr>
        <w:t xml:space="preserve"> French Data Protection Act (Loi Informatique et </w:t>
      </w:r>
      <w:proofErr w:type="spellStart"/>
      <w:r w:rsidRPr="00CC6656">
        <w:rPr>
          <w:rFonts w:ascii="Calibri" w:hAnsi="Calibri" w:cs="Calibri"/>
          <w:sz w:val="24"/>
          <w:szCs w:val="24"/>
        </w:rPr>
        <w:t>Libertés</w:t>
      </w:r>
      <w:proofErr w:type="spellEnd"/>
      <w:r w:rsidRPr="00CC6656">
        <w:rPr>
          <w:rFonts w:ascii="Calibri" w:hAnsi="Calibri" w:cs="Calibri"/>
          <w:sz w:val="24"/>
          <w:szCs w:val="24"/>
        </w:rPr>
        <w:t>)</w:t>
      </w:r>
      <w:r w:rsidR="00B64DFD" w:rsidRPr="00CC6656">
        <w:rPr>
          <w:rStyle w:val="FootnoteReference"/>
          <w:rFonts w:ascii="Calibri" w:hAnsi="Calibri" w:cs="Calibri"/>
          <w:sz w:val="24"/>
          <w:szCs w:val="24"/>
        </w:rPr>
        <w:footnoteReference w:id="59"/>
      </w:r>
      <w:r w:rsidRPr="00CC6656">
        <w:rPr>
          <w:rFonts w:ascii="Calibri" w:hAnsi="Calibri" w:cs="Calibri"/>
          <w:sz w:val="24"/>
          <w:szCs w:val="24"/>
        </w:rPr>
        <w:t xml:space="preserve"> go beyond the GDPR with stricter compliance and penalties.</w:t>
      </w:r>
    </w:p>
    <w:p w14:paraId="5D214800" w14:textId="309B5A1F" w:rsidR="00A949B1" w:rsidRPr="00CC6656" w:rsidRDefault="00A949B1" w:rsidP="00CC6656">
      <w:pPr>
        <w:spacing w:line="360" w:lineRule="auto"/>
        <w:jc w:val="both"/>
        <w:rPr>
          <w:rFonts w:ascii="Calibri" w:hAnsi="Calibri" w:cs="Calibri"/>
          <w:sz w:val="24"/>
          <w:szCs w:val="24"/>
        </w:rPr>
      </w:pPr>
      <w:r w:rsidRPr="00CC6656">
        <w:rPr>
          <w:rFonts w:ascii="Calibri" w:hAnsi="Calibri" w:cs="Calibri"/>
          <w:sz w:val="24"/>
          <w:szCs w:val="24"/>
        </w:rPr>
        <w:t xml:space="preserve">Beyond the GDPR, in the EU, the NIS 2 (Network and Information Security Directive) is a strong unified legal framework which is developed and implemented to uphold cybersecurity in 18 critical sectors across the EU. Sectors such as Energy generation, transmission and distribution, </w:t>
      </w:r>
      <w:r w:rsidR="00F300BD" w:rsidRPr="00CC6656">
        <w:rPr>
          <w:rFonts w:ascii="Calibri" w:hAnsi="Calibri" w:cs="Calibri"/>
          <w:sz w:val="24"/>
          <w:szCs w:val="24"/>
        </w:rPr>
        <w:t>Transportation</w:t>
      </w:r>
      <w:r w:rsidRPr="00CC6656">
        <w:rPr>
          <w:rFonts w:ascii="Calibri" w:hAnsi="Calibri" w:cs="Calibri"/>
          <w:sz w:val="24"/>
          <w:szCs w:val="24"/>
        </w:rPr>
        <w:t xml:space="preserve"> sector including air, rails, road and waterways, health sector, </w:t>
      </w:r>
      <w:r w:rsidRPr="00CC6656">
        <w:rPr>
          <w:rFonts w:ascii="Calibri" w:hAnsi="Calibri" w:cs="Calibri"/>
          <w:sz w:val="24"/>
          <w:szCs w:val="24"/>
        </w:rPr>
        <w:lastRenderedPageBreak/>
        <w:t>public administration etc. are covered under the NIS 2 directives</w:t>
      </w:r>
      <w:r w:rsidR="00B64DFD" w:rsidRPr="00CC6656">
        <w:rPr>
          <w:rStyle w:val="FootnoteReference"/>
          <w:rFonts w:ascii="Calibri" w:hAnsi="Calibri" w:cs="Calibri"/>
          <w:sz w:val="24"/>
          <w:szCs w:val="24"/>
        </w:rPr>
        <w:footnoteReference w:id="60"/>
      </w:r>
      <w:r w:rsidRPr="00CC6656">
        <w:rPr>
          <w:rFonts w:ascii="Calibri" w:hAnsi="Calibri" w:cs="Calibri"/>
          <w:sz w:val="24"/>
          <w:szCs w:val="24"/>
        </w:rPr>
        <w:t>.</w:t>
      </w:r>
      <w:r w:rsidR="00B64DFD" w:rsidRPr="00CC6656">
        <w:rPr>
          <w:rFonts w:ascii="Calibri" w:hAnsi="Calibri" w:cs="Calibri"/>
          <w:sz w:val="24"/>
          <w:szCs w:val="24"/>
        </w:rPr>
        <w:t xml:space="preserve"> </w:t>
      </w:r>
      <w:r w:rsidRPr="00CC6656">
        <w:rPr>
          <w:rFonts w:ascii="Calibri" w:hAnsi="Calibri" w:cs="Calibri"/>
          <w:sz w:val="24"/>
          <w:szCs w:val="24"/>
        </w:rPr>
        <w:t xml:space="preserve">While GDPR focuses on general data privacy rules, NIS 2 focuses on </w:t>
      </w:r>
      <w:r w:rsidR="00F300BD" w:rsidRPr="00CC6656">
        <w:rPr>
          <w:rFonts w:ascii="Calibri" w:hAnsi="Calibri" w:cs="Calibri"/>
          <w:sz w:val="24"/>
          <w:szCs w:val="24"/>
        </w:rPr>
        <w:t>cybersecurity</w:t>
      </w:r>
      <w:r w:rsidRPr="00CC6656">
        <w:rPr>
          <w:rFonts w:ascii="Calibri" w:hAnsi="Calibri" w:cs="Calibri"/>
          <w:sz w:val="24"/>
          <w:szCs w:val="24"/>
        </w:rPr>
        <w:t>.</w:t>
      </w:r>
    </w:p>
    <w:p w14:paraId="7F00FE01" w14:textId="72206460" w:rsidR="00A949B1" w:rsidRPr="00CC6656" w:rsidRDefault="00A949B1" w:rsidP="00CC6656">
      <w:pPr>
        <w:spacing w:line="360" w:lineRule="auto"/>
        <w:jc w:val="both"/>
        <w:rPr>
          <w:rFonts w:ascii="Calibri" w:hAnsi="Calibri" w:cs="Calibri"/>
          <w:sz w:val="24"/>
          <w:szCs w:val="24"/>
        </w:rPr>
      </w:pPr>
      <w:proofErr w:type="gramStart"/>
      <w:r w:rsidRPr="00CC6656">
        <w:rPr>
          <w:rFonts w:ascii="Calibri" w:hAnsi="Calibri" w:cs="Calibri"/>
          <w:sz w:val="24"/>
          <w:szCs w:val="24"/>
        </w:rPr>
        <w:t>Both the laws,</w:t>
      </w:r>
      <w:proofErr w:type="gramEnd"/>
      <w:r w:rsidRPr="00CC6656">
        <w:rPr>
          <w:rFonts w:ascii="Calibri" w:hAnsi="Calibri" w:cs="Calibri"/>
          <w:sz w:val="24"/>
          <w:szCs w:val="24"/>
        </w:rPr>
        <w:t xml:space="preserve"> are backed with strong enforcement directives and are implemented with strict provisions to protect the citizens, social fabric and the economy within the European Union.</w:t>
      </w:r>
    </w:p>
    <w:p w14:paraId="276A9A2D" w14:textId="09FEC3B2" w:rsidR="007C19CA" w:rsidRDefault="00F300BD" w:rsidP="00CC6656">
      <w:pPr>
        <w:spacing w:line="360" w:lineRule="auto"/>
        <w:jc w:val="both"/>
        <w:rPr>
          <w:rFonts w:ascii="Calibri" w:hAnsi="Calibri" w:cs="Calibri"/>
          <w:sz w:val="24"/>
          <w:szCs w:val="24"/>
        </w:rPr>
      </w:pPr>
      <w:r w:rsidRPr="00CC6656">
        <w:rPr>
          <w:rFonts w:ascii="Calibri" w:hAnsi="Calibri" w:cs="Calibri"/>
          <w:sz w:val="24"/>
          <w:szCs w:val="24"/>
        </w:rPr>
        <w:t>But</w:t>
      </w:r>
      <w:r w:rsidR="007C19CA" w:rsidRPr="00CC6656">
        <w:rPr>
          <w:rFonts w:ascii="Calibri" w:hAnsi="Calibri" w:cs="Calibri"/>
          <w:sz w:val="24"/>
          <w:szCs w:val="24"/>
        </w:rPr>
        <w:t xml:space="preserve"> </w:t>
      </w:r>
      <w:proofErr w:type="gramStart"/>
      <w:r w:rsidR="007C19CA" w:rsidRPr="00CC6656">
        <w:rPr>
          <w:rFonts w:ascii="Calibri" w:hAnsi="Calibri" w:cs="Calibri"/>
          <w:sz w:val="24"/>
          <w:szCs w:val="24"/>
        </w:rPr>
        <w:t>simil</w:t>
      </w:r>
      <w:r w:rsidR="007131AA">
        <w:rPr>
          <w:rFonts w:ascii="Calibri" w:hAnsi="Calibri" w:cs="Calibri"/>
          <w:sz w:val="24"/>
          <w:szCs w:val="24"/>
        </w:rPr>
        <w:t>a</w:t>
      </w:r>
      <w:r w:rsidR="007C19CA" w:rsidRPr="00CC6656">
        <w:rPr>
          <w:rFonts w:ascii="Calibri" w:hAnsi="Calibri" w:cs="Calibri"/>
          <w:sz w:val="24"/>
          <w:szCs w:val="24"/>
        </w:rPr>
        <w:t>r to</w:t>
      </w:r>
      <w:proofErr w:type="gramEnd"/>
      <w:r w:rsidR="007C19CA" w:rsidRPr="00CC6656">
        <w:rPr>
          <w:rFonts w:ascii="Calibri" w:hAnsi="Calibri" w:cs="Calibri"/>
          <w:sz w:val="24"/>
          <w:szCs w:val="24"/>
        </w:rPr>
        <w:t xml:space="preserve"> the United States, the EU has been a victim of various cyber security attacks. Some major attacks include</w:t>
      </w:r>
      <w:r w:rsidR="00C300B3" w:rsidRPr="00CC6656">
        <w:rPr>
          <w:rFonts w:ascii="Calibri" w:hAnsi="Calibri" w:cs="Calibri"/>
          <w:sz w:val="24"/>
          <w:szCs w:val="24"/>
        </w:rPr>
        <w:t xml:space="preserve"> France TV5Monde Cyberattack (2015) - France</w:t>
      </w:r>
      <w:r w:rsidR="00B64DFD" w:rsidRPr="00CC6656">
        <w:rPr>
          <w:rStyle w:val="FootnoteReference"/>
          <w:rFonts w:ascii="Calibri" w:hAnsi="Calibri" w:cs="Calibri"/>
          <w:sz w:val="24"/>
          <w:szCs w:val="24"/>
        </w:rPr>
        <w:footnoteReference w:id="61"/>
      </w:r>
      <w:r w:rsidR="00C300B3" w:rsidRPr="00CC6656">
        <w:rPr>
          <w:rFonts w:ascii="Calibri" w:hAnsi="Calibri" w:cs="Calibri"/>
          <w:sz w:val="24"/>
          <w:szCs w:val="24"/>
        </w:rPr>
        <w:t>, European Medicines Agency (EMA) Cyberattack (2020) - EU</w:t>
      </w:r>
      <w:r w:rsidR="00027DDF" w:rsidRPr="00CC6656">
        <w:rPr>
          <w:rStyle w:val="FootnoteReference"/>
          <w:rFonts w:ascii="Calibri" w:hAnsi="Calibri" w:cs="Calibri"/>
          <w:sz w:val="24"/>
          <w:szCs w:val="24"/>
        </w:rPr>
        <w:footnoteReference w:id="62"/>
      </w:r>
      <w:r w:rsidR="00C300B3" w:rsidRPr="00CC6656">
        <w:rPr>
          <w:rFonts w:ascii="Calibri" w:hAnsi="Calibri" w:cs="Calibri"/>
          <w:sz w:val="24"/>
          <w:szCs w:val="24"/>
        </w:rPr>
        <w:t xml:space="preserve"> and San Carlo Cyberattack (2023) – Italy</w:t>
      </w:r>
      <w:r w:rsidR="00027DDF" w:rsidRPr="00CC6656">
        <w:rPr>
          <w:rStyle w:val="FootnoteReference"/>
          <w:rFonts w:ascii="Calibri" w:hAnsi="Calibri" w:cs="Calibri"/>
          <w:sz w:val="24"/>
          <w:szCs w:val="24"/>
        </w:rPr>
        <w:footnoteReference w:id="63"/>
      </w:r>
      <w:r w:rsidR="00C300B3" w:rsidRPr="00CC6656">
        <w:rPr>
          <w:rFonts w:ascii="Calibri" w:hAnsi="Calibri" w:cs="Calibri"/>
          <w:sz w:val="24"/>
          <w:szCs w:val="24"/>
        </w:rPr>
        <w:t>.</w:t>
      </w:r>
    </w:p>
    <w:p w14:paraId="369EEF81" w14:textId="3558F6EE" w:rsidR="00067F51" w:rsidRPr="00F06172" w:rsidRDefault="00001820" w:rsidP="00F06172">
      <w:pPr>
        <w:pStyle w:val="Heading3"/>
      </w:pPr>
      <w:bookmarkStart w:id="30" w:name="_Toc196117461"/>
      <w:r w:rsidRPr="00F06172">
        <w:rPr>
          <w:rStyle w:val="Heading2Char"/>
          <w:rFonts w:asciiTheme="minorHAnsi" w:hAnsiTheme="minorHAnsi"/>
          <w:sz w:val="28"/>
          <w:szCs w:val="28"/>
        </w:rPr>
        <w:t>Chapter</w:t>
      </w:r>
      <w:r w:rsidRPr="00F06172">
        <w:t xml:space="preserve"> </w:t>
      </w:r>
      <w:r w:rsidR="005650BC" w:rsidRPr="00F06172">
        <w:t>2</w:t>
      </w:r>
      <w:r w:rsidRPr="00F06172">
        <w:t xml:space="preserve">.8.3. </w:t>
      </w:r>
      <w:r w:rsidR="00067F51" w:rsidRPr="00F06172">
        <w:t>The United Kingdom</w:t>
      </w:r>
      <w:bookmarkEnd w:id="30"/>
    </w:p>
    <w:p w14:paraId="65DF4857" w14:textId="1950EAA5" w:rsidR="007C19CA" w:rsidRPr="00CC6656" w:rsidRDefault="0042384D" w:rsidP="00CC6656">
      <w:pPr>
        <w:spacing w:line="360" w:lineRule="auto"/>
        <w:jc w:val="both"/>
        <w:rPr>
          <w:rFonts w:ascii="Calibri" w:hAnsi="Calibri" w:cs="Calibri"/>
          <w:sz w:val="24"/>
          <w:szCs w:val="24"/>
        </w:rPr>
      </w:pPr>
      <w:r w:rsidRPr="00CC6656">
        <w:rPr>
          <w:rFonts w:ascii="Calibri" w:hAnsi="Calibri" w:cs="Calibri"/>
          <w:sz w:val="24"/>
          <w:szCs w:val="24"/>
        </w:rPr>
        <w:t>Similarly</w:t>
      </w:r>
      <w:r w:rsidR="007C19CA" w:rsidRPr="00CC6656">
        <w:rPr>
          <w:rFonts w:ascii="Calibri" w:hAnsi="Calibri" w:cs="Calibri"/>
          <w:sz w:val="24"/>
          <w:szCs w:val="24"/>
        </w:rPr>
        <w:t xml:space="preserve"> </w:t>
      </w:r>
      <w:r w:rsidRPr="00CC6656">
        <w:rPr>
          <w:rFonts w:ascii="Calibri" w:hAnsi="Calibri" w:cs="Calibri"/>
          <w:sz w:val="24"/>
          <w:szCs w:val="24"/>
        </w:rPr>
        <w:t xml:space="preserve">to </w:t>
      </w:r>
      <w:r w:rsidR="007C19CA" w:rsidRPr="00CC6656">
        <w:rPr>
          <w:rFonts w:ascii="Calibri" w:hAnsi="Calibri" w:cs="Calibri"/>
          <w:sz w:val="24"/>
          <w:szCs w:val="24"/>
        </w:rPr>
        <w:t xml:space="preserve">the EU, in the United Kingdom, </w:t>
      </w:r>
      <w:r w:rsidR="00105EF0" w:rsidRPr="00CC6656">
        <w:rPr>
          <w:rFonts w:ascii="Calibri" w:hAnsi="Calibri" w:cs="Calibri"/>
          <w:sz w:val="24"/>
          <w:szCs w:val="24"/>
        </w:rPr>
        <w:t>UK GDPR is the key law which protects residents of the United Kingdom. The UK adopted GDPR while it was part of the European Union and kept the law post Brexit.</w:t>
      </w:r>
    </w:p>
    <w:p w14:paraId="4F22C906" w14:textId="0B1F9D2B" w:rsidR="00105EF0" w:rsidRPr="00CC6656" w:rsidRDefault="00105EF0" w:rsidP="00CC6656">
      <w:pPr>
        <w:spacing w:line="360" w:lineRule="auto"/>
        <w:jc w:val="both"/>
        <w:rPr>
          <w:rFonts w:ascii="Calibri" w:hAnsi="Calibri" w:cs="Calibri"/>
          <w:sz w:val="24"/>
          <w:szCs w:val="24"/>
        </w:rPr>
      </w:pPr>
      <w:r w:rsidRPr="00CC6656">
        <w:rPr>
          <w:rFonts w:ascii="Calibri" w:hAnsi="Calibri" w:cs="Calibri"/>
          <w:sz w:val="24"/>
          <w:szCs w:val="24"/>
        </w:rPr>
        <w:t xml:space="preserve">While various aspects of the UK GDPR overlap with EU’s GDPR, the UK version is more localized and newer laws in pipeline such as the Data Protection and Digital Information Bill in the UK could include various new </w:t>
      </w:r>
      <w:r w:rsidR="00F300BD" w:rsidRPr="00CC6656">
        <w:rPr>
          <w:rFonts w:ascii="Calibri" w:hAnsi="Calibri" w:cs="Calibri"/>
          <w:sz w:val="24"/>
          <w:szCs w:val="24"/>
        </w:rPr>
        <w:t>provisions</w:t>
      </w:r>
      <w:r w:rsidRPr="00CC6656">
        <w:rPr>
          <w:rFonts w:ascii="Calibri" w:hAnsi="Calibri" w:cs="Calibri"/>
          <w:sz w:val="24"/>
          <w:szCs w:val="24"/>
        </w:rPr>
        <w:t xml:space="preserve"> in UK’s cyber security laws.</w:t>
      </w:r>
    </w:p>
    <w:p w14:paraId="0AD4D7F4" w14:textId="242E4F9C" w:rsidR="00105EF0" w:rsidRPr="00CC6656" w:rsidRDefault="00105EF0" w:rsidP="00CC6656">
      <w:pPr>
        <w:spacing w:line="360" w:lineRule="auto"/>
        <w:jc w:val="both"/>
        <w:rPr>
          <w:rFonts w:ascii="Calibri" w:hAnsi="Calibri" w:cs="Calibri"/>
          <w:sz w:val="24"/>
          <w:szCs w:val="24"/>
        </w:rPr>
      </w:pPr>
      <w:proofErr w:type="gramStart"/>
      <w:r w:rsidRPr="00CC6656">
        <w:rPr>
          <w:rFonts w:ascii="Calibri" w:hAnsi="Calibri" w:cs="Calibri"/>
          <w:sz w:val="24"/>
          <w:szCs w:val="24"/>
        </w:rPr>
        <w:t>Similar to</w:t>
      </w:r>
      <w:proofErr w:type="gramEnd"/>
      <w:r w:rsidRPr="00CC6656">
        <w:rPr>
          <w:rFonts w:ascii="Calibri" w:hAnsi="Calibri" w:cs="Calibri"/>
          <w:sz w:val="24"/>
          <w:szCs w:val="24"/>
        </w:rPr>
        <w:t xml:space="preserve"> the EU GDPR, the scope of the law </w:t>
      </w:r>
      <w:r w:rsidR="0042384D" w:rsidRPr="00CC6656">
        <w:rPr>
          <w:rFonts w:ascii="Calibri" w:hAnsi="Calibri" w:cs="Calibri"/>
          <w:sz w:val="24"/>
          <w:szCs w:val="24"/>
        </w:rPr>
        <w:t>extends</w:t>
      </w:r>
      <w:r w:rsidRPr="00CC6656">
        <w:rPr>
          <w:rFonts w:ascii="Calibri" w:hAnsi="Calibri" w:cs="Calibri"/>
          <w:sz w:val="24"/>
          <w:szCs w:val="24"/>
        </w:rPr>
        <w:t xml:space="preserve"> beyond the borders of the United Kingdom for and </w:t>
      </w:r>
      <w:r w:rsidR="0042384D" w:rsidRPr="00CC6656">
        <w:rPr>
          <w:rFonts w:ascii="Calibri" w:hAnsi="Calibri" w:cs="Calibri"/>
          <w:sz w:val="24"/>
          <w:szCs w:val="24"/>
        </w:rPr>
        <w:t xml:space="preserve">includes </w:t>
      </w:r>
      <w:r w:rsidRPr="00CC6656">
        <w:rPr>
          <w:rFonts w:ascii="Calibri" w:hAnsi="Calibri" w:cs="Calibri"/>
          <w:sz w:val="24"/>
          <w:szCs w:val="24"/>
        </w:rPr>
        <w:t xml:space="preserve">strict financial </w:t>
      </w:r>
      <w:r w:rsidR="00F300BD" w:rsidRPr="00CC6656">
        <w:rPr>
          <w:rFonts w:ascii="Calibri" w:hAnsi="Calibri" w:cs="Calibri"/>
          <w:sz w:val="24"/>
          <w:szCs w:val="24"/>
        </w:rPr>
        <w:t>penalties</w:t>
      </w:r>
      <w:r w:rsidR="0042384D" w:rsidRPr="00CC6656">
        <w:rPr>
          <w:rFonts w:ascii="Calibri" w:hAnsi="Calibri" w:cs="Calibri"/>
          <w:sz w:val="24"/>
          <w:szCs w:val="24"/>
        </w:rPr>
        <w:t xml:space="preserve"> for noncompliance</w:t>
      </w:r>
      <w:r w:rsidR="00027DDF" w:rsidRPr="00CC6656">
        <w:rPr>
          <w:rStyle w:val="FootnoteReference"/>
          <w:rFonts w:ascii="Calibri" w:hAnsi="Calibri" w:cs="Calibri"/>
          <w:sz w:val="24"/>
          <w:szCs w:val="24"/>
        </w:rPr>
        <w:footnoteReference w:id="64"/>
      </w:r>
      <w:r w:rsidR="0042384D" w:rsidRPr="00CC6656">
        <w:rPr>
          <w:rFonts w:ascii="Calibri" w:hAnsi="Calibri" w:cs="Calibri"/>
          <w:sz w:val="24"/>
          <w:szCs w:val="24"/>
        </w:rPr>
        <w:t>.</w:t>
      </w:r>
    </w:p>
    <w:p w14:paraId="59DDF8E9" w14:textId="472F69F3" w:rsidR="0042384D" w:rsidRDefault="0042384D" w:rsidP="00CC6656">
      <w:pPr>
        <w:spacing w:line="360" w:lineRule="auto"/>
        <w:jc w:val="both"/>
        <w:rPr>
          <w:rFonts w:ascii="Calibri" w:hAnsi="Calibri" w:cs="Calibri"/>
          <w:sz w:val="24"/>
          <w:szCs w:val="24"/>
        </w:rPr>
      </w:pPr>
      <w:r w:rsidRPr="00CC6656">
        <w:rPr>
          <w:rFonts w:ascii="Calibri" w:hAnsi="Calibri" w:cs="Calibri"/>
          <w:sz w:val="24"/>
          <w:szCs w:val="24"/>
        </w:rPr>
        <w:t>Major cyberattacks in the UK include Tesco Bank Cyberattack (2016</w:t>
      </w:r>
      <w:r w:rsidR="00027DDF" w:rsidRPr="00CC6656">
        <w:rPr>
          <w:rFonts w:ascii="Calibri" w:hAnsi="Calibri" w:cs="Calibri"/>
          <w:sz w:val="24"/>
          <w:szCs w:val="24"/>
        </w:rPr>
        <w:t>)</w:t>
      </w:r>
      <w:r w:rsidR="00027DDF" w:rsidRPr="00CC6656">
        <w:rPr>
          <w:rStyle w:val="FootnoteReference"/>
          <w:rFonts w:ascii="Calibri" w:hAnsi="Calibri" w:cs="Calibri"/>
          <w:sz w:val="24"/>
          <w:szCs w:val="24"/>
        </w:rPr>
        <w:footnoteReference w:id="65"/>
      </w:r>
      <w:r w:rsidR="00027DDF" w:rsidRPr="00CC6656">
        <w:rPr>
          <w:rFonts w:ascii="Calibri" w:hAnsi="Calibri" w:cs="Calibri"/>
          <w:sz w:val="24"/>
          <w:szCs w:val="24"/>
        </w:rPr>
        <w:t>, British</w:t>
      </w:r>
      <w:r w:rsidRPr="00CC6656">
        <w:rPr>
          <w:rFonts w:ascii="Calibri" w:hAnsi="Calibri" w:cs="Calibri"/>
          <w:sz w:val="24"/>
          <w:szCs w:val="24"/>
        </w:rPr>
        <w:t xml:space="preserve"> Airways Data Breach (2018)</w:t>
      </w:r>
      <w:r w:rsidR="00027DDF" w:rsidRPr="00CC6656">
        <w:rPr>
          <w:rStyle w:val="FootnoteReference"/>
          <w:rFonts w:ascii="Calibri" w:hAnsi="Calibri" w:cs="Calibri"/>
          <w:sz w:val="24"/>
          <w:szCs w:val="24"/>
        </w:rPr>
        <w:footnoteReference w:id="66"/>
      </w:r>
      <w:r w:rsidRPr="00CC6656">
        <w:rPr>
          <w:rFonts w:ascii="Calibri" w:hAnsi="Calibri" w:cs="Calibri"/>
          <w:sz w:val="24"/>
          <w:szCs w:val="24"/>
        </w:rPr>
        <w:t xml:space="preserve"> and the UK Electoral Commission Hack (2021-2022, revealed in 2023)</w:t>
      </w:r>
      <w:r w:rsidR="00027DDF" w:rsidRPr="00CC6656">
        <w:rPr>
          <w:rStyle w:val="FootnoteReference"/>
          <w:rFonts w:ascii="Calibri" w:hAnsi="Calibri" w:cs="Calibri"/>
          <w:sz w:val="24"/>
          <w:szCs w:val="24"/>
        </w:rPr>
        <w:footnoteReference w:id="67"/>
      </w:r>
      <w:r w:rsidRPr="00CC6656">
        <w:rPr>
          <w:rFonts w:ascii="Calibri" w:hAnsi="Calibri" w:cs="Calibri"/>
          <w:sz w:val="24"/>
          <w:szCs w:val="24"/>
        </w:rPr>
        <w:t>.</w:t>
      </w:r>
    </w:p>
    <w:p w14:paraId="4D520735" w14:textId="47F3A623" w:rsidR="00067F51" w:rsidRPr="00F06172" w:rsidRDefault="00001820" w:rsidP="00F06172">
      <w:pPr>
        <w:pStyle w:val="Heading3"/>
      </w:pPr>
      <w:bookmarkStart w:id="31" w:name="_Toc196117462"/>
      <w:r w:rsidRPr="00F06172">
        <w:rPr>
          <w:rStyle w:val="Heading2Char"/>
          <w:rFonts w:asciiTheme="minorHAnsi" w:hAnsiTheme="minorHAnsi"/>
          <w:sz w:val="28"/>
          <w:szCs w:val="28"/>
        </w:rPr>
        <w:t>Chapter</w:t>
      </w:r>
      <w:r w:rsidRPr="00F06172">
        <w:t xml:space="preserve"> </w:t>
      </w:r>
      <w:r w:rsidR="005650BC" w:rsidRPr="00F06172">
        <w:t>2</w:t>
      </w:r>
      <w:r w:rsidRPr="00F06172">
        <w:t xml:space="preserve">.8.4. </w:t>
      </w:r>
      <w:r w:rsidR="00067F51" w:rsidRPr="00F06172">
        <w:t>India</w:t>
      </w:r>
      <w:bookmarkEnd w:id="31"/>
    </w:p>
    <w:p w14:paraId="3F5424D2" w14:textId="2EFF1E46" w:rsidR="0006222E" w:rsidRPr="00CC6656" w:rsidRDefault="00105EF0" w:rsidP="00CC6656">
      <w:pPr>
        <w:spacing w:line="360" w:lineRule="auto"/>
        <w:jc w:val="both"/>
        <w:rPr>
          <w:rFonts w:ascii="Calibri" w:hAnsi="Calibri" w:cs="Calibri"/>
          <w:sz w:val="24"/>
          <w:szCs w:val="24"/>
        </w:rPr>
      </w:pPr>
      <w:r w:rsidRPr="00CC6656">
        <w:rPr>
          <w:rFonts w:ascii="Calibri" w:hAnsi="Calibri" w:cs="Calibri"/>
          <w:sz w:val="24"/>
          <w:szCs w:val="24"/>
        </w:rPr>
        <w:t>In India, Information Technology Act, 2000 (IT Act)</w:t>
      </w:r>
      <w:r w:rsidR="00984296" w:rsidRPr="00CC6656">
        <w:rPr>
          <w:rStyle w:val="FootnoteReference"/>
          <w:rFonts w:ascii="Calibri" w:hAnsi="Calibri" w:cs="Calibri"/>
          <w:sz w:val="24"/>
          <w:szCs w:val="24"/>
        </w:rPr>
        <w:footnoteReference w:id="68"/>
      </w:r>
      <w:r w:rsidR="00E6460D" w:rsidRPr="00CC6656">
        <w:rPr>
          <w:rFonts w:ascii="Calibri" w:hAnsi="Calibri" w:cs="Calibri"/>
          <w:sz w:val="24"/>
          <w:szCs w:val="24"/>
        </w:rPr>
        <w:t xml:space="preserve"> is the backbone of cybersecurity and privacy laws in the country. The law is </w:t>
      </w:r>
      <w:r w:rsidR="00F300BD" w:rsidRPr="00CC6656">
        <w:rPr>
          <w:rFonts w:ascii="Calibri" w:hAnsi="Calibri" w:cs="Calibri"/>
          <w:sz w:val="24"/>
          <w:szCs w:val="24"/>
        </w:rPr>
        <w:t>comprehensive</w:t>
      </w:r>
      <w:r w:rsidR="00E6460D" w:rsidRPr="00CC6656">
        <w:rPr>
          <w:rFonts w:ascii="Calibri" w:hAnsi="Calibri" w:cs="Calibri"/>
          <w:sz w:val="24"/>
          <w:szCs w:val="24"/>
        </w:rPr>
        <w:t xml:space="preserve"> in its approach and reach and involves various aspects of data </w:t>
      </w:r>
      <w:r w:rsidR="00F300BD" w:rsidRPr="00CC6656">
        <w:rPr>
          <w:rFonts w:ascii="Calibri" w:hAnsi="Calibri" w:cs="Calibri"/>
          <w:sz w:val="24"/>
          <w:szCs w:val="24"/>
        </w:rPr>
        <w:t>privacy</w:t>
      </w:r>
      <w:r w:rsidR="00E6460D" w:rsidRPr="00CC6656">
        <w:rPr>
          <w:rFonts w:ascii="Calibri" w:hAnsi="Calibri" w:cs="Calibri"/>
          <w:sz w:val="24"/>
          <w:szCs w:val="24"/>
        </w:rPr>
        <w:t xml:space="preserve">, </w:t>
      </w:r>
      <w:r w:rsidR="00F300BD" w:rsidRPr="00CC6656">
        <w:rPr>
          <w:rFonts w:ascii="Calibri" w:hAnsi="Calibri" w:cs="Calibri"/>
          <w:sz w:val="24"/>
          <w:szCs w:val="24"/>
        </w:rPr>
        <w:t>cybersecurity</w:t>
      </w:r>
      <w:r w:rsidR="00E6460D" w:rsidRPr="00CC6656">
        <w:rPr>
          <w:rFonts w:ascii="Calibri" w:hAnsi="Calibri" w:cs="Calibri"/>
          <w:sz w:val="24"/>
          <w:szCs w:val="24"/>
        </w:rPr>
        <w:t xml:space="preserve"> prevention and enforcement. Beyond the Information Technology Act, </w:t>
      </w:r>
      <w:r w:rsidR="0042384D" w:rsidRPr="00CC6656">
        <w:rPr>
          <w:rFonts w:ascii="Calibri" w:hAnsi="Calibri" w:cs="Calibri"/>
          <w:sz w:val="24"/>
          <w:szCs w:val="24"/>
        </w:rPr>
        <w:t>2000, CERT</w:t>
      </w:r>
      <w:r w:rsidRPr="00CC6656">
        <w:rPr>
          <w:rFonts w:ascii="Calibri" w:hAnsi="Calibri" w:cs="Calibri"/>
          <w:sz w:val="24"/>
          <w:szCs w:val="24"/>
        </w:rPr>
        <w:t>-In Guidelines (2022)</w:t>
      </w:r>
      <w:r w:rsidR="001C278A" w:rsidRPr="00CC6656">
        <w:rPr>
          <w:rStyle w:val="FootnoteReference"/>
          <w:rFonts w:ascii="Calibri" w:hAnsi="Calibri" w:cs="Calibri"/>
          <w:sz w:val="24"/>
          <w:szCs w:val="24"/>
        </w:rPr>
        <w:footnoteReference w:id="69"/>
      </w:r>
      <w:r w:rsidR="00E6460D" w:rsidRPr="00CC6656">
        <w:rPr>
          <w:rFonts w:ascii="Calibri" w:hAnsi="Calibri" w:cs="Calibri"/>
          <w:sz w:val="24"/>
          <w:szCs w:val="24"/>
        </w:rPr>
        <w:t xml:space="preserve"> focus on the active reporting </w:t>
      </w:r>
      <w:r w:rsidR="00E6460D" w:rsidRPr="00CC6656">
        <w:rPr>
          <w:rFonts w:ascii="Calibri" w:hAnsi="Calibri" w:cs="Calibri"/>
          <w:sz w:val="24"/>
          <w:szCs w:val="24"/>
        </w:rPr>
        <w:lastRenderedPageBreak/>
        <w:t xml:space="preserve">of cyberattacks withing 6 hours and </w:t>
      </w:r>
      <w:r w:rsidR="002D508E" w:rsidRPr="00CC6656">
        <w:rPr>
          <w:rFonts w:ascii="Calibri" w:hAnsi="Calibri" w:cs="Calibri"/>
          <w:sz w:val="24"/>
          <w:szCs w:val="24"/>
        </w:rPr>
        <w:t>the Digital</w:t>
      </w:r>
      <w:r w:rsidRPr="00CC6656">
        <w:rPr>
          <w:rFonts w:ascii="Calibri" w:hAnsi="Calibri" w:cs="Calibri"/>
          <w:sz w:val="24"/>
          <w:szCs w:val="24"/>
        </w:rPr>
        <w:t xml:space="preserve"> Personal Data Protection Act (DPDP Act), 2023</w:t>
      </w:r>
      <w:r w:rsidR="001C278A" w:rsidRPr="00CC6656">
        <w:rPr>
          <w:rStyle w:val="FootnoteReference"/>
          <w:rFonts w:ascii="Calibri" w:hAnsi="Calibri" w:cs="Calibri"/>
          <w:sz w:val="24"/>
          <w:szCs w:val="24"/>
        </w:rPr>
        <w:footnoteReference w:id="70"/>
      </w:r>
      <w:r w:rsidR="0027334B">
        <w:rPr>
          <w:rFonts w:ascii="Calibri" w:hAnsi="Calibri" w:cs="Calibri"/>
          <w:sz w:val="24"/>
          <w:szCs w:val="24"/>
        </w:rPr>
        <w:t xml:space="preserve"> </w:t>
      </w:r>
      <w:r w:rsidR="00E6460D" w:rsidRPr="00CC6656">
        <w:rPr>
          <w:rFonts w:ascii="Calibri" w:hAnsi="Calibri" w:cs="Calibri"/>
          <w:sz w:val="24"/>
          <w:szCs w:val="24"/>
        </w:rPr>
        <w:t>focuses on personal data protection of all Indian residents.</w:t>
      </w:r>
    </w:p>
    <w:p w14:paraId="4007A82A" w14:textId="447BA45A" w:rsidR="0006222E" w:rsidRPr="00CC6656" w:rsidRDefault="0006222E" w:rsidP="00CC6656">
      <w:pPr>
        <w:spacing w:line="360" w:lineRule="auto"/>
        <w:jc w:val="both"/>
        <w:rPr>
          <w:rFonts w:ascii="Calibri" w:hAnsi="Calibri" w:cs="Calibri"/>
          <w:sz w:val="24"/>
          <w:szCs w:val="24"/>
        </w:rPr>
      </w:pPr>
      <w:r w:rsidRPr="00CC6656">
        <w:rPr>
          <w:rFonts w:ascii="Calibri" w:hAnsi="Calibri" w:cs="Calibri"/>
          <w:sz w:val="24"/>
          <w:szCs w:val="24"/>
        </w:rPr>
        <w:t xml:space="preserve">In India, the major challenge is in implementation of laws. Being a developing nation, India’s law enforcing agencies often struggle to uphold the law due to the large size of the nation and its population and the weakness of its </w:t>
      </w:r>
      <w:r w:rsidR="00F300BD" w:rsidRPr="00CC6656">
        <w:rPr>
          <w:rFonts w:ascii="Calibri" w:hAnsi="Calibri" w:cs="Calibri"/>
          <w:sz w:val="24"/>
          <w:szCs w:val="24"/>
        </w:rPr>
        <w:t>institutional</w:t>
      </w:r>
      <w:r w:rsidRPr="00CC6656">
        <w:rPr>
          <w:rFonts w:ascii="Calibri" w:hAnsi="Calibri" w:cs="Calibri"/>
          <w:sz w:val="24"/>
          <w:szCs w:val="24"/>
        </w:rPr>
        <w:t xml:space="preserve"> networks </w:t>
      </w:r>
      <w:r w:rsidR="00F300BD" w:rsidRPr="00CC6656">
        <w:rPr>
          <w:rFonts w:ascii="Calibri" w:hAnsi="Calibri" w:cs="Calibri"/>
          <w:sz w:val="24"/>
          <w:szCs w:val="24"/>
        </w:rPr>
        <w:t>including</w:t>
      </w:r>
      <w:r w:rsidRPr="00CC6656">
        <w:rPr>
          <w:rFonts w:ascii="Calibri" w:hAnsi="Calibri" w:cs="Calibri"/>
          <w:sz w:val="24"/>
          <w:szCs w:val="24"/>
        </w:rPr>
        <w:t xml:space="preserve"> the policing system, the public administration and the justice system</w:t>
      </w:r>
      <w:r w:rsidR="00984296" w:rsidRPr="00CC6656">
        <w:rPr>
          <w:rStyle w:val="FootnoteReference"/>
          <w:rFonts w:ascii="Calibri" w:hAnsi="Calibri" w:cs="Calibri"/>
          <w:sz w:val="24"/>
          <w:szCs w:val="24"/>
        </w:rPr>
        <w:footnoteReference w:id="71"/>
      </w:r>
      <w:r w:rsidRPr="00CC6656">
        <w:rPr>
          <w:rFonts w:ascii="Calibri" w:hAnsi="Calibri" w:cs="Calibri"/>
          <w:sz w:val="24"/>
          <w:szCs w:val="24"/>
        </w:rPr>
        <w:t>.</w:t>
      </w:r>
    </w:p>
    <w:p w14:paraId="59C7864C" w14:textId="627C7368" w:rsidR="0006222E" w:rsidRPr="00CC6656" w:rsidRDefault="0006222E" w:rsidP="00CC6656">
      <w:pPr>
        <w:spacing w:line="360" w:lineRule="auto"/>
        <w:jc w:val="both"/>
        <w:rPr>
          <w:rFonts w:ascii="Calibri" w:hAnsi="Calibri" w:cs="Calibri"/>
          <w:sz w:val="24"/>
          <w:szCs w:val="24"/>
        </w:rPr>
      </w:pPr>
      <w:r w:rsidRPr="00CC6656">
        <w:rPr>
          <w:rFonts w:ascii="Calibri" w:hAnsi="Calibri" w:cs="Calibri"/>
          <w:sz w:val="24"/>
          <w:szCs w:val="24"/>
        </w:rPr>
        <w:t>Despite the challenges, India has made considerable progress in improving its IT and Digital infr</w:t>
      </w:r>
      <w:r w:rsidR="00F300BD" w:rsidRPr="00CC6656">
        <w:rPr>
          <w:rFonts w:ascii="Calibri" w:hAnsi="Calibri" w:cs="Calibri"/>
          <w:sz w:val="24"/>
          <w:szCs w:val="24"/>
        </w:rPr>
        <w:t>astructure</w:t>
      </w:r>
      <w:r w:rsidRPr="00CC6656">
        <w:rPr>
          <w:rFonts w:ascii="Calibri" w:hAnsi="Calibri" w:cs="Calibri"/>
          <w:sz w:val="24"/>
          <w:szCs w:val="24"/>
        </w:rPr>
        <w:t xml:space="preserve"> and created a strong network of laws and regulations to secur</w:t>
      </w:r>
      <w:r w:rsidR="0042384D" w:rsidRPr="00CC6656">
        <w:rPr>
          <w:rFonts w:ascii="Calibri" w:hAnsi="Calibri" w:cs="Calibri"/>
          <w:sz w:val="24"/>
          <w:szCs w:val="24"/>
        </w:rPr>
        <w:t>e the digital infrastructure and protect its citizens.</w:t>
      </w:r>
    </w:p>
    <w:p w14:paraId="2372EBAB" w14:textId="7CE1EF34" w:rsidR="00F06172" w:rsidRPr="00CC6656" w:rsidRDefault="0042384D" w:rsidP="00CC6656">
      <w:pPr>
        <w:spacing w:line="360" w:lineRule="auto"/>
        <w:jc w:val="both"/>
        <w:rPr>
          <w:rFonts w:ascii="Calibri" w:hAnsi="Calibri" w:cs="Calibri"/>
          <w:sz w:val="24"/>
          <w:szCs w:val="24"/>
        </w:rPr>
      </w:pPr>
      <w:r w:rsidRPr="00CC6656">
        <w:rPr>
          <w:rFonts w:ascii="Calibri" w:hAnsi="Calibri" w:cs="Calibri"/>
          <w:sz w:val="24"/>
          <w:szCs w:val="24"/>
        </w:rPr>
        <w:t>Major cybersecurity attacks in India include UIDAI Aadhaar Data Leak (2018)</w:t>
      </w:r>
      <w:r w:rsidR="0048427A" w:rsidRPr="00CC6656">
        <w:rPr>
          <w:rStyle w:val="FootnoteReference"/>
          <w:rFonts w:ascii="Calibri" w:hAnsi="Calibri" w:cs="Calibri"/>
          <w:sz w:val="24"/>
          <w:szCs w:val="24"/>
        </w:rPr>
        <w:footnoteReference w:id="72"/>
      </w:r>
      <w:r w:rsidRPr="00CC6656">
        <w:rPr>
          <w:rFonts w:ascii="Calibri" w:hAnsi="Calibri" w:cs="Calibri"/>
          <w:sz w:val="24"/>
          <w:szCs w:val="24"/>
        </w:rPr>
        <w:t>, Cosmos Bank Cyber Heist (2018)</w:t>
      </w:r>
      <w:r w:rsidR="0048427A" w:rsidRPr="00CC6656">
        <w:rPr>
          <w:rStyle w:val="FootnoteReference"/>
          <w:rFonts w:ascii="Calibri" w:hAnsi="Calibri" w:cs="Calibri"/>
          <w:sz w:val="24"/>
          <w:szCs w:val="24"/>
        </w:rPr>
        <w:footnoteReference w:id="73"/>
      </w:r>
      <w:r w:rsidRPr="00CC6656">
        <w:rPr>
          <w:rFonts w:ascii="Calibri" w:hAnsi="Calibri" w:cs="Calibri"/>
          <w:sz w:val="24"/>
          <w:szCs w:val="24"/>
        </w:rPr>
        <w:t>, AIIMS Hospital Delhi Cyberattack (2022)</w:t>
      </w:r>
      <w:r w:rsidR="0048427A" w:rsidRPr="00CC6656">
        <w:rPr>
          <w:rStyle w:val="FootnoteReference"/>
          <w:rFonts w:ascii="Calibri" w:hAnsi="Calibri" w:cs="Calibri"/>
          <w:sz w:val="24"/>
          <w:szCs w:val="24"/>
        </w:rPr>
        <w:footnoteReference w:id="74"/>
      </w:r>
      <w:r w:rsidRPr="00CC6656">
        <w:rPr>
          <w:rFonts w:ascii="Calibri" w:hAnsi="Calibri" w:cs="Calibri"/>
          <w:sz w:val="24"/>
          <w:szCs w:val="24"/>
        </w:rPr>
        <w:t>.</w:t>
      </w:r>
    </w:p>
    <w:p w14:paraId="6D166FE8" w14:textId="61ED361D" w:rsidR="006570AB" w:rsidRPr="00F06172" w:rsidRDefault="00001820" w:rsidP="00F06172">
      <w:pPr>
        <w:pStyle w:val="Heading3"/>
      </w:pPr>
      <w:bookmarkStart w:id="32" w:name="_Toc196117463"/>
      <w:r w:rsidRPr="00F06172">
        <w:rPr>
          <w:rStyle w:val="Heading2Char"/>
          <w:rFonts w:asciiTheme="minorHAnsi" w:hAnsiTheme="minorHAnsi"/>
          <w:sz w:val="28"/>
          <w:szCs w:val="28"/>
        </w:rPr>
        <w:t>Chapter</w:t>
      </w:r>
      <w:r w:rsidRPr="00F06172">
        <w:t xml:space="preserve"> </w:t>
      </w:r>
      <w:r w:rsidR="005650BC" w:rsidRPr="00F06172">
        <w:t>2</w:t>
      </w:r>
      <w:r w:rsidRPr="00F06172">
        <w:t xml:space="preserve">.8.5. </w:t>
      </w:r>
      <w:r w:rsidR="006570AB" w:rsidRPr="00F06172">
        <w:t>Similarities and Comparison</w:t>
      </w:r>
      <w:bookmarkEnd w:id="32"/>
    </w:p>
    <w:p w14:paraId="34F7926B" w14:textId="3D82A355" w:rsidR="0048427A" w:rsidRPr="00CC6656" w:rsidRDefault="00105EF0" w:rsidP="00CC6656">
      <w:pPr>
        <w:spacing w:line="360" w:lineRule="auto"/>
        <w:jc w:val="both"/>
        <w:rPr>
          <w:rFonts w:ascii="Calibri" w:hAnsi="Calibri" w:cs="Calibri"/>
          <w:sz w:val="24"/>
          <w:szCs w:val="24"/>
        </w:rPr>
      </w:pPr>
      <w:r w:rsidRPr="00CC6656">
        <w:rPr>
          <w:rFonts w:ascii="Calibri" w:hAnsi="Calibri" w:cs="Calibri"/>
          <w:sz w:val="24"/>
          <w:szCs w:val="24"/>
        </w:rPr>
        <w:t xml:space="preserve">The cyber </w:t>
      </w:r>
      <w:r w:rsidR="00F300BD" w:rsidRPr="00CC6656">
        <w:rPr>
          <w:rFonts w:ascii="Calibri" w:hAnsi="Calibri" w:cs="Calibri"/>
          <w:sz w:val="24"/>
          <w:szCs w:val="24"/>
        </w:rPr>
        <w:t>security</w:t>
      </w:r>
      <w:r w:rsidRPr="00CC6656">
        <w:rPr>
          <w:rFonts w:ascii="Calibri" w:hAnsi="Calibri" w:cs="Calibri"/>
          <w:sz w:val="24"/>
          <w:szCs w:val="24"/>
        </w:rPr>
        <w:t xml:space="preserve"> and </w:t>
      </w:r>
      <w:r w:rsidR="00F300BD" w:rsidRPr="00CC6656">
        <w:rPr>
          <w:rFonts w:ascii="Calibri" w:hAnsi="Calibri" w:cs="Calibri"/>
          <w:sz w:val="24"/>
          <w:szCs w:val="24"/>
        </w:rPr>
        <w:t>privacy</w:t>
      </w:r>
      <w:r w:rsidRPr="00CC6656">
        <w:rPr>
          <w:rFonts w:ascii="Calibri" w:hAnsi="Calibri" w:cs="Calibri"/>
          <w:sz w:val="24"/>
          <w:szCs w:val="24"/>
        </w:rPr>
        <w:t xml:space="preserve"> laws in the United States, European Union, the United </w:t>
      </w:r>
      <w:r w:rsidR="00F300BD" w:rsidRPr="00CC6656">
        <w:rPr>
          <w:rFonts w:ascii="Calibri" w:hAnsi="Calibri" w:cs="Calibri"/>
          <w:sz w:val="24"/>
          <w:szCs w:val="24"/>
        </w:rPr>
        <w:t>Kingdom</w:t>
      </w:r>
      <w:r w:rsidRPr="00CC6656">
        <w:rPr>
          <w:rFonts w:ascii="Calibri" w:hAnsi="Calibri" w:cs="Calibri"/>
          <w:sz w:val="24"/>
          <w:szCs w:val="24"/>
        </w:rPr>
        <w:t xml:space="preserve"> and India overlap in various cases such as </w:t>
      </w:r>
      <w:r w:rsidR="00203DEC">
        <w:rPr>
          <w:rFonts w:ascii="Calibri" w:hAnsi="Calibri" w:cs="Calibri"/>
          <w:sz w:val="24"/>
          <w:szCs w:val="24"/>
        </w:rPr>
        <w:t>d</w:t>
      </w:r>
      <w:r w:rsidRPr="00CC6656">
        <w:rPr>
          <w:rFonts w:ascii="Calibri" w:hAnsi="Calibri" w:cs="Calibri"/>
          <w:sz w:val="24"/>
          <w:szCs w:val="24"/>
        </w:rPr>
        <w:t xml:space="preserve">ata encryption and secure access controls, individuals right to digital </w:t>
      </w:r>
      <w:r w:rsidR="00F300BD" w:rsidRPr="00CC6656">
        <w:rPr>
          <w:rFonts w:ascii="Calibri" w:hAnsi="Calibri" w:cs="Calibri"/>
          <w:sz w:val="24"/>
          <w:szCs w:val="24"/>
        </w:rPr>
        <w:t>privacy</w:t>
      </w:r>
      <w:r w:rsidRPr="00CC6656">
        <w:rPr>
          <w:rFonts w:ascii="Calibri" w:hAnsi="Calibri" w:cs="Calibri"/>
          <w:sz w:val="24"/>
          <w:szCs w:val="24"/>
        </w:rPr>
        <w:t>, incident reporting guidelines for private and public companies, employee trainings etc.</w:t>
      </w:r>
    </w:p>
    <w:p w14:paraId="389A2794" w14:textId="79B2A4FF" w:rsidR="00F300BD" w:rsidRPr="00CC6656" w:rsidRDefault="00105EF0" w:rsidP="00CC6656">
      <w:pPr>
        <w:spacing w:line="360" w:lineRule="auto"/>
        <w:jc w:val="both"/>
        <w:rPr>
          <w:rFonts w:ascii="Calibri" w:hAnsi="Calibri" w:cs="Calibri"/>
          <w:sz w:val="24"/>
          <w:szCs w:val="24"/>
        </w:rPr>
      </w:pPr>
      <w:r w:rsidRPr="00CC6656">
        <w:rPr>
          <w:rFonts w:ascii="Calibri" w:hAnsi="Calibri" w:cs="Calibri"/>
          <w:sz w:val="24"/>
          <w:szCs w:val="24"/>
        </w:rPr>
        <w:t xml:space="preserve">The difference between the laws </w:t>
      </w:r>
      <w:r w:rsidR="00F300BD" w:rsidRPr="00CC6656">
        <w:rPr>
          <w:rFonts w:ascii="Calibri" w:hAnsi="Calibri" w:cs="Calibri"/>
          <w:sz w:val="24"/>
          <w:szCs w:val="24"/>
        </w:rPr>
        <w:t>includes</w:t>
      </w:r>
      <w:r w:rsidR="00156396" w:rsidRPr="00CC6656">
        <w:rPr>
          <w:rFonts w:ascii="Calibri" w:hAnsi="Calibri" w:cs="Calibri"/>
          <w:sz w:val="24"/>
          <w:szCs w:val="24"/>
        </w:rPr>
        <w:t xml:space="preserve"> that while European Union’s GDPR is has extra territory implications, Indian law is limited to Indian </w:t>
      </w:r>
      <w:r w:rsidR="00F300BD" w:rsidRPr="00CC6656">
        <w:rPr>
          <w:rFonts w:ascii="Calibri" w:hAnsi="Calibri" w:cs="Calibri"/>
          <w:sz w:val="24"/>
          <w:szCs w:val="24"/>
        </w:rPr>
        <w:t>territory</w:t>
      </w:r>
      <w:r w:rsidR="00156396" w:rsidRPr="00CC6656">
        <w:rPr>
          <w:rFonts w:ascii="Calibri" w:hAnsi="Calibri" w:cs="Calibri"/>
          <w:sz w:val="24"/>
          <w:szCs w:val="24"/>
        </w:rPr>
        <w:t xml:space="preserve"> and cannot be applied abroad.</w:t>
      </w:r>
    </w:p>
    <w:p w14:paraId="1EA4BA81" w14:textId="0886C3BA" w:rsidR="00156396" w:rsidRPr="00F06172" w:rsidRDefault="00001820" w:rsidP="00F06172">
      <w:pPr>
        <w:pStyle w:val="Heading2"/>
      </w:pPr>
      <w:bookmarkStart w:id="33" w:name="_Toc196117464"/>
      <w:r w:rsidRPr="00F06172">
        <w:rPr>
          <w:rStyle w:val="Heading2Char"/>
        </w:rPr>
        <w:t>Chapter</w:t>
      </w:r>
      <w:r w:rsidRPr="00F06172">
        <w:t xml:space="preserve"> </w:t>
      </w:r>
      <w:r w:rsidR="005650BC" w:rsidRPr="00F06172">
        <w:t>2</w:t>
      </w:r>
      <w:r w:rsidRPr="00F06172">
        <w:t xml:space="preserve">.9. </w:t>
      </w:r>
      <w:r w:rsidR="00156396" w:rsidRPr="00F06172">
        <w:t xml:space="preserve">Future, </w:t>
      </w:r>
      <w:r w:rsidR="0042384D" w:rsidRPr="00F06172">
        <w:t>Quantum-based</w:t>
      </w:r>
      <w:r w:rsidR="00156396" w:rsidRPr="00F06172">
        <w:t xml:space="preserve"> </w:t>
      </w:r>
      <w:r w:rsidR="00F300BD" w:rsidRPr="00F06172">
        <w:t>cybersecurity</w:t>
      </w:r>
      <w:bookmarkEnd w:id="33"/>
    </w:p>
    <w:p w14:paraId="3093B8C3" w14:textId="4AFFB7AD" w:rsidR="00156396" w:rsidRDefault="005130FB" w:rsidP="00CC6656">
      <w:pPr>
        <w:spacing w:line="360" w:lineRule="auto"/>
        <w:jc w:val="both"/>
        <w:rPr>
          <w:rFonts w:ascii="Calibri" w:hAnsi="Calibri" w:cs="Calibri"/>
          <w:sz w:val="24"/>
          <w:szCs w:val="24"/>
        </w:rPr>
      </w:pPr>
      <w:r>
        <w:rPr>
          <w:rFonts w:ascii="Calibri" w:hAnsi="Calibri" w:cs="Calibri"/>
          <w:i/>
          <w:iCs/>
          <w:sz w:val="24"/>
          <w:szCs w:val="24"/>
        </w:rPr>
        <w:t>“</w:t>
      </w:r>
      <w:r w:rsidR="00156396" w:rsidRPr="000F42D0">
        <w:rPr>
          <w:rFonts w:ascii="Calibri" w:hAnsi="Calibri" w:cs="Calibri"/>
          <w:i/>
          <w:iCs/>
          <w:sz w:val="24"/>
          <w:szCs w:val="24"/>
        </w:rPr>
        <w:t xml:space="preserve">As cybersecurity attacks are getting more complex, </w:t>
      </w:r>
      <w:r w:rsidR="00F300BD" w:rsidRPr="000F42D0">
        <w:rPr>
          <w:rFonts w:ascii="Calibri" w:hAnsi="Calibri" w:cs="Calibri"/>
          <w:i/>
          <w:iCs/>
          <w:sz w:val="24"/>
          <w:szCs w:val="24"/>
        </w:rPr>
        <w:t>advanced,</w:t>
      </w:r>
      <w:r w:rsidR="00156396" w:rsidRPr="000F42D0">
        <w:rPr>
          <w:rFonts w:ascii="Calibri" w:hAnsi="Calibri" w:cs="Calibri"/>
          <w:i/>
          <w:iCs/>
          <w:sz w:val="24"/>
          <w:szCs w:val="24"/>
        </w:rPr>
        <w:t xml:space="preserve"> and sophisticated due to the advancements in AI and various other technologies, various governments, institutions and private firms are working on finding solutions to deter cybersecurity attacks in a world of advance AI</w:t>
      </w:r>
      <w:r w:rsidR="000F42D0">
        <w:rPr>
          <w:rStyle w:val="FootnoteReference"/>
          <w:rFonts w:ascii="Calibri" w:hAnsi="Calibri" w:cs="Calibri"/>
          <w:sz w:val="24"/>
          <w:szCs w:val="24"/>
        </w:rPr>
        <w:footnoteReference w:id="75"/>
      </w:r>
      <w:r w:rsidR="00156396" w:rsidRPr="00CC6656">
        <w:rPr>
          <w:rFonts w:ascii="Calibri" w:hAnsi="Calibri" w:cs="Calibri"/>
          <w:sz w:val="24"/>
          <w:szCs w:val="24"/>
        </w:rPr>
        <w:t>.</w:t>
      </w:r>
      <w:r>
        <w:rPr>
          <w:rFonts w:ascii="Calibri" w:hAnsi="Calibri" w:cs="Calibri"/>
          <w:sz w:val="24"/>
          <w:szCs w:val="24"/>
        </w:rPr>
        <w:t>”</w:t>
      </w:r>
    </w:p>
    <w:p w14:paraId="61E214E7" w14:textId="04E4F763" w:rsidR="00181B63" w:rsidRPr="00CC6656" w:rsidRDefault="00181B63" w:rsidP="00CC6656">
      <w:pPr>
        <w:spacing w:line="360" w:lineRule="auto"/>
        <w:jc w:val="both"/>
        <w:rPr>
          <w:rFonts w:ascii="Calibri" w:hAnsi="Calibri" w:cs="Calibri"/>
          <w:sz w:val="24"/>
          <w:szCs w:val="24"/>
        </w:rPr>
      </w:pPr>
      <w:r>
        <w:rPr>
          <w:rFonts w:ascii="Calibri" w:hAnsi="Calibri" w:cs="Calibri"/>
          <w:sz w:val="24"/>
          <w:szCs w:val="24"/>
        </w:rPr>
        <w:t xml:space="preserve">Understanding the future technologies such as quantum technology is crucial for future developments of my project (See Chapter 3) because to keep my product </w:t>
      </w:r>
      <w:proofErr w:type="spellStart"/>
      <w:r>
        <w:rPr>
          <w:rFonts w:ascii="Calibri" w:hAnsi="Calibri" w:cs="Calibri"/>
          <w:sz w:val="24"/>
          <w:szCs w:val="24"/>
        </w:rPr>
        <w:t>inline</w:t>
      </w:r>
      <w:proofErr w:type="spellEnd"/>
      <w:r>
        <w:rPr>
          <w:rFonts w:ascii="Calibri" w:hAnsi="Calibri" w:cs="Calibri"/>
          <w:sz w:val="24"/>
          <w:szCs w:val="24"/>
        </w:rPr>
        <w:t xml:space="preserve"> with market </w:t>
      </w:r>
      <w:r>
        <w:rPr>
          <w:rFonts w:ascii="Calibri" w:hAnsi="Calibri" w:cs="Calibri"/>
          <w:sz w:val="24"/>
          <w:szCs w:val="24"/>
        </w:rPr>
        <w:lastRenderedPageBreak/>
        <w:t xml:space="preserve">needs, I </w:t>
      </w:r>
      <w:proofErr w:type="gramStart"/>
      <w:r>
        <w:rPr>
          <w:rFonts w:ascii="Calibri" w:hAnsi="Calibri" w:cs="Calibri"/>
          <w:sz w:val="24"/>
          <w:szCs w:val="24"/>
        </w:rPr>
        <w:t>have to</w:t>
      </w:r>
      <w:proofErr w:type="gramEnd"/>
      <w:r>
        <w:rPr>
          <w:rFonts w:ascii="Calibri" w:hAnsi="Calibri" w:cs="Calibri"/>
          <w:sz w:val="24"/>
          <w:szCs w:val="24"/>
        </w:rPr>
        <w:t xml:space="preserve"> keep up with the latest developments in technologies, which can help in keeping the competitive advantage and make my product worthwhile.</w:t>
      </w:r>
    </w:p>
    <w:p w14:paraId="2E23D8C6" w14:textId="19CF183A"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Various theories and technologies are being researched and </w:t>
      </w:r>
      <w:proofErr w:type="gramStart"/>
      <w:r w:rsidRPr="00CC6656">
        <w:rPr>
          <w:rFonts w:ascii="Calibri" w:hAnsi="Calibri" w:cs="Calibri"/>
          <w:sz w:val="24"/>
          <w:szCs w:val="24"/>
        </w:rPr>
        <w:t>studied</w:t>
      </w:r>
      <w:proofErr w:type="gramEnd"/>
      <w:r w:rsidR="00F52A81" w:rsidRPr="00CC6656">
        <w:rPr>
          <w:rFonts w:ascii="Calibri" w:hAnsi="Calibri" w:cs="Calibri"/>
          <w:sz w:val="24"/>
          <w:szCs w:val="24"/>
        </w:rPr>
        <w:t xml:space="preserve"> and</w:t>
      </w:r>
      <w:r w:rsidRPr="00CC6656">
        <w:rPr>
          <w:rFonts w:ascii="Calibri" w:hAnsi="Calibri" w:cs="Calibri"/>
          <w:sz w:val="24"/>
          <w:szCs w:val="24"/>
        </w:rPr>
        <w:t xml:space="preserve"> </w:t>
      </w:r>
      <w:r w:rsidR="00F300BD" w:rsidRPr="00CC6656">
        <w:rPr>
          <w:rFonts w:ascii="Calibri" w:hAnsi="Calibri" w:cs="Calibri"/>
          <w:sz w:val="24"/>
          <w:szCs w:val="24"/>
        </w:rPr>
        <w:t>quantum-based</w:t>
      </w:r>
      <w:r w:rsidRPr="00CC6656">
        <w:rPr>
          <w:rFonts w:ascii="Calibri" w:hAnsi="Calibri" w:cs="Calibri"/>
          <w:sz w:val="24"/>
          <w:szCs w:val="24"/>
        </w:rPr>
        <w:t xml:space="preserve"> cybersecurity is becoming a viable option for future cybersecurity growth and advancements. While AI based cybersecurity has shown </w:t>
      </w:r>
      <w:r w:rsidR="00F300BD" w:rsidRPr="00CC6656">
        <w:rPr>
          <w:rFonts w:ascii="Calibri" w:hAnsi="Calibri" w:cs="Calibri"/>
          <w:sz w:val="24"/>
          <w:szCs w:val="24"/>
        </w:rPr>
        <w:t>great</w:t>
      </w:r>
      <w:r w:rsidRPr="00CC6656">
        <w:rPr>
          <w:rFonts w:ascii="Calibri" w:hAnsi="Calibri" w:cs="Calibri"/>
          <w:sz w:val="24"/>
          <w:szCs w:val="24"/>
        </w:rPr>
        <w:t xml:space="preserve"> potential, in creating </w:t>
      </w:r>
      <w:r w:rsidR="00F300BD" w:rsidRPr="00CC6656">
        <w:rPr>
          <w:rFonts w:ascii="Calibri" w:hAnsi="Calibri" w:cs="Calibri"/>
          <w:sz w:val="24"/>
          <w:szCs w:val="24"/>
        </w:rPr>
        <w:t>next generation</w:t>
      </w:r>
      <w:r w:rsidRPr="00CC6656">
        <w:rPr>
          <w:rFonts w:ascii="Calibri" w:hAnsi="Calibri" w:cs="Calibri"/>
          <w:sz w:val="24"/>
          <w:szCs w:val="24"/>
        </w:rPr>
        <w:t xml:space="preserve"> </w:t>
      </w:r>
      <w:r w:rsidR="00F300BD" w:rsidRPr="00CC6656">
        <w:rPr>
          <w:rFonts w:ascii="Calibri" w:hAnsi="Calibri" w:cs="Calibri"/>
          <w:sz w:val="24"/>
          <w:szCs w:val="24"/>
        </w:rPr>
        <w:t>cybersecurity</w:t>
      </w:r>
      <w:r w:rsidRPr="00CC6656">
        <w:rPr>
          <w:rFonts w:ascii="Calibri" w:hAnsi="Calibri" w:cs="Calibri"/>
          <w:sz w:val="24"/>
          <w:szCs w:val="24"/>
        </w:rPr>
        <w:t xml:space="preserve"> tools, quantum computing might also present a new era, in the cybersecurity</w:t>
      </w:r>
      <w:r w:rsidR="00177DCB">
        <w:rPr>
          <w:rFonts w:ascii="Calibri" w:hAnsi="Calibri" w:cs="Calibri"/>
          <w:sz w:val="24"/>
          <w:szCs w:val="24"/>
        </w:rPr>
        <w:t xml:space="preserve"> domain</w:t>
      </w:r>
      <w:r w:rsidR="00BF2596" w:rsidRPr="00CC6656">
        <w:rPr>
          <w:rStyle w:val="FootnoteReference"/>
          <w:rFonts w:ascii="Calibri" w:hAnsi="Calibri" w:cs="Calibri"/>
          <w:sz w:val="24"/>
          <w:szCs w:val="24"/>
        </w:rPr>
        <w:footnoteReference w:id="76"/>
      </w:r>
      <w:r w:rsidRPr="00CC6656">
        <w:rPr>
          <w:rFonts w:ascii="Calibri" w:hAnsi="Calibri" w:cs="Calibri"/>
          <w:sz w:val="24"/>
          <w:szCs w:val="24"/>
        </w:rPr>
        <w:t>.</w:t>
      </w:r>
    </w:p>
    <w:p w14:paraId="303FE5CB" w14:textId="18E79A8D"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Quantum computers, work in </w:t>
      </w:r>
      <w:r w:rsidR="00F300BD" w:rsidRPr="00CC6656">
        <w:rPr>
          <w:rFonts w:ascii="Calibri" w:hAnsi="Calibri" w:cs="Calibri"/>
          <w:sz w:val="24"/>
          <w:szCs w:val="24"/>
        </w:rPr>
        <w:t>a unique way</w:t>
      </w:r>
      <w:r w:rsidRPr="00CC6656">
        <w:rPr>
          <w:rFonts w:ascii="Calibri" w:hAnsi="Calibri" w:cs="Calibri"/>
          <w:sz w:val="24"/>
          <w:szCs w:val="24"/>
        </w:rPr>
        <w:t xml:space="preserve"> from computers used till date and instead of binary bits, where either a function is 0 or 1, quantum qubits, can be either 0 or 1 or both 0 and 1 at the same time. Th</w:t>
      </w:r>
      <w:r w:rsidR="00935840">
        <w:rPr>
          <w:rFonts w:ascii="Calibri" w:hAnsi="Calibri" w:cs="Calibri"/>
          <w:sz w:val="24"/>
          <w:szCs w:val="24"/>
        </w:rPr>
        <w:t>is</w:t>
      </w:r>
      <w:r w:rsidRPr="00CC6656">
        <w:rPr>
          <w:rFonts w:ascii="Calibri" w:hAnsi="Calibri" w:cs="Calibri"/>
          <w:sz w:val="24"/>
          <w:szCs w:val="24"/>
        </w:rPr>
        <w:t xml:space="preserve"> layer of complexity </w:t>
      </w:r>
      <w:r w:rsidR="007A3565" w:rsidRPr="00CC6656">
        <w:rPr>
          <w:rFonts w:ascii="Calibri" w:hAnsi="Calibri" w:cs="Calibri"/>
          <w:sz w:val="24"/>
          <w:szCs w:val="24"/>
        </w:rPr>
        <w:t>makes</w:t>
      </w:r>
      <w:r w:rsidRPr="00CC6656">
        <w:rPr>
          <w:rFonts w:ascii="Calibri" w:hAnsi="Calibri" w:cs="Calibri"/>
          <w:sz w:val="24"/>
          <w:szCs w:val="24"/>
        </w:rPr>
        <w:t xml:space="preserve"> </w:t>
      </w:r>
      <w:proofErr w:type="gramStart"/>
      <w:r w:rsidRPr="00CC6656">
        <w:rPr>
          <w:rFonts w:ascii="Calibri" w:hAnsi="Calibri" w:cs="Calibri"/>
          <w:sz w:val="24"/>
          <w:szCs w:val="24"/>
        </w:rPr>
        <w:t>quantum based</w:t>
      </w:r>
      <w:proofErr w:type="gramEnd"/>
      <w:r w:rsidRPr="00CC6656">
        <w:rPr>
          <w:rFonts w:ascii="Calibri" w:hAnsi="Calibri" w:cs="Calibri"/>
          <w:sz w:val="24"/>
          <w:szCs w:val="24"/>
        </w:rPr>
        <w:t xml:space="preserve"> </w:t>
      </w:r>
      <w:r w:rsidR="000A1FD4" w:rsidRPr="00CC6656">
        <w:rPr>
          <w:rFonts w:ascii="Calibri" w:hAnsi="Calibri" w:cs="Calibri"/>
          <w:sz w:val="24"/>
          <w:szCs w:val="24"/>
        </w:rPr>
        <w:t>technology</w:t>
      </w:r>
      <w:r w:rsidRPr="00CC6656">
        <w:rPr>
          <w:rFonts w:ascii="Calibri" w:hAnsi="Calibri" w:cs="Calibri"/>
          <w:sz w:val="24"/>
          <w:szCs w:val="24"/>
        </w:rPr>
        <w:t xml:space="preserve"> idea</w:t>
      </w:r>
      <w:r w:rsidR="007A3565" w:rsidRPr="00CC6656">
        <w:rPr>
          <w:rFonts w:ascii="Calibri" w:hAnsi="Calibri" w:cs="Calibri"/>
          <w:sz w:val="24"/>
          <w:szCs w:val="24"/>
        </w:rPr>
        <w:t>l</w:t>
      </w:r>
      <w:r w:rsidRPr="00CC6656">
        <w:rPr>
          <w:rFonts w:ascii="Calibri" w:hAnsi="Calibri" w:cs="Calibri"/>
          <w:sz w:val="24"/>
          <w:szCs w:val="24"/>
        </w:rPr>
        <w:t xml:space="preserve"> for </w:t>
      </w:r>
      <w:r w:rsidR="000A1FD4" w:rsidRPr="00CC6656">
        <w:rPr>
          <w:rFonts w:ascii="Calibri" w:hAnsi="Calibri" w:cs="Calibri"/>
          <w:sz w:val="24"/>
          <w:szCs w:val="24"/>
        </w:rPr>
        <w:t>encryption</w:t>
      </w:r>
      <w:r w:rsidRPr="00CC6656">
        <w:rPr>
          <w:rFonts w:ascii="Calibri" w:hAnsi="Calibri" w:cs="Calibri"/>
          <w:sz w:val="24"/>
          <w:szCs w:val="24"/>
        </w:rPr>
        <w:t xml:space="preserve"> methods and various researchers are trying to use </w:t>
      </w:r>
      <w:proofErr w:type="gramStart"/>
      <w:r w:rsidRPr="00CC6656">
        <w:rPr>
          <w:rFonts w:ascii="Calibri" w:hAnsi="Calibri" w:cs="Calibri"/>
          <w:sz w:val="24"/>
          <w:szCs w:val="24"/>
        </w:rPr>
        <w:t>quantum based</w:t>
      </w:r>
      <w:proofErr w:type="gramEnd"/>
      <w:r w:rsidRPr="00CC6656">
        <w:rPr>
          <w:rFonts w:ascii="Calibri" w:hAnsi="Calibri" w:cs="Calibri"/>
          <w:sz w:val="24"/>
          <w:szCs w:val="24"/>
        </w:rPr>
        <w:t xml:space="preserve"> encryption methods, to not only enhance </w:t>
      </w:r>
      <w:r w:rsidR="000A1FD4" w:rsidRPr="00CC6656">
        <w:rPr>
          <w:rFonts w:ascii="Calibri" w:hAnsi="Calibri" w:cs="Calibri"/>
          <w:sz w:val="24"/>
          <w:szCs w:val="24"/>
        </w:rPr>
        <w:t>cy</w:t>
      </w:r>
      <w:r w:rsidR="003C4709">
        <w:rPr>
          <w:rFonts w:ascii="Calibri" w:hAnsi="Calibri" w:cs="Calibri"/>
          <w:sz w:val="24"/>
          <w:szCs w:val="24"/>
        </w:rPr>
        <w:t>be</w:t>
      </w:r>
      <w:r w:rsidR="000A1FD4" w:rsidRPr="00CC6656">
        <w:rPr>
          <w:rFonts w:ascii="Calibri" w:hAnsi="Calibri" w:cs="Calibri"/>
          <w:sz w:val="24"/>
          <w:szCs w:val="24"/>
        </w:rPr>
        <w:t>r</w:t>
      </w:r>
      <w:r w:rsidRPr="00CC6656">
        <w:rPr>
          <w:rFonts w:ascii="Calibri" w:hAnsi="Calibri" w:cs="Calibri"/>
          <w:sz w:val="24"/>
          <w:szCs w:val="24"/>
        </w:rPr>
        <w:t xml:space="preserve"> security infrastructures, but also create a layer of complex systems of </w:t>
      </w:r>
      <w:r w:rsidR="000A1FD4" w:rsidRPr="00CC6656">
        <w:rPr>
          <w:rFonts w:ascii="Calibri" w:hAnsi="Calibri" w:cs="Calibri"/>
          <w:sz w:val="24"/>
          <w:szCs w:val="24"/>
        </w:rPr>
        <w:t>quantum</w:t>
      </w:r>
      <w:r w:rsidRPr="00CC6656">
        <w:rPr>
          <w:rFonts w:ascii="Calibri" w:hAnsi="Calibri" w:cs="Calibri"/>
          <w:sz w:val="24"/>
          <w:szCs w:val="24"/>
        </w:rPr>
        <w:t xml:space="preserve"> encryptions, which could make critical </w:t>
      </w:r>
      <w:r w:rsidR="000A1FD4" w:rsidRPr="00CC6656">
        <w:rPr>
          <w:rFonts w:ascii="Calibri" w:hAnsi="Calibri" w:cs="Calibri"/>
          <w:sz w:val="24"/>
          <w:szCs w:val="24"/>
        </w:rPr>
        <w:t>networking</w:t>
      </w:r>
      <w:r w:rsidRPr="00CC6656">
        <w:rPr>
          <w:rFonts w:ascii="Calibri" w:hAnsi="Calibri" w:cs="Calibri"/>
          <w:sz w:val="24"/>
          <w:szCs w:val="24"/>
        </w:rPr>
        <w:t xml:space="preserve">, such as in military </w:t>
      </w:r>
      <w:r w:rsidR="00FA116A">
        <w:rPr>
          <w:rFonts w:ascii="Calibri" w:hAnsi="Calibri" w:cs="Calibri"/>
          <w:sz w:val="24"/>
          <w:szCs w:val="24"/>
        </w:rPr>
        <w:t xml:space="preserve">and </w:t>
      </w:r>
      <w:r w:rsidRPr="00CC6656">
        <w:rPr>
          <w:rFonts w:ascii="Calibri" w:hAnsi="Calibri" w:cs="Calibri"/>
          <w:sz w:val="24"/>
          <w:szCs w:val="24"/>
        </w:rPr>
        <w:t xml:space="preserve">highly </w:t>
      </w:r>
      <w:r w:rsidR="009E2D72">
        <w:rPr>
          <w:rFonts w:ascii="Calibri" w:hAnsi="Calibri" w:cs="Calibri"/>
          <w:sz w:val="24"/>
          <w:szCs w:val="24"/>
        </w:rPr>
        <w:t xml:space="preserve">critical </w:t>
      </w:r>
      <w:r w:rsidR="00443748">
        <w:rPr>
          <w:rFonts w:ascii="Calibri" w:hAnsi="Calibri" w:cs="Calibri"/>
          <w:sz w:val="24"/>
          <w:szCs w:val="24"/>
        </w:rPr>
        <w:t>networks</w:t>
      </w:r>
      <w:r w:rsidR="000D04DD">
        <w:rPr>
          <w:rFonts w:ascii="Calibri" w:hAnsi="Calibri" w:cs="Calibri"/>
          <w:sz w:val="24"/>
          <w:szCs w:val="24"/>
        </w:rPr>
        <w:t xml:space="preserve"> even more secure</w:t>
      </w:r>
      <w:r w:rsidRPr="00CC6656">
        <w:rPr>
          <w:rFonts w:ascii="Calibri" w:hAnsi="Calibri" w:cs="Calibri"/>
          <w:sz w:val="24"/>
          <w:szCs w:val="24"/>
        </w:rPr>
        <w:t>.</w:t>
      </w:r>
    </w:p>
    <w:p w14:paraId="1E5F69A0" w14:textId="6C920054"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Another reason for further research in </w:t>
      </w:r>
      <w:r w:rsidR="000A1FD4" w:rsidRPr="00CC6656">
        <w:rPr>
          <w:rFonts w:ascii="Calibri" w:hAnsi="Calibri" w:cs="Calibri"/>
          <w:sz w:val="24"/>
          <w:szCs w:val="24"/>
        </w:rPr>
        <w:t>quantum-based</w:t>
      </w:r>
      <w:r w:rsidRPr="00CC6656">
        <w:rPr>
          <w:rFonts w:ascii="Calibri" w:hAnsi="Calibri" w:cs="Calibri"/>
          <w:sz w:val="24"/>
          <w:szCs w:val="24"/>
        </w:rPr>
        <w:t xml:space="preserve"> encryption is to prevent attackers from using </w:t>
      </w:r>
      <w:r w:rsidR="00F300BD" w:rsidRPr="00CC6656">
        <w:rPr>
          <w:rFonts w:ascii="Calibri" w:hAnsi="Calibri" w:cs="Calibri"/>
          <w:sz w:val="24"/>
          <w:szCs w:val="24"/>
        </w:rPr>
        <w:t>quantum-based</w:t>
      </w:r>
      <w:r w:rsidRPr="00CC6656">
        <w:rPr>
          <w:rFonts w:ascii="Calibri" w:hAnsi="Calibri" w:cs="Calibri"/>
          <w:sz w:val="24"/>
          <w:szCs w:val="24"/>
        </w:rPr>
        <w:t xml:space="preserve"> technologies, to crack and decrypt encryption codes in highly vulnerable industries. </w:t>
      </w:r>
    </w:p>
    <w:p w14:paraId="4D63E089" w14:textId="61E6FA57" w:rsidR="00156396" w:rsidRPr="00CC6656" w:rsidRDefault="005130FB" w:rsidP="00CC6656">
      <w:pPr>
        <w:spacing w:line="360" w:lineRule="auto"/>
        <w:jc w:val="both"/>
        <w:rPr>
          <w:rFonts w:ascii="Calibri" w:hAnsi="Calibri" w:cs="Calibri"/>
          <w:sz w:val="24"/>
          <w:szCs w:val="24"/>
        </w:rPr>
      </w:pPr>
      <w:r>
        <w:rPr>
          <w:rFonts w:ascii="Calibri" w:hAnsi="Calibri" w:cs="Calibri"/>
          <w:i/>
          <w:iCs/>
          <w:sz w:val="24"/>
          <w:szCs w:val="24"/>
        </w:rPr>
        <w:t>“</w:t>
      </w:r>
      <w:r w:rsidR="00156396" w:rsidRPr="0060755E">
        <w:rPr>
          <w:rFonts w:ascii="Calibri" w:hAnsi="Calibri" w:cs="Calibri"/>
          <w:i/>
          <w:iCs/>
          <w:sz w:val="24"/>
          <w:szCs w:val="24"/>
        </w:rPr>
        <w:t xml:space="preserve">Encryption methods, such as the RSA (Rivest-Shamir-Adleman) and ECC (Elliptic Curve Cryptography) are used in banking and military operations and it is practically impossible for a regular computer or even a </w:t>
      </w:r>
      <w:r w:rsidR="000A1FD4" w:rsidRPr="0060755E">
        <w:rPr>
          <w:rFonts w:ascii="Calibri" w:hAnsi="Calibri" w:cs="Calibri"/>
          <w:i/>
          <w:iCs/>
          <w:sz w:val="24"/>
          <w:szCs w:val="24"/>
        </w:rPr>
        <w:t>supercomputer</w:t>
      </w:r>
      <w:r w:rsidR="00156396" w:rsidRPr="0060755E">
        <w:rPr>
          <w:rFonts w:ascii="Calibri" w:hAnsi="Calibri" w:cs="Calibri"/>
          <w:i/>
          <w:iCs/>
          <w:sz w:val="24"/>
          <w:szCs w:val="24"/>
        </w:rPr>
        <w:t xml:space="preserve"> to break these encryption methods, with the technology available today</w:t>
      </w:r>
      <w:r w:rsidR="00BF2596" w:rsidRPr="00CC6656">
        <w:rPr>
          <w:rStyle w:val="FootnoteReference"/>
          <w:rFonts w:ascii="Calibri" w:hAnsi="Calibri" w:cs="Calibri"/>
          <w:sz w:val="24"/>
          <w:szCs w:val="24"/>
        </w:rPr>
        <w:footnoteReference w:id="77"/>
      </w:r>
      <w:r w:rsidR="00156396" w:rsidRPr="00CC6656">
        <w:rPr>
          <w:rFonts w:ascii="Calibri" w:hAnsi="Calibri" w:cs="Calibri"/>
          <w:sz w:val="24"/>
          <w:szCs w:val="24"/>
        </w:rPr>
        <w:t>.</w:t>
      </w:r>
      <w:r>
        <w:rPr>
          <w:rFonts w:ascii="Calibri" w:hAnsi="Calibri" w:cs="Calibri"/>
          <w:sz w:val="24"/>
          <w:szCs w:val="24"/>
        </w:rPr>
        <w:t>”</w:t>
      </w:r>
    </w:p>
    <w:p w14:paraId="0808EE54" w14:textId="726AF3BF"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With the help of </w:t>
      </w:r>
      <w:r w:rsidR="000A1FD4" w:rsidRPr="00CC6656">
        <w:rPr>
          <w:rFonts w:ascii="Calibri" w:hAnsi="Calibri" w:cs="Calibri"/>
          <w:sz w:val="24"/>
          <w:szCs w:val="24"/>
        </w:rPr>
        <w:t>quantum-based</w:t>
      </w:r>
      <w:r w:rsidRPr="00CC6656">
        <w:rPr>
          <w:rFonts w:ascii="Calibri" w:hAnsi="Calibri" w:cs="Calibri"/>
          <w:sz w:val="24"/>
          <w:szCs w:val="24"/>
        </w:rPr>
        <w:t xml:space="preserve"> decryption technology, it has </w:t>
      </w:r>
      <w:r w:rsidR="00F300BD" w:rsidRPr="00CC6656">
        <w:rPr>
          <w:rFonts w:ascii="Calibri" w:hAnsi="Calibri" w:cs="Calibri"/>
          <w:sz w:val="24"/>
          <w:szCs w:val="24"/>
        </w:rPr>
        <w:t>been</w:t>
      </w:r>
      <w:r w:rsidRPr="00CC6656">
        <w:rPr>
          <w:rFonts w:ascii="Calibri" w:hAnsi="Calibri" w:cs="Calibri"/>
          <w:sz w:val="24"/>
          <w:szCs w:val="24"/>
        </w:rPr>
        <w:t xml:space="preserve"> proven that even the most relatively secure encryption methods are highly </w:t>
      </w:r>
      <w:r w:rsidR="000A1FD4" w:rsidRPr="00CC6656">
        <w:rPr>
          <w:rFonts w:ascii="Calibri" w:hAnsi="Calibri" w:cs="Calibri"/>
          <w:sz w:val="24"/>
          <w:szCs w:val="24"/>
        </w:rPr>
        <w:t>vulnerable</w:t>
      </w:r>
      <w:r w:rsidRPr="00CC6656">
        <w:rPr>
          <w:rFonts w:ascii="Calibri" w:hAnsi="Calibri" w:cs="Calibri"/>
          <w:sz w:val="24"/>
          <w:szCs w:val="24"/>
        </w:rPr>
        <w:t>.</w:t>
      </w:r>
      <w:r w:rsidR="007A3565" w:rsidRPr="00CC6656">
        <w:rPr>
          <w:rFonts w:ascii="Calibri" w:hAnsi="Calibri" w:cs="Calibri"/>
          <w:sz w:val="24"/>
          <w:szCs w:val="24"/>
        </w:rPr>
        <w:t xml:space="preserve"> Hence</w:t>
      </w:r>
      <w:r w:rsidRPr="00CC6656">
        <w:rPr>
          <w:rFonts w:ascii="Calibri" w:hAnsi="Calibri" w:cs="Calibri"/>
          <w:sz w:val="24"/>
          <w:szCs w:val="24"/>
        </w:rPr>
        <w:t xml:space="preserve">, the quantum research has moved </w:t>
      </w:r>
      <w:r w:rsidR="00F300BD" w:rsidRPr="00CC6656">
        <w:rPr>
          <w:rFonts w:ascii="Calibri" w:hAnsi="Calibri" w:cs="Calibri"/>
          <w:sz w:val="24"/>
          <w:szCs w:val="24"/>
        </w:rPr>
        <w:t>ahead with</w:t>
      </w:r>
      <w:r w:rsidRPr="00CC6656">
        <w:rPr>
          <w:rFonts w:ascii="Calibri" w:hAnsi="Calibri" w:cs="Calibri"/>
          <w:sz w:val="24"/>
          <w:szCs w:val="24"/>
        </w:rPr>
        <w:t xml:space="preserve"> Post-Quantum Cryptography (PQC). Post-Quantum Cryptography (PQC) is the method of developing encryptions, which can restrict and withstand </w:t>
      </w:r>
      <w:r w:rsidR="00F300BD" w:rsidRPr="00CC6656">
        <w:rPr>
          <w:rFonts w:ascii="Calibri" w:hAnsi="Calibri" w:cs="Calibri"/>
          <w:sz w:val="24"/>
          <w:szCs w:val="24"/>
        </w:rPr>
        <w:t>quantum-based</w:t>
      </w:r>
      <w:r w:rsidRPr="00CC6656">
        <w:rPr>
          <w:rFonts w:ascii="Calibri" w:hAnsi="Calibri" w:cs="Calibri"/>
          <w:sz w:val="24"/>
          <w:szCs w:val="24"/>
        </w:rPr>
        <w:t xml:space="preserve"> decryption.</w:t>
      </w:r>
      <w:r w:rsidR="0060755E">
        <w:rPr>
          <w:rFonts w:ascii="Calibri" w:hAnsi="Calibri" w:cs="Calibri"/>
          <w:sz w:val="24"/>
          <w:szCs w:val="24"/>
        </w:rPr>
        <w:t xml:space="preserve"> </w:t>
      </w:r>
      <w:r w:rsidRPr="00CC6656">
        <w:rPr>
          <w:rFonts w:ascii="Calibri" w:hAnsi="Calibri" w:cs="Calibri"/>
          <w:sz w:val="24"/>
          <w:szCs w:val="24"/>
        </w:rPr>
        <w:t xml:space="preserve">A relatively successful application of quantum </w:t>
      </w:r>
      <w:r w:rsidRPr="00CC6656">
        <w:rPr>
          <w:rFonts w:ascii="Calibri" w:hAnsi="Calibri" w:cs="Calibri"/>
          <w:sz w:val="24"/>
          <w:szCs w:val="24"/>
        </w:rPr>
        <w:lastRenderedPageBreak/>
        <w:t xml:space="preserve">computing is the Quantum Key Distribution (QKD). In Quantum Key Distribution, quantum mechanics is used to enable </w:t>
      </w:r>
      <w:r w:rsidR="000A1FD4" w:rsidRPr="00CC6656">
        <w:rPr>
          <w:rFonts w:ascii="Calibri" w:hAnsi="Calibri" w:cs="Calibri"/>
          <w:sz w:val="24"/>
          <w:szCs w:val="24"/>
        </w:rPr>
        <w:t>ultra</w:t>
      </w:r>
      <w:r w:rsidRPr="00CC6656">
        <w:rPr>
          <w:rFonts w:ascii="Calibri" w:hAnsi="Calibri" w:cs="Calibri"/>
          <w:sz w:val="24"/>
          <w:szCs w:val="24"/>
        </w:rPr>
        <w:t xml:space="preserve"> </w:t>
      </w:r>
      <w:r w:rsidR="000A1FD4" w:rsidRPr="00CC6656">
        <w:rPr>
          <w:rFonts w:ascii="Calibri" w:hAnsi="Calibri" w:cs="Calibri"/>
          <w:sz w:val="24"/>
          <w:szCs w:val="24"/>
        </w:rPr>
        <w:t>secure</w:t>
      </w:r>
      <w:r w:rsidRPr="00CC6656">
        <w:rPr>
          <w:rFonts w:ascii="Calibri" w:hAnsi="Calibri" w:cs="Calibri"/>
          <w:sz w:val="24"/>
          <w:szCs w:val="24"/>
        </w:rPr>
        <w:t xml:space="preserve"> encryption and communication</w:t>
      </w:r>
      <w:r w:rsidR="0060755E">
        <w:rPr>
          <w:rStyle w:val="FootnoteReference"/>
          <w:rFonts w:ascii="Calibri" w:hAnsi="Calibri" w:cs="Calibri"/>
          <w:sz w:val="24"/>
          <w:szCs w:val="24"/>
        </w:rPr>
        <w:footnoteReference w:id="78"/>
      </w:r>
      <w:r w:rsidRPr="00CC6656">
        <w:rPr>
          <w:rFonts w:ascii="Calibri" w:hAnsi="Calibri" w:cs="Calibri"/>
          <w:sz w:val="24"/>
          <w:szCs w:val="24"/>
        </w:rPr>
        <w:t>.</w:t>
      </w:r>
    </w:p>
    <w:p w14:paraId="59ABAF0E" w14:textId="10D5F44B"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The United States is actively adapting </w:t>
      </w:r>
      <w:r w:rsidR="00F300BD" w:rsidRPr="00CC6656">
        <w:rPr>
          <w:rFonts w:ascii="Calibri" w:hAnsi="Calibri" w:cs="Calibri"/>
          <w:sz w:val="24"/>
          <w:szCs w:val="24"/>
        </w:rPr>
        <w:t>quantum-based</w:t>
      </w:r>
      <w:r w:rsidRPr="00CC6656">
        <w:rPr>
          <w:rFonts w:ascii="Calibri" w:hAnsi="Calibri" w:cs="Calibri"/>
          <w:sz w:val="24"/>
          <w:szCs w:val="24"/>
        </w:rPr>
        <w:t xml:space="preserve"> technology in their </w:t>
      </w:r>
      <w:r w:rsidR="000A1FD4" w:rsidRPr="00CC6656">
        <w:rPr>
          <w:rFonts w:ascii="Calibri" w:hAnsi="Calibri" w:cs="Calibri"/>
          <w:sz w:val="24"/>
          <w:szCs w:val="24"/>
        </w:rPr>
        <w:t>cybersecurity</w:t>
      </w:r>
      <w:r w:rsidRPr="00CC6656">
        <w:rPr>
          <w:rFonts w:ascii="Calibri" w:hAnsi="Calibri" w:cs="Calibri"/>
          <w:sz w:val="24"/>
          <w:szCs w:val="24"/>
        </w:rPr>
        <w:t xml:space="preserve"> </w:t>
      </w:r>
      <w:r w:rsidR="000A1FD4" w:rsidRPr="00CC6656">
        <w:rPr>
          <w:rFonts w:ascii="Calibri" w:hAnsi="Calibri" w:cs="Calibri"/>
          <w:sz w:val="24"/>
          <w:szCs w:val="24"/>
        </w:rPr>
        <w:t>infrastructure</w:t>
      </w:r>
      <w:r w:rsidRPr="00CC6656">
        <w:rPr>
          <w:rFonts w:ascii="Calibri" w:hAnsi="Calibri" w:cs="Calibri"/>
          <w:sz w:val="24"/>
          <w:szCs w:val="24"/>
        </w:rPr>
        <w:t xml:space="preserve"> and have created protocols, and procedures for </w:t>
      </w:r>
      <w:r w:rsidR="007A3565" w:rsidRPr="00CC6656">
        <w:rPr>
          <w:rFonts w:ascii="Calibri" w:hAnsi="Calibri" w:cs="Calibri"/>
          <w:sz w:val="24"/>
          <w:szCs w:val="24"/>
        </w:rPr>
        <w:t>quantum-based</w:t>
      </w:r>
      <w:r w:rsidRPr="00CC6656">
        <w:rPr>
          <w:rFonts w:ascii="Calibri" w:hAnsi="Calibri" w:cs="Calibri"/>
          <w:sz w:val="24"/>
          <w:szCs w:val="24"/>
        </w:rPr>
        <w:t xml:space="preserve"> research, planning, execution and implementation</w:t>
      </w:r>
      <w:r w:rsidR="00BF2596" w:rsidRPr="00CC6656">
        <w:rPr>
          <w:rStyle w:val="FootnoteReference"/>
          <w:rFonts w:ascii="Calibri" w:hAnsi="Calibri" w:cs="Calibri"/>
          <w:sz w:val="24"/>
          <w:szCs w:val="24"/>
        </w:rPr>
        <w:footnoteReference w:id="79"/>
      </w:r>
      <w:r w:rsidRPr="00CC6656">
        <w:rPr>
          <w:rFonts w:ascii="Calibri" w:hAnsi="Calibri" w:cs="Calibri"/>
          <w:sz w:val="24"/>
          <w:szCs w:val="24"/>
        </w:rPr>
        <w:t>.</w:t>
      </w:r>
    </w:p>
    <w:p w14:paraId="2A67A22D" w14:textId="3160790C"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While </w:t>
      </w:r>
      <w:r w:rsidR="007A3565" w:rsidRPr="00CC6656">
        <w:rPr>
          <w:rFonts w:ascii="Calibri" w:hAnsi="Calibri" w:cs="Calibri"/>
          <w:sz w:val="24"/>
          <w:szCs w:val="24"/>
        </w:rPr>
        <w:t>quantum-based</w:t>
      </w:r>
      <w:r w:rsidRPr="00CC6656">
        <w:rPr>
          <w:rFonts w:ascii="Calibri" w:hAnsi="Calibri" w:cs="Calibri"/>
          <w:sz w:val="24"/>
          <w:szCs w:val="24"/>
        </w:rPr>
        <w:t xml:space="preserve"> computing and its cyber security applications are showing some successes in their applications for the future, the long term, and industry wide application is still challenged due to the high cost, challenges with </w:t>
      </w:r>
      <w:r w:rsidR="00F300BD" w:rsidRPr="00CC6656">
        <w:rPr>
          <w:rFonts w:ascii="Calibri" w:hAnsi="Calibri" w:cs="Calibri"/>
          <w:sz w:val="24"/>
          <w:szCs w:val="24"/>
        </w:rPr>
        <w:t>scalability</w:t>
      </w:r>
      <w:r w:rsidRPr="00CC6656">
        <w:rPr>
          <w:rFonts w:ascii="Calibri" w:hAnsi="Calibri" w:cs="Calibri"/>
          <w:sz w:val="24"/>
          <w:szCs w:val="24"/>
        </w:rPr>
        <w:t xml:space="preserve"> of creating and doing quantum research and the barrier to our knowledge about quantum physics and its limitations</w:t>
      </w:r>
      <w:r w:rsidR="00BF2596" w:rsidRPr="00CC6656">
        <w:rPr>
          <w:rStyle w:val="FootnoteReference"/>
          <w:rFonts w:ascii="Calibri" w:hAnsi="Calibri" w:cs="Calibri"/>
          <w:sz w:val="24"/>
          <w:szCs w:val="24"/>
        </w:rPr>
        <w:footnoteReference w:id="80"/>
      </w:r>
      <w:r w:rsidRPr="00CC6656">
        <w:rPr>
          <w:rFonts w:ascii="Calibri" w:hAnsi="Calibri" w:cs="Calibri"/>
          <w:sz w:val="24"/>
          <w:szCs w:val="24"/>
        </w:rPr>
        <w:t>.</w:t>
      </w:r>
    </w:p>
    <w:p w14:paraId="64C55603" w14:textId="4EA39B44" w:rsidR="00156396"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Various new areas of research are also being explored, newer areas, focused on more niche market are also being explored and developed. Some of the areas include Deepfake and Digital Identity Security, Bio-Cybersecurity &amp; </w:t>
      </w:r>
      <w:r w:rsidR="00F300BD" w:rsidRPr="00CC6656">
        <w:rPr>
          <w:rFonts w:ascii="Calibri" w:hAnsi="Calibri" w:cs="Calibri"/>
          <w:sz w:val="24"/>
          <w:szCs w:val="24"/>
        </w:rPr>
        <w:t>Neurosecretion</w:t>
      </w:r>
      <w:r w:rsidRPr="00CC6656">
        <w:rPr>
          <w:rFonts w:ascii="Calibri" w:hAnsi="Calibri" w:cs="Calibri"/>
          <w:sz w:val="24"/>
          <w:szCs w:val="24"/>
        </w:rPr>
        <w:t>, Space Cybersecurity.</w:t>
      </w:r>
    </w:p>
    <w:p w14:paraId="56B118C3" w14:textId="5E564A34" w:rsidR="00F06172" w:rsidRPr="00CC6656" w:rsidRDefault="00156396" w:rsidP="00CC6656">
      <w:pPr>
        <w:spacing w:line="360" w:lineRule="auto"/>
        <w:jc w:val="both"/>
        <w:rPr>
          <w:rFonts w:ascii="Calibri" w:hAnsi="Calibri" w:cs="Calibri"/>
          <w:sz w:val="24"/>
          <w:szCs w:val="24"/>
        </w:rPr>
      </w:pPr>
      <w:r w:rsidRPr="00CC6656">
        <w:rPr>
          <w:rFonts w:ascii="Calibri" w:hAnsi="Calibri" w:cs="Calibri"/>
          <w:sz w:val="24"/>
          <w:szCs w:val="24"/>
        </w:rPr>
        <w:t xml:space="preserve">To conclude, as hackers and attackers are getting more sophisticated, better equipped and technological advanced, newer technologies are paving the way for smarter, better, and more secure cybersecurity methods to protect against any unauthorized </w:t>
      </w:r>
      <w:r w:rsidR="00F300BD" w:rsidRPr="00CC6656">
        <w:rPr>
          <w:rFonts w:ascii="Calibri" w:hAnsi="Calibri" w:cs="Calibri"/>
          <w:sz w:val="24"/>
          <w:szCs w:val="24"/>
        </w:rPr>
        <w:t>intrusion</w:t>
      </w:r>
      <w:r w:rsidRPr="00CC6656">
        <w:rPr>
          <w:rFonts w:ascii="Calibri" w:hAnsi="Calibri" w:cs="Calibri"/>
          <w:sz w:val="24"/>
          <w:szCs w:val="24"/>
        </w:rPr>
        <w:t xml:space="preserve"> at the software, hardware or the network level</w:t>
      </w:r>
      <w:r w:rsidR="00B576C4">
        <w:rPr>
          <w:rStyle w:val="FootnoteReference"/>
          <w:rFonts w:ascii="Calibri" w:hAnsi="Calibri" w:cs="Calibri"/>
          <w:sz w:val="24"/>
          <w:szCs w:val="24"/>
        </w:rPr>
        <w:footnoteReference w:id="81"/>
      </w:r>
      <w:r w:rsidRPr="00CC6656">
        <w:rPr>
          <w:rFonts w:ascii="Calibri" w:hAnsi="Calibri" w:cs="Calibri"/>
          <w:sz w:val="24"/>
          <w:szCs w:val="24"/>
        </w:rPr>
        <w:t>.</w:t>
      </w:r>
    </w:p>
    <w:p w14:paraId="2615293F" w14:textId="5A8AE326" w:rsidR="007D7C09" w:rsidRPr="00F06172" w:rsidRDefault="00001820" w:rsidP="00F06172">
      <w:pPr>
        <w:pStyle w:val="Heading2"/>
      </w:pPr>
      <w:bookmarkStart w:id="34" w:name="_Toc196117465"/>
      <w:r w:rsidRPr="00F06172">
        <w:rPr>
          <w:rStyle w:val="Heading2Char"/>
        </w:rPr>
        <w:t>Chapter</w:t>
      </w:r>
      <w:r w:rsidRPr="00F06172">
        <w:t xml:space="preserve"> </w:t>
      </w:r>
      <w:r w:rsidR="005650BC" w:rsidRPr="00F06172">
        <w:t>2</w:t>
      </w:r>
      <w:r w:rsidRPr="00F06172">
        <w:t xml:space="preserve">.10. </w:t>
      </w:r>
      <w:r w:rsidR="00DF3DB0" w:rsidRPr="00F06172">
        <w:t>Cybersecurity in Workspace</w:t>
      </w:r>
      <w:bookmarkEnd w:id="34"/>
    </w:p>
    <w:p w14:paraId="4482FA36" w14:textId="326429DF" w:rsidR="00DF3DB0" w:rsidRPr="00CC6656" w:rsidRDefault="005130FB" w:rsidP="00CC6656">
      <w:pPr>
        <w:spacing w:line="360" w:lineRule="auto"/>
        <w:jc w:val="both"/>
        <w:rPr>
          <w:rFonts w:ascii="Calibri" w:hAnsi="Calibri" w:cs="Calibri"/>
          <w:sz w:val="24"/>
          <w:szCs w:val="24"/>
        </w:rPr>
      </w:pPr>
      <w:r>
        <w:rPr>
          <w:rFonts w:ascii="Calibri" w:hAnsi="Calibri" w:cs="Calibri"/>
          <w:i/>
          <w:iCs/>
          <w:sz w:val="24"/>
          <w:szCs w:val="24"/>
        </w:rPr>
        <w:t>“</w:t>
      </w:r>
      <w:r w:rsidR="00ED5EB7" w:rsidRPr="007F485F">
        <w:rPr>
          <w:rFonts w:ascii="Calibri" w:hAnsi="Calibri" w:cs="Calibri"/>
          <w:i/>
          <w:iCs/>
          <w:sz w:val="24"/>
          <w:szCs w:val="24"/>
        </w:rPr>
        <w:t>Cybersecurity in the workplace is the practice of security the entire digital infrastructure of the company, the data of its business, employees etc. and or security the physical, networking and software infrastructure from cyber threats</w:t>
      </w:r>
      <w:r w:rsidR="007F485F">
        <w:rPr>
          <w:rStyle w:val="FootnoteReference"/>
          <w:rFonts w:ascii="Calibri" w:hAnsi="Calibri" w:cs="Calibri"/>
          <w:sz w:val="24"/>
          <w:szCs w:val="24"/>
        </w:rPr>
        <w:footnoteReference w:id="82"/>
      </w:r>
      <w:r w:rsidR="00ED5EB7" w:rsidRPr="00CC6656">
        <w:rPr>
          <w:rFonts w:ascii="Calibri" w:hAnsi="Calibri" w:cs="Calibri"/>
          <w:sz w:val="24"/>
          <w:szCs w:val="24"/>
        </w:rPr>
        <w:t>.</w:t>
      </w:r>
      <w:r>
        <w:rPr>
          <w:rFonts w:ascii="Calibri" w:hAnsi="Calibri" w:cs="Calibri"/>
          <w:sz w:val="24"/>
          <w:szCs w:val="24"/>
        </w:rPr>
        <w:t>”</w:t>
      </w:r>
    </w:p>
    <w:p w14:paraId="0F2B82BC" w14:textId="23EB706A" w:rsidR="00ED5EB7" w:rsidRPr="00CC6656" w:rsidRDefault="00ED5EB7" w:rsidP="00CC6656">
      <w:pPr>
        <w:spacing w:line="360" w:lineRule="auto"/>
        <w:jc w:val="both"/>
        <w:rPr>
          <w:rFonts w:ascii="Calibri" w:hAnsi="Calibri" w:cs="Calibri"/>
          <w:sz w:val="24"/>
          <w:szCs w:val="24"/>
        </w:rPr>
      </w:pPr>
      <w:r w:rsidRPr="00CC6656">
        <w:rPr>
          <w:rFonts w:ascii="Calibri" w:hAnsi="Calibri" w:cs="Calibri"/>
          <w:sz w:val="24"/>
          <w:szCs w:val="24"/>
        </w:rPr>
        <w:t xml:space="preserve">While various companies have used various strategies to implement cybersecurity in workplace environments, some common practices include, Network Security using Firewalls, Intrusion detection systems (IDS) and Virtual Private Network (VPN), Data Protection &amp; Encryption and backup strategies, Access Control &amp; Authentication such as Multi-factor authentication (MFA), Incident Response &amp; Monitoring, Cloud security, Database security, </w:t>
      </w:r>
      <w:r w:rsidRPr="00CC6656">
        <w:rPr>
          <w:rFonts w:ascii="Calibri" w:hAnsi="Calibri" w:cs="Calibri"/>
          <w:sz w:val="24"/>
          <w:szCs w:val="24"/>
        </w:rPr>
        <w:lastRenderedPageBreak/>
        <w:t>Government policy and best practices management and trainings.</w:t>
      </w:r>
      <w:r w:rsidR="00E82E34">
        <w:rPr>
          <w:rFonts w:ascii="Calibri" w:hAnsi="Calibri" w:cs="Calibri"/>
          <w:sz w:val="24"/>
          <w:szCs w:val="24"/>
        </w:rPr>
        <w:t xml:space="preserve"> </w:t>
      </w:r>
      <w:r w:rsidR="00F300BD" w:rsidRPr="00CC6656">
        <w:rPr>
          <w:rFonts w:ascii="Calibri" w:hAnsi="Calibri" w:cs="Calibri"/>
          <w:sz w:val="24"/>
          <w:szCs w:val="24"/>
        </w:rPr>
        <w:t>These strategies</w:t>
      </w:r>
      <w:r w:rsidRPr="00CC6656">
        <w:rPr>
          <w:rFonts w:ascii="Calibri" w:hAnsi="Calibri" w:cs="Calibri"/>
          <w:sz w:val="24"/>
          <w:szCs w:val="24"/>
        </w:rPr>
        <w:t xml:space="preserve"> can help an organization mitigate the challenges of </w:t>
      </w:r>
      <w:r w:rsidR="00156396" w:rsidRPr="00CC6656">
        <w:rPr>
          <w:rFonts w:ascii="Calibri" w:hAnsi="Calibri" w:cs="Calibri"/>
          <w:sz w:val="24"/>
          <w:szCs w:val="24"/>
        </w:rPr>
        <w:t>cybersecurity</w:t>
      </w:r>
      <w:r w:rsidRPr="00CC6656">
        <w:rPr>
          <w:rFonts w:ascii="Calibri" w:hAnsi="Calibri" w:cs="Calibri"/>
          <w:sz w:val="24"/>
          <w:szCs w:val="24"/>
        </w:rPr>
        <w:t xml:space="preserve"> and avoid major cyber</w:t>
      </w:r>
      <w:r w:rsidR="00156396" w:rsidRPr="00CC6656">
        <w:rPr>
          <w:rFonts w:ascii="Calibri" w:hAnsi="Calibri" w:cs="Calibri"/>
          <w:sz w:val="24"/>
          <w:szCs w:val="24"/>
        </w:rPr>
        <w:t xml:space="preserve"> incidents</w:t>
      </w:r>
      <w:r w:rsidRPr="00CC6656">
        <w:rPr>
          <w:rFonts w:ascii="Calibri" w:hAnsi="Calibri" w:cs="Calibri"/>
          <w:sz w:val="24"/>
          <w:szCs w:val="24"/>
        </w:rPr>
        <w:t>.</w:t>
      </w:r>
    </w:p>
    <w:p w14:paraId="6E483050" w14:textId="676BAB0C" w:rsidR="009F15D8" w:rsidRPr="00CC6656" w:rsidRDefault="00ED5EB7" w:rsidP="00CC6656">
      <w:pPr>
        <w:spacing w:line="360" w:lineRule="auto"/>
        <w:jc w:val="both"/>
        <w:rPr>
          <w:rFonts w:ascii="Calibri" w:hAnsi="Calibri" w:cs="Calibri"/>
          <w:sz w:val="24"/>
          <w:szCs w:val="24"/>
        </w:rPr>
      </w:pPr>
      <w:r w:rsidRPr="00CC6656">
        <w:rPr>
          <w:rFonts w:ascii="Calibri" w:hAnsi="Calibri" w:cs="Calibri"/>
          <w:sz w:val="24"/>
          <w:szCs w:val="24"/>
        </w:rPr>
        <w:t xml:space="preserve">Among all the common measures </w:t>
      </w:r>
      <w:r w:rsidR="00156396" w:rsidRPr="00CC6656">
        <w:rPr>
          <w:rFonts w:ascii="Calibri" w:hAnsi="Calibri" w:cs="Calibri"/>
          <w:sz w:val="24"/>
          <w:szCs w:val="24"/>
        </w:rPr>
        <w:t>adopted</w:t>
      </w:r>
      <w:r w:rsidRPr="00CC6656">
        <w:rPr>
          <w:rFonts w:ascii="Calibri" w:hAnsi="Calibri" w:cs="Calibri"/>
          <w:sz w:val="24"/>
          <w:szCs w:val="24"/>
        </w:rPr>
        <w:t xml:space="preserve"> by various companies, it is reported </w:t>
      </w:r>
      <w:r w:rsidR="00F300BD" w:rsidRPr="00CC6656">
        <w:rPr>
          <w:rFonts w:ascii="Calibri" w:hAnsi="Calibri" w:cs="Calibri"/>
          <w:sz w:val="24"/>
          <w:szCs w:val="24"/>
        </w:rPr>
        <w:t xml:space="preserve">that </w:t>
      </w:r>
      <w:proofErr w:type="gramStart"/>
      <w:r w:rsidR="00F300BD" w:rsidRPr="00CC6656">
        <w:rPr>
          <w:rFonts w:ascii="Calibri" w:hAnsi="Calibri" w:cs="Calibri"/>
          <w:sz w:val="24"/>
          <w:szCs w:val="24"/>
        </w:rPr>
        <w:t>a</w:t>
      </w:r>
      <w:r w:rsidR="00FE1D7C" w:rsidRPr="00CC6656">
        <w:rPr>
          <w:rFonts w:ascii="Calibri" w:hAnsi="Calibri" w:cs="Calibri"/>
          <w:sz w:val="24"/>
          <w:szCs w:val="24"/>
        </w:rPr>
        <w:t xml:space="preserve"> majority of</w:t>
      </w:r>
      <w:proofErr w:type="gramEnd"/>
      <w:r w:rsidR="00FE1D7C" w:rsidRPr="00CC6656">
        <w:rPr>
          <w:rFonts w:ascii="Calibri" w:hAnsi="Calibri" w:cs="Calibri"/>
          <w:sz w:val="24"/>
          <w:szCs w:val="24"/>
        </w:rPr>
        <w:t xml:space="preserve"> cybersecurity incidents occur due to human error</w:t>
      </w:r>
      <w:r w:rsidR="00287D9D" w:rsidRPr="00CC6656">
        <w:rPr>
          <w:rFonts w:ascii="Calibri" w:hAnsi="Calibri" w:cs="Calibri"/>
          <w:sz w:val="24"/>
          <w:szCs w:val="24"/>
        </w:rPr>
        <w:t xml:space="preserve">, which brings to light the role of trainings and cybersecurity awareness programs in the overall cybersecurity planning. </w:t>
      </w:r>
      <w:r w:rsidR="009F15D8" w:rsidRPr="007761D2">
        <w:rPr>
          <w:rFonts w:ascii="Calibri" w:hAnsi="Calibri" w:cs="Calibri"/>
          <w:i/>
          <w:iCs/>
          <w:sz w:val="24"/>
          <w:szCs w:val="24"/>
        </w:rPr>
        <w:t>While various methods used by the blue teams</w:t>
      </w:r>
      <w:r w:rsidR="00FE1D7C" w:rsidRPr="007761D2">
        <w:rPr>
          <w:rFonts w:ascii="Calibri" w:hAnsi="Calibri" w:cs="Calibri"/>
          <w:i/>
          <w:iCs/>
          <w:sz w:val="24"/>
          <w:szCs w:val="24"/>
        </w:rPr>
        <w:t xml:space="preserve"> and red teams</w:t>
      </w:r>
      <w:r w:rsidR="009F15D8" w:rsidRPr="007761D2">
        <w:rPr>
          <w:rFonts w:ascii="Calibri" w:hAnsi="Calibri" w:cs="Calibri"/>
          <w:i/>
          <w:iCs/>
          <w:sz w:val="24"/>
          <w:szCs w:val="24"/>
        </w:rPr>
        <w:t xml:space="preserve"> might offset the flaws in </w:t>
      </w:r>
      <w:r w:rsidR="00FE1D7C" w:rsidRPr="007761D2">
        <w:rPr>
          <w:rFonts w:ascii="Calibri" w:hAnsi="Calibri" w:cs="Calibri"/>
          <w:i/>
          <w:iCs/>
          <w:sz w:val="24"/>
          <w:szCs w:val="24"/>
        </w:rPr>
        <w:t>the digital infrastructure, human error remains the key cause of cyberattacks. Therefore, t</w:t>
      </w:r>
      <w:r w:rsidR="009F15D8" w:rsidRPr="007761D2">
        <w:rPr>
          <w:rFonts w:ascii="Calibri" w:hAnsi="Calibri" w:cs="Calibri"/>
          <w:i/>
          <w:iCs/>
          <w:sz w:val="24"/>
          <w:szCs w:val="24"/>
        </w:rPr>
        <w:t xml:space="preserve">he role of </w:t>
      </w:r>
      <w:r w:rsidRPr="007761D2">
        <w:rPr>
          <w:rFonts w:ascii="Calibri" w:hAnsi="Calibri" w:cs="Calibri"/>
          <w:i/>
          <w:iCs/>
          <w:sz w:val="24"/>
          <w:szCs w:val="24"/>
        </w:rPr>
        <w:t>cybersecurity</w:t>
      </w:r>
      <w:r w:rsidR="009F15D8" w:rsidRPr="007761D2">
        <w:rPr>
          <w:rFonts w:ascii="Calibri" w:hAnsi="Calibri" w:cs="Calibri"/>
          <w:i/>
          <w:iCs/>
          <w:sz w:val="24"/>
          <w:szCs w:val="24"/>
        </w:rPr>
        <w:t xml:space="preserve"> trainings in workplace is </w:t>
      </w:r>
      <w:r w:rsidR="00F300BD" w:rsidRPr="007761D2">
        <w:rPr>
          <w:rFonts w:ascii="Calibri" w:hAnsi="Calibri" w:cs="Calibri"/>
          <w:i/>
          <w:iCs/>
          <w:sz w:val="24"/>
          <w:szCs w:val="24"/>
        </w:rPr>
        <w:t>essential</w:t>
      </w:r>
      <w:r w:rsidR="00BF2596" w:rsidRPr="00CC6656">
        <w:rPr>
          <w:rStyle w:val="FootnoteReference"/>
          <w:rFonts w:ascii="Calibri" w:hAnsi="Calibri" w:cs="Calibri"/>
          <w:sz w:val="24"/>
          <w:szCs w:val="24"/>
        </w:rPr>
        <w:footnoteReference w:id="83"/>
      </w:r>
      <w:r w:rsidR="00F300BD" w:rsidRPr="00CC6656">
        <w:rPr>
          <w:rFonts w:ascii="Calibri" w:hAnsi="Calibri" w:cs="Calibri"/>
          <w:sz w:val="24"/>
          <w:szCs w:val="24"/>
        </w:rPr>
        <w:t>.</w:t>
      </w:r>
    </w:p>
    <w:p w14:paraId="05D4441E" w14:textId="7F161F03" w:rsidR="009F15D8" w:rsidRPr="00CC6656" w:rsidRDefault="009F15D8" w:rsidP="00CC6656">
      <w:pPr>
        <w:spacing w:line="360" w:lineRule="auto"/>
        <w:jc w:val="both"/>
        <w:rPr>
          <w:rFonts w:ascii="Calibri" w:hAnsi="Calibri" w:cs="Calibri"/>
          <w:sz w:val="24"/>
          <w:szCs w:val="24"/>
        </w:rPr>
      </w:pPr>
      <w:r w:rsidRPr="007761D2">
        <w:rPr>
          <w:rFonts w:ascii="Calibri" w:hAnsi="Calibri" w:cs="Calibri"/>
          <w:i/>
          <w:iCs/>
          <w:sz w:val="24"/>
          <w:szCs w:val="24"/>
        </w:rPr>
        <w:t xml:space="preserve">According to </w:t>
      </w:r>
      <w:proofErr w:type="gramStart"/>
      <w:r w:rsidRPr="007761D2">
        <w:rPr>
          <w:rFonts w:ascii="Calibri" w:hAnsi="Calibri" w:cs="Calibri"/>
          <w:i/>
          <w:iCs/>
          <w:sz w:val="24"/>
          <w:szCs w:val="24"/>
        </w:rPr>
        <w:t>a research</w:t>
      </w:r>
      <w:proofErr w:type="gramEnd"/>
      <w:r w:rsidRPr="007761D2">
        <w:rPr>
          <w:rFonts w:ascii="Calibri" w:hAnsi="Calibri" w:cs="Calibri"/>
          <w:i/>
          <w:iCs/>
          <w:sz w:val="24"/>
          <w:szCs w:val="24"/>
        </w:rPr>
        <w:t xml:space="preserve">, published by </w:t>
      </w:r>
      <w:r w:rsidR="00F300BD" w:rsidRPr="007761D2">
        <w:rPr>
          <w:rFonts w:ascii="Calibri" w:hAnsi="Calibri" w:cs="Calibri"/>
          <w:i/>
          <w:iCs/>
          <w:sz w:val="24"/>
          <w:szCs w:val="24"/>
        </w:rPr>
        <w:t>the</w:t>
      </w:r>
      <w:r w:rsidR="00287D9D" w:rsidRPr="007761D2">
        <w:rPr>
          <w:rFonts w:ascii="Calibri" w:hAnsi="Calibri" w:cs="Calibri"/>
          <w:i/>
          <w:iCs/>
          <w:sz w:val="24"/>
          <w:szCs w:val="24"/>
        </w:rPr>
        <w:t xml:space="preserve"> IBM's Cyber Security Intelligence Index in 2014</w:t>
      </w:r>
      <w:r w:rsidR="00F300BD" w:rsidRPr="007761D2">
        <w:rPr>
          <w:rFonts w:ascii="Calibri" w:hAnsi="Calibri" w:cs="Calibri"/>
          <w:i/>
          <w:iCs/>
          <w:sz w:val="24"/>
          <w:szCs w:val="24"/>
        </w:rPr>
        <w:t>,</w:t>
      </w:r>
      <w:r w:rsidRPr="007761D2">
        <w:rPr>
          <w:rFonts w:ascii="Calibri" w:hAnsi="Calibri" w:cs="Calibri"/>
          <w:i/>
          <w:iCs/>
          <w:sz w:val="24"/>
          <w:szCs w:val="24"/>
        </w:rPr>
        <w:t xml:space="preserve"> more than</w:t>
      </w:r>
      <w:r w:rsidR="00287D9D" w:rsidRPr="007761D2">
        <w:rPr>
          <w:rFonts w:ascii="Calibri" w:hAnsi="Calibri" w:cs="Calibri"/>
          <w:i/>
          <w:iCs/>
          <w:sz w:val="24"/>
          <w:szCs w:val="24"/>
        </w:rPr>
        <w:t xml:space="preserve"> 95%</w:t>
      </w:r>
      <w:r w:rsidRPr="007761D2">
        <w:rPr>
          <w:rFonts w:ascii="Calibri" w:hAnsi="Calibri" w:cs="Calibri"/>
          <w:i/>
          <w:iCs/>
          <w:sz w:val="24"/>
          <w:szCs w:val="24"/>
        </w:rPr>
        <w:t xml:space="preserve"> percent of cyber security incidents occurred due to human </w:t>
      </w:r>
      <w:r w:rsidR="00BF2596" w:rsidRPr="007761D2">
        <w:rPr>
          <w:rFonts w:ascii="Calibri" w:hAnsi="Calibri" w:cs="Calibri"/>
          <w:i/>
          <w:iCs/>
          <w:sz w:val="24"/>
          <w:szCs w:val="24"/>
        </w:rPr>
        <w:t>error.</w:t>
      </w:r>
      <w:r w:rsidRPr="007761D2">
        <w:rPr>
          <w:rFonts w:ascii="Calibri" w:hAnsi="Calibri" w:cs="Calibri"/>
          <w:i/>
          <w:iCs/>
          <w:sz w:val="24"/>
          <w:szCs w:val="24"/>
        </w:rPr>
        <w:t xml:space="preserve"> Most of those </w:t>
      </w:r>
      <w:r w:rsidR="00FE1D7C" w:rsidRPr="007761D2">
        <w:rPr>
          <w:rFonts w:ascii="Calibri" w:hAnsi="Calibri" w:cs="Calibri"/>
          <w:i/>
          <w:iCs/>
          <w:sz w:val="24"/>
          <w:szCs w:val="24"/>
        </w:rPr>
        <w:t>incidents</w:t>
      </w:r>
      <w:r w:rsidRPr="007761D2">
        <w:rPr>
          <w:rFonts w:ascii="Calibri" w:hAnsi="Calibri" w:cs="Calibri"/>
          <w:i/>
          <w:iCs/>
          <w:sz w:val="24"/>
          <w:szCs w:val="24"/>
        </w:rPr>
        <w:t xml:space="preserve"> were preventable and</w:t>
      </w:r>
      <w:r w:rsidR="00FE1D7C" w:rsidRPr="007761D2">
        <w:rPr>
          <w:rFonts w:ascii="Calibri" w:hAnsi="Calibri" w:cs="Calibri"/>
          <w:i/>
          <w:iCs/>
          <w:sz w:val="24"/>
          <w:szCs w:val="24"/>
        </w:rPr>
        <w:t xml:space="preserve"> could be avoided with proper trainings</w:t>
      </w:r>
      <w:r w:rsidR="00BF2596" w:rsidRPr="00CC6656">
        <w:rPr>
          <w:rStyle w:val="FootnoteReference"/>
          <w:rFonts w:ascii="Calibri" w:hAnsi="Calibri" w:cs="Calibri"/>
          <w:sz w:val="24"/>
          <w:szCs w:val="24"/>
        </w:rPr>
        <w:footnoteReference w:id="84"/>
      </w:r>
      <w:r w:rsidR="00FE1D7C" w:rsidRPr="00CC6656">
        <w:rPr>
          <w:rFonts w:ascii="Calibri" w:hAnsi="Calibri" w:cs="Calibri"/>
          <w:sz w:val="24"/>
          <w:szCs w:val="24"/>
        </w:rPr>
        <w:t>.</w:t>
      </w:r>
    </w:p>
    <w:p w14:paraId="07EB78D1" w14:textId="0EBA5639" w:rsidR="00CA06E2" w:rsidRPr="00CC6656" w:rsidRDefault="00CA06E2" w:rsidP="00CC6656">
      <w:pPr>
        <w:spacing w:line="360" w:lineRule="auto"/>
        <w:jc w:val="both"/>
        <w:rPr>
          <w:rFonts w:ascii="Calibri" w:hAnsi="Calibri" w:cs="Calibri"/>
          <w:sz w:val="24"/>
          <w:szCs w:val="24"/>
        </w:rPr>
      </w:pPr>
      <w:r w:rsidRPr="00CC6656">
        <w:rPr>
          <w:rFonts w:ascii="Calibri" w:hAnsi="Calibri" w:cs="Calibri"/>
          <w:sz w:val="24"/>
          <w:szCs w:val="24"/>
        </w:rPr>
        <w:t>Large companies</w:t>
      </w:r>
      <w:r w:rsidR="005C49F8" w:rsidRPr="00CC6656">
        <w:rPr>
          <w:rFonts w:ascii="Calibri" w:hAnsi="Calibri" w:cs="Calibri"/>
          <w:sz w:val="24"/>
          <w:szCs w:val="24"/>
        </w:rPr>
        <w:t xml:space="preserve"> in all major sectors </w:t>
      </w:r>
      <w:r w:rsidRPr="00CC6656">
        <w:rPr>
          <w:rFonts w:ascii="Calibri" w:hAnsi="Calibri" w:cs="Calibri"/>
          <w:sz w:val="24"/>
          <w:szCs w:val="24"/>
        </w:rPr>
        <w:t xml:space="preserve">have created </w:t>
      </w:r>
      <w:r w:rsidR="00FE1D7C" w:rsidRPr="00CC6656">
        <w:rPr>
          <w:rFonts w:ascii="Calibri" w:hAnsi="Calibri" w:cs="Calibri"/>
          <w:sz w:val="24"/>
          <w:szCs w:val="24"/>
        </w:rPr>
        <w:t>proprietary</w:t>
      </w:r>
      <w:r w:rsidRPr="00CC6656">
        <w:rPr>
          <w:rFonts w:ascii="Calibri" w:hAnsi="Calibri" w:cs="Calibri"/>
          <w:sz w:val="24"/>
          <w:szCs w:val="24"/>
        </w:rPr>
        <w:t xml:space="preserve"> </w:t>
      </w:r>
      <w:r w:rsidR="00FE1D7C" w:rsidRPr="00CC6656">
        <w:rPr>
          <w:rFonts w:ascii="Calibri" w:hAnsi="Calibri" w:cs="Calibri"/>
          <w:sz w:val="24"/>
          <w:szCs w:val="24"/>
        </w:rPr>
        <w:t>software</w:t>
      </w:r>
      <w:r w:rsidRPr="00CC6656">
        <w:rPr>
          <w:rFonts w:ascii="Calibri" w:hAnsi="Calibri" w:cs="Calibri"/>
          <w:sz w:val="24"/>
          <w:szCs w:val="24"/>
        </w:rPr>
        <w:t xml:space="preserve"> and training material for their </w:t>
      </w:r>
      <w:r w:rsidR="00156396" w:rsidRPr="00CC6656">
        <w:rPr>
          <w:rFonts w:ascii="Calibri" w:hAnsi="Calibri" w:cs="Calibri"/>
          <w:sz w:val="24"/>
          <w:szCs w:val="24"/>
        </w:rPr>
        <w:t>employees</w:t>
      </w:r>
      <w:r w:rsidRPr="00CC6656">
        <w:rPr>
          <w:rFonts w:ascii="Calibri" w:hAnsi="Calibri" w:cs="Calibri"/>
          <w:sz w:val="24"/>
          <w:szCs w:val="24"/>
        </w:rPr>
        <w:t xml:space="preserve"> to training </w:t>
      </w:r>
      <w:r w:rsidR="00F300BD" w:rsidRPr="00CC6656">
        <w:rPr>
          <w:rFonts w:ascii="Calibri" w:hAnsi="Calibri" w:cs="Calibri"/>
          <w:sz w:val="24"/>
          <w:szCs w:val="24"/>
        </w:rPr>
        <w:t>on,</w:t>
      </w:r>
      <w:r w:rsidR="00FE1D7C" w:rsidRPr="00CC6656">
        <w:rPr>
          <w:rFonts w:ascii="Calibri" w:hAnsi="Calibri" w:cs="Calibri"/>
          <w:sz w:val="24"/>
          <w:szCs w:val="24"/>
        </w:rPr>
        <w:t xml:space="preserve"> which help mitigate the human error and prevent cybersecurity risks. These trainings are also regularly conduct and updated by </w:t>
      </w:r>
      <w:r w:rsidR="00F300BD" w:rsidRPr="00CC6656">
        <w:rPr>
          <w:rFonts w:ascii="Calibri" w:hAnsi="Calibri" w:cs="Calibri"/>
          <w:sz w:val="24"/>
          <w:szCs w:val="24"/>
        </w:rPr>
        <w:t>professionals.</w:t>
      </w:r>
    </w:p>
    <w:p w14:paraId="6E0F856B" w14:textId="54409CD6" w:rsidR="00106065" w:rsidRDefault="00FE1D7C" w:rsidP="00CC6656">
      <w:pPr>
        <w:spacing w:line="360" w:lineRule="auto"/>
        <w:jc w:val="both"/>
        <w:rPr>
          <w:rFonts w:ascii="Calibri" w:hAnsi="Calibri" w:cs="Calibri"/>
          <w:sz w:val="24"/>
          <w:szCs w:val="24"/>
        </w:rPr>
      </w:pPr>
      <w:r w:rsidRPr="00CC6656">
        <w:rPr>
          <w:rFonts w:ascii="Calibri" w:hAnsi="Calibri" w:cs="Calibri"/>
          <w:sz w:val="24"/>
          <w:szCs w:val="24"/>
        </w:rPr>
        <w:t>Smaller companies, on the other hand, due to limited funds a</w:t>
      </w:r>
      <w:r w:rsidR="005C49F8" w:rsidRPr="00CC6656">
        <w:rPr>
          <w:rFonts w:ascii="Calibri" w:hAnsi="Calibri" w:cs="Calibri"/>
          <w:sz w:val="24"/>
          <w:szCs w:val="24"/>
        </w:rPr>
        <w:t xml:space="preserve">re unable </w:t>
      </w:r>
      <w:r w:rsidRPr="00CC6656">
        <w:rPr>
          <w:rFonts w:ascii="Calibri" w:hAnsi="Calibri" w:cs="Calibri"/>
          <w:sz w:val="24"/>
          <w:szCs w:val="24"/>
        </w:rPr>
        <w:t xml:space="preserve">to </w:t>
      </w:r>
      <w:r w:rsidR="005C49F8" w:rsidRPr="00CC6656">
        <w:rPr>
          <w:rFonts w:ascii="Calibri" w:hAnsi="Calibri" w:cs="Calibri"/>
          <w:sz w:val="24"/>
          <w:szCs w:val="24"/>
        </w:rPr>
        <w:t xml:space="preserve">hire and </w:t>
      </w:r>
      <w:r w:rsidRPr="00CC6656">
        <w:rPr>
          <w:rFonts w:ascii="Calibri" w:hAnsi="Calibri" w:cs="Calibri"/>
          <w:sz w:val="24"/>
          <w:szCs w:val="24"/>
        </w:rPr>
        <w:t xml:space="preserve">consult blue and red teams to detect cybersecurity </w:t>
      </w:r>
      <w:r w:rsidR="00F300BD" w:rsidRPr="00CC6656">
        <w:rPr>
          <w:rFonts w:ascii="Calibri" w:hAnsi="Calibri" w:cs="Calibri"/>
          <w:sz w:val="24"/>
          <w:szCs w:val="24"/>
        </w:rPr>
        <w:t xml:space="preserve">vulnerabilities </w:t>
      </w:r>
      <w:r w:rsidR="005C49F8" w:rsidRPr="00CC6656">
        <w:rPr>
          <w:rFonts w:ascii="Calibri" w:hAnsi="Calibri" w:cs="Calibri"/>
          <w:sz w:val="24"/>
          <w:szCs w:val="24"/>
        </w:rPr>
        <w:t>and</w:t>
      </w:r>
      <w:r w:rsidRPr="00CC6656">
        <w:rPr>
          <w:rFonts w:ascii="Calibri" w:hAnsi="Calibri" w:cs="Calibri"/>
          <w:sz w:val="24"/>
          <w:szCs w:val="24"/>
        </w:rPr>
        <w:t xml:space="preserve"> fail to conduct </w:t>
      </w:r>
      <w:r w:rsidR="00F300BD" w:rsidRPr="00CC6656">
        <w:rPr>
          <w:rFonts w:ascii="Calibri" w:hAnsi="Calibri" w:cs="Calibri"/>
          <w:sz w:val="24"/>
          <w:szCs w:val="24"/>
        </w:rPr>
        <w:t>regularly</w:t>
      </w:r>
      <w:r w:rsidRPr="00CC6656">
        <w:rPr>
          <w:rFonts w:ascii="Calibri" w:hAnsi="Calibri" w:cs="Calibri"/>
          <w:sz w:val="24"/>
          <w:szCs w:val="24"/>
        </w:rPr>
        <w:t xml:space="preserve"> updated cybersecurity trainings for their employees</w:t>
      </w:r>
      <w:r w:rsidR="005C49F8" w:rsidRPr="00CC6656">
        <w:rPr>
          <w:rFonts w:ascii="Calibri" w:hAnsi="Calibri" w:cs="Calibri"/>
          <w:sz w:val="24"/>
          <w:szCs w:val="24"/>
        </w:rPr>
        <w:t>, due to a which, they remain highly vulnerable to cybersecurity attacks.</w:t>
      </w:r>
    </w:p>
    <w:p w14:paraId="2932E777" w14:textId="0370C34C" w:rsidR="001F0EAB" w:rsidRDefault="001F0EAB" w:rsidP="00CC6656">
      <w:pPr>
        <w:spacing w:line="360" w:lineRule="auto"/>
        <w:jc w:val="both"/>
        <w:rPr>
          <w:rFonts w:ascii="Calibri" w:hAnsi="Calibri" w:cs="Calibri"/>
          <w:sz w:val="24"/>
          <w:szCs w:val="24"/>
        </w:rPr>
      </w:pPr>
      <w:r>
        <w:rPr>
          <w:rFonts w:ascii="Calibri" w:hAnsi="Calibri" w:cs="Calibri"/>
          <w:sz w:val="24"/>
          <w:szCs w:val="24"/>
        </w:rPr>
        <w:t xml:space="preserve">Chapter 3, which is my own project tackles this critical issue by proposing a </w:t>
      </w:r>
      <w:r w:rsidR="00D95808">
        <w:rPr>
          <w:rFonts w:ascii="Calibri" w:hAnsi="Calibri" w:cs="Calibri"/>
          <w:sz w:val="24"/>
          <w:szCs w:val="24"/>
        </w:rPr>
        <w:t>self-developed</w:t>
      </w:r>
      <w:r>
        <w:rPr>
          <w:rFonts w:ascii="Calibri" w:hAnsi="Calibri" w:cs="Calibri"/>
          <w:sz w:val="24"/>
          <w:szCs w:val="24"/>
        </w:rPr>
        <w:t xml:space="preserve"> project, under the supervision of Professor </w:t>
      </w:r>
      <w:r w:rsidRPr="001F0EAB">
        <w:rPr>
          <w:rFonts w:ascii="Calibri" w:hAnsi="Calibri" w:cs="Calibri"/>
          <w:sz w:val="24"/>
          <w:szCs w:val="24"/>
        </w:rPr>
        <w:t>László Pitlik (Jr.) &amp;</w:t>
      </w:r>
      <w:r>
        <w:rPr>
          <w:rFonts w:ascii="Calibri" w:hAnsi="Calibri" w:cs="Calibri"/>
          <w:sz w:val="24"/>
          <w:szCs w:val="24"/>
        </w:rPr>
        <w:t xml:space="preserve"> Professor</w:t>
      </w:r>
      <w:r w:rsidRPr="001F0EAB">
        <w:rPr>
          <w:rFonts w:ascii="Calibri" w:hAnsi="Calibri" w:cs="Calibri"/>
          <w:sz w:val="24"/>
          <w:szCs w:val="24"/>
        </w:rPr>
        <w:t xml:space="preserve"> Dr. László Pitlik</w:t>
      </w:r>
      <w:r>
        <w:rPr>
          <w:rFonts w:ascii="Calibri" w:hAnsi="Calibri" w:cs="Calibri"/>
          <w:sz w:val="24"/>
          <w:szCs w:val="24"/>
        </w:rPr>
        <w:t>.</w:t>
      </w:r>
    </w:p>
    <w:p w14:paraId="7EBF464E" w14:textId="5E52A499" w:rsidR="006E5790" w:rsidRPr="0088703E" w:rsidRDefault="006E5790" w:rsidP="006E5790">
      <w:pPr>
        <w:pStyle w:val="Heading2"/>
      </w:pPr>
      <w:bookmarkStart w:id="35" w:name="_Toc196117466"/>
      <w:r>
        <w:t xml:space="preserve">Chapter </w:t>
      </w:r>
      <w:r w:rsidRPr="0088703E">
        <w:t>2.11</w:t>
      </w:r>
      <w:r w:rsidR="001572EE">
        <w:t>.</w:t>
      </w:r>
      <w:r w:rsidRPr="0088703E">
        <w:t xml:space="preserve"> Relationship between Subject and Thesis</w:t>
      </w:r>
      <w:bookmarkEnd w:id="35"/>
    </w:p>
    <w:p w14:paraId="0AF9230A" w14:textId="77777777" w:rsidR="006E5790" w:rsidRPr="0088703E" w:rsidRDefault="006E5790" w:rsidP="006E5790">
      <w:pPr>
        <w:spacing w:line="360" w:lineRule="auto"/>
        <w:jc w:val="both"/>
        <w:rPr>
          <w:rFonts w:ascii="Calibri" w:hAnsi="Calibri" w:cs="Calibri"/>
          <w:sz w:val="24"/>
          <w:szCs w:val="24"/>
        </w:rPr>
      </w:pPr>
      <w:r w:rsidRPr="0088703E">
        <w:rPr>
          <w:rFonts w:ascii="Calibri" w:hAnsi="Calibri" w:cs="Calibri"/>
          <w:sz w:val="24"/>
          <w:szCs w:val="24"/>
        </w:rPr>
        <w:t xml:space="preserve">During my studies at </w:t>
      </w:r>
      <w:proofErr w:type="spellStart"/>
      <w:r w:rsidRPr="0088703E">
        <w:rPr>
          <w:rFonts w:ascii="Calibri" w:hAnsi="Calibri" w:cs="Calibri"/>
          <w:sz w:val="24"/>
          <w:szCs w:val="24"/>
        </w:rPr>
        <w:t>Kodolányi</w:t>
      </w:r>
      <w:proofErr w:type="spellEnd"/>
      <w:r w:rsidRPr="0088703E">
        <w:rPr>
          <w:rFonts w:ascii="Calibri" w:hAnsi="Calibri" w:cs="Calibri"/>
          <w:sz w:val="24"/>
          <w:szCs w:val="24"/>
        </w:rPr>
        <w:t xml:space="preserve"> János University, I completed several subjects that directly supported the development of my thesis, which focuses on cybersecurity risks for remote workers in Operational Technology (OT) environments. Each subject contributed valuable knowledge and practical skills that helped me understand and analyse cybersecurity issues more effectively.</w:t>
      </w:r>
    </w:p>
    <w:p w14:paraId="12C1DE20" w14:textId="5BB845F5" w:rsidR="006E5790" w:rsidRPr="0088703E" w:rsidRDefault="006E5790" w:rsidP="006E5790">
      <w:pPr>
        <w:pStyle w:val="Heading3"/>
      </w:pPr>
      <w:bookmarkStart w:id="36" w:name="_Toc196117467"/>
      <w:r>
        <w:lastRenderedPageBreak/>
        <w:t>Chapter</w:t>
      </w:r>
      <w:r w:rsidRPr="0088703E">
        <w:t xml:space="preserve"> 2.11.</w:t>
      </w:r>
      <w:r w:rsidR="001572EE">
        <w:t>1.</w:t>
      </w:r>
      <w:r w:rsidRPr="0088703E">
        <w:t xml:space="preserve"> Introduction to Mathematics</w:t>
      </w:r>
      <w:bookmarkEnd w:id="36"/>
    </w:p>
    <w:p w14:paraId="32731A89" w14:textId="121FC033" w:rsidR="006E5790" w:rsidRDefault="008A20A3" w:rsidP="006E5790">
      <w:pPr>
        <w:spacing w:line="360" w:lineRule="auto"/>
        <w:jc w:val="both"/>
        <w:rPr>
          <w:rFonts w:ascii="Calibri" w:hAnsi="Calibri" w:cs="Calibri"/>
          <w:sz w:val="24"/>
          <w:szCs w:val="24"/>
        </w:rPr>
      </w:pPr>
      <w:r>
        <w:rPr>
          <w:rFonts w:ascii="Calibri" w:hAnsi="Calibri" w:cs="Calibri"/>
          <w:i/>
          <w:iCs/>
          <w:sz w:val="24"/>
          <w:szCs w:val="24"/>
        </w:rPr>
        <w:t>“</w:t>
      </w:r>
      <w:r w:rsidR="006E5790" w:rsidRPr="0088703E">
        <w:rPr>
          <w:rFonts w:ascii="Calibri" w:hAnsi="Calibri" w:cs="Calibri"/>
          <w:i/>
          <w:iCs/>
          <w:sz w:val="24"/>
          <w:szCs w:val="24"/>
        </w:rPr>
        <w:t>Mathematics is essential in assessing cybersecurity risks</w:t>
      </w:r>
      <w:r w:rsidRPr="008A20A3">
        <w:rPr>
          <w:rFonts w:ascii="Calibri" w:hAnsi="Calibri" w:cs="Calibri"/>
          <w:i/>
          <w:iCs/>
          <w:sz w:val="24"/>
          <w:szCs w:val="24"/>
        </w:rPr>
        <w:t xml:space="preserve"> as similar to Mathematics, cybersecurity also requires the ability to understand, communicate, and create logic using symbols and numbers</w:t>
      </w:r>
      <w:r>
        <w:rPr>
          <w:rStyle w:val="FootnoteReference"/>
          <w:rFonts w:ascii="Calibri" w:hAnsi="Calibri" w:cs="Calibri"/>
          <w:sz w:val="24"/>
          <w:szCs w:val="24"/>
        </w:rPr>
        <w:footnoteReference w:id="85"/>
      </w:r>
      <w:r w:rsidR="006E5790" w:rsidRPr="0088703E">
        <w:rPr>
          <w:rFonts w:ascii="Calibri" w:hAnsi="Calibri" w:cs="Calibri"/>
          <w:sz w:val="24"/>
          <w:szCs w:val="24"/>
        </w:rPr>
        <w:t>.</w:t>
      </w:r>
      <w:r>
        <w:rPr>
          <w:rFonts w:ascii="Calibri" w:hAnsi="Calibri" w:cs="Calibri"/>
          <w:sz w:val="24"/>
          <w:szCs w:val="24"/>
        </w:rPr>
        <w:t>”</w:t>
      </w:r>
      <w:r w:rsidR="006E5790" w:rsidRPr="0088703E">
        <w:rPr>
          <w:rFonts w:ascii="Calibri" w:hAnsi="Calibri" w:cs="Calibri"/>
          <w:sz w:val="24"/>
          <w:szCs w:val="24"/>
        </w:rPr>
        <w:t xml:space="preserve"> For example, tools like correlation matrices help in identifying relationships between different variables such as internet traffic and packet error rates</w:t>
      </w:r>
      <w:r w:rsidR="006E5790">
        <w:rPr>
          <w:rStyle w:val="FootnoteReference"/>
          <w:rFonts w:ascii="Calibri" w:hAnsi="Calibri" w:cs="Calibri"/>
          <w:sz w:val="24"/>
          <w:szCs w:val="24"/>
        </w:rPr>
        <w:footnoteReference w:id="86"/>
      </w:r>
      <w:r w:rsidR="006E5790" w:rsidRPr="0088703E">
        <w:rPr>
          <w:rFonts w:ascii="Calibri" w:hAnsi="Calibri" w:cs="Calibri"/>
          <w:sz w:val="24"/>
          <w:szCs w:val="24"/>
        </w:rPr>
        <w:t>. This understanding supports better prediction of risk and allows stronger security measures to be planned during high-risk periods.</w:t>
      </w:r>
    </w:p>
    <w:p w14:paraId="04CDDA5B" w14:textId="4760B8C5" w:rsidR="006E5790" w:rsidRPr="0088703E" w:rsidRDefault="006E5790" w:rsidP="006E5790">
      <w:pPr>
        <w:pStyle w:val="Heading3"/>
      </w:pPr>
      <w:bookmarkStart w:id="37" w:name="_Toc196117468"/>
      <w:r>
        <w:t>Chapter</w:t>
      </w:r>
      <w:r w:rsidRPr="0088703E">
        <w:t xml:space="preserve"> 2.11.2</w:t>
      </w:r>
      <w:r w:rsidR="001572EE">
        <w:t>.</w:t>
      </w:r>
      <w:r w:rsidRPr="0088703E">
        <w:t xml:space="preserve"> Introduction to Algorithms</w:t>
      </w:r>
      <w:bookmarkEnd w:id="37"/>
    </w:p>
    <w:p w14:paraId="683E8DB4" w14:textId="0AEA927E" w:rsidR="006E5790" w:rsidRPr="0088703E" w:rsidRDefault="00B91266" w:rsidP="006E5790">
      <w:pPr>
        <w:spacing w:line="360" w:lineRule="auto"/>
        <w:jc w:val="both"/>
        <w:rPr>
          <w:rFonts w:ascii="Calibri" w:hAnsi="Calibri" w:cs="Calibri"/>
          <w:sz w:val="24"/>
          <w:szCs w:val="24"/>
        </w:rPr>
      </w:pPr>
      <w:r w:rsidRPr="00B91266">
        <w:rPr>
          <w:rFonts w:ascii="Calibri" w:hAnsi="Calibri" w:cs="Calibri"/>
          <w:i/>
          <w:iCs/>
          <w:sz w:val="24"/>
          <w:szCs w:val="24"/>
        </w:rPr>
        <w:t>“Algorithms such as Deep leaning algorithms are a fundamental aspect of modern cybers</w:t>
      </w:r>
      <w:r>
        <w:rPr>
          <w:rFonts w:ascii="Calibri" w:hAnsi="Calibri" w:cs="Calibri"/>
          <w:i/>
          <w:iCs/>
          <w:sz w:val="24"/>
          <w:szCs w:val="24"/>
        </w:rPr>
        <w:t>ecurity</w:t>
      </w:r>
      <w:r w:rsidRPr="00B91266">
        <w:rPr>
          <w:rFonts w:ascii="Calibri" w:hAnsi="Calibri" w:cs="Calibri"/>
          <w:i/>
          <w:iCs/>
          <w:sz w:val="24"/>
          <w:szCs w:val="24"/>
        </w:rPr>
        <w:t xml:space="preserve"> study and analysis</w:t>
      </w:r>
      <w:r>
        <w:rPr>
          <w:rFonts w:ascii="Calibri" w:hAnsi="Calibri" w:cs="Calibri"/>
          <w:i/>
          <w:iCs/>
          <w:sz w:val="24"/>
          <w:szCs w:val="24"/>
        </w:rPr>
        <w:t>.</w:t>
      </w:r>
      <w:r w:rsidRPr="00B91266">
        <w:rPr>
          <w:rStyle w:val="FootnoteReference"/>
          <w:rFonts w:ascii="Calibri" w:hAnsi="Calibri" w:cs="Calibri"/>
          <w:i/>
          <w:iCs/>
          <w:sz w:val="24"/>
          <w:szCs w:val="24"/>
        </w:rPr>
        <w:footnoteReference w:id="87"/>
      </w:r>
      <w:r w:rsidRPr="00B91266">
        <w:rPr>
          <w:rFonts w:ascii="Calibri" w:hAnsi="Calibri" w:cs="Calibri"/>
          <w:i/>
          <w:iCs/>
          <w:sz w:val="24"/>
          <w:szCs w:val="24"/>
        </w:rPr>
        <w:t>”</w:t>
      </w:r>
      <w:r>
        <w:rPr>
          <w:rFonts w:ascii="Calibri" w:hAnsi="Calibri" w:cs="Calibri"/>
          <w:i/>
          <w:iCs/>
          <w:sz w:val="24"/>
          <w:szCs w:val="24"/>
        </w:rPr>
        <w:t xml:space="preserve"> </w:t>
      </w:r>
      <w:r w:rsidR="006E5790" w:rsidRPr="0088703E">
        <w:rPr>
          <w:rFonts w:ascii="Calibri" w:hAnsi="Calibri" w:cs="Calibri"/>
          <w:sz w:val="24"/>
          <w:szCs w:val="24"/>
        </w:rPr>
        <w:t>This subject helped me understand how algorithms work and how their efficiency can be measured in terms of time and memory usage. In cybersecurity, especially in OT environments, it is important to use fast and resource-efficient algorithms to detect and respond to threats quickly.</w:t>
      </w:r>
    </w:p>
    <w:p w14:paraId="42CF1885" w14:textId="649D4591" w:rsidR="006E5790" w:rsidRPr="0088703E" w:rsidRDefault="006E5790" w:rsidP="006E5790">
      <w:pPr>
        <w:pStyle w:val="Heading3"/>
      </w:pPr>
      <w:bookmarkStart w:id="38" w:name="_Toc196117469"/>
      <w:r>
        <w:t>Chapter</w:t>
      </w:r>
      <w:r w:rsidRPr="0088703E">
        <w:t xml:space="preserve"> 2.11.3</w:t>
      </w:r>
      <w:r w:rsidR="001572EE">
        <w:t>.</w:t>
      </w:r>
      <w:r w:rsidRPr="0088703E">
        <w:t xml:space="preserve"> Operating Systems</w:t>
      </w:r>
      <w:bookmarkEnd w:id="38"/>
    </w:p>
    <w:p w14:paraId="1DEC6FE6" w14:textId="6D8CC874" w:rsidR="006E5790" w:rsidRPr="0088703E" w:rsidRDefault="00B91266" w:rsidP="006E5790">
      <w:pPr>
        <w:spacing w:line="360" w:lineRule="auto"/>
        <w:jc w:val="both"/>
        <w:rPr>
          <w:rFonts w:ascii="Calibri" w:hAnsi="Calibri" w:cs="Calibri"/>
          <w:sz w:val="24"/>
          <w:szCs w:val="24"/>
        </w:rPr>
      </w:pPr>
      <w:r>
        <w:rPr>
          <w:rFonts w:ascii="Calibri" w:hAnsi="Calibri" w:cs="Calibri"/>
          <w:sz w:val="24"/>
          <w:szCs w:val="24"/>
        </w:rPr>
        <w:t>“</w:t>
      </w:r>
      <w:r w:rsidRPr="00B91266">
        <w:rPr>
          <w:rFonts w:ascii="Calibri" w:hAnsi="Calibri" w:cs="Calibri"/>
          <w:sz w:val="24"/>
          <w:szCs w:val="24"/>
        </w:rPr>
        <w:t>An operating system is a software program that manages computer hardware and software resources and provides common services for computer programs</w:t>
      </w:r>
      <w:r>
        <w:rPr>
          <w:rFonts w:ascii="Calibri" w:hAnsi="Calibri" w:cs="Calibri"/>
          <w:sz w:val="24"/>
          <w:szCs w:val="24"/>
        </w:rPr>
        <w:t>.</w:t>
      </w:r>
      <w:r w:rsidRPr="00B91266">
        <w:rPr>
          <w:rFonts w:ascii="Calibri" w:hAnsi="Calibri" w:cs="Calibri"/>
          <w:sz w:val="24"/>
          <w:szCs w:val="24"/>
        </w:rPr>
        <w:t xml:space="preserve"> In an increasingly complex digital era, operating system security is a very important issue</w:t>
      </w:r>
      <w:r>
        <w:rPr>
          <w:rFonts w:ascii="Calibri" w:hAnsi="Calibri" w:cs="Calibri"/>
          <w:sz w:val="24"/>
          <w:szCs w:val="24"/>
        </w:rPr>
        <w:t xml:space="preserve"> and critical for cybersecurity analysis and protection</w:t>
      </w:r>
      <w:r w:rsidRPr="00B91266">
        <w:rPr>
          <w:rFonts w:ascii="Calibri" w:hAnsi="Calibri" w:cs="Calibri"/>
          <w:sz w:val="24"/>
          <w:szCs w:val="24"/>
        </w:rPr>
        <w:t>.</w:t>
      </w:r>
      <w:r>
        <w:rPr>
          <w:rStyle w:val="FootnoteReference"/>
          <w:rFonts w:ascii="Calibri" w:hAnsi="Calibri" w:cs="Calibri"/>
          <w:sz w:val="24"/>
          <w:szCs w:val="24"/>
        </w:rPr>
        <w:footnoteReference w:id="88"/>
      </w:r>
      <w:r>
        <w:rPr>
          <w:rFonts w:ascii="Calibri" w:hAnsi="Calibri" w:cs="Calibri"/>
          <w:sz w:val="24"/>
          <w:szCs w:val="24"/>
        </w:rPr>
        <w:t>”</w:t>
      </w:r>
      <w:r w:rsidRPr="00B91266">
        <w:rPr>
          <w:rFonts w:ascii="Calibri" w:hAnsi="Calibri" w:cs="Calibri"/>
          <w:sz w:val="24"/>
          <w:szCs w:val="24"/>
        </w:rPr>
        <w:t xml:space="preserve"> </w:t>
      </w:r>
      <w:r w:rsidR="006E5790" w:rsidRPr="0088703E">
        <w:rPr>
          <w:rFonts w:ascii="Calibri" w:hAnsi="Calibri" w:cs="Calibri"/>
          <w:sz w:val="24"/>
          <w:szCs w:val="24"/>
        </w:rPr>
        <w:t>Knowledge of operating systems is crucial for recognising system-level vulnerabilities. This subject enabled me to understand how systems operate, how processes are managed, and how weaknesses in system design can be exploited by attackers.</w:t>
      </w:r>
    </w:p>
    <w:p w14:paraId="128D8C45" w14:textId="0082AA04" w:rsidR="006E5790" w:rsidRPr="0088703E" w:rsidRDefault="006E5790" w:rsidP="006E5790">
      <w:pPr>
        <w:pStyle w:val="Heading3"/>
      </w:pPr>
      <w:bookmarkStart w:id="39" w:name="_Toc196117470"/>
      <w:r>
        <w:t>Chapter</w:t>
      </w:r>
      <w:r w:rsidRPr="0088703E">
        <w:t xml:space="preserve"> 2.11.4</w:t>
      </w:r>
      <w:r w:rsidR="001572EE">
        <w:t>.</w:t>
      </w:r>
      <w:r w:rsidRPr="0088703E">
        <w:t xml:space="preserve"> Introduction to Programming</w:t>
      </w:r>
      <w:bookmarkEnd w:id="39"/>
    </w:p>
    <w:p w14:paraId="5B4AF201" w14:textId="1E7B727B" w:rsidR="006E5790" w:rsidRPr="0088703E" w:rsidRDefault="002E4938" w:rsidP="006E5790">
      <w:pPr>
        <w:spacing w:line="360" w:lineRule="auto"/>
        <w:jc w:val="both"/>
        <w:rPr>
          <w:rFonts w:ascii="Calibri" w:hAnsi="Calibri" w:cs="Calibri"/>
          <w:sz w:val="24"/>
          <w:szCs w:val="24"/>
        </w:rPr>
      </w:pPr>
      <w:r w:rsidRPr="005F1F30">
        <w:rPr>
          <w:rFonts w:ascii="Calibri" w:hAnsi="Calibri" w:cs="Calibri"/>
          <w:i/>
          <w:iCs/>
          <w:sz w:val="24"/>
          <w:szCs w:val="24"/>
        </w:rPr>
        <w:t xml:space="preserve">“Coding is a critical skill for cybersecurity professionals, as it prepares the professionals </w:t>
      </w:r>
      <w:proofErr w:type="gramStart"/>
      <w:r w:rsidRPr="005F1F30">
        <w:rPr>
          <w:rFonts w:ascii="Calibri" w:hAnsi="Calibri" w:cs="Calibri"/>
          <w:i/>
          <w:iCs/>
          <w:sz w:val="24"/>
          <w:szCs w:val="24"/>
        </w:rPr>
        <w:t>for  better</w:t>
      </w:r>
      <w:proofErr w:type="gramEnd"/>
      <w:r w:rsidRPr="005F1F30">
        <w:rPr>
          <w:rFonts w:ascii="Calibri" w:hAnsi="Calibri" w:cs="Calibri"/>
          <w:i/>
          <w:iCs/>
          <w:sz w:val="24"/>
          <w:szCs w:val="24"/>
        </w:rPr>
        <w:t xml:space="preserve"> offensive and defensive strategies.</w:t>
      </w:r>
      <w:r w:rsidRPr="005F1F30">
        <w:rPr>
          <w:rStyle w:val="FootnoteReference"/>
          <w:rFonts w:ascii="Calibri" w:hAnsi="Calibri" w:cs="Calibri"/>
          <w:i/>
          <w:iCs/>
          <w:sz w:val="24"/>
          <w:szCs w:val="24"/>
        </w:rPr>
        <w:footnoteReference w:id="89"/>
      </w:r>
      <w:r w:rsidRPr="005F1F30">
        <w:rPr>
          <w:rFonts w:ascii="Calibri" w:hAnsi="Calibri" w:cs="Calibri"/>
          <w:i/>
          <w:iCs/>
          <w:sz w:val="24"/>
          <w:szCs w:val="24"/>
        </w:rPr>
        <w:t>”</w:t>
      </w:r>
      <w:r>
        <w:rPr>
          <w:rFonts w:ascii="Calibri" w:hAnsi="Calibri" w:cs="Calibri"/>
          <w:sz w:val="24"/>
          <w:szCs w:val="24"/>
        </w:rPr>
        <w:t xml:space="preserve"> </w:t>
      </w:r>
      <w:r w:rsidR="006E5790" w:rsidRPr="0088703E">
        <w:rPr>
          <w:rFonts w:ascii="Calibri" w:hAnsi="Calibri" w:cs="Calibri"/>
          <w:sz w:val="24"/>
          <w:szCs w:val="24"/>
        </w:rPr>
        <w:t>Basic programming knowledge is the foundation of all cybersecurity tools and applications. This subject taught me how to write structured code and build small-scale applications, which is useful for creating secure software solutions.</w:t>
      </w:r>
    </w:p>
    <w:p w14:paraId="65330061" w14:textId="2FC102DE" w:rsidR="006E5790" w:rsidRPr="006E5790" w:rsidRDefault="006E5790" w:rsidP="006E5790">
      <w:pPr>
        <w:pStyle w:val="Heading3"/>
        <w:rPr>
          <w:rStyle w:val="Hyperlink"/>
          <w:color w:val="0F4761" w:themeColor="accent1" w:themeShade="BF"/>
          <w:u w:val="none"/>
        </w:rPr>
      </w:pPr>
      <w:bookmarkStart w:id="40" w:name="_Toc196117471"/>
      <w:r w:rsidRPr="006E5790">
        <w:lastRenderedPageBreak/>
        <w:t>Chapter</w:t>
      </w:r>
      <w:r w:rsidRPr="006E5790">
        <w:rPr>
          <w:rStyle w:val="SubtleEmphasis"/>
          <w:i w:val="0"/>
          <w:iCs w:val="0"/>
          <w:color w:val="0F4761" w:themeColor="accent1" w:themeShade="BF"/>
        </w:rPr>
        <w:t xml:space="preserve"> </w:t>
      </w:r>
      <w:r w:rsidRPr="006E5790">
        <w:rPr>
          <w:rStyle w:val="Hyperlink"/>
          <w:color w:val="0F4761" w:themeColor="accent1" w:themeShade="BF"/>
          <w:u w:val="none"/>
        </w:rPr>
        <w:t>2.11.5</w:t>
      </w:r>
      <w:r w:rsidR="001572EE">
        <w:rPr>
          <w:rStyle w:val="Hyperlink"/>
          <w:color w:val="0F4761" w:themeColor="accent1" w:themeShade="BF"/>
          <w:u w:val="none"/>
        </w:rPr>
        <w:t>.</w:t>
      </w:r>
      <w:r w:rsidRPr="006E5790">
        <w:rPr>
          <w:rStyle w:val="Hyperlink"/>
          <w:color w:val="0F4761" w:themeColor="accent1" w:themeShade="BF"/>
          <w:u w:val="none"/>
        </w:rPr>
        <w:t xml:space="preserve"> Networks and Computer Architecture</w:t>
      </w:r>
      <w:bookmarkEnd w:id="40"/>
    </w:p>
    <w:p w14:paraId="70A27848" w14:textId="32C27BAE" w:rsidR="006E5790" w:rsidRPr="0088703E" w:rsidRDefault="005F1F30" w:rsidP="006E5790">
      <w:pPr>
        <w:spacing w:line="360" w:lineRule="auto"/>
        <w:jc w:val="both"/>
        <w:rPr>
          <w:rFonts w:ascii="Calibri" w:hAnsi="Calibri" w:cs="Calibri"/>
          <w:sz w:val="24"/>
          <w:szCs w:val="24"/>
        </w:rPr>
      </w:pPr>
      <w:r>
        <w:rPr>
          <w:rFonts w:ascii="Calibri" w:hAnsi="Calibri" w:cs="Calibri"/>
          <w:i/>
          <w:iCs/>
          <w:sz w:val="24"/>
          <w:szCs w:val="24"/>
        </w:rPr>
        <w:t>“</w:t>
      </w:r>
      <w:r w:rsidRPr="005F1F30">
        <w:rPr>
          <w:rFonts w:ascii="Calibri" w:hAnsi="Calibri" w:cs="Calibri"/>
          <w:i/>
          <w:iCs/>
          <w:sz w:val="24"/>
          <w:szCs w:val="24"/>
        </w:rPr>
        <w:t xml:space="preserve">Cybersecurity architecture, also known as network security architecture, is the practice of designing computer systems to assure the security of your underlying data. </w:t>
      </w:r>
      <w:proofErr w:type="gramStart"/>
      <w:r w:rsidRPr="005F1F30">
        <w:rPr>
          <w:rFonts w:ascii="Calibri" w:hAnsi="Calibri" w:cs="Calibri"/>
          <w:i/>
          <w:iCs/>
          <w:sz w:val="24"/>
          <w:szCs w:val="24"/>
        </w:rPr>
        <w:t>Generally speaking, cybersecurity</w:t>
      </w:r>
      <w:proofErr w:type="gramEnd"/>
      <w:r w:rsidRPr="005F1F30">
        <w:rPr>
          <w:rFonts w:ascii="Calibri" w:hAnsi="Calibri" w:cs="Calibri"/>
          <w:i/>
          <w:iCs/>
          <w:sz w:val="24"/>
          <w:szCs w:val="24"/>
        </w:rPr>
        <w:t xml:space="preserve"> architecture is at the foundation of your organization’s </w:t>
      </w:r>
      <w:r w:rsidR="004221E4" w:rsidRPr="005F1F30">
        <w:rPr>
          <w:rFonts w:ascii="Calibri" w:hAnsi="Calibri" w:cs="Calibri"/>
          <w:i/>
          <w:iCs/>
          <w:sz w:val="24"/>
          <w:szCs w:val="24"/>
        </w:rPr>
        <w:t>defence</w:t>
      </w:r>
      <w:r w:rsidRPr="005F1F30">
        <w:rPr>
          <w:rFonts w:ascii="Calibri" w:hAnsi="Calibri" w:cs="Calibri"/>
          <w:i/>
          <w:iCs/>
          <w:sz w:val="24"/>
          <w:szCs w:val="24"/>
        </w:rPr>
        <w:t xml:space="preserve"> against security threats.</w:t>
      </w:r>
      <w:r>
        <w:rPr>
          <w:rStyle w:val="FootnoteReference"/>
          <w:rFonts w:ascii="Calibri" w:hAnsi="Calibri" w:cs="Calibri"/>
          <w:i/>
          <w:iCs/>
          <w:sz w:val="24"/>
          <w:szCs w:val="24"/>
        </w:rPr>
        <w:footnoteReference w:id="90"/>
      </w:r>
      <w:r w:rsidRPr="005F1F30">
        <w:rPr>
          <w:rFonts w:ascii="Calibri" w:hAnsi="Calibri" w:cs="Calibri"/>
          <w:i/>
          <w:iCs/>
          <w:sz w:val="24"/>
          <w:szCs w:val="24"/>
        </w:rPr>
        <w:t xml:space="preserve"> “</w:t>
      </w:r>
      <w:r w:rsidR="006E5790" w:rsidRPr="0088703E">
        <w:rPr>
          <w:rFonts w:ascii="Calibri" w:hAnsi="Calibri" w:cs="Calibri"/>
          <w:sz w:val="24"/>
          <w:szCs w:val="24"/>
        </w:rPr>
        <w:t>This subject provided insights into network protocols and hardware structure. It helped me understand how data travels across networks, how devices communicate, and how security can be implemented to protect these systems.</w:t>
      </w:r>
    </w:p>
    <w:p w14:paraId="23ED4357" w14:textId="1A97C6F5" w:rsidR="006E5790" w:rsidRPr="0088703E" w:rsidRDefault="006E5790" w:rsidP="006E5790">
      <w:pPr>
        <w:pStyle w:val="Heading3"/>
      </w:pPr>
      <w:bookmarkStart w:id="41" w:name="_Toc196117472"/>
      <w:r>
        <w:t>Chapter</w:t>
      </w:r>
      <w:r w:rsidRPr="0088703E">
        <w:t xml:space="preserve"> 2.11.6</w:t>
      </w:r>
      <w:r w:rsidR="001572EE">
        <w:t>.</w:t>
      </w:r>
      <w:r w:rsidRPr="0088703E">
        <w:t xml:space="preserve"> Intercultural Communication</w:t>
      </w:r>
      <w:bookmarkEnd w:id="41"/>
    </w:p>
    <w:p w14:paraId="603D2AB5" w14:textId="47695D3A" w:rsidR="006E5790" w:rsidRPr="0088703E" w:rsidRDefault="00984084" w:rsidP="006E5790">
      <w:pPr>
        <w:spacing w:line="360" w:lineRule="auto"/>
        <w:jc w:val="both"/>
        <w:rPr>
          <w:rFonts w:ascii="Calibri" w:hAnsi="Calibri" w:cs="Calibri"/>
          <w:sz w:val="24"/>
          <w:szCs w:val="24"/>
        </w:rPr>
      </w:pPr>
      <w:r>
        <w:rPr>
          <w:rFonts w:ascii="Calibri" w:hAnsi="Calibri" w:cs="Calibri"/>
          <w:i/>
          <w:iCs/>
          <w:sz w:val="24"/>
          <w:szCs w:val="24"/>
        </w:rPr>
        <w:t>“</w:t>
      </w:r>
      <w:r w:rsidRPr="00984084">
        <w:rPr>
          <w:rFonts w:ascii="Calibri" w:hAnsi="Calibri" w:cs="Calibri"/>
          <w:i/>
          <w:iCs/>
          <w:sz w:val="24"/>
          <w:szCs w:val="24"/>
        </w:rPr>
        <w:t>Globalization has taken the tech world into a global village and brough in experts from all across the world.</w:t>
      </w:r>
      <w:r>
        <w:rPr>
          <w:rStyle w:val="FootnoteReference"/>
          <w:rFonts w:ascii="Calibri" w:hAnsi="Calibri" w:cs="Calibri"/>
          <w:i/>
          <w:iCs/>
          <w:sz w:val="24"/>
          <w:szCs w:val="24"/>
        </w:rPr>
        <w:footnoteReference w:id="91"/>
      </w:r>
      <w:r>
        <w:rPr>
          <w:rFonts w:ascii="Calibri" w:hAnsi="Calibri" w:cs="Calibri"/>
          <w:i/>
          <w:iCs/>
          <w:sz w:val="24"/>
          <w:szCs w:val="24"/>
        </w:rPr>
        <w:t>”</w:t>
      </w:r>
      <w:r>
        <w:rPr>
          <w:rFonts w:ascii="Calibri" w:hAnsi="Calibri" w:cs="Calibri"/>
          <w:sz w:val="24"/>
          <w:szCs w:val="24"/>
        </w:rPr>
        <w:t xml:space="preserve"> </w:t>
      </w:r>
      <w:r w:rsidR="006E5790" w:rsidRPr="0088703E">
        <w:rPr>
          <w:rFonts w:ascii="Calibri" w:hAnsi="Calibri" w:cs="Calibri"/>
          <w:sz w:val="24"/>
          <w:szCs w:val="24"/>
        </w:rPr>
        <w:t>Cybersecurity is often a team effort involving professionals from different cultural backgrounds. This subject improved my communication skills and taught me how to collaborate effectively with international teams, especially when working on global cybersecurity projects.</w:t>
      </w:r>
    </w:p>
    <w:p w14:paraId="259C543F" w14:textId="4BB86ED8" w:rsidR="006E5790" w:rsidRDefault="006E5790" w:rsidP="006E5790">
      <w:pPr>
        <w:pStyle w:val="Heading3"/>
      </w:pPr>
      <w:bookmarkStart w:id="42" w:name="_Toc196117473"/>
      <w:r>
        <w:t>Chapter</w:t>
      </w:r>
      <w:r w:rsidRPr="0088703E">
        <w:t xml:space="preserve"> 2.11.7</w:t>
      </w:r>
      <w:r w:rsidR="001572EE">
        <w:t>.</w:t>
      </w:r>
      <w:r w:rsidRPr="0088703E">
        <w:t xml:space="preserve"> Electronic Circuits</w:t>
      </w:r>
      <w:bookmarkEnd w:id="42"/>
    </w:p>
    <w:p w14:paraId="723D9A8D" w14:textId="0B9168B9" w:rsidR="009D2952" w:rsidRPr="009D2952" w:rsidRDefault="009D2952" w:rsidP="009D2952">
      <w:pPr>
        <w:spacing w:line="360" w:lineRule="auto"/>
        <w:jc w:val="both"/>
        <w:rPr>
          <w:rFonts w:ascii="Calibri" w:hAnsi="Calibri" w:cs="Calibri"/>
          <w:i/>
          <w:iCs/>
          <w:sz w:val="24"/>
          <w:szCs w:val="24"/>
        </w:rPr>
      </w:pPr>
      <w:r w:rsidRPr="009D2952">
        <w:rPr>
          <w:rFonts w:ascii="Calibri" w:hAnsi="Calibri" w:cs="Calibri"/>
          <w:i/>
          <w:iCs/>
          <w:sz w:val="24"/>
          <w:szCs w:val="24"/>
        </w:rPr>
        <w:t>“Any piece of electronic equipment that uses some kind of computerized component is vulnerable to software imperfections and vulnerabilities. The risks increase if the device is connected to the internet or a network that an attacker may be able to access.</w:t>
      </w:r>
      <w:r w:rsidRPr="009D2952">
        <w:rPr>
          <w:rStyle w:val="FootnoteReference"/>
          <w:rFonts w:ascii="Calibri" w:hAnsi="Calibri" w:cs="Calibri"/>
          <w:i/>
          <w:iCs/>
          <w:sz w:val="24"/>
          <w:szCs w:val="24"/>
        </w:rPr>
        <w:footnoteReference w:id="92"/>
      </w:r>
      <w:r w:rsidRPr="009D2952">
        <w:rPr>
          <w:rFonts w:ascii="Calibri" w:hAnsi="Calibri" w:cs="Calibri"/>
          <w:i/>
          <w:iCs/>
          <w:sz w:val="24"/>
          <w:szCs w:val="24"/>
        </w:rPr>
        <w:t>”</w:t>
      </w:r>
    </w:p>
    <w:p w14:paraId="7958BD57" w14:textId="77777777" w:rsidR="006E5790" w:rsidRPr="0088703E" w:rsidRDefault="006E5790" w:rsidP="006E5790">
      <w:pPr>
        <w:spacing w:line="360" w:lineRule="auto"/>
        <w:jc w:val="both"/>
        <w:rPr>
          <w:rFonts w:ascii="Calibri" w:hAnsi="Calibri" w:cs="Calibri"/>
          <w:sz w:val="24"/>
          <w:szCs w:val="24"/>
        </w:rPr>
      </w:pPr>
      <w:r w:rsidRPr="0088703E">
        <w:rPr>
          <w:rFonts w:ascii="Calibri" w:hAnsi="Calibri" w:cs="Calibri"/>
          <w:sz w:val="24"/>
          <w:szCs w:val="24"/>
        </w:rPr>
        <w:t>Understanding electronic circuits is important for identifying hardware-level risks in OT systems. This subject introduced me to various components and helped me learn how they interact within larger systems.</w:t>
      </w:r>
    </w:p>
    <w:p w14:paraId="5C64A53F" w14:textId="7D8141C0" w:rsidR="006E5790" w:rsidRDefault="006E5790" w:rsidP="006E5790">
      <w:pPr>
        <w:pStyle w:val="Heading3"/>
      </w:pPr>
      <w:bookmarkStart w:id="43" w:name="_Toc196117474"/>
      <w:r>
        <w:t>Chapter</w:t>
      </w:r>
      <w:r w:rsidRPr="0088703E">
        <w:t xml:space="preserve"> 2.11.8</w:t>
      </w:r>
      <w:r w:rsidR="001572EE">
        <w:t>.</w:t>
      </w:r>
      <w:r w:rsidRPr="0088703E">
        <w:t xml:space="preserve"> Introduction to Electronics</w:t>
      </w:r>
      <w:bookmarkEnd w:id="43"/>
    </w:p>
    <w:p w14:paraId="1C24386E" w14:textId="1F757F72" w:rsidR="006E5790" w:rsidRPr="0088703E" w:rsidRDefault="00E64B8A" w:rsidP="006E5790">
      <w:pPr>
        <w:spacing w:line="360" w:lineRule="auto"/>
        <w:jc w:val="both"/>
        <w:rPr>
          <w:rFonts w:ascii="Calibri" w:hAnsi="Calibri" w:cs="Calibri"/>
          <w:sz w:val="24"/>
          <w:szCs w:val="24"/>
        </w:rPr>
      </w:pPr>
      <w:r>
        <w:rPr>
          <w:rFonts w:ascii="Calibri" w:hAnsi="Calibri" w:cs="Calibri"/>
          <w:sz w:val="24"/>
          <w:szCs w:val="24"/>
        </w:rPr>
        <w:t>“</w:t>
      </w:r>
      <w:r>
        <w:rPr>
          <w:rFonts w:ascii="Calibri" w:hAnsi="Calibri" w:cs="Calibri"/>
          <w:i/>
          <w:iCs/>
          <w:sz w:val="24"/>
          <w:szCs w:val="24"/>
        </w:rPr>
        <w:t>U</w:t>
      </w:r>
      <w:r w:rsidRPr="00E64B8A">
        <w:rPr>
          <w:rFonts w:ascii="Calibri" w:hAnsi="Calibri" w:cs="Calibri"/>
          <w:i/>
          <w:iCs/>
          <w:sz w:val="24"/>
          <w:szCs w:val="24"/>
        </w:rPr>
        <w:t>nderstand electronics and its modern upgradations is crucial for cybersecurity experts Attackers may be able to take advantage of technological advancements to target devices previously considered "safe.".</w:t>
      </w:r>
      <w:r>
        <w:rPr>
          <w:rStyle w:val="FootnoteReference"/>
          <w:rFonts w:ascii="Calibri" w:hAnsi="Calibri" w:cs="Calibri"/>
          <w:i/>
          <w:iCs/>
          <w:sz w:val="24"/>
          <w:szCs w:val="24"/>
        </w:rPr>
        <w:footnoteReference w:id="93"/>
      </w:r>
      <w:r w:rsidRPr="00E64B8A">
        <w:rPr>
          <w:rFonts w:ascii="Calibri" w:hAnsi="Calibri" w:cs="Calibri"/>
          <w:i/>
          <w:iCs/>
          <w:sz w:val="24"/>
          <w:szCs w:val="24"/>
        </w:rPr>
        <w:t>”</w:t>
      </w:r>
      <w:r w:rsidR="009754B3">
        <w:rPr>
          <w:rFonts w:ascii="Calibri" w:hAnsi="Calibri" w:cs="Calibri"/>
          <w:sz w:val="24"/>
          <w:szCs w:val="24"/>
        </w:rPr>
        <w:t xml:space="preserve"> </w:t>
      </w:r>
      <w:r w:rsidR="006E5790" w:rsidRPr="0088703E">
        <w:rPr>
          <w:rFonts w:ascii="Calibri" w:hAnsi="Calibri" w:cs="Calibri"/>
          <w:sz w:val="24"/>
          <w:szCs w:val="24"/>
        </w:rPr>
        <w:t>This subject gave me a</w:t>
      </w:r>
      <w:r w:rsidR="009754B3">
        <w:rPr>
          <w:rFonts w:ascii="Calibri" w:hAnsi="Calibri" w:cs="Calibri"/>
          <w:sz w:val="24"/>
          <w:szCs w:val="24"/>
        </w:rPr>
        <w:t>n</w:t>
      </w:r>
      <w:r w:rsidR="006E5790" w:rsidRPr="0088703E">
        <w:rPr>
          <w:rFonts w:ascii="Calibri" w:hAnsi="Calibri" w:cs="Calibri"/>
          <w:sz w:val="24"/>
          <w:szCs w:val="24"/>
        </w:rPr>
        <w:t xml:space="preserve"> </w:t>
      </w:r>
      <w:r w:rsidR="009754B3">
        <w:rPr>
          <w:rFonts w:ascii="Calibri" w:hAnsi="Calibri" w:cs="Calibri"/>
          <w:sz w:val="24"/>
          <w:szCs w:val="24"/>
        </w:rPr>
        <w:t xml:space="preserve">essential </w:t>
      </w:r>
      <w:r w:rsidR="006E5790" w:rsidRPr="0088703E">
        <w:rPr>
          <w:rFonts w:ascii="Calibri" w:hAnsi="Calibri" w:cs="Calibri"/>
          <w:sz w:val="24"/>
          <w:szCs w:val="24"/>
        </w:rPr>
        <w:t>understanding of electronic devices and systems. This knowledge is essential for protecting electronic components used in operational technologies.</w:t>
      </w:r>
    </w:p>
    <w:p w14:paraId="3495A5EF" w14:textId="62C44CD9" w:rsidR="006E5790" w:rsidRPr="0088703E" w:rsidRDefault="006E5790" w:rsidP="006E5790">
      <w:pPr>
        <w:pStyle w:val="Heading3"/>
      </w:pPr>
      <w:bookmarkStart w:id="44" w:name="_Toc196117475"/>
      <w:r>
        <w:lastRenderedPageBreak/>
        <w:t>Chapter</w:t>
      </w:r>
      <w:r w:rsidRPr="0088703E">
        <w:t xml:space="preserve"> 2.11.9</w:t>
      </w:r>
      <w:r w:rsidR="001572EE">
        <w:t>.</w:t>
      </w:r>
      <w:r w:rsidRPr="0088703E">
        <w:t xml:space="preserve"> System Modelling</w:t>
      </w:r>
      <w:bookmarkEnd w:id="44"/>
    </w:p>
    <w:p w14:paraId="6C0B90B9" w14:textId="3EB15BB3" w:rsidR="006E5790" w:rsidRPr="0088703E" w:rsidRDefault="001B1C64" w:rsidP="006E5790">
      <w:pPr>
        <w:spacing w:line="360" w:lineRule="auto"/>
        <w:jc w:val="both"/>
        <w:rPr>
          <w:rFonts w:ascii="Calibri" w:hAnsi="Calibri" w:cs="Calibri"/>
          <w:sz w:val="24"/>
          <w:szCs w:val="24"/>
        </w:rPr>
      </w:pPr>
      <w:r>
        <w:rPr>
          <w:rFonts w:ascii="Calibri" w:hAnsi="Calibri" w:cs="Calibri"/>
          <w:i/>
          <w:iCs/>
          <w:sz w:val="24"/>
          <w:szCs w:val="24"/>
        </w:rPr>
        <w:t>“</w:t>
      </w:r>
      <w:r w:rsidRPr="001B1C64">
        <w:rPr>
          <w:rFonts w:ascii="Calibri" w:hAnsi="Calibri" w:cs="Calibri"/>
          <w:i/>
          <w:iCs/>
          <w:sz w:val="24"/>
          <w:szCs w:val="24"/>
        </w:rPr>
        <w:t>As cyberattacks are becoming more frequent and dangerous, system modelling can help with understanding flaws in the system through simulation and correct them for better cybersecurity.</w:t>
      </w:r>
      <w:r>
        <w:rPr>
          <w:rStyle w:val="FootnoteReference"/>
          <w:rFonts w:ascii="Calibri" w:hAnsi="Calibri" w:cs="Calibri"/>
          <w:i/>
          <w:iCs/>
          <w:sz w:val="24"/>
          <w:szCs w:val="24"/>
        </w:rPr>
        <w:footnoteReference w:id="94"/>
      </w:r>
      <w:r>
        <w:rPr>
          <w:rFonts w:ascii="Calibri" w:hAnsi="Calibri" w:cs="Calibri"/>
          <w:i/>
          <w:iCs/>
          <w:sz w:val="24"/>
          <w:szCs w:val="24"/>
        </w:rPr>
        <w:t>”</w:t>
      </w:r>
      <w:r>
        <w:rPr>
          <w:rFonts w:ascii="Calibri" w:hAnsi="Calibri" w:cs="Calibri"/>
          <w:sz w:val="24"/>
          <w:szCs w:val="24"/>
        </w:rPr>
        <w:t xml:space="preserve"> </w:t>
      </w:r>
      <w:r w:rsidR="006E5790" w:rsidRPr="0088703E">
        <w:rPr>
          <w:rFonts w:ascii="Calibri" w:hAnsi="Calibri" w:cs="Calibri"/>
          <w:sz w:val="24"/>
          <w:szCs w:val="24"/>
        </w:rPr>
        <w:t>System modelling allows the analysis and simulation of complex systems. It helps in identifying risks, testing responses, and planning system improvements. This is especially useful in the design of secure OT networks.</w:t>
      </w:r>
    </w:p>
    <w:p w14:paraId="12BBED50" w14:textId="1FC50277" w:rsidR="006E5790" w:rsidRDefault="006E5790" w:rsidP="006E5790">
      <w:pPr>
        <w:pStyle w:val="Heading3"/>
      </w:pPr>
      <w:bookmarkStart w:id="45" w:name="_Toc196117476"/>
      <w:r>
        <w:t>Chapter</w:t>
      </w:r>
      <w:r w:rsidRPr="0088703E">
        <w:t xml:space="preserve"> 2.11.10</w:t>
      </w:r>
      <w:r w:rsidR="001572EE">
        <w:t>.</w:t>
      </w:r>
      <w:r w:rsidRPr="0088703E">
        <w:t xml:space="preserve"> Programming I, II &amp; III</w:t>
      </w:r>
      <w:bookmarkEnd w:id="45"/>
    </w:p>
    <w:p w14:paraId="4E8BE350" w14:textId="6C787FB8" w:rsidR="006E5790" w:rsidRPr="0088703E" w:rsidRDefault="002E4938" w:rsidP="006E5790">
      <w:pPr>
        <w:spacing w:line="360" w:lineRule="auto"/>
        <w:jc w:val="both"/>
        <w:rPr>
          <w:rFonts w:ascii="Calibri" w:hAnsi="Calibri" w:cs="Calibri"/>
          <w:sz w:val="24"/>
          <w:szCs w:val="24"/>
        </w:rPr>
      </w:pPr>
      <w:r>
        <w:rPr>
          <w:rFonts w:ascii="Calibri" w:hAnsi="Calibri" w:cs="Calibri"/>
          <w:i/>
          <w:iCs/>
          <w:sz w:val="24"/>
          <w:szCs w:val="24"/>
        </w:rPr>
        <w:t>“</w:t>
      </w:r>
      <w:r w:rsidRPr="002E4938">
        <w:rPr>
          <w:rFonts w:ascii="Calibri" w:hAnsi="Calibri" w:cs="Calibri"/>
          <w:i/>
          <w:iCs/>
          <w:sz w:val="24"/>
          <w:szCs w:val="24"/>
        </w:rPr>
        <w:t>A deep knowledge of computer programming is essential for cybersecurity as it can assist the expert in Reverse Engineering and Malware Analysis</w:t>
      </w:r>
      <w:r>
        <w:rPr>
          <w:rFonts w:ascii="Calibri" w:hAnsi="Calibri" w:cs="Calibri"/>
          <w:sz w:val="24"/>
          <w:szCs w:val="24"/>
        </w:rPr>
        <w:t>.</w:t>
      </w:r>
      <w:r>
        <w:rPr>
          <w:rStyle w:val="FootnoteReference"/>
          <w:rFonts w:ascii="Calibri" w:hAnsi="Calibri" w:cs="Calibri"/>
          <w:sz w:val="24"/>
          <w:szCs w:val="24"/>
        </w:rPr>
        <w:footnoteReference w:id="95"/>
      </w:r>
      <w:r>
        <w:rPr>
          <w:rFonts w:ascii="Calibri" w:hAnsi="Calibri" w:cs="Calibri"/>
          <w:sz w:val="24"/>
          <w:szCs w:val="24"/>
        </w:rPr>
        <w:t xml:space="preserve">” </w:t>
      </w:r>
      <w:r w:rsidR="006E5790" w:rsidRPr="0088703E">
        <w:rPr>
          <w:rFonts w:ascii="Calibri" w:hAnsi="Calibri" w:cs="Calibri"/>
          <w:sz w:val="24"/>
          <w:szCs w:val="24"/>
        </w:rPr>
        <w:t>These subjects provided in-depth knowledge of programming and software development. They enhanced my ability to write secure, efficient, and scalable applications which are required in cybersecurity environments.</w:t>
      </w:r>
    </w:p>
    <w:p w14:paraId="679C5851" w14:textId="63FC5CB4" w:rsidR="006E5790" w:rsidRPr="0088703E" w:rsidRDefault="006E5790" w:rsidP="006E5790">
      <w:pPr>
        <w:pStyle w:val="Heading3"/>
      </w:pPr>
      <w:bookmarkStart w:id="46" w:name="_Toc196117477"/>
      <w:r>
        <w:t>Chapter</w:t>
      </w:r>
      <w:r w:rsidRPr="0088703E">
        <w:t xml:space="preserve"> 2.11.11</w:t>
      </w:r>
      <w:r w:rsidR="001572EE">
        <w:t>.</w:t>
      </w:r>
      <w:r w:rsidRPr="0088703E">
        <w:t xml:space="preserve"> Data Visualisation</w:t>
      </w:r>
      <w:bookmarkEnd w:id="46"/>
    </w:p>
    <w:p w14:paraId="73F4F69C" w14:textId="73A7D5D9" w:rsidR="006E5790" w:rsidRPr="0088703E" w:rsidRDefault="00C451B2" w:rsidP="006E5790">
      <w:pPr>
        <w:spacing w:line="360" w:lineRule="auto"/>
        <w:jc w:val="both"/>
        <w:rPr>
          <w:rFonts w:ascii="Calibri" w:hAnsi="Calibri" w:cs="Calibri"/>
          <w:sz w:val="24"/>
          <w:szCs w:val="24"/>
        </w:rPr>
      </w:pPr>
      <w:r>
        <w:rPr>
          <w:rFonts w:ascii="Calibri" w:hAnsi="Calibri" w:cs="Calibri"/>
          <w:i/>
          <w:iCs/>
          <w:sz w:val="24"/>
          <w:szCs w:val="24"/>
        </w:rPr>
        <w:t>“</w:t>
      </w:r>
      <w:r w:rsidRPr="00C451B2">
        <w:rPr>
          <w:rFonts w:ascii="Calibri" w:hAnsi="Calibri" w:cs="Calibri"/>
          <w:i/>
          <w:iCs/>
          <w:sz w:val="24"/>
          <w:szCs w:val="24"/>
        </w:rPr>
        <w:t>Effective data visualization plays a crucial role in enhancing understanding and facilitating informed decision-making. While simply presenting raw data can be confusing, a well-designed visualization makes it easier for users to interpret complex information.</w:t>
      </w:r>
      <w:r>
        <w:rPr>
          <w:rStyle w:val="FootnoteReference"/>
          <w:rFonts w:ascii="Calibri" w:hAnsi="Calibri" w:cs="Calibri"/>
          <w:i/>
          <w:iCs/>
          <w:sz w:val="24"/>
          <w:szCs w:val="24"/>
        </w:rPr>
        <w:footnoteReference w:id="96"/>
      </w:r>
      <w:r>
        <w:rPr>
          <w:rFonts w:ascii="Calibri" w:hAnsi="Calibri" w:cs="Calibri"/>
          <w:i/>
          <w:iCs/>
          <w:sz w:val="24"/>
          <w:szCs w:val="24"/>
        </w:rPr>
        <w:t>”</w:t>
      </w:r>
      <w:r w:rsidRPr="00C451B2">
        <w:rPr>
          <w:rFonts w:ascii="Calibri" w:hAnsi="Calibri" w:cs="Calibri"/>
          <w:sz w:val="24"/>
          <w:szCs w:val="24"/>
        </w:rPr>
        <w:t xml:space="preserve"> </w:t>
      </w:r>
      <w:r w:rsidR="006E5790" w:rsidRPr="0088703E">
        <w:rPr>
          <w:rFonts w:ascii="Calibri" w:hAnsi="Calibri" w:cs="Calibri"/>
          <w:sz w:val="24"/>
          <w:szCs w:val="24"/>
        </w:rPr>
        <w:t>Presenting data in a clear and understandable way is very important in cybersecurity. This subject helped me learn how to use visual tools to communicate threats, trends, and solutions effectively to both technical and non-technical stakeholders.</w:t>
      </w:r>
    </w:p>
    <w:p w14:paraId="17A5C10D" w14:textId="637D5E8C" w:rsidR="006E5790" w:rsidRPr="0088703E" w:rsidRDefault="006E5790" w:rsidP="006E5790">
      <w:pPr>
        <w:pStyle w:val="Heading3"/>
      </w:pPr>
      <w:bookmarkStart w:id="47" w:name="_Toc196117478"/>
      <w:r>
        <w:t>Chapter</w:t>
      </w:r>
      <w:r w:rsidRPr="0088703E">
        <w:t xml:space="preserve"> 2.11.12</w:t>
      </w:r>
      <w:r w:rsidR="001572EE">
        <w:t>.</w:t>
      </w:r>
      <w:r w:rsidRPr="0088703E">
        <w:t xml:space="preserve"> Business Law and Regulation</w:t>
      </w:r>
      <w:bookmarkEnd w:id="47"/>
    </w:p>
    <w:p w14:paraId="4CEBC54C" w14:textId="115E6219" w:rsidR="006E5790" w:rsidRPr="0088703E" w:rsidRDefault="001145CC" w:rsidP="006E5790">
      <w:pPr>
        <w:spacing w:line="360" w:lineRule="auto"/>
        <w:jc w:val="both"/>
        <w:rPr>
          <w:rFonts w:ascii="Calibri" w:hAnsi="Calibri" w:cs="Calibri"/>
          <w:sz w:val="24"/>
          <w:szCs w:val="24"/>
        </w:rPr>
      </w:pPr>
      <w:r w:rsidRPr="001145CC">
        <w:rPr>
          <w:rFonts w:ascii="Calibri" w:hAnsi="Calibri" w:cs="Calibri"/>
          <w:i/>
          <w:iCs/>
          <w:sz w:val="24"/>
          <w:szCs w:val="24"/>
        </w:rPr>
        <w:t>“As globalisation and digital revolutions has connected businesses and people across the world, the need for understanding regulatory requirements and business law has also become more critical.</w:t>
      </w:r>
      <w:r w:rsidRPr="001145CC">
        <w:rPr>
          <w:rStyle w:val="FootnoteReference"/>
          <w:rFonts w:ascii="Calibri" w:hAnsi="Calibri" w:cs="Calibri"/>
          <w:i/>
          <w:iCs/>
          <w:sz w:val="24"/>
          <w:szCs w:val="24"/>
        </w:rPr>
        <w:footnoteReference w:id="97"/>
      </w:r>
      <w:r w:rsidRPr="001145CC">
        <w:rPr>
          <w:rFonts w:ascii="Calibri" w:hAnsi="Calibri" w:cs="Calibri"/>
          <w:i/>
          <w:iCs/>
          <w:sz w:val="24"/>
          <w:szCs w:val="24"/>
        </w:rPr>
        <w:t>”</w:t>
      </w:r>
      <w:r>
        <w:rPr>
          <w:rFonts w:ascii="Calibri" w:hAnsi="Calibri" w:cs="Calibri"/>
          <w:sz w:val="24"/>
          <w:szCs w:val="24"/>
        </w:rPr>
        <w:t xml:space="preserve"> </w:t>
      </w:r>
      <w:r w:rsidR="006E5790" w:rsidRPr="0088703E">
        <w:rPr>
          <w:rFonts w:ascii="Calibri" w:hAnsi="Calibri" w:cs="Calibri"/>
          <w:sz w:val="24"/>
          <w:szCs w:val="24"/>
        </w:rPr>
        <w:t>Understanding the legal framework surrounding cybersecurity is vital for ensuring compliance and managing risks responsibly. This subject taught me the basics of business law and how regulations affect data protection and cybersecurity policies.</w:t>
      </w:r>
    </w:p>
    <w:p w14:paraId="0BFCC995" w14:textId="5BA1160C" w:rsidR="006E5790" w:rsidRPr="0088703E" w:rsidRDefault="006E5790" w:rsidP="006E5790">
      <w:pPr>
        <w:pStyle w:val="Heading3"/>
      </w:pPr>
      <w:bookmarkStart w:id="48" w:name="_Toc196117479"/>
      <w:r>
        <w:t>Chapter</w:t>
      </w:r>
      <w:r w:rsidRPr="0088703E">
        <w:t xml:space="preserve"> 2.11.13</w:t>
      </w:r>
      <w:r w:rsidR="001572EE">
        <w:t>.</w:t>
      </w:r>
      <w:r w:rsidRPr="0088703E">
        <w:t xml:space="preserve"> Globalisation and Social Problems</w:t>
      </w:r>
      <w:bookmarkEnd w:id="48"/>
    </w:p>
    <w:p w14:paraId="7BCE0BDA" w14:textId="74F5D4F3" w:rsidR="006E5790" w:rsidRPr="0088703E" w:rsidRDefault="00984084" w:rsidP="006E5790">
      <w:pPr>
        <w:spacing w:line="360" w:lineRule="auto"/>
        <w:jc w:val="both"/>
        <w:rPr>
          <w:rFonts w:ascii="Calibri" w:hAnsi="Calibri" w:cs="Calibri"/>
          <w:sz w:val="24"/>
          <w:szCs w:val="24"/>
        </w:rPr>
      </w:pPr>
      <w:r w:rsidRPr="00B76649">
        <w:rPr>
          <w:rFonts w:ascii="Calibri" w:hAnsi="Calibri" w:cs="Calibri"/>
          <w:i/>
          <w:iCs/>
          <w:sz w:val="24"/>
          <w:szCs w:val="24"/>
        </w:rPr>
        <w:t xml:space="preserve">“Globalization has brought about </w:t>
      </w:r>
      <w:r w:rsidR="00DD6B0A" w:rsidRPr="00B76649">
        <w:rPr>
          <w:rFonts w:ascii="Calibri" w:hAnsi="Calibri" w:cs="Calibri"/>
          <w:i/>
          <w:iCs/>
          <w:sz w:val="24"/>
          <w:szCs w:val="24"/>
        </w:rPr>
        <w:t>far-reaching</w:t>
      </w:r>
      <w:r w:rsidRPr="00B76649">
        <w:rPr>
          <w:rFonts w:ascii="Calibri" w:hAnsi="Calibri" w:cs="Calibri"/>
          <w:i/>
          <w:iCs/>
          <w:sz w:val="24"/>
          <w:szCs w:val="24"/>
        </w:rPr>
        <w:t xml:space="preserve"> changes in our lives. This has been driven primarily by the momentous economic progress made by the countries. Technology has played </w:t>
      </w:r>
      <w:r w:rsidRPr="00B76649">
        <w:rPr>
          <w:rFonts w:ascii="Calibri" w:hAnsi="Calibri" w:cs="Calibri"/>
          <w:i/>
          <w:iCs/>
          <w:sz w:val="24"/>
          <w:szCs w:val="24"/>
        </w:rPr>
        <w:lastRenderedPageBreak/>
        <w:t>a pivotal role in speeding up globalization, while globalization itself has been a constant driving force for the newer technologies to surface.</w:t>
      </w:r>
      <w:r>
        <w:rPr>
          <w:rStyle w:val="FootnoteReference"/>
          <w:rFonts w:ascii="Calibri" w:hAnsi="Calibri" w:cs="Calibri"/>
          <w:i/>
          <w:iCs/>
          <w:sz w:val="24"/>
          <w:szCs w:val="24"/>
        </w:rPr>
        <w:footnoteReference w:id="98"/>
      </w:r>
      <w:r w:rsidRPr="00B76649">
        <w:rPr>
          <w:rFonts w:ascii="Calibri" w:hAnsi="Calibri" w:cs="Calibri"/>
          <w:i/>
          <w:iCs/>
          <w:sz w:val="24"/>
          <w:szCs w:val="24"/>
        </w:rPr>
        <w:t>”</w:t>
      </w:r>
      <w:r w:rsidRPr="00B76649">
        <w:rPr>
          <w:rFonts w:ascii="Calibri" w:hAnsi="Calibri" w:cs="Calibri"/>
          <w:sz w:val="24"/>
          <w:szCs w:val="24"/>
        </w:rPr>
        <w:t xml:space="preserve"> </w:t>
      </w:r>
      <w:r w:rsidR="006E5790" w:rsidRPr="0088703E">
        <w:rPr>
          <w:rFonts w:ascii="Calibri" w:hAnsi="Calibri" w:cs="Calibri"/>
          <w:sz w:val="24"/>
          <w:szCs w:val="24"/>
        </w:rPr>
        <w:t>This subject offered a broader view of how globalisation and social issues are linked to cybersecurity challenges. It showed how interconnected societies and technologies lead to new vulnerabilities that need to be managed at both local and global levels.</w:t>
      </w:r>
    </w:p>
    <w:p w14:paraId="2AA9A946" w14:textId="63FD0E24" w:rsidR="006E5790" w:rsidRPr="0088703E" w:rsidRDefault="006E5790" w:rsidP="006E5790">
      <w:pPr>
        <w:pStyle w:val="Heading3"/>
      </w:pPr>
      <w:bookmarkStart w:id="49" w:name="_Toc196117480"/>
      <w:r>
        <w:t>Chapter</w:t>
      </w:r>
      <w:r w:rsidRPr="0088703E">
        <w:t xml:space="preserve"> 2.11.14</w:t>
      </w:r>
      <w:r w:rsidR="00E64B8A">
        <w:t>.</w:t>
      </w:r>
      <w:r w:rsidRPr="0088703E">
        <w:t xml:space="preserve"> Databases I</w:t>
      </w:r>
      <w:r w:rsidR="00A60271">
        <w:t xml:space="preserve"> and II</w:t>
      </w:r>
      <w:bookmarkEnd w:id="49"/>
    </w:p>
    <w:p w14:paraId="49CFBEAB" w14:textId="3CF1C1F7" w:rsidR="006E5790" w:rsidRPr="0088703E" w:rsidRDefault="00A24118" w:rsidP="006E5790">
      <w:pPr>
        <w:spacing w:line="360" w:lineRule="auto"/>
        <w:jc w:val="both"/>
        <w:rPr>
          <w:rFonts w:ascii="Calibri" w:hAnsi="Calibri" w:cs="Calibri"/>
          <w:sz w:val="24"/>
          <w:szCs w:val="24"/>
        </w:rPr>
      </w:pPr>
      <w:r w:rsidRPr="00A24118">
        <w:rPr>
          <w:rFonts w:ascii="Calibri" w:hAnsi="Calibri" w:cs="Calibri"/>
          <w:i/>
          <w:iCs/>
          <w:sz w:val="24"/>
          <w:szCs w:val="24"/>
        </w:rPr>
        <w:t>“Database security includes a variety of measures used to secure database management systems from malicious cyber-attacks and illegitimate use. Database security programs are designed to protect not only the data within the database, but also the data management system itself, and every application that accesses it, from misuse, damage, and intrusion.</w:t>
      </w:r>
      <w:r>
        <w:rPr>
          <w:rStyle w:val="FootnoteReference"/>
          <w:rFonts w:ascii="Calibri" w:hAnsi="Calibri" w:cs="Calibri"/>
          <w:i/>
          <w:iCs/>
          <w:sz w:val="24"/>
          <w:szCs w:val="24"/>
        </w:rPr>
        <w:footnoteReference w:id="99"/>
      </w:r>
      <w:r w:rsidRPr="00A24118">
        <w:rPr>
          <w:rFonts w:ascii="Calibri" w:hAnsi="Calibri" w:cs="Calibri"/>
          <w:i/>
          <w:iCs/>
          <w:sz w:val="24"/>
          <w:szCs w:val="24"/>
        </w:rPr>
        <w:t>”</w:t>
      </w:r>
      <w:r>
        <w:rPr>
          <w:rFonts w:ascii="Calibri" w:hAnsi="Calibri" w:cs="Calibri"/>
          <w:sz w:val="24"/>
          <w:szCs w:val="24"/>
        </w:rPr>
        <w:t xml:space="preserve">  </w:t>
      </w:r>
      <w:r w:rsidR="006E5790" w:rsidRPr="0088703E">
        <w:rPr>
          <w:rFonts w:ascii="Calibri" w:hAnsi="Calibri" w:cs="Calibri"/>
          <w:sz w:val="24"/>
          <w:szCs w:val="24"/>
        </w:rPr>
        <w:t>This subject focused on the structure and security of databases. It provided essential knowledge about how to store, retrieve, and protect sensitive information, which is a major part of modern cybersecurity.</w:t>
      </w:r>
    </w:p>
    <w:p w14:paraId="41D2709A" w14:textId="4DD7A77F" w:rsidR="006E5790" w:rsidRPr="0088703E" w:rsidRDefault="006E5790" w:rsidP="006E5790">
      <w:pPr>
        <w:pStyle w:val="Heading3"/>
      </w:pPr>
      <w:bookmarkStart w:id="50" w:name="_Toc196117481"/>
      <w:r>
        <w:t>Chapter</w:t>
      </w:r>
      <w:r w:rsidRPr="0088703E">
        <w:t xml:space="preserve"> 2.11.15</w:t>
      </w:r>
      <w:r w:rsidR="001572EE">
        <w:t>.</w:t>
      </w:r>
      <w:r w:rsidRPr="0088703E">
        <w:t xml:space="preserve"> System Operation</w:t>
      </w:r>
      <w:bookmarkEnd w:id="50"/>
    </w:p>
    <w:p w14:paraId="41368C8D" w14:textId="1E1DD346" w:rsidR="006E5790" w:rsidRPr="0088703E" w:rsidRDefault="00A24118" w:rsidP="006E5790">
      <w:pPr>
        <w:spacing w:line="360" w:lineRule="auto"/>
        <w:jc w:val="both"/>
        <w:rPr>
          <w:rFonts w:ascii="Calibri" w:hAnsi="Calibri" w:cs="Calibri"/>
          <w:sz w:val="24"/>
          <w:szCs w:val="24"/>
        </w:rPr>
      </w:pPr>
      <w:r w:rsidRPr="00A24118">
        <w:rPr>
          <w:rFonts w:ascii="Calibri" w:hAnsi="Calibri" w:cs="Calibri"/>
          <w:i/>
          <w:iCs/>
          <w:sz w:val="24"/>
          <w:szCs w:val="24"/>
        </w:rPr>
        <w:t xml:space="preserve">“The understanding of system operations is a crucial skill for cybersecurity </w:t>
      </w:r>
      <w:r w:rsidR="00C1099E" w:rsidRPr="00A24118">
        <w:rPr>
          <w:rFonts w:ascii="Calibri" w:hAnsi="Calibri" w:cs="Calibri"/>
          <w:i/>
          <w:iCs/>
          <w:sz w:val="24"/>
          <w:szCs w:val="24"/>
        </w:rPr>
        <w:t>professionals,</w:t>
      </w:r>
      <w:r w:rsidRPr="00A24118">
        <w:rPr>
          <w:rFonts w:ascii="Calibri" w:hAnsi="Calibri" w:cs="Calibri"/>
          <w:i/>
          <w:iCs/>
          <w:sz w:val="24"/>
          <w:szCs w:val="24"/>
        </w:rPr>
        <w:t xml:space="preserve"> </w:t>
      </w:r>
      <w:r w:rsidR="00D77E67">
        <w:rPr>
          <w:rFonts w:ascii="Calibri" w:hAnsi="Calibri" w:cs="Calibri"/>
          <w:i/>
          <w:iCs/>
          <w:sz w:val="24"/>
          <w:szCs w:val="24"/>
        </w:rPr>
        <w:t>and</w:t>
      </w:r>
      <w:r w:rsidRPr="00A24118">
        <w:rPr>
          <w:rFonts w:ascii="Calibri" w:hAnsi="Calibri" w:cs="Calibri"/>
          <w:i/>
          <w:iCs/>
          <w:sz w:val="24"/>
          <w:szCs w:val="24"/>
        </w:rPr>
        <w:t xml:space="preserve"> it can help the professional in better and thorough cybersecurity analysis.</w:t>
      </w:r>
      <w:r w:rsidRPr="00A24118">
        <w:rPr>
          <w:rStyle w:val="FootnoteReference"/>
          <w:rFonts w:ascii="Calibri" w:hAnsi="Calibri" w:cs="Calibri"/>
          <w:i/>
          <w:iCs/>
          <w:sz w:val="24"/>
          <w:szCs w:val="24"/>
        </w:rPr>
        <w:footnoteReference w:id="100"/>
      </w:r>
      <w:r w:rsidRPr="00A24118">
        <w:rPr>
          <w:rFonts w:ascii="Calibri" w:hAnsi="Calibri" w:cs="Calibri"/>
          <w:i/>
          <w:iCs/>
          <w:sz w:val="24"/>
          <w:szCs w:val="24"/>
        </w:rPr>
        <w:t>”</w:t>
      </w:r>
      <w:r>
        <w:rPr>
          <w:rFonts w:ascii="Calibri" w:hAnsi="Calibri" w:cs="Calibri"/>
          <w:sz w:val="24"/>
          <w:szCs w:val="24"/>
        </w:rPr>
        <w:t xml:space="preserve"> </w:t>
      </w:r>
      <w:r w:rsidR="006E5790" w:rsidRPr="0088703E">
        <w:rPr>
          <w:rFonts w:ascii="Calibri" w:hAnsi="Calibri" w:cs="Calibri"/>
          <w:sz w:val="24"/>
          <w:szCs w:val="24"/>
        </w:rPr>
        <w:t>Practical knowledge of how systems are operated and maintained is important in preventing and responding to cyber threats. This subject taught me how to manage systems securely on a day-to-day basis.</w:t>
      </w:r>
    </w:p>
    <w:p w14:paraId="499E49E4" w14:textId="5DBD39FC" w:rsidR="006E5790" w:rsidRPr="0088703E" w:rsidRDefault="006E5790" w:rsidP="006E5790">
      <w:pPr>
        <w:pStyle w:val="Heading3"/>
      </w:pPr>
      <w:bookmarkStart w:id="51" w:name="_Toc196117482"/>
      <w:r>
        <w:t>Chapter</w:t>
      </w:r>
      <w:r w:rsidRPr="0088703E">
        <w:t xml:space="preserve"> 2.11.1</w:t>
      </w:r>
      <w:r w:rsidR="00A24118">
        <w:t>6</w:t>
      </w:r>
      <w:r w:rsidR="001572EE">
        <w:t>.</w:t>
      </w:r>
      <w:r w:rsidRPr="0088703E">
        <w:t xml:space="preserve"> ICT Security</w:t>
      </w:r>
      <w:bookmarkEnd w:id="51"/>
    </w:p>
    <w:p w14:paraId="01CBCE3C" w14:textId="59993261" w:rsidR="004125A2" w:rsidRPr="002802EC" w:rsidRDefault="000C57C6" w:rsidP="002802EC">
      <w:pPr>
        <w:spacing w:line="360" w:lineRule="auto"/>
        <w:jc w:val="both"/>
        <w:rPr>
          <w:rStyle w:val="Heading2Char"/>
          <w:rFonts w:ascii="Calibri" w:eastAsiaTheme="minorHAnsi" w:hAnsi="Calibri" w:cs="Calibri"/>
          <w:color w:val="auto"/>
          <w:sz w:val="24"/>
          <w:szCs w:val="24"/>
        </w:rPr>
      </w:pPr>
      <w:r w:rsidRPr="0045208A">
        <w:rPr>
          <w:rFonts w:ascii="Calibri" w:hAnsi="Calibri" w:cs="Calibri"/>
          <w:i/>
          <w:iCs/>
          <w:sz w:val="24"/>
          <w:szCs w:val="24"/>
        </w:rPr>
        <w:t>“Information and communication technology (ICT) security measures are necessary to protect confidential information from unauthorised use, modification, loss or release. The three key elements of an effective ICT security system include: Monitoring and controlling access to confidential information Safe transmission of data Secure storage and disposal of data.</w:t>
      </w:r>
      <w:r w:rsidR="0045208A">
        <w:rPr>
          <w:rStyle w:val="FootnoteReference"/>
          <w:rFonts w:ascii="Calibri" w:hAnsi="Calibri" w:cs="Calibri"/>
          <w:i/>
          <w:iCs/>
          <w:sz w:val="24"/>
          <w:szCs w:val="24"/>
        </w:rPr>
        <w:footnoteReference w:id="101"/>
      </w:r>
      <w:r w:rsidRPr="0045208A">
        <w:rPr>
          <w:rFonts w:ascii="Calibri" w:hAnsi="Calibri" w:cs="Calibri"/>
          <w:i/>
          <w:iCs/>
          <w:sz w:val="24"/>
          <w:szCs w:val="24"/>
        </w:rPr>
        <w:t>”</w:t>
      </w:r>
      <w:r w:rsidR="0045208A">
        <w:rPr>
          <w:rFonts w:ascii="Calibri" w:hAnsi="Calibri" w:cs="Calibri"/>
          <w:sz w:val="24"/>
          <w:szCs w:val="24"/>
        </w:rPr>
        <w:t xml:space="preserve"> </w:t>
      </w:r>
      <w:r w:rsidR="006E5790" w:rsidRPr="0088703E">
        <w:rPr>
          <w:rFonts w:ascii="Calibri" w:hAnsi="Calibri" w:cs="Calibri"/>
          <w:sz w:val="24"/>
          <w:szCs w:val="24"/>
        </w:rPr>
        <w:t>This subject focused directly on securing information and communication technologies. It covered topics such as threat identification, risk assessment, and security controls—all of which are central to my thesis work.</w:t>
      </w:r>
      <w:r w:rsidR="004125A2">
        <w:rPr>
          <w:rStyle w:val="Heading2Char"/>
          <w:sz w:val="40"/>
          <w:szCs w:val="40"/>
        </w:rPr>
        <w:br w:type="page"/>
      </w:r>
    </w:p>
    <w:p w14:paraId="62B3AA00" w14:textId="6586DCA7" w:rsidR="00B6001A" w:rsidRPr="00F06172" w:rsidRDefault="00B6001A" w:rsidP="00F06172">
      <w:pPr>
        <w:pStyle w:val="Heading1"/>
      </w:pPr>
      <w:bookmarkStart w:id="52" w:name="_Toc196117483"/>
      <w:r w:rsidRPr="00F06172">
        <w:rPr>
          <w:rStyle w:val="Heading2Char"/>
          <w:sz w:val="40"/>
          <w:szCs w:val="40"/>
        </w:rPr>
        <w:lastRenderedPageBreak/>
        <w:t>Chapter</w:t>
      </w:r>
      <w:r w:rsidRPr="00F06172">
        <w:t xml:space="preserve"> </w:t>
      </w:r>
      <w:r w:rsidR="005650BC" w:rsidRPr="00F06172">
        <w:t>3</w:t>
      </w:r>
      <w:r w:rsidRPr="00F06172">
        <w:t>. Own Developments</w:t>
      </w:r>
      <w:bookmarkEnd w:id="52"/>
    </w:p>
    <w:p w14:paraId="5D8BB03D" w14:textId="38421504"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t xml:space="preserve">Following the literature review in Chapter 2, </w:t>
      </w:r>
      <w:r w:rsidR="00144CBF" w:rsidRPr="00CC6656">
        <w:rPr>
          <w:rFonts w:ascii="Calibri" w:hAnsi="Calibri" w:cs="Calibri"/>
          <w:sz w:val="24"/>
          <w:szCs w:val="24"/>
        </w:rPr>
        <w:t>Chapter 3 will focus on my own project, developed during the IT Engineering course.</w:t>
      </w:r>
    </w:p>
    <w:p w14:paraId="75982741" w14:textId="4D2F92D1" w:rsidR="00144CBF" w:rsidRPr="00CC6656" w:rsidRDefault="00144CBF" w:rsidP="00CC6656">
      <w:pPr>
        <w:spacing w:line="360" w:lineRule="auto"/>
        <w:jc w:val="both"/>
        <w:rPr>
          <w:rFonts w:ascii="Calibri" w:hAnsi="Calibri" w:cs="Calibri"/>
          <w:sz w:val="24"/>
          <w:szCs w:val="24"/>
        </w:rPr>
      </w:pPr>
      <w:r w:rsidRPr="00CC6656">
        <w:rPr>
          <w:rFonts w:ascii="Calibri" w:hAnsi="Calibri" w:cs="Calibri"/>
          <w:sz w:val="24"/>
          <w:szCs w:val="24"/>
        </w:rPr>
        <w:t>The project is inspired by my own challenges working for a small company and how cybersecurity risks affected our operations and business activities.</w:t>
      </w:r>
    </w:p>
    <w:p w14:paraId="028010FD" w14:textId="7D3AEA4C" w:rsidR="00144CBF" w:rsidRPr="00CC6656" w:rsidRDefault="00144CBF" w:rsidP="00CC6656">
      <w:pPr>
        <w:spacing w:line="360" w:lineRule="auto"/>
        <w:jc w:val="both"/>
        <w:rPr>
          <w:rFonts w:ascii="Calibri" w:hAnsi="Calibri" w:cs="Calibri"/>
          <w:sz w:val="24"/>
          <w:szCs w:val="24"/>
        </w:rPr>
      </w:pPr>
      <w:r w:rsidRPr="00CC6656">
        <w:rPr>
          <w:rFonts w:ascii="Calibri" w:hAnsi="Calibri" w:cs="Calibri"/>
          <w:sz w:val="24"/>
          <w:szCs w:val="24"/>
        </w:rPr>
        <w:t>The project uses simple and easily available parameters, without the need for sophisticated and expensive software and hardware equipment. The project also assumes that the managers using the software have basic or no IT or cybersecurity training, and hence the project is highly practical and user friendly.</w:t>
      </w:r>
    </w:p>
    <w:p w14:paraId="78BBF6E6" w14:textId="1AAFAA53" w:rsidR="00106065" w:rsidRPr="0096263E" w:rsidRDefault="00B6001A" w:rsidP="0096263E">
      <w:pPr>
        <w:pStyle w:val="Heading2"/>
      </w:pPr>
      <w:bookmarkStart w:id="53" w:name="_Toc196117484"/>
      <w:r w:rsidRPr="00F06172">
        <w:rPr>
          <w:rStyle w:val="Heading2Char"/>
        </w:rPr>
        <w:t>Chapter</w:t>
      </w:r>
      <w:r w:rsidRPr="00F06172">
        <w:t xml:space="preserve"> </w:t>
      </w:r>
      <w:r w:rsidR="001F1310" w:rsidRPr="00F06172">
        <w:t>3</w:t>
      </w:r>
      <w:r w:rsidRPr="00F06172">
        <w:t xml:space="preserve">.1. </w:t>
      </w:r>
      <w:r w:rsidR="00106065" w:rsidRPr="00F06172">
        <w:t>Cybersecurity Project for Small Companies</w:t>
      </w:r>
      <w:bookmarkEnd w:id="53"/>
    </w:p>
    <w:p w14:paraId="6318EDF6" w14:textId="5EE60722" w:rsidR="00106065" w:rsidRPr="00CC6656" w:rsidRDefault="00106065" w:rsidP="0096263E">
      <w:pPr>
        <w:spacing w:line="360" w:lineRule="auto"/>
        <w:jc w:val="both"/>
        <w:rPr>
          <w:rFonts w:ascii="Calibri" w:hAnsi="Calibri" w:cs="Calibri"/>
          <w:sz w:val="24"/>
          <w:szCs w:val="24"/>
        </w:rPr>
      </w:pPr>
      <w:r w:rsidRPr="00CC6656">
        <w:rPr>
          <w:rFonts w:ascii="Calibri" w:hAnsi="Calibri" w:cs="Calibri"/>
          <w:sz w:val="24"/>
          <w:szCs w:val="24"/>
        </w:rPr>
        <w:t xml:space="preserve">After building the theoretical background and literature review in </w:t>
      </w:r>
      <w:r w:rsidR="00FE2AB9">
        <w:rPr>
          <w:rFonts w:ascii="Calibri" w:hAnsi="Calibri" w:cs="Calibri"/>
          <w:sz w:val="24"/>
          <w:szCs w:val="24"/>
        </w:rPr>
        <w:t>Chapter 2</w:t>
      </w:r>
      <w:r w:rsidRPr="00CC6656">
        <w:rPr>
          <w:rFonts w:ascii="Calibri" w:hAnsi="Calibri" w:cs="Calibri"/>
          <w:sz w:val="24"/>
          <w:szCs w:val="24"/>
        </w:rPr>
        <w:t xml:space="preserve">, </w:t>
      </w:r>
      <w:r w:rsidR="00FE2AB9">
        <w:rPr>
          <w:rFonts w:ascii="Calibri" w:hAnsi="Calibri" w:cs="Calibri"/>
          <w:sz w:val="24"/>
          <w:szCs w:val="24"/>
        </w:rPr>
        <w:t>Chapter 3</w:t>
      </w:r>
      <w:r w:rsidRPr="00CC6656">
        <w:rPr>
          <w:rFonts w:ascii="Calibri" w:hAnsi="Calibri" w:cs="Calibri"/>
          <w:sz w:val="24"/>
          <w:szCs w:val="24"/>
        </w:rPr>
        <w:t xml:space="preserve"> focuses on a real-life project, which can help mitigate cybersecurity risks in small companies and provide a more robust and sustainable operating environment and cybersecurity infrastructure.</w:t>
      </w:r>
    </w:p>
    <w:p w14:paraId="21A33A82" w14:textId="77777777" w:rsidR="00F06172" w:rsidRPr="00F06172" w:rsidRDefault="0097667F" w:rsidP="00CC6656">
      <w:pPr>
        <w:spacing w:line="360" w:lineRule="auto"/>
        <w:jc w:val="both"/>
        <w:rPr>
          <w:rFonts w:ascii="Calibri" w:hAnsi="Calibri" w:cs="Calibri"/>
          <w:b/>
          <w:bCs/>
          <w:sz w:val="24"/>
          <w:szCs w:val="24"/>
        </w:rPr>
      </w:pPr>
      <w:r w:rsidRPr="00F06172">
        <w:rPr>
          <w:rFonts w:ascii="Calibri" w:hAnsi="Calibri" w:cs="Calibri"/>
          <w:b/>
          <w:bCs/>
          <w:sz w:val="24"/>
          <w:szCs w:val="24"/>
        </w:rPr>
        <w:t xml:space="preserve">Step </w:t>
      </w:r>
      <w:r w:rsidR="00106065" w:rsidRPr="00F06172">
        <w:rPr>
          <w:rFonts w:ascii="Calibri" w:hAnsi="Calibri" w:cs="Calibri"/>
          <w:b/>
          <w:bCs/>
          <w:sz w:val="24"/>
          <w:szCs w:val="24"/>
        </w:rPr>
        <w:t>1</w:t>
      </w:r>
      <w:r w:rsidR="00F06172" w:rsidRPr="00F06172">
        <w:rPr>
          <w:rFonts w:ascii="Calibri" w:hAnsi="Calibri" w:cs="Calibri"/>
          <w:b/>
          <w:bCs/>
          <w:sz w:val="24"/>
          <w:szCs w:val="24"/>
        </w:rPr>
        <w:t xml:space="preserve"> </w:t>
      </w:r>
    </w:p>
    <w:p w14:paraId="4E6DE15D" w14:textId="41240BDB" w:rsidR="00106065" w:rsidRPr="00CC6656" w:rsidRDefault="00F06172" w:rsidP="00CC6656">
      <w:pPr>
        <w:spacing w:line="360" w:lineRule="auto"/>
        <w:jc w:val="both"/>
        <w:rPr>
          <w:rFonts w:ascii="Calibri" w:hAnsi="Calibri" w:cs="Calibri"/>
          <w:sz w:val="24"/>
          <w:szCs w:val="24"/>
        </w:rPr>
      </w:pPr>
      <w:r>
        <w:rPr>
          <w:rFonts w:ascii="Calibri" w:hAnsi="Calibri" w:cs="Calibri"/>
          <w:sz w:val="24"/>
          <w:szCs w:val="24"/>
        </w:rPr>
        <w:t xml:space="preserve">To </w:t>
      </w:r>
      <w:r w:rsidRPr="00CC6656">
        <w:rPr>
          <w:rFonts w:ascii="Calibri" w:hAnsi="Calibri" w:cs="Calibri"/>
          <w:sz w:val="24"/>
          <w:szCs w:val="24"/>
        </w:rPr>
        <w:t>mitigate the challenges</w:t>
      </w:r>
      <w:r w:rsidR="0041671B">
        <w:rPr>
          <w:rFonts w:ascii="Calibri" w:hAnsi="Calibri" w:cs="Calibri"/>
          <w:sz w:val="24"/>
          <w:szCs w:val="24"/>
        </w:rPr>
        <w:t xml:space="preserve"> of cybersecurity in small companies</w:t>
      </w:r>
      <w:r w:rsidRPr="00CC6656">
        <w:rPr>
          <w:rFonts w:ascii="Calibri" w:hAnsi="Calibri" w:cs="Calibri"/>
          <w:sz w:val="24"/>
          <w:szCs w:val="24"/>
        </w:rPr>
        <w:t>, I first created a set of major attributes which affect cybersecurity</w:t>
      </w:r>
      <w:r>
        <w:rPr>
          <w:rFonts w:ascii="Calibri" w:hAnsi="Calibri" w:cs="Calibri"/>
          <w:sz w:val="24"/>
          <w:szCs w:val="24"/>
        </w:rPr>
        <w:t>.</w:t>
      </w:r>
      <w:r w:rsidRPr="00F06172">
        <w:rPr>
          <w:rFonts w:ascii="Calibri" w:hAnsi="Calibri" w:cs="Calibri"/>
          <w:sz w:val="24"/>
          <w:szCs w:val="24"/>
        </w:rPr>
        <w:t xml:space="preserve"> </w:t>
      </w:r>
      <w:r w:rsidRPr="00CC6656">
        <w:rPr>
          <w:rFonts w:ascii="Calibri" w:hAnsi="Calibri" w:cs="Calibri"/>
          <w:sz w:val="24"/>
          <w:szCs w:val="24"/>
        </w:rPr>
        <w:t>Following that,</w:t>
      </w:r>
      <w:r w:rsidRPr="00A72116">
        <w:rPr>
          <w:rFonts w:ascii="Calibri" w:hAnsi="Calibri" w:cs="Calibri"/>
          <w:i/>
          <w:iCs/>
          <w:sz w:val="24"/>
          <w:szCs w:val="24"/>
        </w:rPr>
        <w:t xml:space="preserve"> I divided the set into human vs machine scores, which helps in assessing if there is a human error involved or a technical flaw in the architecture. </w:t>
      </w:r>
      <w:r w:rsidR="00106065" w:rsidRPr="00CC6656">
        <w:rPr>
          <w:rStyle w:val="FootnoteReference"/>
          <w:rFonts w:ascii="Calibri" w:hAnsi="Calibri" w:cs="Calibri"/>
          <w:sz w:val="24"/>
          <w:szCs w:val="24"/>
        </w:rPr>
        <w:footnoteReference w:id="102"/>
      </w:r>
    </w:p>
    <w:p w14:paraId="024BE074" w14:textId="77777777" w:rsidR="00106065" w:rsidRPr="00CC6656" w:rsidRDefault="00106065" w:rsidP="00CC6656">
      <w:pPr>
        <w:tabs>
          <w:tab w:val="left" w:pos="7848"/>
        </w:tabs>
        <w:spacing w:line="360" w:lineRule="auto"/>
        <w:jc w:val="both"/>
        <w:rPr>
          <w:rFonts w:ascii="Calibri" w:hAnsi="Calibri" w:cs="Calibr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3765"/>
      </w:tblGrid>
      <w:tr w:rsidR="00106065" w:rsidRPr="00CC6656" w14:paraId="5A6C92A6" w14:textId="77777777" w:rsidTr="00A9755B">
        <w:trPr>
          <w:trHeight w:val="300"/>
        </w:trPr>
        <w:tc>
          <w:tcPr>
            <w:tcW w:w="4185" w:type="dxa"/>
            <w:tcBorders>
              <w:top w:val="nil"/>
              <w:left w:val="nil"/>
              <w:bottom w:val="nil"/>
              <w:right w:val="nil"/>
            </w:tcBorders>
            <w:shd w:val="clear" w:color="auto" w:fill="auto"/>
            <w:vAlign w:val="bottom"/>
            <w:hideMark/>
          </w:tcPr>
          <w:p w14:paraId="33EE7312" w14:textId="77777777" w:rsidR="00106065" w:rsidRPr="00266127" w:rsidRDefault="00106065" w:rsidP="00CC6656">
            <w:pPr>
              <w:tabs>
                <w:tab w:val="left" w:pos="7848"/>
              </w:tabs>
              <w:spacing w:line="360" w:lineRule="auto"/>
              <w:jc w:val="both"/>
              <w:rPr>
                <w:rFonts w:ascii="Calibri" w:hAnsi="Calibri" w:cs="Calibri"/>
                <w:b/>
                <w:bCs/>
                <w:sz w:val="24"/>
                <w:szCs w:val="24"/>
              </w:rPr>
            </w:pPr>
            <w:r w:rsidRPr="00266127">
              <w:rPr>
                <w:rFonts w:ascii="Calibri" w:hAnsi="Calibri" w:cs="Calibri"/>
                <w:b/>
                <w:bCs/>
                <w:sz w:val="24"/>
                <w:szCs w:val="24"/>
                <w:lang w:val="en-US"/>
              </w:rPr>
              <w:t>Type</w:t>
            </w:r>
            <w:r w:rsidRPr="00266127">
              <w:rPr>
                <w:rFonts w:ascii="Calibri" w:hAnsi="Calibri" w:cs="Calibri"/>
                <w:b/>
                <w:bCs/>
                <w:sz w:val="24"/>
                <w:szCs w:val="24"/>
              </w:rPr>
              <w:t> </w:t>
            </w:r>
          </w:p>
        </w:tc>
        <w:tc>
          <w:tcPr>
            <w:tcW w:w="3765" w:type="dxa"/>
            <w:tcBorders>
              <w:top w:val="nil"/>
              <w:left w:val="nil"/>
              <w:bottom w:val="nil"/>
              <w:right w:val="nil"/>
            </w:tcBorders>
            <w:shd w:val="clear" w:color="auto" w:fill="auto"/>
            <w:vAlign w:val="bottom"/>
            <w:hideMark/>
          </w:tcPr>
          <w:p w14:paraId="5DC14478" w14:textId="77777777" w:rsidR="00106065" w:rsidRPr="00266127" w:rsidRDefault="00106065" w:rsidP="00CC6656">
            <w:pPr>
              <w:tabs>
                <w:tab w:val="left" w:pos="7848"/>
              </w:tabs>
              <w:spacing w:line="360" w:lineRule="auto"/>
              <w:jc w:val="both"/>
              <w:rPr>
                <w:rFonts w:ascii="Calibri" w:hAnsi="Calibri" w:cs="Calibri"/>
                <w:b/>
                <w:bCs/>
                <w:sz w:val="24"/>
                <w:szCs w:val="24"/>
              </w:rPr>
            </w:pPr>
            <w:r w:rsidRPr="00266127">
              <w:rPr>
                <w:rFonts w:ascii="Calibri" w:hAnsi="Calibri" w:cs="Calibri"/>
                <w:b/>
                <w:bCs/>
                <w:sz w:val="24"/>
                <w:szCs w:val="24"/>
                <w:lang w:val="en-US"/>
              </w:rPr>
              <w:t>Attributes</w:t>
            </w:r>
            <w:r w:rsidRPr="00266127">
              <w:rPr>
                <w:rFonts w:ascii="Calibri" w:hAnsi="Calibri" w:cs="Calibri"/>
                <w:b/>
                <w:bCs/>
                <w:sz w:val="24"/>
                <w:szCs w:val="24"/>
              </w:rPr>
              <w:t> </w:t>
            </w:r>
          </w:p>
        </w:tc>
      </w:tr>
      <w:tr w:rsidR="00106065" w:rsidRPr="00CC6656" w14:paraId="75D22BB5" w14:textId="77777777" w:rsidTr="00A9755B">
        <w:trPr>
          <w:trHeight w:val="300"/>
        </w:trPr>
        <w:tc>
          <w:tcPr>
            <w:tcW w:w="4185" w:type="dxa"/>
            <w:tcBorders>
              <w:top w:val="nil"/>
              <w:left w:val="nil"/>
              <w:bottom w:val="nil"/>
              <w:right w:val="nil"/>
            </w:tcBorders>
            <w:shd w:val="clear" w:color="auto" w:fill="D9E7FD"/>
            <w:vAlign w:val="bottom"/>
            <w:hideMark/>
          </w:tcPr>
          <w:p w14:paraId="1242C918"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27294894"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Public vs Private Wi-Fi</w:t>
            </w:r>
            <w:r w:rsidRPr="00CC6656">
              <w:rPr>
                <w:rFonts w:ascii="Calibri" w:hAnsi="Calibri" w:cs="Calibri"/>
                <w:sz w:val="24"/>
                <w:szCs w:val="24"/>
              </w:rPr>
              <w:t> </w:t>
            </w:r>
          </w:p>
        </w:tc>
      </w:tr>
      <w:tr w:rsidR="00106065" w:rsidRPr="00CC6656" w14:paraId="2DBFB6D4" w14:textId="77777777" w:rsidTr="00A9755B">
        <w:trPr>
          <w:trHeight w:val="300"/>
        </w:trPr>
        <w:tc>
          <w:tcPr>
            <w:tcW w:w="4185" w:type="dxa"/>
            <w:tcBorders>
              <w:top w:val="nil"/>
              <w:left w:val="nil"/>
              <w:bottom w:val="nil"/>
              <w:right w:val="nil"/>
            </w:tcBorders>
            <w:shd w:val="clear" w:color="auto" w:fill="D9E7FD"/>
            <w:vAlign w:val="bottom"/>
            <w:hideMark/>
          </w:tcPr>
          <w:p w14:paraId="1AE3A5B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2A58DA69"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Devices in the LAN</w:t>
            </w:r>
            <w:r w:rsidRPr="00CC6656">
              <w:rPr>
                <w:rFonts w:ascii="Calibri" w:hAnsi="Calibri" w:cs="Calibri"/>
                <w:sz w:val="24"/>
                <w:szCs w:val="24"/>
              </w:rPr>
              <w:t> </w:t>
            </w:r>
          </w:p>
        </w:tc>
      </w:tr>
      <w:tr w:rsidR="00106065" w:rsidRPr="00CC6656" w14:paraId="40994517" w14:textId="77777777" w:rsidTr="00A9755B">
        <w:trPr>
          <w:trHeight w:val="300"/>
        </w:trPr>
        <w:tc>
          <w:tcPr>
            <w:tcW w:w="4185" w:type="dxa"/>
            <w:tcBorders>
              <w:top w:val="nil"/>
              <w:left w:val="nil"/>
              <w:bottom w:val="nil"/>
              <w:right w:val="nil"/>
            </w:tcBorders>
            <w:shd w:val="clear" w:color="auto" w:fill="D9E7FD"/>
            <w:vAlign w:val="bottom"/>
            <w:hideMark/>
          </w:tcPr>
          <w:p w14:paraId="2ED59DD6"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5414E4C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Quality of hardware</w:t>
            </w:r>
            <w:r w:rsidRPr="00CC6656">
              <w:rPr>
                <w:rFonts w:ascii="Calibri" w:hAnsi="Calibri" w:cs="Calibri"/>
                <w:sz w:val="24"/>
                <w:szCs w:val="24"/>
              </w:rPr>
              <w:t> </w:t>
            </w:r>
          </w:p>
        </w:tc>
      </w:tr>
      <w:tr w:rsidR="00106065" w:rsidRPr="00CC6656" w14:paraId="12666C7D" w14:textId="77777777" w:rsidTr="00A9755B">
        <w:trPr>
          <w:trHeight w:val="300"/>
        </w:trPr>
        <w:tc>
          <w:tcPr>
            <w:tcW w:w="4185" w:type="dxa"/>
            <w:tcBorders>
              <w:top w:val="nil"/>
              <w:left w:val="nil"/>
              <w:bottom w:val="nil"/>
              <w:right w:val="nil"/>
            </w:tcBorders>
            <w:shd w:val="clear" w:color="auto" w:fill="D9E7FD"/>
            <w:vAlign w:val="bottom"/>
            <w:hideMark/>
          </w:tcPr>
          <w:p w14:paraId="52FC4FEE"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34934FBA"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Number of Firewalls</w:t>
            </w:r>
            <w:r w:rsidRPr="00CC6656">
              <w:rPr>
                <w:rFonts w:ascii="Calibri" w:hAnsi="Calibri" w:cs="Calibri"/>
                <w:sz w:val="24"/>
                <w:szCs w:val="24"/>
              </w:rPr>
              <w:t> </w:t>
            </w:r>
          </w:p>
        </w:tc>
      </w:tr>
      <w:tr w:rsidR="00106065" w:rsidRPr="00CC6656" w14:paraId="00B6B202" w14:textId="77777777" w:rsidTr="00A9755B">
        <w:trPr>
          <w:trHeight w:val="300"/>
        </w:trPr>
        <w:tc>
          <w:tcPr>
            <w:tcW w:w="4185" w:type="dxa"/>
            <w:tcBorders>
              <w:top w:val="nil"/>
              <w:left w:val="nil"/>
              <w:bottom w:val="nil"/>
              <w:right w:val="nil"/>
            </w:tcBorders>
            <w:shd w:val="clear" w:color="auto" w:fill="D9E7FD"/>
            <w:vAlign w:val="bottom"/>
            <w:hideMark/>
          </w:tcPr>
          <w:p w14:paraId="7E5CA9AF"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lastRenderedPageBreak/>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43E69A3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Settings on Firewall</w:t>
            </w:r>
            <w:r w:rsidRPr="00CC6656">
              <w:rPr>
                <w:rFonts w:ascii="Calibri" w:hAnsi="Calibri" w:cs="Calibri"/>
                <w:sz w:val="24"/>
                <w:szCs w:val="24"/>
              </w:rPr>
              <w:t> </w:t>
            </w:r>
          </w:p>
        </w:tc>
      </w:tr>
      <w:tr w:rsidR="00106065" w:rsidRPr="00CC6656" w14:paraId="30235AAD" w14:textId="77777777" w:rsidTr="00A9755B">
        <w:trPr>
          <w:trHeight w:val="300"/>
        </w:trPr>
        <w:tc>
          <w:tcPr>
            <w:tcW w:w="4185" w:type="dxa"/>
            <w:tcBorders>
              <w:top w:val="nil"/>
              <w:left w:val="nil"/>
              <w:bottom w:val="nil"/>
              <w:right w:val="nil"/>
            </w:tcBorders>
            <w:shd w:val="clear" w:color="auto" w:fill="D9E7FD"/>
            <w:vAlign w:val="bottom"/>
            <w:hideMark/>
          </w:tcPr>
          <w:p w14:paraId="7BD7A68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1B1C84E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VPN</w:t>
            </w:r>
            <w:r w:rsidRPr="00CC6656">
              <w:rPr>
                <w:rFonts w:ascii="Calibri" w:hAnsi="Calibri" w:cs="Calibri"/>
                <w:sz w:val="24"/>
                <w:szCs w:val="24"/>
              </w:rPr>
              <w:t> </w:t>
            </w:r>
          </w:p>
        </w:tc>
      </w:tr>
      <w:tr w:rsidR="00106065" w:rsidRPr="00CC6656" w14:paraId="6BFC7828" w14:textId="77777777" w:rsidTr="00A9755B">
        <w:trPr>
          <w:trHeight w:val="300"/>
        </w:trPr>
        <w:tc>
          <w:tcPr>
            <w:tcW w:w="4185" w:type="dxa"/>
            <w:tcBorders>
              <w:top w:val="nil"/>
              <w:left w:val="nil"/>
              <w:bottom w:val="nil"/>
              <w:right w:val="nil"/>
            </w:tcBorders>
            <w:shd w:val="clear" w:color="auto" w:fill="D9E7FD"/>
            <w:vAlign w:val="bottom"/>
            <w:hideMark/>
          </w:tcPr>
          <w:p w14:paraId="575A60A2"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413A1320"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Antivirus Results</w:t>
            </w:r>
            <w:r w:rsidRPr="00CC6656">
              <w:rPr>
                <w:rFonts w:ascii="Calibri" w:hAnsi="Calibri" w:cs="Calibri"/>
                <w:sz w:val="24"/>
                <w:szCs w:val="24"/>
              </w:rPr>
              <w:t> </w:t>
            </w:r>
          </w:p>
        </w:tc>
      </w:tr>
      <w:tr w:rsidR="00106065" w:rsidRPr="00CC6656" w14:paraId="1C27EAD9" w14:textId="77777777" w:rsidTr="00A9755B">
        <w:trPr>
          <w:trHeight w:val="300"/>
        </w:trPr>
        <w:tc>
          <w:tcPr>
            <w:tcW w:w="4185" w:type="dxa"/>
            <w:tcBorders>
              <w:top w:val="nil"/>
              <w:left w:val="nil"/>
              <w:bottom w:val="nil"/>
              <w:right w:val="nil"/>
            </w:tcBorders>
            <w:shd w:val="clear" w:color="auto" w:fill="D9E7FD"/>
            <w:vAlign w:val="bottom"/>
            <w:hideMark/>
          </w:tcPr>
          <w:p w14:paraId="4F9A85F3"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76119902"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Software Updates</w:t>
            </w:r>
            <w:r w:rsidRPr="00CC6656">
              <w:rPr>
                <w:rFonts w:ascii="Calibri" w:hAnsi="Calibri" w:cs="Calibri"/>
                <w:sz w:val="24"/>
                <w:szCs w:val="24"/>
              </w:rPr>
              <w:t> </w:t>
            </w:r>
          </w:p>
        </w:tc>
      </w:tr>
      <w:tr w:rsidR="00106065" w:rsidRPr="00CC6656" w14:paraId="4FA6B129" w14:textId="77777777" w:rsidTr="00A9755B">
        <w:trPr>
          <w:trHeight w:val="300"/>
        </w:trPr>
        <w:tc>
          <w:tcPr>
            <w:tcW w:w="4185" w:type="dxa"/>
            <w:tcBorders>
              <w:top w:val="nil"/>
              <w:left w:val="nil"/>
              <w:bottom w:val="nil"/>
              <w:right w:val="nil"/>
            </w:tcBorders>
            <w:shd w:val="clear" w:color="auto" w:fill="D9E7FD"/>
            <w:vAlign w:val="bottom"/>
            <w:hideMark/>
          </w:tcPr>
          <w:p w14:paraId="426949E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5C449F78"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Intrusion Detection System (IDS) Alerts</w:t>
            </w:r>
            <w:r w:rsidRPr="00CC6656">
              <w:rPr>
                <w:rFonts w:ascii="Calibri" w:hAnsi="Calibri" w:cs="Calibri"/>
                <w:sz w:val="24"/>
                <w:szCs w:val="24"/>
              </w:rPr>
              <w:t> </w:t>
            </w:r>
          </w:p>
        </w:tc>
      </w:tr>
      <w:tr w:rsidR="00106065" w:rsidRPr="00CC6656" w14:paraId="236150AF" w14:textId="77777777" w:rsidTr="00A9755B">
        <w:trPr>
          <w:trHeight w:val="300"/>
        </w:trPr>
        <w:tc>
          <w:tcPr>
            <w:tcW w:w="4185" w:type="dxa"/>
            <w:tcBorders>
              <w:top w:val="nil"/>
              <w:left w:val="nil"/>
              <w:bottom w:val="nil"/>
              <w:right w:val="nil"/>
            </w:tcBorders>
            <w:shd w:val="clear" w:color="auto" w:fill="D9E7FD"/>
            <w:vAlign w:val="bottom"/>
            <w:hideMark/>
          </w:tcPr>
          <w:p w14:paraId="48E74151"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765" w:type="dxa"/>
            <w:tcBorders>
              <w:top w:val="nil"/>
              <w:left w:val="nil"/>
              <w:bottom w:val="nil"/>
              <w:right w:val="nil"/>
            </w:tcBorders>
            <w:shd w:val="clear" w:color="auto" w:fill="D9E7FD"/>
            <w:vAlign w:val="bottom"/>
            <w:hideMark/>
          </w:tcPr>
          <w:p w14:paraId="6AC1AEF1"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Network Traffic Analysis</w:t>
            </w:r>
            <w:r w:rsidRPr="00CC6656">
              <w:rPr>
                <w:rFonts w:ascii="Calibri" w:hAnsi="Calibri" w:cs="Calibri"/>
                <w:sz w:val="24"/>
                <w:szCs w:val="24"/>
              </w:rPr>
              <w:t> </w:t>
            </w:r>
          </w:p>
        </w:tc>
      </w:tr>
      <w:tr w:rsidR="00106065" w:rsidRPr="00CC6656" w14:paraId="1D5CCE0F" w14:textId="77777777" w:rsidTr="00A9755B">
        <w:trPr>
          <w:trHeight w:val="300"/>
        </w:trPr>
        <w:tc>
          <w:tcPr>
            <w:tcW w:w="4185" w:type="dxa"/>
            <w:tcBorders>
              <w:top w:val="nil"/>
              <w:left w:val="nil"/>
              <w:bottom w:val="nil"/>
              <w:right w:val="nil"/>
            </w:tcBorders>
            <w:shd w:val="clear" w:color="auto" w:fill="FEF2CD"/>
            <w:vAlign w:val="bottom"/>
            <w:hideMark/>
          </w:tcPr>
          <w:p w14:paraId="67610A16"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10CCD6E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Using unauthorized websites</w:t>
            </w:r>
            <w:r w:rsidRPr="00CC6656">
              <w:rPr>
                <w:rFonts w:ascii="Calibri" w:hAnsi="Calibri" w:cs="Calibri"/>
                <w:sz w:val="24"/>
                <w:szCs w:val="24"/>
              </w:rPr>
              <w:t> </w:t>
            </w:r>
          </w:p>
        </w:tc>
      </w:tr>
      <w:tr w:rsidR="00106065" w:rsidRPr="00CC6656" w14:paraId="4D533FC3" w14:textId="77777777" w:rsidTr="00A9755B">
        <w:trPr>
          <w:trHeight w:val="300"/>
        </w:trPr>
        <w:tc>
          <w:tcPr>
            <w:tcW w:w="4185" w:type="dxa"/>
            <w:tcBorders>
              <w:top w:val="nil"/>
              <w:left w:val="nil"/>
              <w:bottom w:val="nil"/>
              <w:right w:val="nil"/>
            </w:tcBorders>
            <w:shd w:val="clear" w:color="auto" w:fill="FEF2CD"/>
            <w:vAlign w:val="bottom"/>
            <w:hideMark/>
          </w:tcPr>
          <w:p w14:paraId="0C59D824"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6DC58384"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Compliance with accounts</w:t>
            </w:r>
            <w:r w:rsidRPr="00CC6656">
              <w:rPr>
                <w:rFonts w:ascii="Calibri" w:hAnsi="Calibri" w:cs="Calibri"/>
                <w:sz w:val="24"/>
                <w:szCs w:val="24"/>
              </w:rPr>
              <w:t> </w:t>
            </w:r>
          </w:p>
        </w:tc>
      </w:tr>
      <w:tr w:rsidR="00106065" w:rsidRPr="00CC6656" w14:paraId="6336126C" w14:textId="77777777" w:rsidTr="00A9755B">
        <w:trPr>
          <w:trHeight w:val="300"/>
        </w:trPr>
        <w:tc>
          <w:tcPr>
            <w:tcW w:w="4185" w:type="dxa"/>
            <w:tcBorders>
              <w:top w:val="nil"/>
              <w:left w:val="nil"/>
              <w:bottom w:val="nil"/>
              <w:right w:val="nil"/>
            </w:tcBorders>
            <w:shd w:val="clear" w:color="auto" w:fill="FEF2CD"/>
            <w:vAlign w:val="bottom"/>
            <w:hideMark/>
          </w:tcPr>
          <w:p w14:paraId="0DC1E96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63237B1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Stress</w:t>
            </w:r>
            <w:r w:rsidRPr="00CC6656">
              <w:rPr>
                <w:rFonts w:ascii="Calibri" w:hAnsi="Calibri" w:cs="Calibri"/>
                <w:sz w:val="24"/>
                <w:szCs w:val="24"/>
              </w:rPr>
              <w:t> </w:t>
            </w:r>
          </w:p>
        </w:tc>
      </w:tr>
      <w:tr w:rsidR="00106065" w:rsidRPr="00CC6656" w14:paraId="5319526F" w14:textId="77777777" w:rsidTr="00A9755B">
        <w:trPr>
          <w:trHeight w:val="300"/>
        </w:trPr>
        <w:tc>
          <w:tcPr>
            <w:tcW w:w="4185" w:type="dxa"/>
            <w:tcBorders>
              <w:top w:val="nil"/>
              <w:left w:val="nil"/>
              <w:bottom w:val="nil"/>
              <w:right w:val="nil"/>
            </w:tcBorders>
            <w:shd w:val="clear" w:color="auto" w:fill="FEF2CD"/>
            <w:vAlign w:val="bottom"/>
            <w:hideMark/>
          </w:tcPr>
          <w:p w14:paraId="2C6D96BF"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033CEB3E"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Phishing Email Testing</w:t>
            </w:r>
            <w:r w:rsidRPr="00CC6656">
              <w:rPr>
                <w:rFonts w:ascii="Calibri" w:hAnsi="Calibri" w:cs="Calibri"/>
                <w:sz w:val="24"/>
                <w:szCs w:val="24"/>
              </w:rPr>
              <w:t> </w:t>
            </w:r>
          </w:p>
        </w:tc>
      </w:tr>
      <w:tr w:rsidR="00106065" w:rsidRPr="00CC6656" w14:paraId="1FBE584F" w14:textId="77777777" w:rsidTr="00A9755B">
        <w:trPr>
          <w:trHeight w:val="300"/>
        </w:trPr>
        <w:tc>
          <w:tcPr>
            <w:tcW w:w="4185" w:type="dxa"/>
            <w:tcBorders>
              <w:top w:val="nil"/>
              <w:left w:val="nil"/>
              <w:bottom w:val="nil"/>
              <w:right w:val="nil"/>
            </w:tcBorders>
            <w:shd w:val="clear" w:color="auto" w:fill="FEF2CD"/>
            <w:vAlign w:val="bottom"/>
            <w:hideMark/>
          </w:tcPr>
          <w:p w14:paraId="0D7C4CEA"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749F564A"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Trainings score</w:t>
            </w:r>
            <w:r w:rsidRPr="00CC6656">
              <w:rPr>
                <w:rFonts w:ascii="Calibri" w:hAnsi="Calibri" w:cs="Calibri"/>
                <w:sz w:val="24"/>
                <w:szCs w:val="24"/>
              </w:rPr>
              <w:t> </w:t>
            </w:r>
          </w:p>
        </w:tc>
      </w:tr>
      <w:tr w:rsidR="00106065" w:rsidRPr="00CC6656" w14:paraId="3ADE6188" w14:textId="77777777" w:rsidTr="00A9755B">
        <w:trPr>
          <w:trHeight w:val="300"/>
        </w:trPr>
        <w:tc>
          <w:tcPr>
            <w:tcW w:w="4185" w:type="dxa"/>
            <w:tcBorders>
              <w:top w:val="nil"/>
              <w:left w:val="nil"/>
              <w:bottom w:val="nil"/>
              <w:right w:val="nil"/>
            </w:tcBorders>
            <w:shd w:val="clear" w:color="auto" w:fill="FEF2CD"/>
            <w:vAlign w:val="bottom"/>
            <w:hideMark/>
          </w:tcPr>
          <w:p w14:paraId="644E9940"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365A2230"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Questionnaire</w:t>
            </w:r>
            <w:r w:rsidRPr="00CC6656">
              <w:rPr>
                <w:rFonts w:ascii="Calibri" w:hAnsi="Calibri" w:cs="Calibri"/>
                <w:sz w:val="24"/>
                <w:szCs w:val="24"/>
              </w:rPr>
              <w:t> </w:t>
            </w:r>
          </w:p>
        </w:tc>
      </w:tr>
      <w:tr w:rsidR="00106065" w:rsidRPr="00CC6656" w14:paraId="644203D9" w14:textId="77777777" w:rsidTr="00A9755B">
        <w:trPr>
          <w:trHeight w:val="300"/>
        </w:trPr>
        <w:tc>
          <w:tcPr>
            <w:tcW w:w="4185" w:type="dxa"/>
            <w:tcBorders>
              <w:top w:val="nil"/>
              <w:left w:val="nil"/>
              <w:bottom w:val="nil"/>
              <w:right w:val="nil"/>
            </w:tcBorders>
            <w:shd w:val="clear" w:color="auto" w:fill="FEF2CD"/>
            <w:vAlign w:val="bottom"/>
            <w:hideMark/>
          </w:tcPr>
          <w:p w14:paraId="00506CEF"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765" w:type="dxa"/>
            <w:tcBorders>
              <w:top w:val="nil"/>
              <w:left w:val="nil"/>
              <w:bottom w:val="nil"/>
              <w:right w:val="nil"/>
            </w:tcBorders>
            <w:shd w:val="clear" w:color="auto" w:fill="FEF2CD"/>
            <w:vAlign w:val="bottom"/>
            <w:hideMark/>
          </w:tcPr>
          <w:p w14:paraId="286FCE1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Authorized Software</w:t>
            </w:r>
            <w:r w:rsidRPr="00CC6656">
              <w:rPr>
                <w:rFonts w:ascii="Calibri" w:hAnsi="Calibri" w:cs="Calibri"/>
                <w:sz w:val="24"/>
                <w:szCs w:val="24"/>
              </w:rPr>
              <w:t> </w:t>
            </w:r>
          </w:p>
        </w:tc>
      </w:tr>
    </w:tbl>
    <w:p w14:paraId="539A8C99"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Source: Rajesh: et al., 2024: 5th International Congress on Scientific Research April 21-22, 2024, Türkiye by IKSAD Institute</w:t>
      </w:r>
    </w:p>
    <w:p w14:paraId="6B10B195" w14:textId="09538AA7" w:rsidR="00106065" w:rsidRPr="00CC6656" w:rsidRDefault="000754BD" w:rsidP="00CC6656">
      <w:pPr>
        <w:tabs>
          <w:tab w:val="left" w:pos="7848"/>
        </w:tabs>
        <w:spacing w:line="360" w:lineRule="auto"/>
        <w:jc w:val="both"/>
        <w:rPr>
          <w:rFonts w:ascii="Calibri" w:hAnsi="Calibri" w:cs="Calibri"/>
          <w:sz w:val="24"/>
          <w:szCs w:val="24"/>
        </w:rPr>
      </w:pPr>
      <w:r>
        <w:rPr>
          <w:rFonts w:ascii="Calibri" w:hAnsi="Calibri" w:cs="Calibri"/>
          <w:sz w:val="24"/>
          <w:szCs w:val="24"/>
        </w:rPr>
        <w:t>Then I assigned an attribute ID to all major attributes.</w:t>
      </w:r>
    </w:p>
    <w:tbl>
      <w:tblPr>
        <w:tblStyle w:val="TableGrid"/>
        <w:tblW w:w="9351" w:type="dxa"/>
        <w:tblLook w:val="04A0" w:firstRow="1" w:lastRow="0" w:firstColumn="1" w:lastColumn="0" w:noHBand="0" w:noVBand="1"/>
      </w:tblPr>
      <w:tblGrid>
        <w:gridCol w:w="1555"/>
        <w:gridCol w:w="2693"/>
        <w:gridCol w:w="5103"/>
      </w:tblGrid>
      <w:tr w:rsidR="00106065" w:rsidRPr="00CC6656" w14:paraId="5132785F" w14:textId="77777777" w:rsidTr="00A9755B">
        <w:tc>
          <w:tcPr>
            <w:tcW w:w="1555" w:type="dxa"/>
          </w:tcPr>
          <w:p w14:paraId="7A797F76" w14:textId="77777777" w:rsidR="00106065" w:rsidRPr="003020FF" w:rsidRDefault="00106065" w:rsidP="00CC6656">
            <w:pPr>
              <w:tabs>
                <w:tab w:val="left" w:pos="7848"/>
              </w:tabs>
              <w:spacing w:line="360" w:lineRule="auto"/>
              <w:jc w:val="both"/>
              <w:rPr>
                <w:rFonts w:ascii="Calibri" w:hAnsi="Calibri" w:cs="Calibri"/>
                <w:b/>
                <w:bCs/>
                <w:sz w:val="24"/>
                <w:szCs w:val="24"/>
              </w:rPr>
            </w:pPr>
            <w:r w:rsidRPr="003020FF">
              <w:rPr>
                <w:rFonts w:ascii="Calibri" w:hAnsi="Calibri" w:cs="Calibri"/>
                <w:b/>
                <w:bCs/>
                <w:sz w:val="24"/>
                <w:szCs w:val="24"/>
              </w:rPr>
              <w:t>Attribute ID</w:t>
            </w:r>
          </w:p>
        </w:tc>
        <w:tc>
          <w:tcPr>
            <w:tcW w:w="2693" w:type="dxa"/>
          </w:tcPr>
          <w:p w14:paraId="221BC615" w14:textId="77777777" w:rsidR="00106065" w:rsidRPr="003020FF" w:rsidRDefault="00106065" w:rsidP="00CC6656">
            <w:pPr>
              <w:tabs>
                <w:tab w:val="left" w:pos="7848"/>
              </w:tabs>
              <w:spacing w:line="360" w:lineRule="auto"/>
              <w:jc w:val="both"/>
              <w:rPr>
                <w:rFonts w:ascii="Calibri" w:hAnsi="Calibri" w:cs="Calibri"/>
                <w:b/>
                <w:bCs/>
                <w:sz w:val="24"/>
                <w:szCs w:val="24"/>
              </w:rPr>
            </w:pPr>
            <w:r w:rsidRPr="003020FF">
              <w:rPr>
                <w:rFonts w:ascii="Calibri" w:hAnsi="Calibri" w:cs="Calibri"/>
                <w:b/>
                <w:bCs/>
                <w:sz w:val="24"/>
                <w:szCs w:val="24"/>
              </w:rPr>
              <w:t>Name</w:t>
            </w:r>
          </w:p>
        </w:tc>
        <w:tc>
          <w:tcPr>
            <w:tcW w:w="5103" w:type="dxa"/>
          </w:tcPr>
          <w:p w14:paraId="1E8AE2FB" w14:textId="77777777" w:rsidR="00106065" w:rsidRPr="003020FF" w:rsidRDefault="00106065" w:rsidP="00CC6656">
            <w:pPr>
              <w:tabs>
                <w:tab w:val="left" w:pos="7848"/>
              </w:tabs>
              <w:spacing w:line="360" w:lineRule="auto"/>
              <w:jc w:val="both"/>
              <w:rPr>
                <w:rFonts w:ascii="Calibri" w:hAnsi="Calibri" w:cs="Calibri"/>
                <w:b/>
                <w:bCs/>
                <w:sz w:val="24"/>
                <w:szCs w:val="24"/>
              </w:rPr>
            </w:pPr>
            <w:r w:rsidRPr="003020FF">
              <w:rPr>
                <w:rFonts w:ascii="Calibri" w:hAnsi="Calibri" w:cs="Calibri"/>
                <w:b/>
                <w:bCs/>
                <w:sz w:val="24"/>
                <w:szCs w:val="24"/>
              </w:rPr>
              <w:t>Function</w:t>
            </w:r>
          </w:p>
        </w:tc>
      </w:tr>
      <w:tr w:rsidR="00106065" w:rsidRPr="00CC6656" w14:paraId="220B2D7A" w14:textId="77777777" w:rsidTr="00A9755B">
        <w:trPr>
          <w:trHeight w:val="888"/>
        </w:trPr>
        <w:tc>
          <w:tcPr>
            <w:tcW w:w="1555" w:type="dxa"/>
          </w:tcPr>
          <w:p w14:paraId="1840AF6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w:t>
            </w:r>
          </w:p>
        </w:tc>
        <w:tc>
          <w:tcPr>
            <w:tcW w:w="2693" w:type="dxa"/>
          </w:tcPr>
          <w:p w14:paraId="0495C28F"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Layers of the Firewall </w:t>
            </w:r>
          </w:p>
        </w:tc>
        <w:tc>
          <w:tcPr>
            <w:tcW w:w="5103" w:type="dxa"/>
          </w:tcPr>
          <w:p w14:paraId="0055AE03" w14:textId="77777777" w:rsidR="00106065" w:rsidRPr="00CC6656" w:rsidRDefault="00106065" w:rsidP="00CC6656">
            <w:pPr>
              <w:numPr>
                <w:ilvl w:val="0"/>
                <w:numId w:val="2"/>
              </w:numPr>
              <w:tabs>
                <w:tab w:val="left" w:pos="7848"/>
              </w:tabs>
              <w:spacing w:line="360" w:lineRule="auto"/>
              <w:jc w:val="both"/>
              <w:rPr>
                <w:rFonts w:ascii="Calibri" w:hAnsi="Calibri" w:cs="Calibri"/>
                <w:sz w:val="24"/>
                <w:szCs w:val="24"/>
              </w:rPr>
            </w:pPr>
            <w:r w:rsidRPr="00CC6656">
              <w:rPr>
                <w:rFonts w:ascii="Calibri" w:hAnsi="Calibri" w:cs="Calibri"/>
                <w:sz w:val="24"/>
                <w:szCs w:val="24"/>
              </w:rPr>
              <w:t>More layers improve security by filtering threats at multiple points.</w:t>
            </w:r>
          </w:p>
          <w:p w14:paraId="72015632" w14:textId="77777777" w:rsidR="00106065" w:rsidRPr="00CC6656" w:rsidRDefault="00106065" w:rsidP="00CC6656">
            <w:pPr>
              <w:numPr>
                <w:ilvl w:val="0"/>
                <w:numId w:val="3"/>
              </w:numPr>
              <w:tabs>
                <w:tab w:val="left" w:pos="7848"/>
              </w:tabs>
              <w:spacing w:line="360" w:lineRule="auto"/>
              <w:jc w:val="both"/>
              <w:rPr>
                <w:rFonts w:ascii="Calibri" w:hAnsi="Calibri" w:cs="Calibri"/>
                <w:sz w:val="24"/>
                <w:szCs w:val="24"/>
              </w:rPr>
            </w:pPr>
            <w:r w:rsidRPr="00CC6656">
              <w:rPr>
                <w:rFonts w:ascii="Calibri" w:hAnsi="Calibri" w:cs="Calibri"/>
                <w:sz w:val="24"/>
                <w:szCs w:val="24"/>
              </w:rPr>
              <w:t>Prevents unauthorized access and network intrusions.</w:t>
            </w:r>
          </w:p>
          <w:p w14:paraId="3854A358" w14:textId="77777777" w:rsidR="00106065" w:rsidRPr="00CC6656" w:rsidRDefault="00106065" w:rsidP="00CC6656">
            <w:pPr>
              <w:numPr>
                <w:ilvl w:val="0"/>
                <w:numId w:val="4"/>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detecting and blocking malicious traffic.</w:t>
            </w:r>
          </w:p>
        </w:tc>
      </w:tr>
      <w:tr w:rsidR="00106065" w:rsidRPr="00CC6656" w14:paraId="3835E49C" w14:textId="77777777" w:rsidTr="00A9755B">
        <w:trPr>
          <w:trHeight w:val="677"/>
        </w:trPr>
        <w:tc>
          <w:tcPr>
            <w:tcW w:w="1555" w:type="dxa"/>
          </w:tcPr>
          <w:p w14:paraId="21DC783D"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A2</w:t>
            </w:r>
          </w:p>
        </w:tc>
        <w:tc>
          <w:tcPr>
            <w:tcW w:w="2693" w:type="dxa"/>
          </w:tcPr>
          <w:p w14:paraId="21FD8A9D"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No. of Devices connected to the Wi-Fi network. </w:t>
            </w:r>
          </w:p>
        </w:tc>
        <w:tc>
          <w:tcPr>
            <w:tcW w:w="5103" w:type="dxa"/>
          </w:tcPr>
          <w:p w14:paraId="16BB6355" w14:textId="77777777" w:rsidR="00106065" w:rsidRPr="00CC6656" w:rsidRDefault="00106065" w:rsidP="00CC6656">
            <w:pPr>
              <w:numPr>
                <w:ilvl w:val="0"/>
                <w:numId w:val="5"/>
              </w:numPr>
              <w:tabs>
                <w:tab w:val="left" w:pos="7848"/>
              </w:tabs>
              <w:spacing w:line="360" w:lineRule="auto"/>
              <w:jc w:val="both"/>
              <w:rPr>
                <w:rFonts w:ascii="Calibri" w:hAnsi="Calibri" w:cs="Calibri"/>
                <w:sz w:val="24"/>
                <w:szCs w:val="24"/>
              </w:rPr>
            </w:pPr>
            <w:r w:rsidRPr="00CC6656">
              <w:rPr>
                <w:rFonts w:ascii="Calibri" w:hAnsi="Calibri" w:cs="Calibri"/>
                <w:sz w:val="24"/>
                <w:szCs w:val="24"/>
              </w:rPr>
              <w:t>More devices increase potential attack surfaces.</w:t>
            </w:r>
          </w:p>
          <w:p w14:paraId="2DDE737F" w14:textId="77777777" w:rsidR="00106065" w:rsidRPr="00CC6656" w:rsidRDefault="00106065" w:rsidP="00CC6656">
            <w:pPr>
              <w:numPr>
                <w:ilvl w:val="0"/>
                <w:numId w:val="6"/>
              </w:numPr>
              <w:tabs>
                <w:tab w:val="left" w:pos="7848"/>
              </w:tabs>
              <w:spacing w:line="360" w:lineRule="auto"/>
              <w:jc w:val="both"/>
              <w:rPr>
                <w:rFonts w:ascii="Calibri" w:hAnsi="Calibri" w:cs="Calibri"/>
                <w:sz w:val="24"/>
                <w:szCs w:val="24"/>
              </w:rPr>
            </w:pPr>
            <w:r w:rsidRPr="00CC6656">
              <w:rPr>
                <w:rFonts w:ascii="Calibri" w:hAnsi="Calibri" w:cs="Calibri"/>
                <w:sz w:val="24"/>
                <w:szCs w:val="24"/>
              </w:rPr>
              <w:lastRenderedPageBreak/>
              <w:t>Infected devices can spread malware across the network.</w:t>
            </w:r>
          </w:p>
          <w:p w14:paraId="4A018AC8" w14:textId="77777777" w:rsidR="00106065" w:rsidRPr="00CC6656" w:rsidRDefault="00106065" w:rsidP="00CC6656">
            <w:pPr>
              <w:numPr>
                <w:ilvl w:val="0"/>
                <w:numId w:val="7"/>
              </w:numPr>
              <w:tabs>
                <w:tab w:val="left" w:pos="7848"/>
              </w:tabs>
              <w:spacing w:line="360" w:lineRule="auto"/>
              <w:jc w:val="both"/>
              <w:rPr>
                <w:rFonts w:ascii="Calibri" w:hAnsi="Calibri" w:cs="Calibri"/>
                <w:sz w:val="24"/>
                <w:szCs w:val="24"/>
              </w:rPr>
            </w:pPr>
            <w:r w:rsidRPr="00CC6656">
              <w:rPr>
                <w:rFonts w:ascii="Calibri" w:hAnsi="Calibri" w:cs="Calibri"/>
                <w:sz w:val="24"/>
                <w:szCs w:val="24"/>
              </w:rPr>
              <w:t>Unauthorized devices may indicate a security breach.</w:t>
            </w:r>
          </w:p>
        </w:tc>
      </w:tr>
      <w:tr w:rsidR="00106065" w:rsidRPr="00CC6656" w14:paraId="4C8AF80D" w14:textId="77777777" w:rsidTr="00A9755B">
        <w:trPr>
          <w:trHeight w:val="842"/>
        </w:trPr>
        <w:tc>
          <w:tcPr>
            <w:tcW w:w="1555" w:type="dxa"/>
          </w:tcPr>
          <w:p w14:paraId="0690193B"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lastRenderedPageBreak/>
              <w:t>A3</w:t>
            </w:r>
          </w:p>
        </w:tc>
        <w:tc>
          <w:tcPr>
            <w:tcW w:w="2693" w:type="dxa"/>
          </w:tcPr>
          <w:p w14:paraId="612496C4"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How many times is the Wi-Fi password changed in a month.</w:t>
            </w:r>
          </w:p>
        </w:tc>
        <w:tc>
          <w:tcPr>
            <w:tcW w:w="5103" w:type="dxa"/>
          </w:tcPr>
          <w:p w14:paraId="53B8CF18" w14:textId="77777777" w:rsidR="00106065" w:rsidRPr="00CC6656" w:rsidRDefault="00106065" w:rsidP="00CC6656">
            <w:pPr>
              <w:numPr>
                <w:ilvl w:val="0"/>
                <w:numId w:val="8"/>
              </w:numPr>
              <w:tabs>
                <w:tab w:val="left" w:pos="7848"/>
              </w:tabs>
              <w:spacing w:line="360" w:lineRule="auto"/>
              <w:jc w:val="both"/>
              <w:rPr>
                <w:rFonts w:ascii="Calibri" w:hAnsi="Calibri" w:cs="Calibri"/>
                <w:sz w:val="24"/>
                <w:szCs w:val="24"/>
              </w:rPr>
            </w:pPr>
            <w:r w:rsidRPr="00CC6656">
              <w:rPr>
                <w:rFonts w:ascii="Calibri" w:hAnsi="Calibri" w:cs="Calibri"/>
                <w:sz w:val="24"/>
                <w:szCs w:val="24"/>
              </w:rPr>
              <w:t>Frequent changes reduce the risk of password leaks.</w:t>
            </w:r>
          </w:p>
          <w:p w14:paraId="73EDA927" w14:textId="77777777" w:rsidR="00106065" w:rsidRPr="00CC6656" w:rsidRDefault="00106065" w:rsidP="00CC6656">
            <w:pPr>
              <w:numPr>
                <w:ilvl w:val="0"/>
                <w:numId w:val="9"/>
              </w:numPr>
              <w:tabs>
                <w:tab w:val="left" w:pos="7848"/>
              </w:tabs>
              <w:spacing w:line="360" w:lineRule="auto"/>
              <w:jc w:val="both"/>
              <w:rPr>
                <w:rFonts w:ascii="Calibri" w:hAnsi="Calibri" w:cs="Calibri"/>
                <w:sz w:val="24"/>
                <w:szCs w:val="24"/>
              </w:rPr>
            </w:pPr>
            <w:r w:rsidRPr="00CC6656">
              <w:rPr>
                <w:rFonts w:ascii="Calibri" w:hAnsi="Calibri" w:cs="Calibri"/>
                <w:sz w:val="24"/>
                <w:szCs w:val="24"/>
              </w:rPr>
              <w:t>Prevents unauthorized access from old devices.</w:t>
            </w:r>
          </w:p>
          <w:p w14:paraId="7F7F2A69" w14:textId="77777777" w:rsidR="00106065" w:rsidRPr="00CC6656" w:rsidRDefault="00106065" w:rsidP="00CC6656">
            <w:pPr>
              <w:numPr>
                <w:ilvl w:val="0"/>
                <w:numId w:val="10"/>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mitigating brute-force attacks.</w:t>
            </w:r>
          </w:p>
        </w:tc>
      </w:tr>
      <w:tr w:rsidR="00106065" w:rsidRPr="00CC6656" w14:paraId="09E264DF" w14:textId="77777777" w:rsidTr="00A9755B">
        <w:tc>
          <w:tcPr>
            <w:tcW w:w="1555" w:type="dxa"/>
          </w:tcPr>
          <w:p w14:paraId="0A5AF8F2"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A4</w:t>
            </w:r>
          </w:p>
        </w:tc>
        <w:tc>
          <w:tcPr>
            <w:tcW w:w="2693" w:type="dxa"/>
          </w:tcPr>
          <w:p w14:paraId="5F0D16CE"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Length of Wi-Fi encryption Key </w:t>
            </w:r>
          </w:p>
        </w:tc>
        <w:tc>
          <w:tcPr>
            <w:tcW w:w="5103" w:type="dxa"/>
          </w:tcPr>
          <w:p w14:paraId="1430D433" w14:textId="77777777" w:rsidR="00106065" w:rsidRPr="00CC6656" w:rsidRDefault="00106065" w:rsidP="00CC6656">
            <w:pPr>
              <w:numPr>
                <w:ilvl w:val="0"/>
                <w:numId w:val="11"/>
              </w:numPr>
              <w:tabs>
                <w:tab w:val="left" w:pos="7848"/>
              </w:tabs>
              <w:spacing w:line="360" w:lineRule="auto"/>
              <w:jc w:val="both"/>
              <w:rPr>
                <w:rFonts w:ascii="Calibri" w:hAnsi="Calibri" w:cs="Calibri"/>
                <w:sz w:val="24"/>
                <w:szCs w:val="24"/>
              </w:rPr>
            </w:pPr>
            <w:r w:rsidRPr="00CC6656">
              <w:rPr>
                <w:rFonts w:ascii="Calibri" w:hAnsi="Calibri" w:cs="Calibri"/>
                <w:sz w:val="24"/>
                <w:szCs w:val="24"/>
              </w:rPr>
              <w:t>Longer keys make it harder to crack encryption.</w:t>
            </w:r>
          </w:p>
          <w:p w14:paraId="30496991" w14:textId="77777777" w:rsidR="00106065" w:rsidRPr="00CC6656" w:rsidRDefault="00106065" w:rsidP="00CC6656">
            <w:pPr>
              <w:numPr>
                <w:ilvl w:val="0"/>
                <w:numId w:val="12"/>
              </w:numPr>
              <w:tabs>
                <w:tab w:val="left" w:pos="7848"/>
              </w:tabs>
              <w:spacing w:line="360" w:lineRule="auto"/>
              <w:jc w:val="both"/>
              <w:rPr>
                <w:rFonts w:ascii="Calibri" w:hAnsi="Calibri" w:cs="Calibri"/>
                <w:sz w:val="24"/>
                <w:szCs w:val="24"/>
              </w:rPr>
            </w:pPr>
            <w:r w:rsidRPr="00CC6656">
              <w:rPr>
                <w:rFonts w:ascii="Calibri" w:hAnsi="Calibri" w:cs="Calibri"/>
                <w:sz w:val="24"/>
                <w:szCs w:val="24"/>
              </w:rPr>
              <w:t>Ensures strong protection against eavesdropping.</w:t>
            </w:r>
          </w:p>
          <w:p w14:paraId="0B63ACA1" w14:textId="77777777" w:rsidR="00106065" w:rsidRPr="00CC6656" w:rsidRDefault="00106065" w:rsidP="00CC6656">
            <w:pPr>
              <w:numPr>
                <w:ilvl w:val="0"/>
                <w:numId w:val="13"/>
              </w:numPr>
              <w:tabs>
                <w:tab w:val="left" w:pos="7848"/>
              </w:tabs>
              <w:spacing w:line="360" w:lineRule="auto"/>
              <w:jc w:val="both"/>
              <w:rPr>
                <w:rFonts w:ascii="Calibri" w:hAnsi="Calibri" w:cs="Calibri"/>
                <w:sz w:val="24"/>
                <w:szCs w:val="24"/>
              </w:rPr>
            </w:pPr>
            <w:r w:rsidRPr="00CC6656">
              <w:rPr>
                <w:rFonts w:ascii="Calibri" w:hAnsi="Calibri" w:cs="Calibri"/>
                <w:sz w:val="24"/>
                <w:szCs w:val="24"/>
              </w:rPr>
              <w:t>Reduces the chances of unauthorized decryption.</w:t>
            </w:r>
          </w:p>
        </w:tc>
      </w:tr>
      <w:tr w:rsidR="00106065" w:rsidRPr="00CC6656" w14:paraId="06DBB235" w14:textId="77777777" w:rsidTr="00A9755B">
        <w:tc>
          <w:tcPr>
            <w:tcW w:w="1555" w:type="dxa"/>
          </w:tcPr>
          <w:p w14:paraId="4D448452"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A5</w:t>
            </w:r>
          </w:p>
        </w:tc>
        <w:tc>
          <w:tcPr>
            <w:tcW w:w="2693" w:type="dxa"/>
          </w:tcPr>
          <w:p w14:paraId="5895184D"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Year of the Router. </w:t>
            </w:r>
          </w:p>
        </w:tc>
        <w:tc>
          <w:tcPr>
            <w:tcW w:w="5103" w:type="dxa"/>
          </w:tcPr>
          <w:p w14:paraId="6AD22BFE" w14:textId="77777777" w:rsidR="00106065" w:rsidRPr="00CC6656" w:rsidRDefault="00106065" w:rsidP="00CC6656">
            <w:pPr>
              <w:numPr>
                <w:ilvl w:val="0"/>
                <w:numId w:val="14"/>
              </w:numPr>
              <w:tabs>
                <w:tab w:val="left" w:pos="7848"/>
              </w:tabs>
              <w:spacing w:line="360" w:lineRule="auto"/>
              <w:jc w:val="both"/>
              <w:rPr>
                <w:rFonts w:ascii="Calibri" w:hAnsi="Calibri" w:cs="Calibri"/>
                <w:sz w:val="24"/>
                <w:szCs w:val="24"/>
              </w:rPr>
            </w:pPr>
            <w:r w:rsidRPr="00CC6656">
              <w:rPr>
                <w:rFonts w:ascii="Calibri" w:hAnsi="Calibri" w:cs="Calibri"/>
                <w:sz w:val="24"/>
                <w:szCs w:val="24"/>
              </w:rPr>
              <w:t>Older routers may have unpatched vulnerabilities.</w:t>
            </w:r>
          </w:p>
          <w:p w14:paraId="1BEEB04D" w14:textId="77777777" w:rsidR="00106065" w:rsidRPr="00CC6656" w:rsidRDefault="00106065" w:rsidP="00CC6656">
            <w:pPr>
              <w:numPr>
                <w:ilvl w:val="0"/>
                <w:numId w:val="15"/>
              </w:numPr>
              <w:tabs>
                <w:tab w:val="left" w:pos="7848"/>
              </w:tabs>
              <w:spacing w:line="360" w:lineRule="auto"/>
              <w:jc w:val="both"/>
              <w:rPr>
                <w:rFonts w:ascii="Calibri" w:hAnsi="Calibri" w:cs="Calibri"/>
                <w:sz w:val="24"/>
                <w:szCs w:val="24"/>
              </w:rPr>
            </w:pPr>
            <w:r w:rsidRPr="00CC6656">
              <w:rPr>
                <w:rFonts w:ascii="Calibri" w:hAnsi="Calibri" w:cs="Calibri"/>
                <w:sz w:val="24"/>
                <w:szCs w:val="24"/>
              </w:rPr>
              <w:t>Newer models have better security features.</w:t>
            </w:r>
          </w:p>
          <w:p w14:paraId="2EEE4BB9" w14:textId="77777777" w:rsidR="00106065" w:rsidRPr="00CC6656" w:rsidRDefault="00106065" w:rsidP="00CC6656">
            <w:pPr>
              <w:numPr>
                <w:ilvl w:val="0"/>
                <w:numId w:val="16"/>
              </w:numPr>
              <w:tabs>
                <w:tab w:val="left" w:pos="7848"/>
              </w:tabs>
              <w:spacing w:line="360" w:lineRule="auto"/>
              <w:jc w:val="both"/>
              <w:rPr>
                <w:rFonts w:ascii="Calibri" w:hAnsi="Calibri" w:cs="Calibri"/>
                <w:sz w:val="24"/>
                <w:szCs w:val="24"/>
              </w:rPr>
            </w:pPr>
            <w:r w:rsidRPr="00CC6656">
              <w:rPr>
                <w:rFonts w:ascii="Calibri" w:hAnsi="Calibri" w:cs="Calibri"/>
                <w:sz w:val="24"/>
                <w:szCs w:val="24"/>
              </w:rPr>
              <w:t>Ensures compatibility with the latest security standards.</w:t>
            </w:r>
          </w:p>
        </w:tc>
      </w:tr>
      <w:tr w:rsidR="00106065" w:rsidRPr="00CC6656" w14:paraId="4CBD49C6" w14:textId="77777777" w:rsidTr="00A9755B">
        <w:tc>
          <w:tcPr>
            <w:tcW w:w="1555" w:type="dxa"/>
          </w:tcPr>
          <w:p w14:paraId="35503EFF"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A6</w:t>
            </w:r>
          </w:p>
        </w:tc>
        <w:tc>
          <w:tcPr>
            <w:tcW w:w="2693" w:type="dxa"/>
          </w:tcPr>
          <w:p w14:paraId="628D88C3"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Year of the User Device. </w:t>
            </w:r>
          </w:p>
        </w:tc>
        <w:tc>
          <w:tcPr>
            <w:tcW w:w="5103" w:type="dxa"/>
          </w:tcPr>
          <w:p w14:paraId="6AC48FA8" w14:textId="77777777" w:rsidR="00106065" w:rsidRPr="00CC6656" w:rsidRDefault="00106065" w:rsidP="00CC6656">
            <w:pPr>
              <w:numPr>
                <w:ilvl w:val="0"/>
                <w:numId w:val="17"/>
              </w:numPr>
              <w:tabs>
                <w:tab w:val="left" w:pos="7848"/>
              </w:tabs>
              <w:spacing w:line="360" w:lineRule="auto"/>
              <w:jc w:val="both"/>
              <w:rPr>
                <w:rFonts w:ascii="Calibri" w:hAnsi="Calibri" w:cs="Calibri"/>
                <w:sz w:val="24"/>
                <w:szCs w:val="24"/>
              </w:rPr>
            </w:pPr>
            <w:r w:rsidRPr="00CC6656">
              <w:rPr>
                <w:rFonts w:ascii="Calibri" w:hAnsi="Calibri" w:cs="Calibri"/>
                <w:sz w:val="24"/>
                <w:szCs w:val="24"/>
              </w:rPr>
              <w:t>Older devices may not support the latest security updates.</w:t>
            </w:r>
          </w:p>
          <w:p w14:paraId="11C812AD" w14:textId="77777777" w:rsidR="00106065" w:rsidRPr="00CC6656" w:rsidRDefault="00106065" w:rsidP="00CC6656">
            <w:pPr>
              <w:numPr>
                <w:ilvl w:val="0"/>
                <w:numId w:val="18"/>
              </w:numPr>
              <w:tabs>
                <w:tab w:val="left" w:pos="7848"/>
              </w:tabs>
              <w:spacing w:line="360" w:lineRule="auto"/>
              <w:jc w:val="both"/>
              <w:rPr>
                <w:rFonts w:ascii="Calibri" w:hAnsi="Calibri" w:cs="Calibri"/>
                <w:sz w:val="24"/>
                <w:szCs w:val="24"/>
              </w:rPr>
            </w:pPr>
            <w:r w:rsidRPr="00CC6656">
              <w:rPr>
                <w:rFonts w:ascii="Calibri" w:hAnsi="Calibri" w:cs="Calibri"/>
                <w:sz w:val="24"/>
                <w:szCs w:val="24"/>
              </w:rPr>
              <w:t>Increased risk of software and hardware vulnerabilities.</w:t>
            </w:r>
          </w:p>
          <w:p w14:paraId="438126E0" w14:textId="77777777" w:rsidR="00106065" w:rsidRPr="00CC6656" w:rsidRDefault="00106065" w:rsidP="00CC6656">
            <w:pPr>
              <w:numPr>
                <w:ilvl w:val="0"/>
                <w:numId w:val="19"/>
              </w:numPr>
              <w:tabs>
                <w:tab w:val="left" w:pos="7848"/>
              </w:tabs>
              <w:spacing w:line="360" w:lineRule="auto"/>
              <w:jc w:val="both"/>
              <w:rPr>
                <w:rFonts w:ascii="Calibri" w:hAnsi="Calibri" w:cs="Calibri"/>
                <w:sz w:val="24"/>
                <w:szCs w:val="24"/>
              </w:rPr>
            </w:pPr>
            <w:r w:rsidRPr="00CC6656">
              <w:rPr>
                <w:rFonts w:ascii="Calibri" w:hAnsi="Calibri" w:cs="Calibri"/>
                <w:sz w:val="24"/>
                <w:szCs w:val="24"/>
              </w:rPr>
              <w:t>Lack of support for modern encryption protocols.</w:t>
            </w:r>
          </w:p>
        </w:tc>
      </w:tr>
      <w:tr w:rsidR="00106065" w:rsidRPr="00CC6656" w14:paraId="374730C1" w14:textId="77777777" w:rsidTr="00A9755B">
        <w:tc>
          <w:tcPr>
            <w:tcW w:w="1555" w:type="dxa"/>
          </w:tcPr>
          <w:p w14:paraId="14C40813"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A7</w:t>
            </w:r>
          </w:p>
        </w:tc>
        <w:tc>
          <w:tcPr>
            <w:tcW w:w="2693" w:type="dxa"/>
          </w:tcPr>
          <w:p w14:paraId="3F767DE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Number of Days since the last Software Update.</w:t>
            </w:r>
          </w:p>
        </w:tc>
        <w:tc>
          <w:tcPr>
            <w:tcW w:w="5103" w:type="dxa"/>
          </w:tcPr>
          <w:p w14:paraId="3FC88E7C" w14:textId="77777777" w:rsidR="00106065" w:rsidRPr="00CC6656" w:rsidRDefault="00106065" w:rsidP="00CC6656">
            <w:pPr>
              <w:numPr>
                <w:ilvl w:val="0"/>
                <w:numId w:val="20"/>
              </w:numPr>
              <w:tabs>
                <w:tab w:val="left" w:pos="7848"/>
              </w:tabs>
              <w:spacing w:line="360" w:lineRule="auto"/>
              <w:jc w:val="both"/>
              <w:rPr>
                <w:rFonts w:ascii="Calibri" w:hAnsi="Calibri" w:cs="Calibri"/>
                <w:sz w:val="24"/>
                <w:szCs w:val="24"/>
              </w:rPr>
            </w:pPr>
            <w:r w:rsidRPr="00CC6656">
              <w:rPr>
                <w:rFonts w:ascii="Calibri" w:hAnsi="Calibri" w:cs="Calibri"/>
                <w:sz w:val="24"/>
                <w:szCs w:val="24"/>
              </w:rPr>
              <w:t>Outdated software contains known security vulnerabilities.</w:t>
            </w:r>
          </w:p>
          <w:p w14:paraId="0C0F1227" w14:textId="77777777" w:rsidR="00106065" w:rsidRPr="00CC6656" w:rsidRDefault="00106065" w:rsidP="00CC6656">
            <w:pPr>
              <w:numPr>
                <w:ilvl w:val="0"/>
                <w:numId w:val="21"/>
              </w:numPr>
              <w:tabs>
                <w:tab w:val="left" w:pos="7848"/>
              </w:tabs>
              <w:spacing w:line="360" w:lineRule="auto"/>
              <w:jc w:val="both"/>
              <w:rPr>
                <w:rFonts w:ascii="Calibri" w:hAnsi="Calibri" w:cs="Calibri"/>
                <w:sz w:val="24"/>
                <w:szCs w:val="24"/>
              </w:rPr>
            </w:pPr>
            <w:r w:rsidRPr="00CC6656">
              <w:rPr>
                <w:rFonts w:ascii="Calibri" w:hAnsi="Calibri" w:cs="Calibri"/>
                <w:sz w:val="24"/>
                <w:szCs w:val="24"/>
              </w:rPr>
              <w:t>Updates patch critical security flaws.</w:t>
            </w:r>
          </w:p>
          <w:p w14:paraId="3938133F" w14:textId="77777777" w:rsidR="00106065" w:rsidRPr="00CC6656" w:rsidRDefault="00106065" w:rsidP="00CC6656">
            <w:pPr>
              <w:numPr>
                <w:ilvl w:val="0"/>
                <w:numId w:val="22"/>
              </w:numPr>
              <w:tabs>
                <w:tab w:val="left" w:pos="7848"/>
              </w:tabs>
              <w:spacing w:line="360" w:lineRule="auto"/>
              <w:jc w:val="both"/>
              <w:rPr>
                <w:rFonts w:ascii="Calibri" w:hAnsi="Calibri" w:cs="Calibri"/>
                <w:sz w:val="24"/>
                <w:szCs w:val="24"/>
              </w:rPr>
            </w:pPr>
            <w:r w:rsidRPr="00CC6656">
              <w:rPr>
                <w:rFonts w:ascii="Calibri" w:hAnsi="Calibri" w:cs="Calibri"/>
                <w:sz w:val="24"/>
                <w:szCs w:val="24"/>
              </w:rPr>
              <w:lastRenderedPageBreak/>
              <w:t>Reduces the risk of malware exploiting old software.</w:t>
            </w:r>
          </w:p>
        </w:tc>
      </w:tr>
      <w:tr w:rsidR="00106065" w:rsidRPr="00CC6656" w14:paraId="2608AB4B" w14:textId="77777777" w:rsidTr="00A9755B">
        <w:tc>
          <w:tcPr>
            <w:tcW w:w="1555" w:type="dxa"/>
          </w:tcPr>
          <w:p w14:paraId="41261FEC"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lastRenderedPageBreak/>
              <w:t>A8</w:t>
            </w:r>
          </w:p>
        </w:tc>
        <w:tc>
          <w:tcPr>
            <w:tcW w:w="2693" w:type="dxa"/>
          </w:tcPr>
          <w:p w14:paraId="6EA3895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How many Threats Detected by the Antivirus software in the last month. </w:t>
            </w:r>
          </w:p>
        </w:tc>
        <w:tc>
          <w:tcPr>
            <w:tcW w:w="5103" w:type="dxa"/>
          </w:tcPr>
          <w:p w14:paraId="12D8719A" w14:textId="77777777" w:rsidR="00106065" w:rsidRPr="00CC6656" w:rsidRDefault="00106065" w:rsidP="00CC6656">
            <w:pPr>
              <w:numPr>
                <w:ilvl w:val="0"/>
                <w:numId w:val="23"/>
              </w:numPr>
              <w:tabs>
                <w:tab w:val="left" w:pos="7848"/>
              </w:tabs>
              <w:spacing w:line="360" w:lineRule="auto"/>
              <w:jc w:val="both"/>
              <w:rPr>
                <w:rFonts w:ascii="Calibri" w:hAnsi="Calibri" w:cs="Calibri"/>
                <w:sz w:val="24"/>
                <w:szCs w:val="24"/>
              </w:rPr>
            </w:pPr>
            <w:r w:rsidRPr="00CC6656">
              <w:rPr>
                <w:rFonts w:ascii="Calibri" w:hAnsi="Calibri" w:cs="Calibri"/>
                <w:sz w:val="24"/>
                <w:szCs w:val="24"/>
              </w:rPr>
              <w:t>Indicates the level of exposure to cyber threats.</w:t>
            </w:r>
          </w:p>
          <w:p w14:paraId="148ACDD5" w14:textId="77777777" w:rsidR="00106065" w:rsidRPr="00CC6656" w:rsidRDefault="00106065" w:rsidP="00CC6656">
            <w:pPr>
              <w:numPr>
                <w:ilvl w:val="0"/>
                <w:numId w:val="24"/>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assessing the effectiveness of security measures.</w:t>
            </w:r>
          </w:p>
          <w:p w14:paraId="2C07104A" w14:textId="77777777" w:rsidR="00106065" w:rsidRPr="00CC6656" w:rsidRDefault="00106065" w:rsidP="00CC6656">
            <w:pPr>
              <w:numPr>
                <w:ilvl w:val="0"/>
                <w:numId w:val="25"/>
              </w:numPr>
              <w:tabs>
                <w:tab w:val="left" w:pos="7848"/>
              </w:tabs>
              <w:spacing w:line="360" w:lineRule="auto"/>
              <w:jc w:val="both"/>
              <w:rPr>
                <w:rFonts w:ascii="Calibri" w:hAnsi="Calibri" w:cs="Calibri"/>
                <w:sz w:val="24"/>
                <w:szCs w:val="24"/>
              </w:rPr>
            </w:pPr>
            <w:r w:rsidRPr="00CC6656">
              <w:rPr>
                <w:rFonts w:ascii="Calibri" w:hAnsi="Calibri" w:cs="Calibri"/>
                <w:sz w:val="24"/>
                <w:szCs w:val="24"/>
              </w:rPr>
              <w:t>High threat detection may signal a compromised system.</w:t>
            </w:r>
          </w:p>
        </w:tc>
      </w:tr>
      <w:tr w:rsidR="00106065" w:rsidRPr="00CC6656" w14:paraId="0A327E24" w14:textId="77777777" w:rsidTr="00A9755B">
        <w:tc>
          <w:tcPr>
            <w:tcW w:w="1555" w:type="dxa"/>
          </w:tcPr>
          <w:p w14:paraId="35A02FDE"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A9</w:t>
            </w:r>
          </w:p>
        </w:tc>
        <w:tc>
          <w:tcPr>
            <w:tcW w:w="2693" w:type="dxa"/>
          </w:tcPr>
          <w:p w14:paraId="5D592666"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How many Threats Detected by the Antivirus software in the last month. </w:t>
            </w:r>
          </w:p>
        </w:tc>
        <w:tc>
          <w:tcPr>
            <w:tcW w:w="5103" w:type="dxa"/>
          </w:tcPr>
          <w:p w14:paraId="4022ED39" w14:textId="77777777" w:rsidR="00106065" w:rsidRPr="00CC6656" w:rsidRDefault="00106065" w:rsidP="00CC6656">
            <w:pPr>
              <w:numPr>
                <w:ilvl w:val="0"/>
                <w:numId w:val="26"/>
              </w:numPr>
              <w:tabs>
                <w:tab w:val="left" w:pos="7848"/>
              </w:tabs>
              <w:spacing w:line="360" w:lineRule="auto"/>
              <w:jc w:val="both"/>
              <w:rPr>
                <w:rFonts w:ascii="Calibri" w:hAnsi="Calibri" w:cs="Calibri"/>
                <w:sz w:val="24"/>
                <w:szCs w:val="24"/>
              </w:rPr>
            </w:pPr>
            <w:r w:rsidRPr="00CC6656">
              <w:rPr>
                <w:rFonts w:ascii="Calibri" w:hAnsi="Calibri" w:cs="Calibri"/>
                <w:sz w:val="24"/>
                <w:szCs w:val="24"/>
              </w:rPr>
              <w:t>Monitors network traffic for suspicious activity.</w:t>
            </w:r>
          </w:p>
          <w:p w14:paraId="16F37934" w14:textId="77777777" w:rsidR="00106065" w:rsidRPr="00CC6656" w:rsidRDefault="00106065" w:rsidP="00CC6656">
            <w:pPr>
              <w:numPr>
                <w:ilvl w:val="0"/>
                <w:numId w:val="27"/>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detecting cyberattacks before they escalate.</w:t>
            </w:r>
          </w:p>
          <w:p w14:paraId="157D7D09" w14:textId="77777777" w:rsidR="00106065" w:rsidRPr="00CC6656" w:rsidRDefault="00106065" w:rsidP="00CC6656">
            <w:pPr>
              <w:numPr>
                <w:ilvl w:val="0"/>
                <w:numId w:val="28"/>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prevent unauthorized access attempts.</w:t>
            </w:r>
          </w:p>
        </w:tc>
      </w:tr>
      <w:tr w:rsidR="00106065" w:rsidRPr="00CC6656" w14:paraId="63BAC932" w14:textId="77777777" w:rsidTr="00A9755B">
        <w:tc>
          <w:tcPr>
            <w:tcW w:w="1555" w:type="dxa"/>
          </w:tcPr>
          <w:p w14:paraId="4E1DE393"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A11</w:t>
            </w:r>
          </w:p>
        </w:tc>
        <w:tc>
          <w:tcPr>
            <w:tcW w:w="2693" w:type="dxa"/>
          </w:tcPr>
          <w:p w14:paraId="6BB0569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Intrusion Detection System. </w:t>
            </w:r>
          </w:p>
        </w:tc>
        <w:tc>
          <w:tcPr>
            <w:tcW w:w="5103" w:type="dxa"/>
          </w:tcPr>
          <w:p w14:paraId="66F6D70A" w14:textId="77777777" w:rsidR="00106065" w:rsidRPr="00CC6656" w:rsidRDefault="00106065" w:rsidP="00CC6656">
            <w:pPr>
              <w:numPr>
                <w:ilvl w:val="0"/>
                <w:numId w:val="30"/>
              </w:numPr>
              <w:tabs>
                <w:tab w:val="left" w:pos="7848"/>
              </w:tabs>
              <w:spacing w:line="360" w:lineRule="auto"/>
              <w:jc w:val="both"/>
              <w:rPr>
                <w:rFonts w:ascii="Calibri" w:hAnsi="Calibri" w:cs="Calibri"/>
                <w:sz w:val="24"/>
                <w:szCs w:val="24"/>
              </w:rPr>
            </w:pPr>
            <w:r w:rsidRPr="00CC6656">
              <w:rPr>
                <w:rFonts w:ascii="Calibri" w:hAnsi="Calibri" w:cs="Calibri"/>
                <w:sz w:val="24"/>
                <w:szCs w:val="24"/>
              </w:rPr>
              <w:t>Monitor network traffic for suspicious activity.</w:t>
            </w:r>
          </w:p>
          <w:p w14:paraId="26A481F6" w14:textId="77777777" w:rsidR="00106065" w:rsidRPr="00CC6656" w:rsidRDefault="00106065" w:rsidP="00CC6656">
            <w:pPr>
              <w:numPr>
                <w:ilvl w:val="0"/>
                <w:numId w:val="31"/>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detecting cyberattacks before they escalate.</w:t>
            </w:r>
          </w:p>
          <w:p w14:paraId="101A805A" w14:textId="77777777" w:rsidR="00106065" w:rsidRPr="00CC6656" w:rsidRDefault="00106065" w:rsidP="00CC6656">
            <w:pPr>
              <w:numPr>
                <w:ilvl w:val="0"/>
                <w:numId w:val="32"/>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prevent unauthorized access attempts.</w:t>
            </w:r>
          </w:p>
        </w:tc>
      </w:tr>
      <w:tr w:rsidR="00106065" w:rsidRPr="00CC6656" w14:paraId="4420B022" w14:textId="77777777" w:rsidTr="00A9755B">
        <w:tc>
          <w:tcPr>
            <w:tcW w:w="1555" w:type="dxa"/>
          </w:tcPr>
          <w:p w14:paraId="0FC56E7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A11</w:t>
            </w:r>
          </w:p>
        </w:tc>
        <w:tc>
          <w:tcPr>
            <w:tcW w:w="2693" w:type="dxa"/>
          </w:tcPr>
          <w:p w14:paraId="242B82E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Total Amount of downloaded Data in Last week </w:t>
            </w:r>
          </w:p>
        </w:tc>
        <w:tc>
          <w:tcPr>
            <w:tcW w:w="5103" w:type="dxa"/>
          </w:tcPr>
          <w:p w14:paraId="3449B02F" w14:textId="77777777" w:rsidR="00106065" w:rsidRPr="00CC6656" w:rsidRDefault="00106065" w:rsidP="00CC6656">
            <w:pPr>
              <w:numPr>
                <w:ilvl w:val="0"/>
                <w:numId w:val="29"/>
              </w:numPr>
              <w:tabs>
                <w:tab w:val="left" w:pos="7848"/>
              </w:tabs>
              <w:spacing w:line="360" w:lineRule="auto"/>
              <w:jc w:val="both"/>
              <w:rPr>
                <w:rFonts w:ascii="Calibri" w:hAnsi="Calibri" w:cs="Calibri"/>
                <w:sz w:val="24"/>
                <w:szCs w:val="24"/>
              </w:rPr>
            </w:pPr>
            <w:r w:rsidRPr="00CC6656">
              <w:rPr>
                <w:rFonts w:ascii="Calibri" w:hAnsi="Calibri" w:cs="Calibri"/>
                <w:sz w:val="24"/>
                <w:szCs w:val="24"/>
              </w:rPr>
              <w:t>Large downloads may indicate data exfiltration.</w:t>
            </w:r>
          </w:p>
          <w:p w14:paraId="09F8D3DE" w14:textId="77777777" w:rsidR="00106065" w:rsidRPr="00CC6656" w:rsidRDefault="00106065" w:rsidP="00CC6656">
            <w:pPr>
              <w:numPr>
                <w:ilvl w:val="0"/>
                <w:numId w:val="29"/>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identifying unusual network activity.</w:t>
            </w:r>
          </w:p>
          <w:p w14:paraId="29E4A87E" w14:textId="77777777" w:rsidR="00106065" w:rsidRPr="00CC6656" w:rsidRDefault="00106065" w:rsidP="00CC6656">
            <w:pPr>
              <w:numPr>
                <w:ilvl w:val="0"/>
                <w:numId w:val="29"/>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indicate unauthorized software downloads.</w:t>
            </w:r>
          </w:p>
        </w:tc>
      </w:tr>
      <w:tr w:rsidR="00106065" w:rsidRPr="00CC6656" w14:paraId="2D7395EC" w14:textId="77777777" w:rsidTr="00A9755B">
        <w:tc>
          <w:tcPr>
            <w:tcW w:w="1555" w:type="dxa"/>
          </w:tcPr>
          <w:p w14:paraId="3511D155"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A12</w:t>
            </w:r>
          </w:p>
        </w:tc>
        <w:tc>
          <w:tcPr>
            <w:tcW w:w="2693" w:type="dxa"/>
          </w:tcPr>
          <w:p w14:paraId="07988093"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Total Number of Files Downloaded in Last Week </w:t>
            </w:r>
          </w:p>
        </w:tc>
        <w:tc>
          <w:tcPr>
            <w:tcW w:w="5103" w:type="dxa"/>
          </w:tcPr>
          <w:p w14:paraId="008940F4" w14:textId="77777777" w:rsidR="00106065" w:rsidRPr="00CC6656" w:rsidRDefault="00106065" w:rsidP="00CC6656">
            <w:pPr>
              <w:numPr>
                <w:ilvl w:val="0"/>
                <w:numId w:val="33"/>
              </w:numPr>
              <w:tabs>
                <w:tab w:val="left" w:pos="7848"/>
              </w:tabs>
              <w:spacing w:line="360" w:lineRule="auto"/>
              <w:jc w:val="both"/>
              <w:rPr>
                <w:rFonts w:ascii="Calibri" w:hAnsi="Calibri" w:cs="Calibri"/>
                <w:sz w:val="24"/>
                <w:szCs w:val="24"/>
              </w:rPr>
            </w:pPr>
            <w:r w:rsidRPr="00CC6656">
              <w:rPr>
                <w:rFonts w:ascii="Calibri" w:hAnsi="Calibri" w:cs="Calibri"/>
                <w:sz w:val="24"/>
                <w:szCs w:val="24"/>
              </w:rPr>
              <w:t>A high number of downloads may include malicious files.</w:t>
            </w:r>
          </w:p>
          <w:p w14:paraId="2C8D70F0" w14:textId="77777777" w:rsidR="00106065" w:rsidRPr="00CC6656" w:rsidRDefault="00106065" w:rsidP="00CC6656">
            <w:pPr>
              <w:numPr>
                <w:ilvl w:val="0"/>
                <w:numId w:val="33"/>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tracking unauthorized data transfers.</w:t>
            </w:r>
          </w:p>
          <w:p w14:paraId="493265AE" w14:textId="77777777" w:rsidR="00106065" w:rsidRPr="00CC6656" w:rsidRDefault="00106065" w:rsidP="00CC6656">
            <w:pPr>
              <w:numPr>
                <w:ilvl w:val="0"/>
                <w:numId w:val="33"/>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indicate potential insider threats.</w:t>
            </w:r>
          </w:p>
        </w:tc>
      </w:tr>
      <w:tr w:rsidR="00106065" w:rsidRPr="00CC6656" w14:paraId="7F339814" w14:textId="77777777" w:rsidTr="00A9755B">
        <w:tc>
          <w:tcPr>
            <w:tcW w:w="1555" w:type="dxa"/>
          </w:tcPr>
          <w:p w14:paraId="464B487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lastRenderedPageBreak/>
              <w:t>A13</w:t>
            </w:r>
          </w:p>
        </w:tc>
        <w:tc>
          <w:tcPr>
            <w:tcW w:w="2693" w:type="dxa"/>
          </w:tcPr>
          <w:p w14:paraId="5127CCE1"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Percent of total Logins hours when VPN was used </w:t>
            </w:r>
          </w:p>
        </w:tc>
        <w:tc>
          <w:tcPr>
            <w:tcW w:w="5103" w:type="dxa"/>
          </w:tcPr>
          <w:p w14:paraId="7EEBB0CC" w14:textId="77777777" w:rsidR="00106065" w:rsidRPr="00CC6656" w:rsidRDefault="00106065" w:rsidP="00CC6656">
            <w:pPr>
              <w:numPr>
                <w:ilvl w:val="0"/>
                <w:numId w:val="34"/>
              </w:numPr>
              <w:tabs>
                <w:tab w:val="left" w:pos="7848"/>
              </w:tabs>
              <w:spacing w:line="360" w:lineRule="auto"/>
              <w:jc w:val="both"/>
              <w:rPr>
                <w:rFonts w:ascii="Calibri" w:hAnsi="Calibri" w:cs="Calibri"/>
                <w:sz w:val="24"/>
                <w:szCs w:val="24"/>
              </w:rPr>
            </w:pPr>
            <w:r w:rsidRPr="00CC6656">
              <w:rPr>
                <w:rFonts w:ascii="Calibri" w:hAnsi="Calibri" w:cs="Calibri"/>
                <w:sz w:val="24"/>
                <w:szCs w:val="24"/>
              </w:rPr>
              <w:t>VPN encrypts traffic, ensuring secure remote access.</w:t>
            </w:r>
          </w:p>
          <w:p w14:paraId="32EA72E1" w14:textId="77777777" w:rsidR="00106065" w:rsidRPr="00CC6656" w:rsidRDefault="00106065" w:rsidP="00CC6656">
            <w:pPr>
              <w:numPr>
                <w:ilvl w:val="0"/>
                <w:numId w:val="34"/>
              </w:numPr>
              <w:tabs>
                <w:tab w:val="left" w:pos="7848"/>
              </w:tabs>
              <w:spacing w:line="360" w:lineRule="auto"/>
              <w:jc w:val="both"/>
              <w:rPr>
                <w:rFonts w:ascii="Calibri" w:hAnsi="Calibri" w:cs="Calibri"/>
                <w:sz w:val="24"/>
                <w:szCs w:val="24"/>
              </w:rPr>
            </w:pPr>
            <w:r w:rsidRPr="00CC6656">
              <w:rPr>
                <w:rFonts w:ascii="Calibri" w:hAnsi="Calibri" w:cs="Calibri"/>
                <w:sz w:val="24"/>
                <w:szCs w:val="24"/>
              </w:rPr>
              <w:t>Reduces the risk of data interception on public networks.</w:t>
            </w:r>
          </w:p>
          <w:p w14:paraId="6745E373" w14:textId="77777777" w:rsidR="00106065" w:rsidRPr="00CC6656" w:rsidRDefault="00106065" w:rsidP="00CC6656">
            <w:pPr>
              <w:numPr>
                <w:ilvl w:val="0"/>
                <w:numId w:val="34"/>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maintaining privacy and security.</w:t>
            </w:r>
          </w:p>
        </w:tc>
      </w:tr>
      <w:tr w:rsidR="00106065" w:rsidRPr="00CC6656" w14:paraId="098622E2" w14:textId="77777777" w:rsidTr="00A9755B">
        <w:tc>
          <w:tcPr>
            <w:tcW w:w="1555" w:type="dxa"/>
          </w:tcPr>
          <w:p w14:paraId="795E2748"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A14</w:t>
            </w:r>
          </w:p>
        </w:tc>
        <w:tc>
          <w:tcPr>
            <w:tcW w:w="2693" w:type="dxa"/>
          </w:tcPr>
          <w:p w14:paraId="2C15E447"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How many times user visited Blacklisted websites by company Last week </w:t>
            </w:r>
          </w:p>
        </w:tc>
        <w:tc>
          <w:tcPr>
            <w:tcW w:w="5103" w:type="dxa"/>
          </w:tcPr>
          <w:p w14:paraId="5EE339A7" w14:textId="77777777" w:rsidR="00106065" w:rsidRPr="00CC6656" w:rsidRDefault="00106065" w:rsidP="00CC6656">
            <w:pPr>
              <w:numPr>
                <w:ilvl w:val="0"/>
                <w:numId w:val="35"/>
              </w:numPr>
              <w:tabs>
                <w:tab w:val="left" w:pos="7848"/>
              </w:tabs>
              <w:spacing w:line="360" w:lineRule="auto"/>
              <w:jc w:val="both"/>
              <w:rPr>
                <w:rFonts w:ascii="Calibri" w:hAnsi="Calibri" w:cs="Calibri"/>
                <w:sz w:val="24"/>
                <w:szCs w:val="24"/>
              </w:rPr>
            </w:pPr>
            <w:r w:rsidRPr="00CC6656">
              <w:rPr>
                <w:rFonts w:ascii="Calibri" w:hAnsi="Calibri" w:cs="Calibri"/>
                <w:sz w:val="24"/>
                <w:szCs w:val="24"/>
              </w:rPr>
              <w:t>Accessing blacklisted sites can introduce malware.</w:t>
            </w:r>
          </w:p>
          <w:p w14:paraId="4E27AEE8" w14:textId="77777777" w:rsidR="00106065" w:rsidRPr="00CC6656" w:rsidRDefault="00106065" w:rsidP="00CC6656">
            <w:pPr>
              <w:numPr>
                <w:ilvl w:val="0"/>
                <w:numId w:val="35"/>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indicate policy violations or insider threats.</w:t>
            </w:r>
          </w:p>
          <w:p w14:paraId="636DE20E" w14:textId="77777777" w:rsidR="00106065" w:rsidRPr="00CC6656" w:rsidRDefault="00106065" w:rsidP="00CC6656">
            <w:pPr>
              <w:numPr>
                <w:ilvl w:val="0"/>
                <w:numId w:val="35"/>
              </w:numPr>
              <w:tabs>
                <w:tab w:val="left" w:pos="7848"/>
              </w:tabs>
              <w:spacing w:line="360" w:lineRule="auto"/>
              <w:jc w:val="both"/>
              <w:rPr>
                <w:rFonts w:ascii="Calibri" w:hAnsi="Calibri" w:cs="Calibri"/>
                <w:sz w:val="24"/>
                <w:szCs w:val="24"/>
              </w:rPr>
            </w:pPr>
            <w:r w:rsidRPr="00CC6656">
              <w:rPr>
                <w:rFonts w:ascii="Calibri" w:hAnsi="Calibri" w:cs="Calibri"/>
                <w:sz w:val="24"/>
                <w:szCs w:val="24"/>
              </w:rPr>
              <w:t>Helps in enforcing company cybersecurity policies.</w:t>
            </w:r>
          </w:p>
        </w:tc>
      </w:tr>
      <w:tr w:rsidR="00106065" w:rsidRPr="00CC6656" w14:paraId="7CE4690C" w14:textId="77777777" w:rsidTr="00A9755B">
        <w:tc>
          <w:tcPr>
            <w:tcW w:w="1555" w:type="dxa"/>
          </w:tcPr>
          <w:p w14:paraId="79F4EBE0"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A15</w:t>
            </w:r>
          </w:p>
        </w:tc>
        <w:tc>
          <w:tcPr>
            <w:tcW w:w="2693" w:type="dxa"/>
          </w:tcPr>
          <w:p w14:paraId="4409DDEC"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How many times Personal Accounts were used to Login in the last week </w:t>
            </w:r>
          </w:p>
        </w:tc>
        <w:tc>
          <w:tcPr>
            <w:tcW w:w="5103" w:type="dxa"/>
          </w:tcPr>
          <w:p w14:paraId="49936FCA" w14:textId="77777777" w:rsidR="00106065" w:rsidRPr="00CC6656" w:rsidRDefault="00106065" w:rsidP="00CC6656">
            <w:pPr>
              <w:numPr>
                <w:ilvl w:val="0"/>
                <w:numId w:val="36"/>
              </w:numPr>
              <w:tabs>
                <w:tab w:val="left" w:pos="7848"/>
              </w:tabs>
              <w:spacing w:line="360" w:lineRule="auto"/>
              <w:jc w:val="both"/>
              <w:rPr>
                <w:rFonts w:ascii="Calibri" w:hAnsi="Calibri" w:cs="Calibri"/>
                <w:sz w:val="24"/>
                <w:szCs w:val="24"/>
              </w:rPr>
            </w:pPr>
            <w:r w:rsidRPr="00CC6656">
              <w:rPr>
                <w:rFonts w:ascii="Calibri" w:hAnsi="Calibri" w:cs="Calibri"/>
                <w:sz w:val="24"/>
                <w:szCs w:val="24"/>
              </w:rPr>
              <w:t>Personal accounts may lack corporate security controls.</w:t>
            </w:r>
          </w:p>
          <w:p w14:paraId="3834760B" w14:textId="77777777" w:rsidR="00106065" w:rsidRPr="00CC6656" w:rsidRDefault="00106065" w:rsidP="00CC6656">
            <w:pPr>
              <w:numPr>
                <w:ilvl w:val="0"/>
                <w:numId w:val="36"/>
              </w:numPr>
              <w:tabs>
                <w:tab w:val="left" w:pos="7848"/>
              </w:tabs>
              <w:spacing w:line="360" w:lineRule="auto"/>
              <w:jc w:val="both"/>
              <w:rPr>
                <w:rFonts w:ascii="Calibri" w:hAnsi="Calibri" w:cs="Calibri"/>
                <w:sz w:val="24"/>
                <w:szCs w:val="24"/>
              </w:rPr>
            </w:pPr>
            <w:r w:rsidRPr="00CC6656">
              <w:rPr>
                <w:rFonts w:ascii="Calibri" w:hAnsi="Calibri" w:cs="Calibri"/>
                <w:sz w:val="24"/>
                <w:szCs w:val="24"/>
              </w:rPr>
              <w:t>Increases the risk of credential leaks.</w:t>
            </w:r>
          </w:p>
          <w:p w14:paraId="4FA15FC8" w14:textId="77777777" w:rsidR="00106065" w:rsidRPr="00CC6656" w:rsidRDefault="00106065" w:rsidP="00CC6656">
            <w:pPr>
              <w:numPr>
                <w:ilvl w:val="0"/>
                <w:numId w:val="36"/>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lead to data breaches if mixed with work credentials.</w:t>
            </w:r>
          </w:p>
        </w:tc>
      </w:tr>
      <w:tr w:rsidR="00106065" w:rsidRPr="00CC6656" w14:paraId="055D3148" w14:textId="77777777" w:rsidTr="00A9755B">
        <w:tc>
          <w:tcPr>
            <w:tcW w:w="1555" w:type="dxa"/>
          </w:tcPr>
          <w:p w14:paraId="619EF90E"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A16</w:t>
            </w:r>
          </w:p>
        </w:tc>
        <w:tc>
          <w:tcPr>
            <w:tcW w:w="2693" w:type="dxa"/>
          </w:tcPr>
          <w:p w14:paraId="2AC56621"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How many days beyond 12 hours per day were worked in the last week </w:t>
            </w:r>
          </w:p>
        </w:tc>
        <w:tc>
          <w:tcPr>
            <w:tcW w:w="5103" w:type="dxa"/>
          </w:tcPr>
          <w:p w14:paraId="71EBC3DF" w14:textId="77777777" w:rsidR="00106065" w:rsidRPr="00CC6656" w:rsidRDefault="00106065" w:rsidP="00CC6656">
            <w:pPr>
              <w:numPr>
                <w:ilvl w:val="0"/>
                <w:numId w:val="37"/>
              </w:numPr>
              <w:tabs>
                <w:tab w:val="left" w:pos="7848"/>
              </w:tabs>
              <w:spacing w:line="360" w:lineRule="auto"/>
              <w:jc w:val="both"/>
              <w:rPr>
                <w:rFonts w:ascii="Calibri" w:hAnsi="Calibri" w:cs="Calibri"/>
                <w:sz w:val="24"/>
                <w:szCs w:val="24"/>
              </w:rPr>
            </w:pPr>
            <w:r w:rsidRPr="00CC6656">
              <w:rPr>
                <w:rFonts w:ascii="Calibri" w:hAnsi="Calibri" w:cs="Calibri"/>
                <w:sz w:val="24"/>
                <w:szCs w:val="24"/>
              </w:rPr>
              <w:t>Fatigue leads to human errors and security lapses.</w:t>
            </w:r>
          </w:p>
          <w:p w14:paraId="7CC63194" w14:textId="77777777" w:rsidR="00106065" w:rsidRPr="00CC6656" w:rsidRDefault="00106065" w:rsidP="00CC6656">
            <w:pPr>
              <w:numPr>
                <w:ilvl w:val="0"/>
                <w:numId w:val="37"/>
              </w:numPr>
              <w:tabs>
                <w:tab w:val="left" w:pos="7848"/>
              </w:tabs>
              <w:spacing w:line="360" w:lineRule="auto"/>
              <w:jc w:val="both"/>
              <w:rPr>
                <w:rFonts w:ascii="Calibri" w:hAnsi="Calibri" w:cs="Calibri"/>
                <w:sz w:val="24"/>
                <w:szCs w:val="24"/>
              </w:rPr>
            </w:pPr>
            <w:r w:rsidRPr="00CC6656">
              <w:rPr>
                <w:rFonts w:ascii="Calibri" w:hAnsi="Calibri" w:cs="Calibri"/>
                <w:sz w:val="24"/>
                <w:szCs w:val="24"/>
              </w:rPr>
              <w:t>Increases risk of phishing and social engineering attacks.</w:t>
            </w:r>
          </w:p>
          <w:p w14:paraId="5A68E670" w14:textId="77777777" w:rsidR="00106065" w:rsidRPr="00CC6656" w:rsidRDefault="00106065" w:rsidP="00CC6656">
            <w:pPr>
              <w:numPr>
                <w:ilvl w:val="0"/>
                <w:numId w:val="37"/>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result in improper handling of sensitive data.</w:t>
            </w:r>
          </w:p>
        </w:tc>
      </w:tr>
      <w:tr w:rsidR="00106065" w:rsidRPr="00CC6656" w14:paraId="5ED9CAC1" w14:textId="77777777" w:rsidTr="00A9755B">
        <w:trPr>
          <w:trHeight w:val="2175"/>
        </w:trPr>
        <w:tc>
          <w:tcPr>
            <w:tcW w:w="1555" w:type="dxa"/>
          </w:tcPr>
          <w:p w14:paraId="63383B6B"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A17</w:t>
            </w:r>
          </w:p>
        </w:tc>
        <w:tc>
          <w:tcPr>
            <w:tcW w:w="2693" w:type="dxa"/>
          </w:tcPr>
          <w:p w14:paraId="7F4C74C6"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How many times the user downloaded company Unauthorized Software</w:t>
            </w:r>
          </w:p>
        </w:tc>
        <w:tc>
          <w:tcPr>
            <w:tcW w:w="5103" w:type="dxa"/>
          </w:tcPr>
          <w:p w14:paraId="3328C844" w14:textId="77777777" w:rsidR="00106065" w:rsidRPr="00CC6656" w:rsidRDefault="00106065" w:rsidP="00CC6656">
            <w:pPr>
              <w:numPr>
                <w:ilvl w:val="0"/>
                <w:numId w:val="38"/>
              </w:numPr>
              <w:tabs>
                <w:tab w:val="left" w:pos="7848"/>
              </w:tabs>
              <w:spacing w:line="360" w:lineRule="auto"/>
              <w:jc w:val="both"/>
              <w:rPr>
                <w:rFonts w:ascii="Calibri" w:hAnsi="Calibri" w:cs="Calibri"/>
                <w:sz w:val="24"/>
                <w:szCs w:val="24"/>
              </w:rPr>
            </w:pPr>
            <w:r w:rsidRPr="00CC6656">
              <w:rPr>
                <w:rFonts w:ascii="Calibri" w:hAnsi="Calibri" w:cs="Calibri"/>
                <w:sz w:val="24"/>
                <w:szCs w:val="24"/>
              </w:rPr>
              <w:t>Unauthorized software can contain malware.</w:t>
            </w:r>
          </w:p>
          <w:p w14:paraId="3E97A7C1" w14:textId="77777777" w:rsidR="00106065" w:rsidRPr="00CC6656" w:rsidRDefault="00106065" w:rsidP="00CC6656">
            <w:pPr>
              <w:numPr>
                <w:ilvl w:val="0"/>
                <w:numId w:val="38"/>
              </w:numPr>
              <w:tabs>
                <w:tab w:val="left" w:pos="7848"/>
              </w:tabs>
              <w:spacing w:line="360" w:lineRule="auto"/>
              <w:jc w:val="both"/>
              <w:rPr>
                <w:rFonts w:ascii="Calibri" w:hAnsi="Calibri" w:cs="Calibri"/>
                <w:sz w:val="24"/>
                <w:szCs w:val="24"/>
              </w:rPr>
            </w:pPr>
            <w:r w:rsidRPr="00CC6656">
              <w:rPr>
                <w:rFonts w:ascii="Calibri" w:hAnsi="Calibri" w:cs="Calibri"/>
                <w:sz w:val="24"/>
                <w:szCs w:val="24"/>
              </w:rPr>
              <w:t>Can lead to compliance and licensing issues.</w:t>
            </w:r>
          </w:p>
          <w:p w14:paraId="5B0B62CA" w14:textId="77777777" w:rsidR="00106065" w:rsidRPr="00CC6656" w:rsidRDefault="00106065" w:rsidP="00CC6656">
            <w:pPr>
              <w:numPr>
                <w:ilvl w:val="0"/>
                <w:numId w:val="38"/>
              </w:numPr>
              <w:tabs>
                <w:tab w:val="left" w:pos="7848"/>
              </w:tabs>
              <w:spacing w:line="360" w:lineRule="auto"/>
              <w:jc w:val="both"/>
              <w:rPr>
                <w:rFonts w:ascii="Calibri" w:hAnsi="Calibri" w:cs="Calibri"/>
                <w:sz w:val="24"/>
                <w:szCs w:val="24"/>
              </w:rPr>
            </w:pPr>
            <w:r w:rsidRPr="00CC6656">
              <w:rPr>
                <w:rFonts w:ascii="Calibri" w:hAnsi="Calibri" w:cs="Calibri"/>
                <w:sz w:val="24"/>
                <w:szCs w:val="24"/>
              </w:rPr>
              <w:t>Increases the risk of security vulnerabilities.</w:t>
            </w:r>
          </w:p>
        </w:tc>
      </w:tr>
    </w:tbl>
    <w:p w14:paraId="6444331D" w14:textId="77777777" w:rsidR="00106065" w:rsidRPr="00CC6656" w:rsidRDefault="00106065" w:rsidP="00CC6656">
      <w:pPr>
        <w:tabs>
          <w:tab w:val="left" w:pos="7848"/>
        </w:tabs>
        <w:spacing w:line="360" w:lineRule="auto"/>
        <w:jc w:val="both"/>
        <w:rPr>
          <w:rFonts w:ascii="Calibri" w:hAnsi="Calibri" w:cs="Calibri"/>
          <w:sz w:val="24"/>
          <w:szCs w:val="24"/>
        </w:rPr>
      </w:pPr>
    </w:p>
    <w:p w14:paraId="2769DA0B" w14:textId="69FE69B4" w:rsidR="00106065" w:rsidRPr="003020FF" w:rsidRDefault="00106065" w:rsidP="00CC6656">
      <w:pPr>
        <w:spacing w:line="360" w:lineRule="auto"/>
        <w:jc w:val="both"/>
        <w:rPr>
          <w:rFonts w:ascii="Calibri" w:hAnsi="Calibri" w:cs="Calibri"/>
          <w:b/>
          <w:bCs/>
          <w:sz w:val="24"/>
          <w:szCs w:val="24"/>
        </w:rPr>
      </w:pPr>
      <w:r w:rsidRPr="003020FF">
        <w:rPr>
          <w:rFonts w:ascii="Calibri" w:hAnsi="Calibri" w:cs="Calibri"/>
          <w:b/>
          <w:bCs/>
          <w:sz w:val="24"/>
          <w:szCs w:val="24"/>
        </w:rPr>
        <w:t>Step 2</w:t>
      </w:r>
    </w:p>
    <w:p w14:paraId="22DEB12A" w14:textId="6EB30413"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lastRenderedPageBreak/>
        <w:t xml:space="preserve">Following this initial analysis, a more complex analysis is done. Here, we further add directions to the attributes. The directions mean that if improving the attributes affects the cybersecurity positively or negatively. For example: </w:t>
      </w:r>
      <w:r w:rsidRPr="0043398B">
        <w:rPr>
          <w:rFonts w:ascii="Calibri" w:hAnsi="Calibri" w:cs="Calibri"/>
          <w:i/>
          <w:iCs/>
          <w:sz w:val="24"/>
          <w:szCs w:val="24"/>
        </w:rPr>
        <w:t>It is generally agreed that by updating software in time, the network becomes more secure</w:t>
      </w:r>
      <w:r w:rsidR="0043398B">
        <w:rPr>
          <w:rFonts w:ascii="Calibri" w:hAnsi="Calibri" w:cs="Calibri"/>
          <w:i/>
          <w:iCs/>
          <w:sz w:val="24"/>
          <w:szCs w:val="24"/>
        </w:rPr>
        <w:t xml:space="preserve">. (See The </w:t>
      </w:r>
      <w:r w:rsidR="004F6534">
        <w:rPr>
          <w:rFonts w:ascii="Calibri" w:hAnsi="Calibri" w:cs="Calibri"/>
          <w:i/>
          <w:iCs/>
          <w:sz w:val="24"/>
          <w:szCs w:val="24"/>
        </w:rPr>
        <w:t>Advice</w:t>
      </w:r>
      <w:r w:rsidR="0043398B">
        <w:rPr>
          <w:rFonts w:ascii="Calibri" w:hAnsi="Calibri" w:cs="Calibri"/>
          <w:i/>
          <w:iCs/>
          <w:sz w:val="24"/>
          <w:szCs w:val="24"/>
        </w:rPr>
        <w:t xml:space="preserve"> of the European Cyber </w:t>
      </w:r>
      <w:proofErr w:type="gramStart"/>
      <w:r w:rsidR="0043398B">
        <w:rPr>
          <w:rFonts w:ascii="Calibri" w:hAnsi="Calibri" w:cs="Calibri"/>
          <w:i/>
          <w:iCs/>
          <w:sz w:val="24"/>
          <w:szCs w:val="24"/>
        </w:rPr>
        <w:t>resilience</w:t>
      </w:r>
      <w:proofErr w:type="gramEnd"/>
      <w:r w:rsidR="0043398B">
        <w:rPr>
          <w:rFonts w:ascii="Calibri" w:hAnsi="Calibri" w:cs="Calibri"/>
          <w:i/>
          <w:iCs/>
          <w:sz w:val="24"/>
          <w:szCs w:val="24"/>
        </w:rPr>
        <w:t xml:space="preserve"> Act </w:t>
      </w:r>
      <w:r w:rsidR="0043398B" w:rsidRPr="0043398B">
        <w:rPr>
          <w:rFonts w:ascii="Calibri" w:hAnsi="Calibri" w:cs="Calibri"/>
          <w:i/>
          <w:iCs/>
          <w:sz w:val="24"/>
          <w:szCs w:val="24"/>
        </w:rPr>
        <w:t>https://www.european-cyber-resilience-act.com/</w:t>
      </w:r>
      <w:r w:rsidR="0043398B">
        <w:rPr>
          <w:rFonts w:ascii="Calibri" w:hAnsi="Calibri" w:cs="Calibri"/>
          <w:i/>
          <w:iCs/>
          <w:sz w:val="24"/>
          <w:szCs w:val="24"/>
        </w:rPr>
        <w:t>)</w:t>
      </w:r>
      <w:r w:rsidR="00732158">
        <w:rPr>
          <w:rFonts w:ascii="Calibri" w:hAnsi="Calibri" w:cs="Calibri"/>
          <w:i/>
          <w:iCs/>
          <w:sz w:val="24"/>
          <w:szCs w:val="24"/>
        </w:rPr>
        <w:t>.</w:t>
      </w:r>
      <w:r w:rsidRPr="00CC6656">
        <w:rPr>
          <w:rFonts w:ascii="Calibri" w:hAnsi="Calibri" w:cs="Calibri"/>
          <w:sz w:val="24"/>
          <w:szCs w:val="24"/>
        </w:rPr>
        <w:t xml:space="preserve"> This means that timely software updates have a positive effect on the cybersecurity, hence the direction of the attribute is 1.</w:t>
      </w:r>
    </w:p>
    <w:p w14:paraId="543F5194" w14:textId="77777777"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On the other hand, increasing visiting blocked websites or working more hours, which causes stress can increase risks, hence the direction of the attribute is 0.</w:t>
      </w:r>
    </w:p>
    <w:p w14:paraId="1C2972E2" w14:textId="059BA3DB" w:rsidR="00106065" w:rsidRPr="00CC6656" w:rsidRDefault="00223068" w:rsidP="00CC6656">
      <w:pPr>
        <w:tabs>
          <w:tab w:val="left" w:pos="7848"/>
        </w:tabs>
        <w:spacing w:line="360" w:lineRule="auto"/>
        <w:jc w:val="both"/>
        <w:rPr>
          <w:rFonts w:ascii="Calibri" w:hAnsi="Calibri" w:cs="Calibri"/>
          <w:sz w:val="24"/>
          <w:szCs w:val="24"/>
        </w:rPr>
      </w:pPr>
      <w:r>
        <w:rPr>
          <w:rFonts w:ascii="Calibri" w:hAnsi="Calibri" w:cs="Calibri"/>
          <w:i/>
          <w:iCs/>
          <w:sz w:val="24"/>
          <w:szCs w:val="24"/>
        </w:rPr>
        <w:t>“</w:t>
      </w:r>
      <w:r w:rsidR="00106065" w:rsidRPr="008B1AA5">
        <w:rPr>
          <w:rFonts w:ascii="Calibri" w:hAnsi="Calibri" w:cs="Calibri"/>
          <w:i/>
          <w:iCs/>
          <w:sz w:val="24"/>
          <w:szCs w:val="24"/>
        </w:rPr>
        <w:t>But some attributes might be like the Schrödinger cat or an electron with dual personalities.</w:t>
      </w:r>
      <w:r w:rsidR="00106065" w:rsidRPr="00CC6656">
        <w:rPr>
          <w:rFonts w:ascii="Calibri" w:hAnsi="Calibri" w:cs="Calibri"/>
          <w:sz w:val="24"/>
          <w:szCs w:val="24"/>
        </w:rPr>
        <w:t xml:space="preserve"> </w:t>
      </w:r>
      <w:r w:rsidR="00106065" w:rsidRPr="00732158">
        <w:rPr>
          <w:rFonts w:ascii="Calibri" w:hAnsi="Calibri" w:cs="Calibri"/>
          <w:i/>
          <w:iCs/>
          <w:sz w:val="24"/>
          <w:szCs w:val="24"/>
        </w:rPr>
        <w:t>For example, firewall threat detection: If a firewall is showing us a lot of threats, that could mean both things, either our network is very unsafe, or the firewall works too well, or both. On the other hand, if the firewall detects too less or 0 cases, either our network is military grade secure, or our firewall doesn't work at all, or both</w:t>
      </w:r>
      <w:r w:rsidR="00732158">
        <w:rPr>
          <w:rStyle w:val="FootnoteReference"/>
          <w:rFonts w:ascii="Calibri" w:hAnsi="Calibri" w:cs="Calibri"/>
          <w:i/>
          <w:iCs/>
          <w:sz w:val="24"/>
          <w:szCs w:val="24"/>
        </w:rPr>
        <w:footnoteReference w:id="103"/>
      </w:r>
      <w:r w:rsidR="00106065" w:rsidRPr="00732158">
        <w:rPr>
          <w:rFonts w:ascii="Calibri" w:hAnsi="Calibri" w:cs="Calibri"/>
          <w:i/>
          <w:iCs/>
          <w:sz w:val="24"/>
          <w:szCs w:val="24"/>
        </w:rPr>
        <w:t>.</w:t>
      </w:r>
      <w:r>
        <w:rPr>
          <w:rFonts w:ascii="Calibri" w:hAnsi="Calibri" w:cs="Calibri"/>
          <w:i/>
          <w:iCs/>
          <w:sz w:val="24"/>
          <w:szCs w:val="24"/>
        </w:rPr>
        <w:t>”</w:t>
      </w:r>
      <w:r w:rsidR="00106065" w:rsidRPr="00CC6656">
        <w:rPr>
          <w:rFonts w:ascii="Calibri" w:hAnsi="Calibri" w:cs="Calibri"/>
          <w:sz w:val="24"/>
          <w:szCs w:val="24"/>
        </w:rPr>
        <w:t xml:space="preserve"> </w:t>
      </w:r>
    </w:p>
    <w:p w14:paraId="7D2912F4" w14:textId="57786C0E"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 xml:space="preserve">Similar dilemmas could be in intrusion detection systems, malware analysis or antivirus analysis. In these cases, we could set some generic rules, to create a balance of power and make some checks and balances. We could use the classic If-Else. If pyramid. For example: if firewall detects less threats, and the intrusion system detects less threats and antivirus analysis detects less threats </w:t>
      </w:r>
      <w:r w:rsidR="008B1AA5" w:rsidRPr="00CC6656">
        <w:rPr>
          <w:rFonts w:ascii="Calibri" w:hAnsi="Calibri" w:cs="Calibri"/>
          <w:sz w:val="24"/>
          <w:szCs w:val="24"/>
        </w:rPr>
        <w:t>than</w:t>
      </w:r>
      <w:r w:rsidRPr="00CC6656">
        <w:rPr>
          <w:rFonts w:ascii="Calibri" w:hAnsi="Calibri" w:cs="Calibri"/>
          <w:sz w:val="24"/>
          <w:szCs w:val="24"/>
        </w:rPr>
        <w:t xml:space="preserve"> we can use this case as true. But, if either of the cases is not true, we can assume false. We could also add to the if-else clause more predictable measures such as percentage of time VPN was used etc. </w:t>
      </w:r>
    </w:p>
    <w:p w14:paraId="59FB661D" w14:textId="07E8BB6F" w:rsidR="00106065" w:rsidRPr="00CC6656" w:rsidRDefault="00106065"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rPr>
        <w:t>Going ahead with the attribute selection and their direction, I populated the matrix (see Figure 1) with possible real-life values for various attributes and test subjects.</w:t>
      </w:r>
    </w:p>
    <w:p w14:paraId="1C89447F" w14:textId="3B42379C" w:rsidR="00106065" w:rsidRPr="003020FF" w:rsidRDefault="00106065" w:rsidP="00CC6656">
      <w:pPr>
        <w:spacing w:line="360" w:lineRule="auto"/>
        <w:jc w:val="both"/>
        <w:rPr>
          <w:rFonts w:ascii="Calibri" w:hAnsi="Calibri" w:cs="Calibri"/>
          <w:b/>
          <w:bCs/>
          <w:sz w:val="24"/>
          <w:szCs w:val="24"/>
        </w:rPr>
      </w:pPr>
      <w:r w:rsidRPr="003020FF">
        <w:rPr>
          <w:rFonts w:ascii="Calibri" w:hAnsi="Calibri" w:cs="Calibri"/>
          <w:b/>
          <w:bCs/>
          <w:sz w:val="24"/>
          <w:szCs w:val="24"/>
        </w:rPr>
        <w:t>Data collection</w:t>
      </w:r>
    </w:p>
    <w:p w14:paraId="2ADFB83D" w14:textId="52256F7C" w:rsidR="00106065" w:rsidRPr="00CC6656" w:rsidRDefault="00106065" w:rsidP="0096263E">
      <w:pPr>
        <w:spacing w:line="360" w:lineRule="auto"/>
        <w:jc w:val="both"/>
        <w:rPr>
          <w:rFonts w:ascii="Calibri" w:hAnsi="Calibri" w:cs="Calibri"/>
          <w:sz w:val="24"/>
          <w:szCs w:val="24"/>
        </w:rPr>
      </w:pPr>
      <w:r w:rsidRPr="00CC6656">
        <w:rPr>
          <w:rFonts w:ascii="Calibri" w:hAnsi="Calibri" w:cs="Calibri"/>
          <w:sz w:val="24"/>
          <w:szCs w:val="24"/>
        </w:rPr>
        <w:t>All the data used in the risk-attribute matrix is randomised and anonymized real-life data, which can be used to simulate a real-life test case. The data was collected based on inputs from my classmates at the university and colleagues at my office.</w:t>
      </w:r>
    </w:p>
    <w:p w14:paraId="45C3F799" w14:textId="77777777" w:rsidR="003020FF" w:rsidRPr="003020FF" w:rsidRDefault="00B6001A" w:rsidP="003020FF">
      <w:pPr>
        <w:pStyle w:val="Heading2"/>
        <w:rPr>
          <w:rStyle w:val="Heading2Char"/>
        </w:rPr>
      </w:pPr>
      <w:bookmarkStart w:id="54" w:name="_Toc196117485"/>
      <w:r w:rsidRPr="003020FF">
        <w:rPr>
          <w:rStyle w:val="Heading2Char"/>
        </w:rPr>
        <w:lastRenderedPageBreak/>
        <w:t xml:space="preserve">Chapter </w:t>
      </w:r>
      <w:r w:rsidR="001F1310" w:rsidRPr="003020FF">
        <w:rPr>
          <w:rStyle w:val="Heading2Char"/>
        </w:rPr>
        <w:t>3</w:t>
      </w:r>
      <w:r w:rsidRPr="003020FF">
        <w:rPr>
          <w:rStyle w:val="Heading2Char"/>
        </w:rPr>
        <w:t xml:space="preserve">.2. </w:t>
      </w:r>
      <w:r w:rsidR="00106065" w:rsidRPr="003020FF">
        <w:rPr>
          <w:rStyle w:val="Heading2Char"/>
        </w:rPr>
        <w:t>C</w:t>
      </w:r>
      <w:r w:rsidR="007A59E3" w:rsidRPr="003020FF">
        <w:rPr>
          <w:rStyle w:val="Heading2Char"/>
        </w:rPr>
        <w:t>OCO Y0</w:t>
      </w:r>
      <w:r w:rsidR="00106065" w:rsidRPr="003020FF">
        <w:rPr>
          <w:rStyle w:val="Heading2Char"/>
        </w:rPr>
        <w:t xml:space="preserve"> </w:t>
      </w:r>
      <w:r w:rsidR="00C54645" w:rsidRPr="003020FF">
        <w:rPr>
          <w:rStyle w:val="Heading2Char"/>
        </w:rPr>
        <w:t>A</w:t>
      </w:r>
      <w:r w:rsidR="00106065" w:rsidRPr="003020FF">
        <w:rPr>
          <w:rStyle w:val="Heading2Char"/>
        </w:rPr>
        <w:t>nalysis</w:t>
      </w:r>
      <w:bookmarkEnd w:id="54"/>
    </w:p>
    <w:p w14:paraId="42EB6DBC" w14:textId="38A10B81" w:rsidR="00106065" w:rsidRDefault="003020FF" w:rsidP="003020FF">
      <w:pPr>
        <w:tabs>
          <w:tab w:val="left" w:pos="7848"/>
        </w:tabs>
        <w:spacing w:line="360" w:lineRule="auto"/>
        <w:jc w:val="both"/>
        <w:rPr>
          <w:rFonts w:ascii="Calibri" w:hAnsi="Calibri" w:cs="Calibri"/>
          <w:sz w:val="24"/>
          <w:szCs w:val="24"/>
        </w:rPr>
      </w:pPr>
      <w:r w:rsidRPr="00F56945">
        <w:rPr>
          <w:rFonts w:ascii="Calibri" w:hAnsi="Calibri" w:cs="Calibri"/>
          <w:sz w:val="24"/>
          <w:szCs w:val="24"/>
        </w:rPr>
        <w:t>In coco analysis</w:t>
      </w:r>
      <w:r w:rsidR="00106065" w:rsidRPr="00F56945">
        <w:rPr>
          <w:rFonts w:ascii="Calibri" w:hAnsi="Calibri" w:cs="Calibri"/>
          <w:sz w:val="24"/>
          <w:szCs w:val="24"/>
        </w:rPr>
        <w:t>, the staircase function is used, which assigns and allows variable w</w:t>
      </w:r>
      <w:r w:rsidR="008B1AA5" w:rsidRPr="00F56945">
        <w:rPr>
          <w:rFonts w:ascii="Calibri" w:hAnsi="Calibri" w:cs="Calibri"/>
          <w:sz w:val="24"/>
          <w:szCs w:val="24"/>
        </w:rPr>
        <w:t>e</w:t>
      </w:r>
      <w:r w:rsidR="00106065" w:rsidRPr="00F56945">
        <w:rPr>
          <w:rFonts w:ascii="Calibri" w:hAnsi="Calibri" w:cs="Calibri"/>
          <w:sz w:val="24"/>
          <w:szCs w:val="24"/>
        </w:rPr>
        <w:t>ight to different variable</w:t>
      </w:r>
      <w:r w:rsidR="00FE2DA5" w:rsidRPr="00F56945">
        <w:rPr>
          <w:rFonts w:ascii="Calibri" w:hAnsi="Calibri" w:cs="Calibri"/>
          <w:sz w:val="24"/>
          <w:szCs w:val="24"/>
        </w:rPr>
        <w:t>s</w:t>
      </w:r>
      <w:r w:rsidR="00106065" w:rsidRPr="00F56945">
        <w:rPr>
          <w:rFonts w:ascii="Calibri" w:hAnsi="Calibri" w:cs="Calibri"/>
          <w:sz w:val="24"/>
          <w:szCs w:val="24"/>
        </w:rPr>
        <w:t>, in contrast to traditional regression analysis, which gives equal weight to each variable.</w:t>
      </w:r>
      <w:r w:rsidR="007A262A" w:rsidRPr="00F56945">
        <w:rPr>
          <w:rFonts w:ascii="Calibri" w:hAnsi="Calibri" w:cs="Calibri"/>
          <w:sz w:val="24"/>
          <w:szCs w:val="24"/>
        </w:rPr>
        <w:t xml:space="preserve"> </w:t>
      </w:r>
    </w:p>
    <w:p w14:paraId="3AD20301" w14:textId="2A633D9A" w:rsidR="00F56945" w:rsidRPr="00F56945" w:rsidRDefault="00F56945" w:rsidP="003020FF">
      <w:pPr>
        <w:tabs>
          <w:tab w:val="left" w:pos="7848"/>
        </w:tabs>
        <w:spacing w:line="360" w:lineRule="auto"/>
        <w:jc w:val="both"/>
        <w:rPr>
          <w:rFonts w:ascii="Calibri" w:hAnsi="Calibri" w:cs="Calibri"/>
          <w:sz w:val="24"/>
          <w:szCs w:val="24"/>
        </w:rPr>
      </w:pPr>
      <w:r>
        <w:rPr>
          <w:rFonts w:ascii="Calibri" w:hAnsi="Calibri" w:cs="Calibri"/>
          <w:noProof/>
          <w:sz w:val="24"/>
          <w:szCs w:val="24"/>
        </w:rPr>
        <w:drawing>
          <wp:inline distT="0" distB="0" distL="0" distR="0" wp14:anchorId="5601E346" wp14:editId="6F003B04">
            <wp:extent cx="6643426" cy="2217420"/>
            <wp:effectExtent l="0" t="0" r="5080" b="0"/>
            <wp:docPr id="1590983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9569" cy="2219470"/>
                    </a:xfrm>
                    <a:prstGeom prst="rect">
                      <a:avLst/>
                    </a:prstGeom>
                    <a:noFill/>
                    <a:ln>
                      <a:noFill/>
                    </a:ln>
                  </pic:spPr>
                </pic:pic>
              </a:graphicData>
            </a:graphic>
          </wp:inline>
        </w:drawing>
      </w:r>
    </w:p>
    <w:p w14:paraId="3C6E3C0D" w14:textId="5324B170" w:rsidR="00106065" w:rsidRDefault="00106065" w:rsidP="00CC6656">
      <w:pPr>
        <w:tabs>
          <w:tab w:val="left" w:pos="7848"/>
        </w:tabs>
        <w:spacing w:line="360" w:lineRule="auto"/>
        <w:jc w:val="both"/>
        <w:rPr>
          <w:rFonts w:ascii="Calibri" w:hAnsi="Calibri" w:cs="Calibri"/>
          <w:b/>
          <w:bCs/>
          <w:sz w:val="24"/>
          <w:szCs w:val="24"/>
          <w:lang w:val="en-US"/>
        </w:rPr>
      </w:pPr>
      <w:r w:rsidRPr="007468E8">
        <w:rPr>
          <w:rFonts w:ascii="Calibri" w:hAnsi="Calibri" w:cs="Calibri"/>
          <w:b/>
          <w:bCs/>
          <w:sz w:val="24"/>
          <w:szCs w:val="24"/>
          <w:lang w:val="en-US"/>
        </w:rPr>
        <w:t xml:space="preserve">Figure 1: Various Attributes (OAM) used for the Risk Analysis </w:t>
      </w:r>
    </w:p>
    <w:p w14:paraId="5C6C27DA" w14:textId="5D122F05" w:rsidR="00F56945" w:rsidRDefault="00F56945" w:rsidP="00CC6656">
      <w:pPr>
        <w:tabs>
          <w:tab w:val="left" w:pos="7848"/>
        </w:tabs>
        <w:spacing w:line="360" w:lineRule="auto"/>
        <w:jc w:val="both"/>
        <w:rPr>
          <w:rFonts w:ascii="Calibri" w:hAnsi="Calibri" w:cs="Calibri"/>
          <w:sz w:val="24"/>
          <w:szCs w:val="24"/>
        </w:rPr>
      </w:pPr>
      <w:r w:rsidRPr="003B47F8">
        <w:rPr>
          <w:rFonts w:ascii="Calibri" w:hAnsi="Calibri" w:cs="Calibri"/>
          <w:sz w:val="24"/>
          <w:szCs w:val="24"/>
        </w:rPr>
        <w:t>Source: Author’s own work</w:t>
      </w:r>
      <w:r w:rsidR="002802EC">
        <w:rPr>
          <w:rFonts w:ascii="Calibri" w:hAnsi="Calibri" w:cs="Calibri"/>
          <w:sz w:val="24"/>
          <w:szCs w:val="24"/>
        </w:rPr>
        <w:t xml:space="preserve">: </w:t>
      </w:r>
      <w:hyperlink r:id="rId13" w:history="1">
        <w:r w:rsidR="002802EC" w:rsidRPr="00B3488B">
          <w:rPr>
            <w:rStyle w:val="Hyperlink"/>
            <w:rFonts w:ascii="Calibri" w:hAnsi="Calibri" w:cs="Calibri"/>
            <w:sz w:val="24"/>
            <w:szCs w:val="24"/>
          </w:rPr>
          <w:t>https://miau.my-x.hu/miau/323/rw1/rw1.xlsx</w:t>
        </w:r>
      </w:hyperlink>
      <w:r w:rsidR="002802EC">
        <w:t xml:space="preserve"> : </w:t>
      </w:r>
      <w:r w:rsidR="002802EC">
        <w:rPr>
          <w:rFonts w:ascii="Calibri" w:hAnsi="Calibri" w:cs="Calibri"/>
          <w:sz w:val="24"/>
          <w:szCs w:val="24"/>
        </w:rPr>
        <w:t xml:space="preserve">Sheet title COCO, </w:t>
      </w:r>
      <w:r w:rsidR="002802EC" w:rsidRPr="0049195C">
        <w:rPr>
          <w:rFonts w:ascii="Calibri" w:hAnsi="Calibri" w:cs="Calibri"/>
          <w:sz w:val="24"/>
          <w:szCs w:val="24"/>
        </w:rPr>
        <w:t>V5:V22, AM</w:t>
      </w:r>
      <w:r w:rsidR="002802EC">
        <w:rPr>
          <w:rFonts w:ascii="Calibri" w:hAnsi="Calibri" w:cs="Calibri"/>
          <w:sz w:val="24"/>
          <w:szCs w:val="24"/>
        </w:rPr>
        <w:t>5</w:t>
      </w:r>
      <w:r w:rsidR="002802EC" w:rsidRPr="0049195C">
        <w:rPr>
          <w:rFonts w:ascii="Calibri" w:hAnsi="Calibri" w:cs="Calibri"/>
          <w:sz w:val="24"/>
          <w:szCs w:val="24"/>
        </w:rPr>
        <w:t>:AM22</w:t>
      </w:r>
      <w:r w:rsidR="002802EC">
        <w:rPr>
          <w:rFonts w:ascii="Calibri" w:hAnsi="Calibri" w:cs="Calibri"/>
          <w:sz w:val="24"/>
          <w:szCs w:val="24"/>
        </w:rPr>
        <w:t>.</w:t>
      </w:r>
    </w:p>
    <w:p w14:paraId="4545A290" w14:textId="1FC2CCC5" w:rsidR="007A262A" w:rsidRDefault="007A262A" w:rsidP="00CC6656">
      <w:pPr>
        <w:tabs>
          <w:tab w:val="left" w:pos="7848"/>
        </w:tabs>
        <w:spacing w:line="360" w:lineRule="auto"/>
        <w:jc w:val="both"/>
        <w:rPr>
          <w:rFonts w:ascii="Calibri" w:hAnsi="Calibri" w:cs="Calibri"/>
          <w:sz w:val="24"/>
          <w:szCs w:val="24"/>
        </w:rPr>
      </w:pPr>
      <w:r>
        <w:rPr>
          <w:rFonts w:ascii="Calibri" w:hAnsi="Calibri" w:cs="Calibri"/>
          <w:sz w:val="24"/>
          <w:szCs w:val="24"/>
        </w:rPr>
        <w:t>Units: Attribute ID:</w:t>
      </w:r>
      <w:r w:rsidR="007468E8">
        <w:rPr>
          <w:rFonts w:ascii="Calibri" w:hAnsi="Calibri" w:cs="Calibri"/>
          <w:sz w:val="24"/>
          <w:szCs w:val="24"/>
        </w:rPr>
        <w:t xml:space="preserve"> </w:t>
      </w:r>
      <w:r>
        <w:rPr>
          <w:rFonts w:ascii="Calibri" w:hAnsi="Calibri" w:cs="Calibri"/>
          <w:sz w:val="24"/>
          <w:szCs w:val="24"/>
        </w:rPr>
        <w:t xml:space="preserve">Please see Annex </w:t>
      </w:r>
      <w:r w:rsidR="00852572">
        <w:rPr>
          <w:rFonts w:ascii="Calibri" w:hAnsi="Calibri" w:cs="Calibri"/>
          <w:sz w:val="24"/>
          <w:szCs w:val="24"/>
        </w:rPr>
        <w:t>8.5. My IKSAD Conference</w:t>
      </w:r>
    </w:p>
    <w:p w14:paraId="6C029FAD" w14:textId="0E57E6C0" w:rsidR="00106065" w:rsidRPr="00CC6656" w:rsidRDefault="003928EF" w:rsidP="00CC6656">
      <w:pPr>
        <w:tabs>
          <w:tab w:val="left" w:pos="7848"/>
        </w:tabs>
        <w:spacing w:line="360" w:lineRule="auto"/>
        <w:jc w:val="both"/>
        <w:rPr>
          <w:rFonts w:ascii="Calibri" w:hAnsi="Calibri" w:cs="Calibri"/>
          <w:sz w:val="24"/>
          <w:szCs w:val="24"/>
        </w:rPr>
      </w:pPr>
      <w:r>
        <w:rPr>
          <w:rFonts w:ascii="Calibri" w:hAnsi="Calibri" w:cs="Calibri"/>
          <w:sz w:val="24"/>
          <w:szCs w:val="24"/>
        </w:rPr>
        <w:t xml:space="preserve">Figure 1 in a base data set which was used for the analysis. </w:t>
      </w:r>
      <w:r w:rsidR="007468E8">
        <w:rPr>
          <w:rFonts w:ascii="Calibri" w:hAnsi="Calibri" w:cs="Calibri"/>
          <w:sz w:val="24"/>
          <w:szCs w:val="24"/>
        </w:rPr>
        <w:t>All data</w:t>
      </w:r>
      <w:r>
        <w:rPr>
          <w:rFonts w:ascii="Calibri" w:hAnsi="Calibri" w:cs="Calibri"/>
          <w:sz w:val="24"/>
          <w:szCs w:val="24"/>
        </w:rPr>
        <w:t xml:space="preserve"> was collected from real individuals namely </w:t>
      </w:r>
      <w:proofErr w:type="spellStart"/>
      <w:r>
        <w:rPr>
          <w:rFonts w:ascii="Calibri" w:hAnsi="Calibri" w:cs="Calibri"/>
          <w:sz w:val="24"/>
          <w:szCs w:val="24"/>
        </w:rPr>
        <w:t>Kodol</w:t>
      </w:r>
      <w:r w:rsidR="00CB0A68">
        <w:rPr>
          <w:rFonts w:ascii="Calibri" w:hAnsi="Calibri" w:cs="Calibri"/>
          <w:sz w:val="24"/>
          <w:szCs w:val="24"/>
        </w:rPr>
        <w:t>á</w:t>
      </w:r>
      <w:r>
        <w:rPr>
          <w:rFonts w:ascii="Calibri" w:hAnsi="Calibri" w:cs="Calibri"/>
          <w:sz w:val="24"/>
          <w:szCs w:val="24"/>
        </w:rPr>
        <w:t>nyi</w:t>
      </w:r>
      <w:proofErr w:type="spellEnd"/>
      <w:r>
        <w:rPr>
          <w:rFonts w:ascii="Calibri" w:hAnsi="Calibri" w:cs="Calibri"/>
          <w:sz w:val="24"/>
          <w:szCs w:val="24"/>
        </w:rPr>
        <w:t xml:space="preserve"> University students and from my workplaces. All names were anonymized. </w:t>
      </w:r>
      <w:r w:rsidR="0049195C">
        <w:rPr>
          <w:rFonts w:ascii="Calibri" w:hAnsi="Calibri" w:cs="Calibri"/>
          <w:sz w:val="24"/>
          <w:szCs w:val="24"/>
        </w:rPr>
        <w:t xml:space="preserve">For more information, please check </w:t>
      </w:r>
      <w:r w:rsidR="0049195C" w:rsidRPr="003B47F8">
        <w:rPr>
          <w:rFonts w:ascii="Calibri" w:hAnsi="Calibri" w:cs="Calibri"/>
          <w:sz w:val="24"/>
          <w:szCs w:val="24"/>
        </w:rPr>
        <w:t>Author’s own work</w:t>
      </w:r>
      <w:r w:rsidR="0049195C">
        <w:rPr>
          <w:rFonts w:ascii="Calibri" w:hAnsi="Calibri" w:cs="Calibri"/>
          <w:sz w:val="24"/>
          <w:szCs w:val="24"/>
        </w:rPr>
        <w:t>, excel sheet title COCO</w:t>
      </w:r>
      <w:r w:rsidR="00B34BDC">
        <w:rPr>
          <w:rFonts w:ascii="Calibri" w:hAnsi="Calibri" w:cs="Calibri"/>
          <w:sz w:val="24"/>
          <w:szCs w:val="24"/>
        </w:rPr>
        <w:t>.</w:t>
      </w:r>
      <w:r w:rsidR="0049195C">
        <w:rPr>
          <w:rFonts w:ascii="Calibri" w:hAnsi="Calibri" w:cs="Calibri"/>
          <w:sz w:val="24"/>
          <w:szCs w:val="24"/>
        </w:rPr>
        <w:t xml:space="preserve"> </w:t>
      </w:r>
    </w:p>
    <w:p w14:paraId="65936DBE" w14:textId="6AED40E0" w:rsidR="00106065" w:rsidRPr="00703EEE" w:rsidRDefault="00B6001A" w:rsidP="00703EEE">
      <w:pPr>
        <w:pStyle w:val="Heading2"/>
      </w:pPr>
      <w:bookmarkStart w:id="55" w:name="_Toc196117486"/>
      <w:r w:rsidRPr="00703EEE">
        <w:rPr>
          <w:rStyle w:val="Heading2Char"/>
        </w:rPr>
        <w:t>Chapter</w:t>
      </w:r>
      <w:r w:rsidRPr="00703EEE">
        <w:t xml:space="preserve"> </w:t>
      </w:r>
      <w:r w:rsidR="001F1310" w:rsidRPr="00703EEE">
        <w:t>3.</w:t>
      </w:r>
      <w:r w:rsidR="002F1BFE" w:rsidRPr="00703EEE">
        <w:t>3</w:t>
      </w:r>
      <w:r w:rsidR="001F1310" w:rsidRPr="00703EEE">
        <w:t xml:space="preserve">. </w:t>
      </w:r>
      <w:r w:rsidR="00106065" w:rsidRPr="00703EEE">
        <w:t>Practical Use</w:t>
      </w:r>
      <w:bookmarkEnd w:id="55"/>
    </w:p>
    <w:p w14:paraId="0AE8FD2C" w14:textId="1802F129"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Using this software, small companies can gain the following benefits.</w:t>
      </w:r>
    </w:p>
    <w:p w14:paraId="2745264D" w14:textId="77777777" w:rsidR="00106065" w:rsidRPr="00CC6656" w:rsidRDefault="00106065" w:rsidP="00CC6656">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t>They can find the weak points in their cyber security infrastructure and dedicate resources in improving the weaknesses for an overall stronger architecture.</w:t>
      </w:r>
    </w:p>
    <w:p w14:paraId="22DB1CFC" w14:textId="77777777" w:rsidR="00106065" w:rsidRPr="00CC6656" w:rsidRDefault="00106065" w:rsidP="00CC6656">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t>The companies can use targeted trainings for employees who are at a higher risk of cyberattacks and using this approach, the companies can save costs and improve the overall efficiency of their digital services.</w:t>
      </w:r>
    </w:p>
    <w:p w14:paraId="4AF3AE30" w14:textId="77777777" w:rsidR="00106065" w:rsidRPr="00CC6656" w:rsidRDefault="00106065" w:rsidP="00CC6656">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t>Companies can add or delete attributes based on their needs, making the software a highly customizable.</w:t>
      </w:r>
    </w:p>
    <w:p w14:paraId="016E3B96" w14:textId="77777777" w:rsidR="00106065" w:rsidRPr="00CC6656" w:rsidRDefault="00106065" w:rsidP="00CC6656">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lastRenderedPageBreak/>
        <w:t>The data from the software is based on real time information and provides constant feedback to managers and employees.</w:t>
      </w:r>
    </w:p>
    <w:p w14:paraId="7CF09C4A" w14:textId="77777777" w:rsidR="00106065" w:rsidRPr="00CC6656" w:rsidRDefault="00106065" w:rsidP="00CC6656">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t>The companies don’t need to invest their limited resources in hiring specialized consultants fulltime, with this software, the company leadership can hire cybersecurity consultants and training for targeted seminars, which will reduce costs and save company’s reputation and market.</w:t>
      </w:r>
    </w:p>
    <w:p w14:paraId="35A8C8EF" w14:textId="77777777" w:rsidR="00106065" w:rsidRPr="00CC6656" w:rsidRDefault="00106065" w:rsidP="00CC6656">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t>The software is open source, and the source code is shared with the companies, and they can customize it and scale it as per requirements.</w:t>
      </w:r>
    </w:p>
    <w:p w14:paraId="08A644C9" w14:textId="47AB6C7F" w:rsidR="003020FF" w:rsidRPr="0096263E" w:rsidRDefault="00106065" w:rsidP="0096263E">
      <w:pPr>
        <w:pStyle w:val="ListParagraph"/>
        <w:numPr>
          <w:ilvl w:val="0"/>
          <w:numId w:val="1"/>
        </w:numPr>
        <w:spacing w:line="360" w:lineRule="auto"/>
        <w:jc w:val="both"/>
        <w:rPr>
          <w:rFonts w:ascii="Calibri" w:hAnsi="Calibri" w:cs="Calibri"/>
          <w:sz w:val="24"/>
          <w:szCs w:val="24"/>
        </w:rPr>
      </w:pPr>
      <w:r w:rsidRPr="00CC6656">
        <w:rPr>
          <w:rFonts w:ascii="Calibri" w:hAnsi="Calibri" w:cs="Calibri"/>
          <w:sz w:val="24"/>
          <w:szCs w:val="24"/>
        </w:rPr>
        <w:t>For any company, financial interests are the key driving factor. By mitigating possible cyber security challenges, the company can save cost, protect reputation, provide continuous delivery of goods and services and save itself from the psychological challenges faced by victims of cyber security attacks.</w:t>
      </w:r>
    </w:p>
    <w:p w14:paraId="4D717E6C" w14:textId="76E5543C" w:rsidR="009517BC" w:rsidRPr="00CC6656" w:rsidRDefault="007A59E3" w:rsidP="003020FF">
      <w:pPr>
        <w:pStyle w:val="Heading2"/>
      </w:pPr>
      <w:bookmarkStart w:id="56" w:name="_Toc196117487"/>
      <w:r w:rsidRPr="00CC6656">
        <w:t>Chapter 3.4. Automation</w:t>
      </w:r>
      <w:bookmarkEnd w:id="56"/>
    </w:p>
    <w:p w14:paraId="035C4D39" w14:textId="1FABC73A" w:rsidR="009517BC" w:rsidRPr="00CC6656" w:rsidRDefault="009517BC" w:rsidP="00CC6656">
      <w:pPr>
        <w:spacing w:line="360" w:lineRule="auto"/>
        <w:jc w:val="both"/>
        <w:rPr>
          <w:rFonts w:ascii="Calibri" w:hAnsi="Calibri" w:cs="Calibri"/>
          <w:sz w:val="24"/>
          <w:szCs w:val="24"/>
        </w:rPr>
      </w:pPr>
      <w:r w:rsidRPr="00CC6656">
        <w:rPr>
          <w:rFonts w:ascii="Calibri" w:hAnsi="Calibri" w:cs="Calibri"/>
          <w:sz w:val="24"/>
          <w:szCs w:val="24"/>
        </w:rPr>
        <w:t xml:space="preserve">The use of automation in the project can improve the real-time efficiency and scalability of the project. With AI based tools such as COCO analysis and specialized scripts, which can get log data from users in real time basis, an efficient and sustainable software can be built. As part of my final semester IT engineering project, a working model was created, which uses AI to efficiently use my risk-attribute matrix and find possible cybersecurity risks for a company. </w:t>
      </w:r>
      <w:r w:rsidR="00A039B5">
        <w:rPr>
          <w:rFonts w:ascii="Calibri" w:hAnsi="Calibri" w:cs="Calibri"/>
          <w:sz w:val="24"/>
          <w:szCs w:val="24"/>
        </w:rPr>
        <w:t>(</w:t>
      </w:r>
      <w:r w:rsidRPr="00CC6656">
        <w:rPr>
          <w:rFonts w:ascii="Calibri" w:hAnsi="Calibri" w:cs="Calibri"/>
          <w:sz w:val="24"/>
          <w:szCs w:val="24"/>
        </w:rPr>
        <w:t xml:space="preserve">Please find the project in </w:t>
      </w:r>
      <w:r w:rsidR="009A5AC4" w:rsidRPr="00CC6656">
        <w:rPr>
          <w:rFonts w:ascii="Calibri" w:hAnsi="Calibri" w:cs="Calibri"/>
          <w:sz w:val="24"/>
          <w:szCs w:val="24"/>
        </w:rPr>
        <w:t>Annex</w:t>
      </w:r>
      <w:r w:rsidR="006B7357">
        <w:rPr>
          <w:rFonts w:ascii="Calibri" w:hAnsi="Calibri" w:cs="Calibri"/>
          <w:sz w:val="24"/>
          <w:szCs w:val="24"/>
        </w:rPr>
        <w:t xml:space="preserve"> 8.6</w:t>
      </w:r>
      <w:r w:rsidR="00A039B5">
        <w:rPr>
          <w:rFonts w:ascii="Calibri" w:hAnsi="Calibri" w:cs="Calibri"/>
          <w:sz w:val="24"/>
          <w:szCs w:val="24"/>
        </w:rPr>
        <w:t>)</w:t>
      </w:r>
    </w:p>
    <w:p w14:paraId="08D5CC84" w14:textId="3B366F2D" w:rsidR="006238E0" w:rsidRPr="0096263E" w:rsidRDefault="007A59E3" w:rsidP="0096263E">
      <w:pPr>
        <w:pStyle w:val="Heading2"/>
      </w:pPr>
      <w:bookmarkStart w:id="57" w:name="_Toc196117488"/>
      <w:r w:rsidRPr="00CC6656">
        <w:t>Chapter 3.5. Testing</w:t>
      </w:r>
      <w:bookmarkEnd w:id="57"/>
    </w:p>
    <w:p w14:paraId="42187A7B" w14:textId="07F6879A" w:rsidR="006238E0" w:rsidRPr="00CC6656" w:rsidRDefault="006238E0" w:rsidP="00CC6656">
      <w:pPr>
        <w:spacing w:line="360" w:lineRule="auto"/>
        <w:jc w:val="both"/>
        <w:rPr>
          <w:rFonts w:ascii="Calibri" w:hAnsi="Calibri" w:cs="Calibri"/>
          <w:sz w:val="24"/>
          <w:szCs w:val="24"/>
        </w:rPr>
      </w:pPr>
      <w:r w:rsidRPr="00CC6656">
        <w:rPr>
          <w:rFonts w:ascii="Calibri" w:hAnsi="Calibri" w:cs="Calibri"/>
          <w:sz w:val="24"/>
          <w:szCs w:val="24"/>
        </w:rPr>
        <w:t>The risk-attribute matrix and the software were tested using various real and randomized data sets. Real data was collected from real life users and randomized data was collected used various internet sources and AI tools.</w:t>
      </w:r>
    </w:p>
    <w:p w14:paraId="5B994C99" w14:textId="1A488AA8" w:rsidR="006238E0" w:rsidRPr="00CC6656" w:rsidRDefault="006238E0" w:rsidP="00CC6656">
      <w:pPr>
        <w:spacing w:line="360" w:lineRule="auto"/>
        <w:jc w:val="both"/>
        <w:rPr>
          <w:rFonts w:ascii="Calibri" w:hAnsi="Calibri" w:cs="Calibri"/>
          <w:sz w:val="24"/>
          <w:szCs w:val="24"/>
        </w:rPr>
      </w:pPr>
      <w:r w:rsidRPr="00CC6656">
        <w:rPr>
          <w:rFonts w:ascii="Calibri" w:hAnsi="Calibri" w:cs="Calibri"/>
          <w:sz w:val="24"/>
          <w:szCs w:val="24"/>
        </w:rPr>
        <w:t>In all tests, the risk-attribute matrix and the coco-analysis gave similar results, which confirmed the validity and reliability of the model.</w:t>
      </w:r>
      <w:r w:rsidR="00976839">
        <w:rPr>
          <w:rFonts w:ascii="Calibri" w:hAnsi="Calibri" w:cs="Calibri"/>
          <w:sz w:val="24"/>
          <w:szCs w:val="24"/>
        </w:rPr>
        <w:t xml:space="preserve"> See</w:t>
      </w:r>
      <w:r w:rsidR="00976839" w:rsidRPr="00976839">
        <w:rPr>
          <w:rFonts w:ascii="Calibri" w:hAnsi="Calibri" w:cs="Calibri"/>
          <w:sz w:val="24"/>
          <w:szCs w:val="24"/>
        </w:rPr>
        <w:t xml:space="preserve"> </w:t>
      </w:r>
      <w:r w:rsidR="00976839" w:rsidRPr="005C741C">
        <w:rPr>
          <w:rFonts w:ascii="Calibri" w:hAnsi="Calibri" w:cs="Calibri"/>
          <w:sz w:val="24"/>
          <w:szCs w:val="24"/>
        </w:rPr>
        <w:t>my Excel File</w:t>
      </w:r>
      <w:r w:rsidR="00976839">
        <w:rPr>
          <w:rFonts w:ascii="Calibri" w:hAnsi="Calibri" w:cs="Calibri"/>
          <w:sz w:val="24"/>
          <w:szCs w:val="24"/>
        </w:rPr>
        <w:t xml:space="preserve"> for more information.</w:t>
      </w:r>
      <w:r w:rsidR="006B7357">
        <w:rPr>
          <w:rFonts w:ascii="Calibri" w:hAnsi="Calibri" w:cs="Calibri"/>
          <w:sz w:val="24"/>
          <w:szCs w:val="24"/>
        </w:rPr>
        <w:t xml:space="preserve"> </w:t>
      </w:r>
      <w:hyperlink r:id="rId14" w:history="1">
        <w:r w:rsidR="006B7357" w:rsidRPr="00B3488B">
          <w:rPr>
            <w:rStyle w:val="Hyperlink"/>
            <w:rFonts w:ascii="Calibri" w:hAnsi="Calibri" w:cs="Calibri"/>
            <w:sz w:val="24"/>
            <w:szCs w:val="24"/>
          </w:rPr>
          <w:t>https://miau.my-x.hu/miau/323/rw1/rw1.xlsx</w:t>
        </w:r>
      </w:hyperlink>
      <w:r w:rsidR="006B7357">
        <w:t xml:space="preserve">: </w:t>
      </w:r>
    </w:p>
    <w:p w14:paraId="02E4A0E9" w14:textId="31B43396" w:rsidR="00114B9A" w:rsidRPr="00CC6656" w:rsidRDefault="007A59E3" w:rsidP="003020FF">
      <w:pPr>
        <w:pStyle w:val="Heading2"/>
      </w:pPr>
      <w:bookmarkStart w:id="58" w:name="_Toc196117489"/>
      <w:r w:rsidRPr="00CC6656">
        <w:t>Chapter 3.6. IT Security Aspects</w:t>
      </w:r>
      <w:bookmarkEnd w:id="58"/>
    </w:p>
    <w:p w14:paraId="7DD51C10" w14:textId="66492DE0" w:rsidR="00114B9A" w:rsidRPr="00CC6656" w:rsidRDefault="00114B9A" w:rsidP="00CC6656">
      <w:pPr>
        <w:spacing w:line="360" w:lineRule="auto"/>
        <w:jc w:val="both"/>
        <w:rPr>
          <w:rFonts w:ascii="Calibri" w:hAnsi="Calibri" w:cs="Calibri"/>
          <w:sz w:val="24"/>
          <w:szCs w:val="24"/>
        </w:rPr>
      </w:pPr>
      <w:r w:rsidRPr="00CC6656">
        <w:rPr>
          <w:rFonts w:ascii="Calibri" w:hAnsi="Calibri" w:cs="Calibri"/>
          <w:sz w:val="24"/>
          <w:szCs w:val="24"/>
        </w:rPr>
        <w:t>The risk-attribute matrix covers various major areas of cybersecurity digital and physical security and provides a comprehensive tool for early warnings and threat detections.</w:t>
      </w:r>
    </w:p>
    <w:p w14:paraId="68FC4CBA" w14:textId="2E1988D0" w:rsidR="00114B9A" w:rsidRDefault="00114B9A" w:rsidP="00CC6656">
      <w:pPr>
        <w:spacing w:line="360" w:lineRule="auto"/>
        <w:jc w:val="both"/>
        <w:rPr>
          <w:rFonts w:ascii="Calibri" w:hAnsi="Calibri" w:cs="Calibri"/>
          <w:sz w:val="24"/>
          <w:szCs w:val="24"/>
        </w:rPr>
      </w:pPr>
      <w:r w:rsidRPr="00CC6656">
        <w:rPr>
          <w:rFonts w:ascii="Calibri" w:hAnsi="Calibri" w:cs="Calibri"/>
          <w:sz w:val="24"/>
          <w:szCs w:val="24"/>
        </w:rPr>
        <w:lastRenderedPageBreak/>
        <w:t>With the help of AI and advanced data analytical tools, the project can be further expanded to encompass modern and upcoming cybersecurity challenges.</w:t>
      </w:r>
    </w:p>
    <w:p w14:paraId="46DDE372" w14:textId="3E62EE73" w:rsidR="009D2C63" w:rsidRDefault="009D2C63" w:rsidP="009D2C63">
      <w:pPr>
        <w:pStyle w:val="Heading2"/>
      </w:pPr>
      <w:bookmarkStart w:id="59" w:name="_Toc196117490"/>
      <w:r>
        <w:t>Chapter 3.7. Relationship with another Thesis</w:t>
      </w:r>
      <w:bookmarkEnd w:id="59"/>
    </w:p>
    <w:p w14:paraId="04FD2DC7" w14:textId="103FC7D3" w:rsidR="009D2C63" w:rsidRDefault="009D2C63" w:rsidP="009D2C63">
      <w:pPr>
        <w:spacing w:line="360" w:lineRule="auto"/>
        <w:rPr>
          <w:rFonts w:ascii="Calibri" w:hAnsi="Calibri" w:cs="Calibri"/>
          <w:sz w:val="24"/>
          <w:szCs w:val="24"/>
        </w:rPr>
      </w:pPr>
      <w:r w:rsidRPr="009D2C63">
        <w:rPr>
          <w:rFonts w:ascii="Calibri" w:hAnsi="Calibri" w:cs="Calibri"/>
          <w:sz w:val="24"/>
          <w:szCs w:val="24"/>
        </w:rPr>
        <w:t xml:space="preserve">Various students at the university have worked diligently on interesting and </w:t>
      </w:r>
      <w:r w:rsidR="00724EC7" w:rsidRPr="009D2C63">
        <w:rPr>
          <w:rFonts w:ascii="Calibri" w:hAnsi="Calibri" w:cs="Calibri"/>
          <w:sz w:val="24"/>
          <w:szCs w:val="24"/>
        </w:rPr>
        <w:t>thought-provoking</w:t>
      </w:r>
      <w:r w:rsidRPr="009D2C63">
        <w:rPr>
          <w:rFonts w:ascii="Calibri" w:hAnsi="Calibri" w:cs="Calibri"/>
          <w:sz w:val="24"/>
          <w:szCs w:val="24"/>
        </w:rPr>
        <w:t xml:space="preserve"> topics for their portfolio but for comparison, my thesis can be compared to my </w:t>
      </w:r>
      <w:r w:rsidR="00223068" w:rsidRPr="009D2C63">
        <w:rPr>
          <w:rFonts w:ascii="Calibri" w:hAnsi="Calibri" w:cs="Calibri"/>
          <w:sz w:val="24"/>
          <w:szCs w:val="24"/>
        </w:rPr>
        <w:t>collea</w:t>
      </w:r>
      <w:r w:rsidR="00223068">
        <w:rPr>
          <w:rFonts w:ascii="Calibri" w:hAnsi="Calibri" w:cs="Calibri"/>
          <w:sz w:val="24"/>
          <w:szCs w:val="24"/>
        </w:rPr>
        <w:t>g</w:t>
      </w:r>
      <w:r w:rsidR="00223068" w:rsidRPr="009D2C63">
        <w:rPr>
          <w:rFonts w:ascii="Calibri" w:hAnsi="Calibri" w:cs="Calibri"/>
          <w:sz w:val="24"/>
          <w:szCs w:val="24"/>
        </w:rPr>
        <w:t>ue</w:t>
      </w:r>
      <w:r w:rsidRPr="009D2C63">
        <w:rPr>
          <w:rFonts w:ascii="Calibri" w:hAnsi="Calibri" w:cs="Calibri"/>
          <w:sz w:val="24"/>
          <w:szCs w:val="24"/>
        </w:rPr>
        <w:t>, Mr. Latif Muhammad Khuram whose thesis is about Analysing Cybersecurity Risks Among Remote Workers in Operational Technology Environments</w:t>
      </w:r>
      <w:r w:rsidR="00C73AFF">
        <w:rPr>
          <w:rStyle w:val="FootnoteReference"/>
          <w:rFonts w:ascii="Calibri" w:hAnsi="Calibri" w:cs="Calibri"/>
          <w:sz w:val="24"/>
          <w:szCs w:val="24"/>
        </w:rPr>
        <w:footnoteReference w:id="104"/>
      </w:r>
      <w:r>
        <w:rPr>
          <w:rFonts w:ascii="Calibri" w:hAnsi="Calibri" w:cs="Calibri"/>
          <w:sz w:val="24"/>
          <w:szCs w:val="24"/>
        </w:rPr>
        <w:t>. (</w:t>
      </w:r>
    </w:p>
    <w:p w14:paraId="3F5BA175" w14:textId="1680A84D" w:rsidR="009D2C63" w:rsidRDefault="009D2C63" w:rsidP="009D2C63">
      <w:pPr>
        <w:spacing w:line="360" w:lineRule="auto"/>
        <w:rPr>
          <w:rFonts w:ascii="Calibri" w:hAnsi="Calibri" w:cs="Calibri"/>
          <w:sz w:val="24"/>
          <w:szCs w:val="24"/>
        </w:rPr>
      </w:pPr>
      <w:r>
        <w:rPr>
          <w:rFonts w:ascii="Calibri" w:hAnsi="Calibri" w:cs="Calibri"/>
          <w:sz w:val="24"/>
          <w:szCs w:val="24"/>
        </w:rPr>
        <w:t xml:space="preserve">After reading Mr. Latif’s thesis, I could learn so much more about his ideas and how I could improve my ideas and project </w:t>
      </w:r>
      <w:r w:rsidR="00822826">
        <w:rPr>
          <w:rFonts w:ascii="Calibri" w:hAnsi="Calibri" w:cs="Calibri"/>
          <w:sz w:val="24"/>
          <w:szCs w:val="24"/>
        </w:rPr>
        <w:t>as well</w:t>
      </w:r>
      <w:r>
        <w:rPr>
          <w:rFonts w:ascii="Calibri" w:hAnsi="Calibri" w:cs="Calibri"/>
          <w:sz w:val="24"/>
          <w:szCs w:val="24"/>
        </w:rPr>
        <w:t xml:space="preserve">. His thesis, </w:t>
      </w:r>
      <w:proofErr w:type="gramStart"/>
      <w:r>
        <w:rPr>
          <w:rFonts w:ascii="Calibri" w:hAnsi="Calibri" w:cs="Calibri"/>
          <w:sz w:val="24"/>
          <w:szCs w:val="24"/>
        </w:rPr>
        <w:t>similar to</w:t>
      </w:r>
      <w:proofErr w:type="gramEnd"/>
      <w:r>
        <w:rPr>
          <w:rFonts w:ascii="Calibri" w:hAnsi="Calibri" w:cs="Calibri"/>
          <w:sz w:val="24"/>
          <w:szCs w:val="24"/>
        </w:rPr>
        <w:t xml:space="preserve"> mine focuses on cybersecurity and there are many similarities and differences between his and my approach.</w:t>
      </w:r>
    </w:p>
    <w:p w14:paraId="048D2169" w14:textId="43AF113C" w:rsidR="000B5589" w:rsidRDefault="004C10F7" w:rsidP="009D2C63">
      <w:pPr>
        <w:spacing w:line="360" w:lineRule="auto"/>
        <w:rPr>
          <w:rFonts w:ascii="Calibri" w:hAnsi="Calibri" w:cs="Calibri"/>
          <w:sz w:val="24"/>
          <w:szCs w:val="24"/>
        </w:rPr>
      </w:pPr>
      <w:r>
        <w:rPr>
          <w:rFonts w:ascii="Calibri" w:hAnsi="Calibri" w:cs="Calibri"/>
          <w:sz w:val="24"/>
          <w:szCs w:val="24"/>
        </w:rPr>
        <w:t xml:space="preserve">In similarities, </w:t>
      </w:r>
      <w:r w:rsidR="000B5589">
        <w:rPr>
          <w:rFonts w:ascii="Calibri" w:hAnsi="Calibri" w:cs="Calibri"/>
          <w:sz w:val="24"/>
          <w:szCs w:val="24"/>
        </w:rPr>
        <w:t>both Mr. Latif’s and my project focuses on cybersecurity aspects in the corporate world.</w:t>
      </w:r>
      <w:r w:rsidR="00A71E09">
        <w:rPr>
          <w:rFonts w:ascii="Calibri" w:hAnsi="Calibri" w:cs="Calibri"/>
          <w:sz w:val="24"/>
          <w:szCs w:val="24"/>
        </w:rPr>
        <w:t xml:space="preserve"> </w:t>
      </w:r>
      <w:r w:rsidR="000512B8">
        <w:rPr>
          <w:rFonts w:ascii="Calibri" w:hAnsi="Calibri" w:cs="Calibri"/>
          <w:sz w:val="24"/>
          <w:szCs w:val="24"/>
        </w:rPr>
        <w:t>We both also used a comprehensive set of parameters and AI tools such as COCO Y0 analysis for analysis. Furthermore</w:t>
      </w:r>
      <w:r w:rsidR="000B5589">
        <w:rPr>
          <w:rFonts w:ascii="Calibri" w:hAnsi="Calibri" w:cs="Calibri"/>
          <w:sz w:val="24"/>
          <w:szCs w:val="24"/>
        </w:rPr>
        <w:t>, we developed a joint working software (See Annexe 2-4), where we worked together to create a working software, which can use the attributes from both our projects and beyond to provide cybersecurity analysis of various workers in a company.</w:t>
      </w:r>
    </w:p>
    <w:p w14:paraId="6DE550E0" w14:textId="31CA0720" w:rsidR="009D2C63" w:rsidRDefault="009D2C63" w:rsidP="009D2C63">
      <w:pPr>
        <w:spacing w:line="360" w:lineRule="auto"/>
        <w:rPr>
          <w:rFonts w:ascii="Calibri" w:hAnsi="Calibri" w:cs="Calibri"/>
          <w:sz w:val="24"/>
          <w:szCs w:val="24"/>
        </w:rPr>
      </w:pPr>
      <w:r>
        <w:rPr>
          <w:rFonts w:ascii="Calibri" w:hAnsi="Calibri" w:cs="Calibri"/>
          <w:sz w:val="24"/>
          <w:szCs w:val="24"/>
        </w:rPr>
        <w:t xml:space="preserve">In differences, especially in the literature review, while I have focused on the scientific and academic literature on cybersecurity, its past, present and future, Mr. Latif uses as novel strategy and focused on the learning outcomes of the various courses done at the university and </w:t>
      </w:r>
      <w:r w:rsidR="004C10F7">
        <w:rPr>
          <w:rFonts w:ascii="Calibri" w:hAnsi="Calibri" w:cs="Calibri"/>
          <w:sz w:val="24"/>
          <w:szCs w:val="24"/>
        </w:rPr>
        <w:t xml:space="preserve">related the learning outcomes and experiences from the courses </w:t>
      </w:r>
      <w:r w:rsidR="009A22DB">
        <w:rPr>
          <w:rFonts w:ascii="Calibri" w:hAnsi="Calibri" w:cs="Calibri"/>
          <w:sz w:val="24"/>
          <w:szCs w:val="24"/>
        </w:rPr>
        <w:t>for</w:t>
      </w:r>
      <w:r w:rsidR="004C10F7">
        <w:rPr>
          <w:rFonts w:ascii="Calibri" w:hAnsi="Calibri" w:cs="Calibri"/>
          <w:sz w:val="24"/>
          <w:szCs w:val="24"/>
        </w:rPr>
        <w:t xml:space="preserve"> this thesis. This approach is highly relevant and a great build-up for readers as the readers can better understand the relationship between teaching, knowledge acquisition at the university and how the course prepares students to become independent creators.</w:t>
      </w:r>
    </w:p>
    <w:p w14:paraId="696B8998" w14:textId="27964BE5" w:rsidR="005F5AEB" w:rsidRPr="005F5AEB" w:rsidRDefault="005F5AEB" w:rsidP="005F5AEB">
      <w:pPr>
        <w:spacing w:line="360" w:lineRule="auto"/>
        <w:rPr>
          <w:rFonts w:ascii="Calibri" w:hAnsi="Calibri" w:cs="Calibri"/>
          <w:b/>
          <w:sz w:val="24"/>
          <w:szCs w:val="24"/>
        </w:rPr>
      </w:pPr>
      <w:bookmarkStart w:id="60" w:name="_Toc194742655"/>
      <w:bookmarkStart w:id="61" w:name="_Toc194742742"/>
      <w:bookmarkStart w:id="62" w:name="_Toc194699158"/>
      <w:r w:rsidRPr="005F5AEB">
        <w:rPr>
          <w:rFonts w:ascii="Calibri" w:hAnsi="Calibri" w:cs="Calibri"/>
          <w:b/>
          <w:sz w:val="24"/>
          <w:szCs w:val="24"/>
        </w:rPr>
        <w:t>Comparison of My Thes</w:t>
      </w:r>
      <w:r w:rsidRPr="005F5AEB">
        <w:rPr>
          <w:rFonts w:ascii="Calibri" w:hAnsi="Calibri" w:cs="Calibri"/>
          <w:b/>
          <w:sz w:val="24"/>
          <w:szCs w:val="24"/>
          <w:lang w:val="hu-HU"/>
        </w:rPr>
        <w:t>i</w:t>
      </w:r>
      <w:r w:rsidRPr="005F5AEB">
        <w:rPr>
          <w:rFonts w:ascii="Calibri" w:hAnsi="Calibri" w:cs="Calibri"/>
          <w:b/>
          <w:sz w:val="24"/>
          <w:szCs w:val="24"/>
        </w:rPr>
        <w:t xml:space="preserve">s and </w:t>
      </w:r>
      <w:r>
        <w:rPr>
          <w:rFonts w:ascii="Calibri" w:hAnsi="Calibri" w:cs="Calibri"/>
          <w:b/>
          <w:sz w:val="24"/>
          <w:szCs w:val="24"/>
        </w:rPr>
        <w:t>Latif’s</w:t>
      </w:r>
      <w:r w:rsidRPr="005F5AEB">
        <w:rPr>
          <w:rFonts w:ascii="Calibri" w:hAnsi="Calibri" w:cs="Calibri"/>
          <w:b/>
          <w:sz w:val="24"/>
          <w:szCs w:val="24"/>
        </w:rPr>
        <w:t xml:space="preserve"> Thesis</w:t>
      </w:r>
      <w:bookmarkEnd w:id="60"/>
      <w:bookmarkEnd w:id="61"/>
      <w:bookmarkEnd w:id="62"/>
      <w:r>
        <w:rPr>
          <w:rFonts w:ascii="Calibri" w:hAnsi="Calibri" w:cs="Calibri"/>
          <w:b/>
          <w:sz w:val="24"/>
          <w:szCs w:val="24"/>
        </w:rPr>
        <w:t xml:space="preserve"> </w:t>
      </w:r>
    </w:p>
    <w:tbl>
      <w:tblPr>
        <w:tblStyle w:val="TableGrid"/>
        <w:tblW w:w="9385" w:type="dxa"/>
        <w:tblLook w:val="04A0" w:firstRow="1" w:lastRow="0" w:firstColumn="1" w:lastColumn="0" w:noHBand="0" w:noVBand="1"/>
      </w:tblPr>
      <w:tblGrid>
        <w:gridCol w:w="892"/>
        <w:gridCol w:w="1905"/>
        <w:gridCol w:w="3294"/>
        <w:gridCol w:w="3294"/>
      </w:tblGrid>
      <w:tr w:rsidR="005F5AEB" w:rsidRPr="005F5AEB" w14:paraId="71C05C5B"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5D8A8D79" w14:textId="77777777" w:rsidR="005F5AEB" w:rsidRPr="005F5AEB" w:rsidRDefault="005F5AEB" w:rsidP="005F5AEB">
            <w:pPr>
              <w:spacing w:after="160" w:line="360" w:lineRule="auto"/>
              <w:rPr>
                <w:rFonts w:ascii="Calibri" w:hAnsi="Calibri" w:cs="Calibri"/>
                <w:b/>
                <w:sz w:val="24"/>
                <w:szCs w:val="24"/>
                <w:lang w:val="en-US"/>
              </w:rPr>
            </w:pPr>
            <w:r w:rsidRPr="005F5AEB">
              <w:rPr>
                <w:rFonts w:ascii="Calibri" w:hAnsi="Calibri" w:cs="Calibri"/>
                <w:b/>
                <w:sz w:val="24"/>
                <w:szCs w:val="24"/>
                <w:lang w:val="en-US"/>
              </w:rPr>
              <w:t>ID</w:t>
            </w:r>
          </w:p>
        </w:tc>
        <w:tc>
          <w:tcPr>
            <w:tcW w:w="1905" w:type="dxa"/>
            <w:tcBorders>
              <w:top w:val="single" w:sz="4" w:space="0" w:color="auto"/>
              <w:left w:val="single" w:sz="4" w:space="0" w:color="auto"/>
              <w:bottom w:val="single" w:sz="4" w:space="0" w:color="auto"/>
              <w:right w:val="single" w:sz="4" w:space="0" w:color="auto"/>
            </w:tcBorders>
            <w:hideMark/>
          </w:tcPr>
          <w:p w14:paraId="2762321A" w14:textId="77777777" w:rsidR="005F5AEB" w:rsidRPr="005F5AEB" w:rsidRDefault="005F5AEB" w:rsidP="005F5AEB">
            <w:pPr>
              <w:spacing w:after="160" w:line="360" w:lineRule="auto"/>
              <w:rPr>
                <w:rFonts w:ascii="Calibri" w:hAnsi="Calibri" w:cs="Calibri"/>
                <w:b/>
                <w:sz w:val="24"/>
                <w:szCs w:val="24"/>
                <w:lang w:val="en-US"/>
              </w:rPr>
            </w:pPr>
            <w:r w:rsidRPr="005F5AEB">
              <w:rPr>
                <w:rFonts w:ascii="Calibri" w:hAnsi="Calibri" w:cs="Calibri"/>
                <w:b/>
                <w:sz w:val="24"/>
                <w:szCs w:val="24"/>
                <w:lang w:val="en-US"/>
              </w:rPr>
              <w:t>Phenomenon</w:t>
            </w:r>
          </w:p>
        </w:tc>
        <w:tc>
          <w:tcPr>
            <w:tcW w:w="3294" w:type="dxa"/>
            <w:tcBorders>
              <w:top w:val="single" w:sz="4" w:space="0" w:color="auto"/>
              <w:left w:val="single" w:sz="4" w:space="0" w:color="auto"/>
              <w:bottom w:val="single" w:sz="4" w:space="0" w:color="auto"/>
              <w:right w:val="single" w:sz="4" w:space="0" w:color="auto"/>
            </w:tcBorders>
          </w:tcPr>
          <w:p w14:paraId="5BB6E981" w14:textId="5A80009B" w:rsidR="005F5AEB" w:rsidRDefault="005F5AEB" w:rsidP="005F5AEB">
            <w:pPr>
              <w:spacing w:line="360" w:lineRule="auto"/>
              <w:rPr>
                <w:rFonts w:ascii="Calibri" w:hAnsi="Calibri" w:cs="Calibri"/>
                <w:b/>
                <w:sz w:val="24"/>
                <w:szCs w:val="24"/>
                <w:lang w:val="en-US"/>
              </w:rPr>
            </w:pPr>
            <w:r>
              <w:rPr>
                <w:rFonts w:ascii="Calibri" w:hAnsi="Calibri" w:cs="Calibri"/>
                <w:b/>
                <w:sz w:val="24"/>
                <w:szCs w:val="24"/>
                <w:lang w:val="en-US"/>
              </w:rPr>
              <w:t>My</w:t>
            </w:r>
            <w:r w:rsidRPr="005F5AEB">
              <w:rPr>
                <w:rFonts w:ascii="Calibri" w:hAnsi="Calibri" w:cs="Calibri"/>
                <w:b/>
                <w:sz w:val="24"/>
                <w:szCs w:val="24"/>
                <w:lang w:val="en-US"/>
              </w:rPr>
              <w:t xml:space="preserve"> </w:t>
            </w:r>
            <w:proofErr w:type="gramStart"/>
            <w:r w:rsidRPr="005F5AEB">
              <w:rPr>
                <w:rFonts w:ascii="Calibri" w:hAnsi="Calibri" w:cs="Calibri"/>
                <w:b/>
                <w:sz w:val="24"/>
                <w:szCs w:val="24"/>
                <w:lang w:val="en-US"/>
              </w:rPr>
              <w:t>Thesis</w:t>
            </w:r>
            <w:proofErr w:type="gramEnd"/>
          </w:p>
        </w:tc>
        <w:tc>
          <w:tcPr>
            <w:tcW w:w="3294" w:type="dxa"/>
            <w:tcBorders>
              <w:top w:val="single" w:sz="4" w:space="0" w:color="auto"/>
              <w:left w:val="single" w:sz="4" w:space="0" w:color="auto"/>
              <w:bottom w:val="single" w:sz="4" w:space="0" w:color="auto"/>
              <w:right w:val="single" w:sz="4" w:space="0" w:color="auto"/>
            </w:tcBorders>
            <w:hideMark/>
          </w:tcPr>
          <w:p w14:paraId="7D28CC6F" w14:textId="7F72370D" w:rsidR="005F5AEB" w:rsidRPr="005F5AEB" w:rsidRDefault="005F5AEB" w:rsidP="005F5AEB">
            <w:pPr>
              <w:spacing w:after="160" w:line="360" w:lineRule="auto"/>
              <w:rPr>
                <w:rFonts w:ascii="Calibri" w:hAnsi="Calibri" w:cs="Calibri"/>
                <w:b/>
                <w:sz w:val="24"/>
                <w:szCs w:val="24"/>
                <w:lang w:val="en-US"/>
              </w:rPr>
            </w:pPr>
            <w:r>
              <w:rPr>
                <w:rFonts w:ascii="Calibri" w:hAnsi="Calibri" w:cs="Calibri"/>
                <w:b/>
                <w:sz w:val="24"/>
                <w:szCs w:val="24"/>
                <w:lang w:val="en-US"/>
              </w:rPr>
              <w:t>Latif’s Thesis</w:t>
            </w:r>
          </w:p>
        </w:tc>
      </w:tr>
      <w:tr w:rsidR="005F5AEB" w:rsidRPr="005F5AEB" w14:paraId="67E274CC"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7BA413D4"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lastRenderedPageBreak/>
              <w:t>1</w:t>
            </w:r>
          </w:p>
        </w:tc>
        <w:tc>
          <w:tcPr>
            <w:tcW w:w="1905" w:type="dxa"/>
            <w:tcBorders>
              <w:top w:val="single" w:sz="4" w:space="0" w:color="auto"/>
              <w:left w:val="single" w:sz="4" w:space="0" w:color="auto"/>
              <w:bottom w:val="single" w:sz="4" w:space="0" w:color="auto"/>
              <w:right w:val="single" w:sz="4" w:space="0" w:color="auto"/>
            </w:tcBorders>
            <w:hideMark/>
          </w:tcPr>
          <w:p w14:paraId="6099A71F"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Objects</w:t>
            </w:r>
          </w:p>
        </w:tc>
        <w:tc>
          <w:tcPr>
            <w:tcW w:w="3294" w:type="dxa"/>
            <w:tcBorders>
              <w:top w:val="single" w:sz="4" w:space="0" w:color="auto"/>
              <w:left w:val="single" w:sz="4" w:space="0" w:color="auto"/>
              <w:bottom w:val="single" w:sz="4" w:space="0" w:color="auto"/>
              <w:right w:val="single" w:sz="4" w:space="0" w:color="auto"/>
            </w:tcBorders>
          </w:tcPr>
          <w:p w14:paraId="7F754569" w14:textId="7BA417E4"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16 Objects: Real Test Subjects (</w:t>
            </w:r>
            <w:r>
              <w:rPr>
                <w:rFonts w:ascii="Calibri" w:hAnsi="Calibri" w:cs="Calibri"/>
                <w:sz w:val="24"/>
                <w:szCs w:val="24"/>
                <w:lang w:val="en-US"/>
              </w:rPr>
              <w:t xml:space="preserve">Anonymized names to </w:t>
            </w:r>
            <w:r w:rsidRPr="005F5AEB">
              <w:rPr>
                <w:rFonts w:ascii="Calibri" w:hAnsi="Calibri" w:cs="Calibri"/>
                <w:sz w:val="24"/>
                <w:szCs w:val="24"/>
                <w:lang w:val="en-US"/>
              </w:rPr>
              <w:t>Mr. K, Mr. L, etc.)</w:t>
            </w:r>
          </w:p>
        </w:tc>
        <w:tc>
          <w:tcPr>
            <w:tcW w:w="3294" w:type="dxa"/>
            <w:tcBorders>
              <w:top w:val="single" w:sz="4" w:space="0" w:color="auto"/>
              <w:left w:val="single" w:sz="4" w:space="0" w:color="auto"/>
              <w:bottom w:val="single" w:sz="4" w:space="0" w:color="auto"/>
              <w:right w:val="single" w:sz="4" w:space="0" w:color="auto"/>
            </w:tcBorders>
            <w:hideMark/>
          </w:tcPr>
          <w:p w14:paraId="01AD3AE4" w14:textId="12F0150A"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16 Objects: Remote Workers created by Chat GPT (</w:t>
            </w:r>
            <w:r>
              <w:rPr>
                <w:rFonts w:ascii="Calibri" w:hAnsi="Calibri" w:cs="Calibri"/>
                <w:sz w:val="24"/>
                <w:szCs w:val="24"/>
                <w:lang w:val="en-US"/>
              </w:rPr>
              <w:t>See</w:t>
            </w:r>
            <w:r w:rsidRPr="005F5AEB">
              <w:rPr>
                <w:rFonts w:ascii="Calibri" w:hAnsi="Calibri" w:cs="Calibri"/>
                <w:sz w:val="24"/>
                <w:szCs w:val="24"/>
                <w:lang w:val="en-US"/>
              </w:rPr>
              <w:t xml:space="preserve"> chapter 3.1.4)</w:t>
            </w:r>
          </w:p>
        </w:tc>
      </w:tr>
      <w:tr w:rsidR="005F5AEB" w:rsidRPr="005F5AEB" w14:paraId="21491061"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75A7A287"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2</w:t>
            </w:r>
          </w:p>
        </w:tc>
        <w:tc>
          <w:tcPr>
            <w:tcW w:w="1905" w:type="dxa"/>
            <w:tcBorders>
              <w:top w:val="single" w:sz="4" w:space="0" w:color="auto"/>
              <w:left w:val="single" w:sz="4" w:space="0" w:color="auto"/>
              <w:bottom w:val="single" w:sz="4" w:space="0" w:color="auto"/>
              <w:right w:val="single" w:sz="4" w:space="0" w:color="auto"/>
            </w:tcBorders>
            <w:hideMark/>
          </w:tcPr>
          <w:p w14:paraId="3B130EE1"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Number of Attributes</w:t>
            </w:r>
          </w:p>
        </w:tc>
        <w:tc>
          <w:tcPr>
            <w:tcW w:w="3294" w:type="dxa"/>
            <w:tcBorders>
              <w:top w:val="single" w:sz="4" w:space="0" w:color="auto"/>
              <w:left w:val="single" w:sz="4" w:space="0" w:color="auto"/>
              <w:bottom w:val="single" w:sz="4" w:space="0" w:color="auto"/>
              <w:right w:val="single" w:sz="4" w:space="0" w:color="auto"/>
            </w:tcBorders>
          </w:tcPr>
          <w:p w14:paraId="3018D24C" w14:textId="61358102"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17 Attributes (16 unique, 1 repeated) (see Annex B with 2 attribute-columns + with all the necessary attribute-types, incl. direction)</w:t>
            </w:r>
          </w:p>
        </w:tc>
        <w:tc>
          <w:tcPr>
            <w:tcW w:w="3294" w:type="dxa"/>
            <w:tcBorders>
              <w:top w:val="single" w:sz="4" w:space="0" w:color="auto"/>
              <w:left w:val="single" w:sz="4" w:space="0" w:color="auto"/>
              <w:bottom w:val="single" w:sz="4" w:space="0" w:color="auto"/>
              <w:right w:val="single" w:sz="4" w:space="0" w:color="auto"/>
            </w:tcBorders>
            <w:hideMark/>
          </w:tcPr>
          <w:p w14:paraId="652E8EB3" w14:textId="2EEF0B14"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12 Attributes (</w:t>
            </w:r>
            <w:r>
              <w:rPr>
                <w:rFonts w:ascii="Calibri" w:hAnsi="Calibri" w:cs="Calibri"/>
                <w:sz w:val="24"/>
                <w:szCs w:val="24"/>
                <w:lang w:val="hu-HU"/>
              </w:rPr>
              <w:t>See</w:t>
            </w:r>
            <w:r w:rsidRPr="005F5AEB">
              <w:rPr>
                <w:rFonts w:ascii="Calibri" w:hAnsi="Calibri" w:cs="Calibri"/>
                <w:sz w:val="24"/>
                <w:szCs w:val="24"/>
                <w:lang w:val="hu-HU"/>
              </w:rPr>
              <w:t xml:space="preserve"> </w:t>
            </w:r>
            <w:r w:rsidRPr="005F5AEB">
              <w:rPr>
                <w:rFonts w:ascii="Calibri" w:hAnsi="Calibri" w:cs="Calibri"/>
                <w:sz w:val="24"/>
                <w:szCs w:val="24"/>
                <w:lang w:val="en-US"/>
              </w:rPr>
              <w:t>chapter</w:t>
            </w:r>
            <w:r w:rsidRPr="005F5AEB">
              <w:rPr>
                <w:rFonts w:ascii="Calibri" w:hAnsi="Calibri" w:cs="Calibri"/>
                <w:sz w:val="24"/>
                <w:szCs w:val="24"/>
                <w:lang w:val="hu-HU"/>
              </w:rPr>
              <w:t xml:space="preserve"> 3.1.1</w:t>
            </w:r>
            <w:r w:rsidRPr="005F5AEB">
              <w:rPr>
                <w:rFonts w:ascii="Calibri" w:hAnsi="Calibri" w:cs="Calibri"/>
                <w:sz w:val="24"/>
                <w:szCs w:val="24"/>
                <w:lang w:val="en-US"/>
              </w:rPr>
              <w:t>)</w:t>
            </w:r>
          </w:p>
        </w:tc>
      </w:tr>
      <w:tr w:rsidR="005F5AEB" w:rsidRPr="005F5AEB" w14:paraId="4502B0F8"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0B061E2D"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3</w:t>
            </w:r>
          </w:p>
        </w:tc>
        <w:tc>
          <w:tcPr>
            <w:tcW w:w="1905" w:type="dxa"/>
            <w:tcBorders>
              <w:top w:val="single" w:sz="4" w:space="0" w:color="auto"/>
              <w:left w:val="single" w:sz="4" w:space="0" w:color="auto"/>
              <w:bottom w:val="single" w:sz="4" w:space="0" w:color="auto"/>
              <w:right w:val="single" w:sz="4" w:space="0" w:color="auto"/>
            </w:tcBorders>
            <w:hideMark/>
          </w:tcPr>
          <w:p w14:paraId="04C05C06" w14:textId="77777777" w:rsidR="005F5AEB" w:rsidRPr="005F5AEB" w:rsidRDefault="005F5AEB" w:rsidP="005F5AEB">
            <w:pPr>
              <w:spacing w:after="160" w:line="360" w:lineRule="auto"/>
              <w:rPr>
                <w:rFonts w:ascii="Calibri" w:hAnsi="Calibri" w:cs="Calibri"/>
                <w:sz w:val="24"/>
                <w:szCs w:val="24"/>
                <w:lang w:val="hu-HU"/>
              </w:rPr>
            </w:pPr>
            <w:r w:rsidRPr="005F5AEB">
              <w:rPr>
                <w:rFonts w:ascii="Calibri" w:hAnsi="Calibri" w:cs="Calibri"/>
                <w:sz w:val="24"/>
                <w:szCs w:val="24"/>
                <w:lang w:val="en-US"/>
              </w:rPr>
              <w:t>Common Attributes (5)</w:t>
            </w:r>
            <w:r w:rsidRPr="005F5AEB">
              <w:rPr>
                <w:rFonts w:ascii="Calibri" w:hAnsi="Calibri" w:cs="Calibri"/>
                <w:sz w:val="24"/>
                <w:szCs w:val="24"/>
                <w:lang w:val="hu-HU"/>
              </w:rPr>
              <w:t xml:space="preserve"> form both Theses</w:t>
            </w:r>
          </w:p>
        </w:tc>
        <w:tc>
          <w:tcPr>
            <w:tcW w:w="3294" w:type="dxa"/>
            <w:tcBorders>
              <w:top w:val="single" w:sz="4" w:space="0" w:color="auto"/>
              <w:left w:val="single" w:sz="4" w:space="0" w:color="auto"/>
              <w:bottom w:val="single" w:sz="4" w:space="0" w:color="auto"/>
              <w:right w:val="single" w:sz="4" w:space="0" w:color="auto"/>
            </w:tcBorders>
          </w:tcPr>
          <w:p w14:paraId="5CA31B3E"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Same attributes but named differently.</w:t>
            </w:r>
          </w:p>
          <w:p w14:paraId="7858FA7A"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 xml:space="preserve">Total Amount of Downloaded Data in Last Week </w:t>
            </w:r>
          </w:p>
          <w:p w14:paraId="088E1C2D"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Length of Wi-Fi Encryption Key</w:t>
            </w:r>
          </w:p>
          <w:p w14:paraId="4EDB9595"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Intrusion Detection System</w:t>
            </w:r>
          </w:p>
          <w:p w14:paraId="5906478C"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 xml:space="preserve">How Many Threats Detected by Antivirus in Last Month </w:t>
            </w:r>
          </w:p>
          <w:p w14:paraId="378E0825" w14:textId="60F3BE91"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How Many Days Beyond 12 Hours Worked Last Week</w:t>
            </w:r>
          </w:p>
        </w:tc>
        <w:tc>
          <w:tcPr>
            <w:tcW w:w="3294" w:type="dxa"/>
            <w:tcBorders>
              <w:top w:val="single" w:sz="4" w:space="0" w:color="auto"/>
              <w:left w:val="single" w:sz="4" w:space="0" w:color="auto"/>
              <w:bottom w:val="single" w:sz="4" w:space="0" w:color="auto"/>
              <w:right w:val="single" w:sz="4" w:space="0" w:color="auto"/>
            </w:tcBorders>
            <w:hideMark/>
          </w:tcPr>
          <w:p w14:paraId="62970415" w14:textId="121B2CB0"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Internet Traffic,</w:t>
            </w:r>
          </w:p>
          <w:p w14:paraId="5684726B"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Key Length</w:t>
            </w:r>
          </w:p>
          <w:p w14:paraId="32265614"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Intrusion Attempts</w:t>
            </w:r>
          </w:p>
          <w:p w14:paraId="03C103A1"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Malware Infections</w:t>
            </w:r>
          </w:p>
          <w:p w14:paraId="1EB4DA1C"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System Downtime</w:t>
            </w:r>
          </w:p>
        </w:tc>
      </w:tr>
      <w:tr w:rsidR="005F5AEB" w:rsidRPr="005F5AEB" w14:paraId="165C558E"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134BF941"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4</w:t>
            </w:r>
          </w:p>
        </w:tc>
        <w:tc>
          <w:tcPr>
            <w:tcW w:w="1905" w:type="dxa"/>
            <w:tcBorders>
              <w:top w:val="single" w:sz="4" w:space="0" w:color="auto"/>
              <w:left w:val="single" w:sz="4" w:space="0" w:color="auto"/>
              <w:bottom w:val="single" w:sz="4" w:space="0" w:color="auto"/>
              <w:right w:val="single" w:sz="4" w:space="0" w:color="auto"/>
            </w:tcBorders>
            <w:hideMark/>
          </w:tcPr>
          <w:p w14:paraId="64A60050"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 xml:space="preserve">Attribute with Different Direction </w:t>
            </w:r>
          </w:p>
        </w:tc>
        <w:tc>
          <w:tcPr>
            <w:tcW w:w="3294" w:type="dxa"/>
            <w:tcBorders>
              <w:top w:val="single" w:sz="4" w:space="0" w:color="auto"/>
              <w:left w:val="single" w:sz="4" w:space="0" w:color="auto"/>
              <w:bottom w:val="single" w:sz="4" w:space="0" w:color="auto"/>
              <w:right w:val="single" w:sz="4" w:space="0" w:color="auto"/>
            </w:tcBorders>
          </w:tcPr>
          <w:p w14:paraId="01E2B26C"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The more days beyond 12 hours worked last week the less the risk. (the directions can be set by users freely correlation-matrix-based alerts are integrated to avoid arbitrary misunderstandings of the users)</w:t>
            </w:r>
          </w:p>
          <w:p w14:paraId="32D0EF72" w14:textId="77777777" w:rsidR="005F5AEB" w:rsidRPr="005F5AEB" w:rsidRDefault="005F5AEB" w:rsidP="005F5AEB">
            <w:pPr>
              <w:spacing w:line="360" w:lineRule="auto"/>
              <w:rPr>
                <w:rFonts w:ascii="Calibri" w:hAnsi="Calibri" w:cs="Calibri"/>
                <w:sz w:val="24"/>
                <w:szCs w:val="24"/>
                <w:lang w:val="en-US"/>
              </w:rPr>
            </w:pPr>
          </w:p>
        </w:tc>
        <w:tc>
          <w:tcPr>
            <w:tcW w:w="3294" w:type="dxa"/>
            <w:tcBorders>
              <w:top w:val="single" w:sz="4" w:space="0" w:color="auto"/>
              <w:left w:val="single" w:sz="4" w:space="0" w:color="auto"/>
              <w:bottom w:val="single" w:sz="4" w:space="0" w:color="auto"/>
              <w:right w:val="single" w:sz="4" w:space="0" w:color="auto"/>
            </w:tcBorders>
          </w:tcPr>
          <w:p w14:paraId="4F66E4C3" w14:textId="5471F500"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E.g., the more System Downtime the more the risk (the directions can be set by users freely correlation-matrix-based alerts are integrated to avoid arbitrary misunderstandings of the users)</w:t>
            </w:r>
          </w:p>
          <w:p w14:paraId="3962F5AA" w14:textId="77777777" w:rsidR="005F5AEB" w:rsidRPr="005F5AEB" w:rsidRDefault="005F5AEB" w:rsidP="005F5AEB">
            <w:pPr>
              <w:spacing w:after="160" w:line="360" w:lineRule="auto"/>
              <w:rPr>
                <w:rFonts w:ascii="Calibri" w:hAnsi="Calibri" w:cs="Calibri"/>
                <w:sz w:val="24"/>
                <w:szCs w:val="24"/>
                <w:lang w:val="en-US"/>
              </w:rPr>
            </w:pPr>
          </w:p>
        </w:tc>
      </w:tr>
      <w:tr w:rsidR="005F5AEB" w:rsidRPr="005F5AEB" w14:paraId="20AAA734"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6F4AE68D"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lastRenderedPageBreak/>
              <w:t>5</w:t>
            </w:r>
          </w:p>
        </w:tc>
        <w:tc>
          <w:tcPr>
            <w:tcW w:w="1905" w:type="dxa"/>
            <w:tcBorders>
              <w:top w:val="single" w:sz="4" w:space="0" w:color="auto"/>
              <w:left w:val="single" w:sz="4" w:space="0" w:color="auto"/>
              <w:bottom w:val="single" w:sz="4" w:space="0" w:color="auto"/>
              <w:right w:val="single" w:sz="4" w:space="0" w:color="auto"/>
            </w:tcBorders>
            <w:hideMark/>
          </w:tcPr>
          <w:p w14:paraId="277B9161" w14:textId="77777777" w:rsidR="005F5AEB" w:rsidRPr="005F5AEB" w:rsidRDefault="005F5AEB" w:rsidP="005F5AEB">
            <w:pPr>
              <w:spacing w:after="160" w:line="360" w:lineRule="auto"/>
              <w:rPr>
                <w:rFonts w:ascii="Calibri" w:hAnsi="Calibri" w:cs="Calibri"/>
                <w:sz w:val="24"/>
                <w:szCs w:val="24"/>
                <w:lang w:val="hu-HU"/>
              </w:rPr>
            </w:pPr>
            <w:r w:rsidRPr="005F5AEB">
              <w:rPr>
                <w:rFonts w:ascii="Calibri" w:hAnsi="Calibri" w:cs="Calibri"/>
                <w:sz w:val="24"/>
                <w:szCs w:val="24"/>
                <w:lang w:val="en-US"/>
              </w:rPr>
              <w:t>Total Combined Attributes (24)</w:t>
            </w:r>
            <w:r w:rsidRPr="005F5AEB">
              <w:rPr>
                <w:rFonts w:ascii="Calibri" w:hAnsi="Calibri" w:cs="Calibri"/>
                <w:sz w:val="24"/>
                <w:szCs w:val="24"/>
                <w:lang w:val="hu-HU"/>
              </w:rPr>
              <w:t xml:space="preserve"> from both Theses</w:t>
            </w:r>
          </w:p>
        </w:tc>
        <w:tc>
          <w:tcPr>
            <w:tcW w:w="3294" w:type="dxa"/>
            <w:tcBorders>
              <w:top w:val="single" w:sz="4" w:space="0" w:color="auto"/>
              <w:left w:val="single" w:sz="4" w:space="0" w:color="auto"/>
              <w:bottom w:val="single" w:sz="4" w:space="0" w:color="auto"/>
              <w:right w:val="single" w:sz="4" w:space="0" w:color="auto"/>
            </w:tcBorders>
          </w:tcPr>
          <w:p w14:paraId="70E3825E"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24 (same calculation method)</w:t>
            </w:r>
          </w:p>
          <w:p w14:paraId="320AD3B3" w14:textId="630D45A3"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(17-5) + (12-5) + 5 = 24</w:t>
            </w:r>
          </w:p>
        </w:tc>
        <w:tc>
          <w:tcPr>
            <w:tcW w:w="3294" w:type="dxa"/>
            <w:tcBorders>
              <w:top w:val="single" w:sz="4" w:space="0" w:color="auto"/>
              <w:left w:val="single" w:sz="4" w:space="0" w:color="auto"/>
              <w:bottom w:val="single" w:sz="4" w:space="0" w:color="auto"/>
              <w:right w:val="single" w:sz="4" w:space="0" w:color="auto"/>
            </w:tcBorders>
            <w:hideMark/>
          </w:tcPr>
          <w:p w14:paraId="4A850E47" w14:textId="7D68A18F"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24 (based on a combination of</w:t>
            </w:r>
            <w:r w:rsidRPr="005F5AEB">
              <w:rPr>
                <w:rFonts w:ascii="Calibri" w:hAnsi="Calibri" w:cs="Calibri"/>
                <w:sz w:val="24"/>
                <w:szCs w:val="24"/>
                <w:lang w:val="hu-HU"/>
              </w:rPr>
              <w:t xml:space="preserve"> different</w:t>
            </w:r>
            <w:r w:rsidRPr="005F5AEB">
              <w:rPr>
                <w:rFonts w:ascii="Calibri" w:hAnsi="Calibri" w:cs="Calibri"/>
                <w:sz w:val="24"/>
                <w:szCs w:val="24"/>
                <w:lang w:val="en-US"/>
              </w:rPr>
              <w:t xml:space="preserve"> and common attributes) </w:t>
            </w:r>
          </w:p>
        </w:tc>
      </w:tr>
      <w:tr w:rsidR="005F5AEB" w:rsidRPr="005F5AEB" w14:paraId="13EF78C4"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4DDD2A0A"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6</w:t>
            </w:r>
          </w:p>
        </w:tc>
        <w:tc>
          <w:tcPr>
            <w:tcW w:w="1905" w:type="dxa"/>
            <w:tcBorders>
              <w:top w:val="single" w:sz="4" w:space="0" w:color="auto"/>
              <w:left w:val="single" w:sz="4" w:space="0" w:color="auto"/>
              <w:bottom w:val="single" w:sz="4" w:space="0" w:color="auto"/>
              <w:right w:val="single" w:sz="4" w:space="0" w:color="auto"/>
            </w:tcBorders>
            <w:hideMark/>
          </w:tcPr>
          <w:p w14:paraId="38A2ABA8"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Focus Area</w:t>
            </w:r>
          </w:p>
        </w:tc>
        <w:tc>
          <w:tcPr>
            <w:tcW w:w="3294" w:type="dxa"/>
            <w:tcBorders>
              <w:top w:val="single" w:sz="4" w:space="0" w:color="auto"/>
              <w:left w:val="single" w:sz="4" w:space="0" w:color="auto"/>
              <w:bottom w:val="single" w:sz="4" w:space="0" w:color="auto"/>
              <w:right w:val="single" w:sz="4" w:space="0" w:color="auto"/>
            </w:tcBorders>
          </w:tcPr>
          <w:p w14:paraId="6C2C4872" w14:textId="0F3567F1"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 xml:space="preserve">General cybersecurity in home-office environments with different numbers, kinds, and directions of attributes. </w:t>
            </w:r>
          </w:p>
        </w:tc>
        <w:tc>
          <w:tcPr>
            <w:tcW w:w="3294" w:type="dxa"/>
            <w:tcBorders>
              <w:top w:val="single" w:sz="4" w:space="0" w:color="auto"/>
              <w:left w:val="single" w:sz="4" w:space="0" w:color="auto"/>
              <w:bottom w:val="single" w:sz="4" w:space="0" w:color="auto"/>
              <w:right w:val="single" w:sz="4" w:space="0" w:color="auto"/>
            </w:tcBorders>
            <w:hideMark/>
          </w:tcPr>
          <w:p w14:paraId="53A026B2" w14:textId="517E0FAD"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Cybersecurity risks in remote work environments (OT) with different numbers, kinds, and directions of attributes. (</w:t>
            </w:r>
            <w:r w:rsidRPr="005F5AEB">
              <w:rPr>
                <w:rFonts w:ascii="Calibri" w:hAnsi="Calibri" w:cs="Calibri"/>
                <w:sz w:val="24"/>
                <w:szCs w:val="24"/>
                <w:lang w:val="hu-HU"/>
              </w:rPr>
              <w:t>c.f. chapter 2.1.2</w:t>
            </w:r>
            <w:r w:rsidRPr="005F5AEB">
              <w:rPr>
                <w:rFonts w:ascii="Calibri" w:hAnsi="Calibri" w:cs="Calibri"/>
                <w:sz w:val="24"/>
                <w:szCs w:val="24"/>
                <w:lang w:val="en-US"/>
              </w:rPr>
              <w:t>)</w:t>
            </w:r>
          </w:p>
        </w:tc>
      </w:tr>
      <w:tr w:rsidR="005F5AEB" w:rsidRPr="005F5AEB" w14:paraId="01EF87DB"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64F8A32F"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7</w:t>
            </w:r>
          </w:p>
        </w:tc>
        <w:tc>
          <w:tcPr>
            <w:tcW w:w="1905" w:type="dxa"/>
            <w:tcBorders>
              <w:top w:val="single" w:sz="4" w:space="0" w:color="auto"/>
              <w:left w:val="single" w:sz="4" w:space="0" w:color="auto"/>
              <w:bottom w:val="single" w:sz="4" w:space="0" w:color="auto"/>
              <w:right w:val="single" w:sz="4" w:space="0" w:color="auto"/>
            </w:tcBorders>
            <w:hideMark/>
          </w:tcPr>
          <w:p w14:paraId="319933D1"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Data Collection</w:t>
            </w:r>
          </w:p>
        </w:tc>
        <w:tc>
          <w:tcPr>
            <w:tcW w:w="3294" w:type="dxa"/>
            <w:tcBorders>
              <w:top w:val="single" w:sz="4" w:space="0" w:color="auto"/>
              <w:left w:val="single" w:sz="4" w:space="0" w:color="auto"/>
              <w:bottom w:val="single" w:sz="4" w:space="0" w:color="auto"/>
              <w:right w:val="single" w:sz="4" w:space="0" w:color="auto"/>
            </w:tcBorders>
          </w:tcPr>
          <w:p w14:paraId="51B43CD7" w14:textId="0EE14758"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 xml:space="preserve">Initially, Data was generated using Excel random number function Later Test Subjects Data was collected from real people </w:t>
            </w:r>
          </w:p>
        </w:tc>
        <w:tc>
          <w:tcPr>
            <w:tcW w:w="3294" w:type="dxa"/>
            <w:tcBorders>
              <w:top w:val="single" w:sz="4" w:space="0" w:color="auto"/>
              <w:left w:val="single" w:sz="4" w:space="0" w:color="auto"/>
              <w:bottom w:val="single" w:sz="4" w:space="0" w:color="auto"/>
              <w:right w:val="single" w:sz="4" w:space="0" w:color="auto"/>
            </w:tcBorders>
            <w:hideMark/>
          </w:tcPr>
          <w:p w14:paraId="5D65A86C" w14:textId="55E873ED"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Kind of Realistic values obtained using ChatGPT (c.f. chapter 3.1.4)</w:t>
            </w:r>
          </w:p>
        </w:tc>
      </w:tr>
      <w:tr w:rsidR="005F5AEB" w:rsidRPr="005F5AEB" w14:paraId="73701887"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5D3B9D72"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8</w:t>
            </w:r>
          </w:p>
        </w:tc>
        <w:tc>
          <w:tcPr>
            <w:tcW w:w="1905" w:type="dxa"/>
            <w:tcBorders>
              <w:top w:val="single" w:sz="4" w:space="0" w:color="auto"/>
              <w:left w:val="single" w:sz="4" w:space="0" w:color="auto"/>
              <w:bottom w:val="single" w:sz="4" w:space="0" w:color="auto"/>
              <w:right w:val="single" w:sz="4" w:space="0" w:color="auto"/>
            </w:tcBorders>
            <w:hideMark/>
          </w:tcPr>
          <w:p w14:paraId="531403CB"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Ranking Method</w:t>
            </w:r>
          </w:p>
        </w:tc>
        <w:tc>
          <w:tcPr>
            <w:tcW w:w="3294" w:type="dxa"/>
            <w:tcBorders>
              <w:top w:val="single" w:sz="4" w:space="0" w:color="auto"/>
              <w:left w:val="single" w:sz="4" w:space="0" w:color="auto"/>
              <w:bottom w:val="single" w:sz="4" w:space="0" w:color="auto"/>
              <w:right w:val="single" w:sz="4" w:space="0" w:color="auto"/>
            </w:tcBorders>
          </w:tcPr>
          <w:p w14:paraId="27AF6559" w14:textId="737AB6AF"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Same methodology applied</w:t>
            </w:r>
          </w:p>
        </w:tc>
        <w:tc>
          <w:tcPr>
            <w:tcW w:w="3294" w:type="dxa"/>
            <w:tcBorders>
              <w:top w:val="single" w:sz="4" w:space="0" w:color="auto"/>
              <w:left w:val="single" w:sz="4" w:space="0" w:color="auto"/>
              <w:bottom w:val="single" w:sz="4" w:space="0" w:color="auto"/>
              <w:right w:val="single" w:sz="4" w:space="0" w:color="auto"/>
            </w:tcBorders>
            <w:hideMark/>
          </w:tcPr>
          <w:p w14:paraId="41E26A5F" w14:textId="797564F8"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Ranking applied based on behavior such as risk direction (0 or 1)</w:t>
            </w:r>
          </w:p>
        </w:tc>
      </w:tr>
      <w:tr w:rsidR="005F5AEB" w:rsidRPr="005F5AEB" w14:paraId="6058598F"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2E69DFD7"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9</w:t>
            </w:r>
          </w:p>
        </w:tc>
        <w:tc>
          <w:tcPr>
            <w:tcW w:w="1905" w:type="dxa"/>
            <w:tcBorders>
              <w:top w:val="single" w:sz="4" w:space="0" w:color="auto"/>
              <w:left w:val="single" w:sz="4" w:space="0" w:color="auto"/>
              <w:bottom w:val="single" w:sz="4" w:space="0" w:color="auto"/>
              <w:right w:val="single" w:sz="4" w:space="0" w:color="auto"/>
            </w:tcBorders>
            <w:hideMark/>
          </w:tcPr>
          <w:p w14:paraId="2EBD0B0E"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Ranking Method for automation (Using a Correlation matrix as a supportive forcefield for direction-alerts)</w:t>
            </w:r>
          </w:p>
        </w:tc>
        <w:tc>
          <w:tcPr>
            <w:tcW w:w="3294" w:type="dxa"/>
            <w:tcBorders>
              <w:top w:val="single" w:sz="4" w:space="0" w:color="auto"/>
              <w:left w:val="single" w:sz="4" w:space="0" w:color="auto"/>
              <w:bottom w:val="single" w:sz="4" w:space="0" w:color="auto"/>
              <w:right w:val="single" w:sz="4" w:space="0" w:color="auto"/>
            </w:tcBorders>
          </w:tcPr>
          <w:p w14:paraId="194B7947" w14:textId="45BF4EDC"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Similar, and there is no need for Excel's correlation matrix. Because software can perform the correlation matrix but to ensure the quality, we can also do excel correlation and compare the results.</w:t>
            </w:r>
          </w:p>
        </w:tc>
        <w:tc>
          <w:tcPr>
            <w:tcW w:w="3294" w:type="dxa"/>
            <w:tcBorders>
              <w:top w:val="single" w:sz="4" w:space="0" w:color="auto"/>
              <w:left w:val="single" w:sz="4" w:space="0" w:color="auto"/>
              <w:bottom w:val="single" w:sz="4" w:space="0" w:color="auto"/>
              <w:right w:val="single" w:sz="4" w:space="0" w:color="auto"/>
            </w:tcBorders>
            <w:hideMark/>
          </w:tcPr>
          <w:p w14:paraId="255DEAA9" w14:textId="72329358"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Used for automation, In Chapter 3.1.10 I gave alert-generating rules for the analysis of the correlation values compared to a given direction-vector</w:t>
            </w:r>
          </w:p>
        </w:tc>
      </w:tr>
      <w:tr w:rsidR="005F5AEB" w:rsidRPr="005F5AEB" w14:paraId="62DCA34E"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3870B990"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10</w:t>
            </w:r>
          </w:p>
        </w:tc>
        <w:tc>
          <w:tcPr>
            <w:tcW w:w="1905" w:type="dxa"/>
            <w:tcBorders>
              <w:top w:val="single" w:sz="4" w:space="0" w:color="auto"/>
              <w:left w:val="single" w:sz="4" w:space="0" w:color="auto"/>
              <w:bottom w:val="single" w:sz="4" w:space="0" w:color="auto"/>
              <w:right w:val="single" w:sz="4" w:space="0" w:color="auto"/>
            </w:tcBorders>
            <w:hideMark/>
          </w:tcPr>
          <w:p w14:paraId="578B9164"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AI Analysis</w:t>
            </w:r>
          </w:p>
        </w:tc>
        <w:tc>
          <w:tcPr>
            <w:tcW w:w="3294" w:type="dxa"/>
            <w:tcBorders>
              <w:top w:val="single" w:sz="4" w:space="0" w:color="auto"/>
              <w:left w:val="single" w:sz="4" w:space="0" w:color="auto"/>
              <w:bottom w:val="single" w:sz="4" w:space="0" w:color="auto"/>
              <w:right w:val="single" w:sz="4" w:space="0" w:color="auto"/>
            </w:tcBorders>
          </w:tcPr>
          <w:p w14:paraId="77B38121" w14:textId="57412E5A"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Used COCO AI for risk predictions</w:t>
            </w:r>
          </w:p>
        </w:tc>
        <w:tc>
          <w:tcPr>
            <w:tcW w:w="3294" w:type="dxa"/>
            <w:tcBorders>
              <w:top w:val="single" w:sz="4" w:space="0" w:color="auto"/>
              <w:left w:val="single" w:sz="4" w:space="0" w:color="auto"/>
              <w:bottom w:val="single" w:sz="4" w:space="0" w:color="auto"/>
              <w:right w:val="single" w:sz="4" w:space="0" w:color="auto"/>
            </w:tcBorders>
            <w:hideMark/>
          </w:tcPr>
          <w:p w14:paraId="20559F7E" w14:textId="68148EB4"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Used COCO AI content free engine to predict risk</w:t>
            </w:r>
          </w:p>
        </w:tc>
      </w:tr>
      <w:tr w:rsidR="005F5AEB" w:rsidRPr="005F5AEB" w14:paraId="321389DE"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4571D016"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lastRenderedPageBreak/>
              <w:t>11</w:t>
            </w:r>
          </w:p>
        </w:tc>
        <w:tc>
          <w:tcPr>
            <w:tcW w:w="1905" w:type="dxa"/>
            <w:tcBorders>
              <w:top w:val="single" w:sz="4" w:space="0" w:color="auto"/>
              <w:left w:val="single" w:sz="4" w:space="0" w:color="auto"/>
              <w:bottom w:val="single" w:sz="4" w:space="0" w:color="auto"/>
              <w:right w:val="single" w:sz="4" w:space="0" w:color="auto"/>
            </w:tcBorders>
            <w:hideMark/>
          </w:tcPr>
          <w:p w14:paraId="3A48B349"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Steps of COCO AI Analysis</w:t>
            </w:r>
          </w:p>
        </w:tc>
        <w:tc>
          <w:tcPr>
            <w:tcW w:w="3294" w:type="dxa"/>
            <w:tcBorders>
              <w:top w:val="single" w:sz="4" w:space="0" w:color="auto"/>
              <w:left w:val="single" w:sz="4" w:space="0" w:color="auto"/>
              <w:bottom w:val="single" w:sz="4" w:space="0" w:color="auto"/>
              <w:right w:val="single" w:sz="4" w:space="0" w:color="auto"/>
            </w:tcBorders>
          </w:tcPr>
          <w:p w14:paraId="06B6BD78" w14:textId="7A9C2A21"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Three-step process: Auxiliary table, score computation, final risk assessment</w:t>
            </w:r>
          </w:p>
        </w:tc>
        <w:tc>
          <w:tcPr>
            <w:tcW w:w="3294" w:type="dxa"/>
            <w:tcBorders>
              <w:top w:val="single" w:sz="4" w:space="0" w:color="auto"/>
              <w:left w:val="single" w:sz="4" w:space="0" w:color="auto"/>
              <w:bottom w:val="single" w:sz="4" w:space="0" w:color="auto"/>
              <w:right w:val="single" w:sz="4" w:space="0" w:color="auto"/>
            </w:tcBorders>
            <w:hideMark/>
          </w:tcPr>
          <w:p w14:paraId="1212C273" w14:textId="72A0324E"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Three-step process: Auxiliary table, score computation, final risk assessment</w:t>
            </w:r>
          </w:p>
        </w:tc>
      </w:tr>
      <w:tr w:rsidR="005F5AEB" w:rsidRPr="005F5AEB" w14:paraId="422900FE" w14:textId="77777777" w:rsidTr="005F5AEB">
        <w:tc>
          <w:tcPr>
            <w:tcW w:w="892" w:type="dxa"/>
            <w:tcBorders>
              <w:top w:val="single" w:sz="4" w:space="0" w:color="auto"/>
              <w:left w:val="single" w:sz="4" w:space="0" w:color="auto"/>
              <w:bottom w:val="single" w:sz="4" w:space="0" w:color="auto"/>
              <w:right w:val="single" w:sz="4" w:space="0" w:color="auto"/>
            </w:tcBorders>
            <w:hideMark/>
          </w:tcPr>
          <w:p w14:paraId="329CDA33"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12</w:t>
            </w:r>
          </w:p>
        </w:tc>
        <w:tc>
          <w:tcPr>
            <w:tcW w:w="1905" w:type="dxa"/>
            <w:tcBorders>
              <w:top w:val="single" w:sz="4" w:space="0" w:color="auto"/>
              <w:left w:val="single" w:sz="4" w:space="0" w:color="auto"/>
              <w:bottom w:val="single" w:sz="4" w:space="0" w:color="auto"/>
              <w:right w:val="single" w:sz="4" w:space="0" w:color="auto"/>
            </w:tcBorders>
            <w:hideMark/>
          </w:tcPr>
          <w:p w14:paraId="466B941E" w14:textId="77777777"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Results</w:t>
            </w:r>
          </w:p>
        </w:tc>
        <w:tc>
          <w:tcPr>
            <w:tcW w:w="3294" w:type="dxa"/>
            <w:tcBorders>
              <w:top w:val="single" w:sz="4" w:space="0" w:color="auto"/>
              <w:left w:val="single" w:sz="4" w:space="0" w:color="auto"/>
              <w:bottom w:val="single" w:sz="4" w:space="0" w:color="auto"/>
              <w:right w:val="single" w:sz="4" w:space="0" w:color="auto"/>
            </w:tcBorders>
          </w:tcPr>
          <w:p w14:paraId="2B502465" w14:textId="5409225B" w:rsidR="005F5AEB" w:rsidRPr="005F5AEB" w:rsidRDefault="005F5AEB" w:rsidP="005F5AEB">
            <w:pPr>
              <w:spacing w:line="360" w:lineRule="auto"/>
              <w:rPr>
                <w:rFonts w:ascii="Calibri" w:hAnsi="Calibri" w:cs="Calibri"/>
                <w:sz w:val="24"/>
                <w:szCs w:val="24"/>
                <w:lang w:val="en-US"/>
              </w:rPr>
            </w:pPr>
            <w:r w:rsidRPr="005F5AEB">
              <w:rPr>
                <w:rFonts w:ascii="Calibri" w:hAnsi="Calibri" w:cs="Calibri"/>
                <w:sz w:val="24"/>
                <w:szCs w:val="24"/>
                <w:lang w:val="en-US"/>
              </w:rPr>
              <w:t>Same outcome: higher-risk test subjects identified to enhance cybersecurity practices and provide mitigation solutions</w:t>
            </w:r>
          </w:p>
        </w:tc>
        <w:tc>
          <w:tcPr>
            <w:tcW w:w="3294" w:type="dxa"/>
            <w:tcBorders>
              <w:top w:val="single" w:sz="4" w:space="0" w:color="auto"/>
              <w:left w:val="single" w:sz="4" w:space="0" w:color="auto"/>
              <w:bottom w:val="single" w:sz="4" w:space="0" w:color="auto"/>
              <w:right w:val="single" w:sz="4" w:space="0" w:color="auto"/>
            </w:tcBorders>
            <w:hideMark/>
          </w:tcPr>
          <w:p w14:paraId="281E2894" w14:textId="58D62B83" w:rsidR="005F5AEB" w:rsidRPr="005F5AEB" w:rsidRDefault="005F5AEB" w:rsidP="005F5AEB">
            <w:pPr>
              <w:spacing w:after="160" w:line="360" w:lineRule="auto"/>
              <w:rPr>
                <w:rFonts w:ascii="Calibri" w:hAnsi="Calibri" w:cs="Calibri"/>
                <w:sz w:val="24"/>
                <w:szCs w:val="24"/>
                <w:lang w:val="en-US"/>
              </w:rPr>
            </w:pPr>
            <w:r w:rsidRPr="005F5AEB">
              <w:rPr>
                <w:rFonts w:ascii="Calibri" w:hAnsi="Calibri" w:cs="Calibri"/>
                <w:sz w:val="24"/>
                <w:szCs w:val="24"/>
                <w:lang w:val="en-US"/>
              </w:rPr>
              <w:t>Identifies high-risk remote workers</w:t>
            </w:r>
          </w:p>
        </w:tc>
      </w:tr>
    </w:tbl>
    <w:p w14:paraId="2263FE97" w14:textId="77777777" w:rsidR="004C10F7" w:rsidRPr="009D2C63" w:rsidRDefault="004C10F7" w:rsidP="009D2C63">
      <w:pPr>
        <w:spacing w:line="360" w:lineRule="auto"/>
        <w:rPr>
          <w:rFonts w:ascii="Calibri" w:hAnsi="Calibri" w:cs="Calibri"/>
          <w:sz w:val="24"/>
          <w:szCs w:val="24"/>
        </w:rPr>
      </w:pPr>
    </w:p>
    <w:p w14:paraId="029D183D" w14:textId="77777777" w:rsidR="00703EEE" w:rsidRPr="00A52CE5" w:rsidRDefault="00703EEE" w:rsidP="00A52CE5">
      <w:pPr>
        <w:pStyle w:val="Heading2"/>
      </w:pPr>
      <w:bookmarkStart w:id="63" w:name="_Toc196117491"/>
      <w:r w:rsidRPr="00A52CE5">
        <w:t>Chapter 3.8. Step by Step Elimination</w:t>
      </w:r>
      <w:bookmarkEnd w:id="63"/>
    </w:p>
    <w:p w14:paraId="641A6E2D" w14:textId="0F12DDAD" w:rsidR="00C73AFF" w:rsidRPr="00B74508" w:rsidRDefault="00C73AFF" w:rsidP="00B74508">
      <w:pPr>
        <w:spacing w:line="360" w:lineRule="auto"/>
        <w:jc w:val="both"/>
        <w:rPr>
          <w:sz w:val="24"/>
          <w:szCs w:val="24"/>
        </w:rPr>
      </w:pPr>
      <w:r w:rsidRPr="00B74508">
        <w:rPr>
          <w:sz w:val="24"/>
          <w:szCs w:val="24"/>
        </w:rPr>
        <w:t xml:space="preserve">After gathering the raw data, COCO Y0 </w:t>
      </w:r>
      <w:r w:rsidR="00B74508" w:rsidRPr="00B74508">
        <w:rPr>
          <w:sz w:val="24"/>
          <w:szCs w:val="24"/>
        </w:rPr>
        <w:t>analysis</w:t>
      </w:r>
      <w:r w:rsidRPr="00B74508">
        <w:rPr>
          <w:sz w:val="24"/>
          <w:szCs w:val="24"/>
        </w:rPr>
        <w:t xml:space="preserve"> was used to </w:t>
      </w:r>
      <w:r w:rsidR="00B74508">
        <w:rPr>
          <w:sz w:val="24"/>
          <w:szCs w:val="24"/>
        </w:rPr>
        <w:t xml:space="preserve">first understand the relationship between each attribute and the final risk score. By analysing, it was confirmed that some attributes have a </w:t>
      </w:r>
      <w:r w:rsidR="000F2B4D">
        <w:rPr>
          <w:sz w:val="24"/>
          <w:szCs w:val="24"/>
        </w:rPr>
        <w:t xml:space="preserve">specific </w:t>
      </w:r>
      <w:r w:rsidR="00B74508">
        <w:rPr>
          <w:sz w:val="24"/>
          <w:szCs w:val="24"/>
        </w:rPr>
        <w:t xml:space="preserve">influence on the final risk </w:t>
      </w:r>
      <w:proofErr w:type="gramStart"/>
      <w:r w:rsidR="00B74508">
        <w:rPr>
          <w:sz w:val="24"/>
          <w:szCs w:val="24"/>
        </w:rPr>
        <w:t>score .</w:t>
      </w:r>
      <w:proofErr w:type="gramEnd"/>
      <w:r w:rsidR="00BC00DB">
        <w:rPr>
          <w:sz w:val="24"/>
          <w:szCs w:val="24"/>
        </w:rPr>
        <w:t xml:space="preserve"> It means a set of attributes can lead to </w:t>
      </w:r>
      <w:r w:rsidR="00EB0202">
        <w:rPr>
          <w:sz w:val="24"/>
          <w:szCs w:val="24"/>
        </w:rPr>
        <w:t xml:space="preserve">an </w:t>
      </w:r>
      <w:r w:rsidR="00BC00DB">
        <w:rPr>
          <w:sz w:val="24"/>
          <w:szCs w:val="24"/>
        </w:rPr>
        <w:t>anti-discrim</w:t>
      </w:r>
      <w:r w:rsidR="00EB0202">
        <w:rPr>
          <w:sz w:val="24"/>
          <w:szCs w:val="24"/>
        </w:rPr>
        <w:t>i</w:t>
      </w:r>
      <w:r w:rsidR="00BC00DB">
        <w:rPr>
          <w:sz w:val="24"/>
          <w:szCs w:val="24"/>
        </w:rPr>
        <w:t xml:space="preserve">native </w:t>
      </w:r>
      <w:r w:rsidR="00EB0202">
        <w:rPr>
          <w:sz w:val="24"/>
          <w:szCs w:val="24"/>
        </w:rPr>
        <w:t>constellation. Th</w:t>
      </w:r>
      <w:r w:rsidR="00E5121B">
        <w:rPr>
          <w:sz w:val="24"/>
          <w:szCs w:val="24"/>
        </w:rPr>
        <w:t>is</w:t>
      </w:r>
      <w:r w:rsidR="00EB0202">
        <w:rPr>
          <w:sz w:val="24"/>
          <w:szCs w:val="24"/>
        </w:rPr>
        <w:t xml:space="preserve"> set should however alway</w:t>
      </w:r>
      <w:r w:rsidR="00E5121B">
        <w:rPr>
          <w:sz w:val="24"/>
          <w:szCs w:val="24"/>
        </w:rPr>
        <w:t xml:space="preserve">s be eliminated from the OAM </w:t>
      </w:r>
      <w:proofErr w:type="gramStart"/>
      <w:r w:rsidR="00E5121B">
        <w:rPr>
          <w:sz w:val="24"/>
          <w:szCs w:val="24"/>
        </w:rPr>
        <w:t>in order to</w:t>
      </w:r>
      <w:proofErr w:type="gramEnd"/>
      <w:r w:rsidR="00E5121B">
        <w:rPr>
          <w:sz w:val="24"/>
          <w:szCs w:val="24"/>
        </w:rPr>
        <w:t xml:space="preserve"> see the impact of all other attributes.</w:t>
      </w:r>
    </w:p>
    <w:p w14:paraId="697ABEBC" w14:textId="77777777" w:rsidR="00703EEE" w:rsidRDefault="00703EEE" w:rsidP="00A52CE5">
      <w:pPr>
        <w:pStyle w:val="NoSpacing"/>
      </w:pPr>
      <w:r>
        <w:rPr>
          <w:noProof/>
        </w:rPr>
        <w:drawing>
          <wp:inline distT="0" distB="0" distL="0" distR="0" wp14:anchorId="22081B21" wp14:editId="45BCD941">
            <wp:extent cx="5731510" cy="1806429"/>
            <wp:effectExtent l="0" t="0" r="2540" b="3810"/>
            <wp:docPr id="1489303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806429"/>
                    </a:xfrm>
                    <a:prstGeom prst="rect">
                      <a:avLst/>
                    </a:prstGeom>
                    <a:noFill/>
                    <a:ln>
                      <a:noFill/>
                    </a:ln>
                  </pic:spPr>
                </pic:pic>
              </a:graphicData>
            </a:graphic>
          </wp:inline>
        </w:drawing>
      </w:r>
    </w:p>
    <w:p w14:paraId="24F427B6" w14:textId="77777777" w:rsidR="00703EEE" w:rsidRPr="007468E8" w:rsidRDefault="00703EEE" w:rsidP="00703EEE">
      <w:pPr>
        <w:tabs>
          <w:tab w:val="left" w:pos="7848"/>
        </w:tabs>
        <w:spacing w:line="360" w:lineRule="auto"/>
        <w:jc w:val="both"/>
        <w:rPr>
          <w:rFonts w:ascii="Calibri" w:hAnsi="Calibri" w:cs="Calibri"/>
          <w:b/>
          <w:bCs/>
          <w:sz w:val="24"/>
          <w:szCs w:val="24"/>
        </w:rPr>
      </w:pPr>
      <w:r w:rsidRPr="007468E8">
        <w:rPr>
          <w:rFonts w:ascii="Calibri" w:hAnsi="Calibri" w:cs="Calibri"/>
          <w:b/>
          <w:bCs/>
          <w:sz w:val="24"/>
          <w:szCs w:val="24"/>
          <w:lang w:val="en-US"/>
        </w:rPr>
        <w:t xml:space="preserve">Figure </w:t>
      </w:r>
      <w:r>
        <w:rPr>
          <w:rFonts w:ascii="Calibri" w:hAnsi="Calibri" w:cs="Calibri"/>
          <w:b/>
          <w:bCs/>
          <w:sz w:val="24"/>
          <w:szCs w:val="24"/>
          <w:lang w:val="en-US"/>
        </w:rPr>
        <w:t>2</w:t>
      </w:r>
      <w:r w:rsidRPr="007468E8">
        <w:rPr>
          <w:rFonts w:ascii="Calibri" w:hAnsi="Calibri" w:cs="Calibri"/>
          <w:b/>
          <w:bCs/>
          <w:sz w:val="24"/>
          <w:szCs w:val="24"/>
          <w:lang w:val="en-US"/>
        </w:rPr>
        <w:t>: COCO Analysis</w:t>
      </w:r>
    </w:p>
    <w:p w14:paraId="532DDF12" w14:textId="5CB5D2C8" w:rsidR="002802EC" w:rsidRDefault="002802EC" w:rsidP="00703EEE">
      <w:pPr>
        <w:tabs>
          <w:tab w:val="left" w:pos="7848"/>
        </w:tabs>
        <w:spacing w:line="360" w:lineRule="auto"/>
        <w:jc w:val="both"/>
        <w:rPr>
          <w:rFonts w:ascii="Calibri" w:hAnsi="Calibri" w:cs="Calibri"/>
          <w:sz w:val="24"/>
          <w:szCs w:val="24"/>
        </w:rPr>
      </w:pPr>
      <w:r w:rsidRPr="003B47F8">
        <w:rPr>
          <w:rFonts w:ascii="Calibri" w:hAnsi="Calibri" w:cs="Calibri"/>
          <w:sz w:val="24"/>
          <w:szCs w:val="24"/>
        </w:rPr>
        <w:t>Source: Author’s own work</w:t>
      </w:r>
      <w:r>
        <w:rPr>
          <w:rFonts w:ascii="Calibri" w:hAnsi="Calibri" w:cs="Calibri"/>
          <w:sz w:val="24"/>
          <w:szCs w:val="24"/>
        </w:rPr>
        <w:t xml:space="preserve">: </w:t>
      </w:r>
      <w:hyperlink r:id="rId16" w:history="1">
        <w:r w:rsidRPr="00B3488B">
          <w:rPr>
            <w:rStyle w:val="Hyperlink"/>
            <w:rFonts w:ascii="Calibri" w:hAnsi="Calibri" w:cs="Calibri"/>
            <w:sz w:val="24"/>
            <w:szCs w:val="24"/>
          </w:rPr>
          <w:t>https://miau.my-x.hu/miau/323/rw1/rw1.xlsx</w:t>
        </w:r>
      </w:hyperlink>
      <w:r>
        <w:t xml:space="preserve">: </w:t>
      </w:r>
      <w:r>
        <w:rPr>
          <w:rFonts w:ascii="Calibri" w:hAnsi="Calibri" w:cs="Calibri"/>
          <w:sz w:val="24"/>
          <w:szCs w:val="24"/>
        </w:rPr>
        <w:t>Excel sheet title COCO, A</w:t>
      </w:r>
      <w:r w:rsidRPr="0049195C">
        <w:rPr>
          <w:rFonts w:ascii="Calibri" w:hAnsi="Calibri" w:cs="Calibri"/>
          <w:sz w:val="24"/>
          <w:szCs w:val="24"/>
        </w:rPr>
        <w:t xml:space="preserve">5:V22, </w:t>
      </w:r>
      <w:r>
        <w:rPr>
          <w:rFonts w:ascii="Calibri" w:hAnsi="Calibri" w:cs="Calibri"/>
          <w:sz w:val="24"/>
          <w:szCs w:val="24"/>
        </w:rPr>
        <w:t>S</w:t>
      </w:r>
      <w:r w:rsidRPr="0049195C">
        <w:rPr>
          <w:rFonts w:ascii="Calibri" w:hAnsi="Calibri" w:cs="Calibri"/>
          <w:sz w:val="24"/>
          <w:szCs w:val="24"/>
        </w:rPr>
        <w:t>4:</w:t>
      </w:r>
      <w:r>
        <w:rPr>
          <w:rFonts w:ascii="Calibri" w:hAnsi="Calibri" w:cs="Calibri"/>
          <w:sz w:val="24"/>
          <w:szCs w:val="24"/>
        </w:rPr>
        <w:t>S</w:t>
      </w:r>
      <w:r w:rsidRPr="0049195C">
        <w:rPr>
          <w:rFonts w:ascii="Calibri" w:hAnsi="Calibri" w:cs="Calibri"/>
          <w:sz w:val="24"/>
          <w:szCs w:val="24"/>
        </w:rPr>
        <w:t>22</w:t>
      </w:r>
    </w:p>
    <w:p w14:paraId="48BD231E" w14:textId="03357300" w:rsidR="00703EEE" w:rsidRDefault="00703EEE" w:rsidP="00703EEE">
      <w:pPr>
        <w:tabs>
          <w:tab w:val="left" w:pos="7848"/>
        </w:tabs>
        <w:spacing w:line="360" w:lineRule="auto"/>
        <w:jc w:val="both"/>
        <w:rPr>
          <w:rFonts w:ascii="Calibri" w:hAnsi="Calibri" w:cs="Calibri"/>
          <w:sz w:val="24"/>
          <w:szCs w:val="24"/>
        </w:rPr>
      </w:pPr>
      <w:r>
        <w:rPr>
          <w:rFonts w:ascii="Calibri" w:hAnsi="Calibri" w:cs="Calibri"/>
          <w:sz w:val="24"/>
          <w:szCs w:val="24"/>
        </w:rPr>
        <w:t xml:space="preserve">In Figure 2, using COCO Analysis, we see that some attributes have a </w:t>
      </w:r>
      <w:r w:rsidR="005E11C5">
        <w:rPr>
          <w:rFonts w:ascii="Calibri" w:hAnsi="Calibri" w:cs="Calibri"/>
          <w:sz w:val="24"/>
          <w:szCs w:val="24"/>
        </w:rPr>
        <w:t xml:space="preserve">specific </w:t>
      </w:r>
      <w:r>
        <w:rPr>
          <w:rFonts w:ascii="Calibri" w:hAnsi="Calibri" w:cs="Calibri"/>
          <w:sz w:val="24"/>
          <w:szCs w:val="24"/>
        </w:rPr>
        <w:t>relationship with the ranked scor</w:t>
      </w:r>
      <w:r w:rsidR="006B7357">
        <w:rPr>
          <w:rFonts w:ascii="Calibri" w:hAnsi="Calibri" w:cs="Calibri"/>
          <w:sz w:val="24"/>
          <w:szCs w:val="24"/>
        </w:rPr>
        <w:t>es</w:t>
      </w:r>
      <w:r>
        <w:rPr>
          <w:rFonts w:ascii="Calibri" w:hAnsi="Calibri" w:cs="Calibri"/>
          <w:sz w:val="24"/>
          <w:szCs w:val="24"/>
        </w:rPr>
        <w:t xml:space="preserve">. For more information, please check </w:t>
      </w:r>
      <w:r w:rsidRPr="003B47F8">
        <w:rPr>
          <w:rFonts w:ascii="Calibri" w:hAnsi="Calibri" w:cs="Calibri"/>
          <w:sz w:val="24"/>
          <w:szCs w:val="24"/>
        </w:rPr>
        <w:t>Author’s own work</w:t>
      </w:r>
      <w:r>
        <w:rPr>
          <w:rFonts w:ascii="Calibri" w:hAnsi="Calibri" w:cs="Calibri"/>
          <w:sz w:val="24"/>
          <w:szCs w:val="24"/>
        </w:rPr>
        <w:t>, excel sheet title COCO.</w:t>
      </w:r>
    </w:p>
    <w:p w14:paraId="013B8493" w14:textId="0EBB70DF" w:rsidR="00B74508" w:rsidRDefault="00B74508" w:rsidP="00703EEE">
      <w:pPr>
        <w:tabs>
          <w:tab w:val="left" w:pos="7848"/>
        </w:tabs>
        <w:spacing w:line="360" w:lineRule="auto"/>
        <w:jc w:val="both"/>
        <w:rPr>
          <w:rFonts w:ascii="Calibri" w:hAnsi="Calibri" w:cs="Calibri"/>
          <w:sz w:val="24"/>
          <w:szCs w:val="24"/>
        </w:rPr>
      </w:pPr>
      <w:r>
        <w:rPr>
          <w:rFonts w:ascii="Calibri" w:hAnsi="Calibri" w:cs="Calibri"/>
          <w:sz w:val="24"/>
          <w:szCs w:val="24"/>
        </w:rPr>
        <w:t xml:space="preserve">After filtering </w:t>
      </w:r>
      <w:r w:rsidR="006B7357">
        <w:rPr>
          <w:rFonts w:ascii="Calibri" w:hAnsi="Calibri" w:cs="Calibri"/>
          <w:sz w:val="24"/>
          <w:szCs w:val="24"/>
        </w:rPr>
        <w:t>the specific</w:t>
      </w:r>
      <w:r w:rsidR="005E11C5">
        <w:rPr>
          <w:rFonts w:ascii="Calibri" w:hAnsi="Calibri" w:cs="Calibri"/>
          <w:sz w:val="24"/>
          <w:szCs w:val="24"/>
        </w:rPr>
        <w:t xml:space="preserve"> set of the </w:t>
      </w:r>
      <w:r>
        <w:rPr>
          <w:rFonts w:ascii="Calibri" w:hAnsi="Calibri" w:cs="Calibri"/>
          <w:sz w:val="24"/>
          <w:szCs w:val="24"/>
        </w:rPr>
        <w:t>attributes, COCO Y0 analysis was used again to rank our test subjects in order of their risk profiles.</w:t>
      </w:r>
    </w:p>
    <w:p w14:paraId="73E270EC" w14:textId="3BAF0E1A" w:rsidR="00703EEE" w:rsidRPr="007468E8" w:rsidRDefault="00703EEE" w:rsidP="00703EEE">
      <w:pPr>
        <w:tabs>
          <w:tab w:val="left" w:pos="7848"/>
        </w:tabs>
        <w:spacing w:line="360" w:lineRule="auto"/>
        <w:jc w:val="both"/>
        <w:rPr>
          <w:rFonts w:ascii="Calibri" w:hAnsi="Calibri" w:cs="Calibri"/>
          <w:b/>
          <w:bCs/>
          <w:sz w:val="24"/>
          <w:szCs w:val="24"/>
        </w:rPr>
      </w:pPr>
      <w:r>
        <w:rPr>
          <w:rFonts w:ascii="Calibri" w:hAnsi="Calibri" w:cs="Calibri"/>
          <w:noProof/>
          <w:sz w:val="24"/>
          <w:szCs w:val="24"/>
        </w:rPr>
        <w:lastRenderedPageBreak/>
        <w:drawing>
          <wp:inline distT="0" distB="0" distL="0" distR="0" wp14:anchorId="1AA67104" wp14:editId="74F2CECD">
            <wp:extent cx="5731510" cy="2213344"/>
            <wp:effectExtent l="0" t="0" r="2540" b="0"/>
            <wp:docPr id="184686389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63893" name="Picture 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13344"/>
                    </a:xfrm>
                    <a:prstGeom prst="rect">
                      <a:avLst/>
                    </a:prstGeom>
                    <a:noFill/>
                    <a:ln>
                      <a:noFill/>
                    </a:ln>
                  </pic:spPr>
                </pic:pic>
              </a:graphicData>
            </a:graphic>
          </wp:inline>
        </w:drawing>
      </w:r>
      <w:r w:rsidRPr="00703EEE">
        <w:rPr>
          <w:rFonts w:ascii="Calibri" w:hAnsi="Calibri" w:cs="Calibri"/>
          <w:sz w:val="24"/>
          <w:szCs w:val="24"/>
        </w:rPr>
        <w:t xml:space="preserve"> </w:t>
      </w:r>
      <w:r w:rsidRPr="00CC6656">
        <w:rPr>
          <w:rFonts w:ascii="Calibri" w:hAnsi="Calibri" w:cs="Calibri"/>
          <w:sz w:val="24"/>
          <w:szCs w:val="24"/>
        </w:rPr>
        <w:t> </w:t>
      </w:r>
      <w:r w:rsidRPr="007468E8">
        <w:rPr>
          <w:rFonts w:ascii="Calibri" w:hAnsi="Calibri" w:cs="Calibri"/>
          <w:b/>
          <w:bCs/>
          <w:sz w:val="24"/>
          <w:szCs w:val="24"/>
          <w:lang w:val="en-US"/>
        </w:rPr>
        <w:t xml:space="preserve">Figure </w:t>
      </w:r>
      <w:r>
        <w:rPr>
          <w:rFonts w:ascii="Calibri" w:hAnsi="Calibri" w:cs="Calibri"/>
          <w:b/>
          <w:bCs/>
          <w:sz w:val="24"/>
          <w:szCs w:val="24"/>
          <w:lang w:val="en-US"/>
        </w:rPr>
        <w:t>3</w:t>
      </w:r>
      <w:r w:rsidRPr="007468E8">
        <w:rPr>
          <w:rFonts w:ascii="Calibri" w:hAnsi="Calibri" w:cs="Calibri"/>
          <w:b/>
          <w:bCs/>
          <w:sz w:val="24"/>
          <w:szCs w:val="24"/>
          <w:lang w:val="en-US"/>
        </w:rPr>
        <w:t>: COCO Analysis Part 2</w:t>
      </w:r>
    </w:p>
    <w:p w14:paraId="1E33AB8E" w14:textId="56DFC507" w:rsidR="002802EC" w:rsidRDefault="002802EC" w:rsidP="00703EEE">
      <w:pPr>
        <w:tabs>
          <w:tab w:val="left" w:pos="7848"/>
        </w:tabs>
        <w:spacing w:line="360" w:lineRule="auto"/>
        <w:jc w:val="both"/>
      </w:pPr>
      <w:r w:rsidRPr="003B47F8">
        <w:rPr>
          <w:rFonts w:ascii="Calibri" w:hAnsi="Calibri" w:cs="Calibri"/>
          <w:sz w:val="24"/>
          <w:szCs w:val="24"/>
        </w:rPr>
        <w:t>Source: Author’s own work</w:t>
      </w:r>
      <w:r>
        <w:rPr>
          <w:rFonts w:ascii="Calibri" w:hAnsi="Calibri" w:cs="Calibri"/>
          <w:sz w:val="24"/>
          <w:szCs w:val="24"/>
        </w:rPr>
        <w:t xml:space="preserve">: </w:t>
      </w:r>
      <w:hyperlink r:id="rId18" w:history="1">
        <w:r w:rsidRPr="00B3488B">
          <w:rPr>
            <w:rStyle w:val="Hyperlink"/>
            <w:rFonts w:ascii="Calibri" w:hAnsi="Calibri" w:cs="Calibri"/>
            <w:sz w:val="24"/>
            <w:szCs w:val="24"/>
          </w:rPr>
          <w:t>https://miau.my-x.hu/miau/323/rw1/rw1.xlsx</w:t>
        </w:r>
      </w:hyperlink>
      <w:r>
        <w:t xml:space="preserve">: </w:t>
      </w:r>
      <w:r>
        <w:rPr>
          <w:rFonts w:ascii="Calibri" w:hAnsi="Calibri" w:cs="Calibri"/>
          <w:sz w:val="24"/>
          <w:szCs w:val="24"/>
        </w:rPr>
        <w:t xml:space="preserve">Excel sheet title COCO </w:t>
      </w:r>
      <w:proofErr w:type="spellStart"/>
      <w:r>
        <w:rPr>
          <w:rFonts w:ascii="Calibri" w:hAnsi="Calibri" w:cs="Calibri"/>
          <w:sz w:val="24"/>
          <w:szCs w:val="24"/>
        </w:rPr>
        <w:t>Colored</w:t>
      </w:r>
      <w:proofErr w:type="spellEnd"/>
      <w:r>
        <w:rPr>
          <w:rFonts w:ascii="Calibri" w:hAnsi="Calibri" w:cs="Calibri"/>
          <w:sz w:val="24"/>
          <w:szCs w:val="24"/>
        </w:rPr>
        <w:t>, B2</w:t>
      </w:r>
      <w:r w:rsidRPr="0049195C">
        <w:rPr>
          <w:rFonts w:ascii="Calibri" w:hAnsi="Calibri" w:cs="Calibri"/>
          <w:sz w:val="24"/>
          <w:szCs w:val="24"/>
        </w:rPr>
        <w:t>:</w:t>
      </w:r>
      <w:r>
        <w:rPr>
          <w:rFonts w:ascii="Calibri" w:hAnsi="Calibri" w:cs="Calibri"/>
          <w:sz w:val="24"/>
          <w:szCs w:val="24"/>
        </w:rPr>
        <w:t>B</w:t>
      </w:r>
      <w:r w:rsidRPr="0049195C">
        <w:rPr>
          <w:rFonts w:ascii="Calibri" w:hAnsi="Calibri" w:cs="Calibri"/>
          <w:sz w:val="24"/>
          <w:szCs w:val="24"/>
        </w:rPr>
        <w:t>2</w:t>
      </w:r>
      <w:r>
        <w:rPr>
          <w:rFonts w:ascii="Calibri" w:hAnsi="Calibri" w:cs="Calibri"/>
          <w:sz w:val="24"/>
          <w:szCs w:val="24"/>
        </w:rPr>
        <w:t>1</w:t>
      </w:r>
      <w:r w:rsidRPr="0049195C">
        <w:rPr>
          <w:rFonts w:ascii="Calibri" w:hAnsi="Calibri" w:cs="Calibri"/>
          <w:sz w:val="24"/>
          <w:szCs w:val="24"/>
        </w:rPr>
        <w:t xml:space="preserve">, </w:t>
      </w:r>
      <w:r>
        <w:rPr>
          <w:rFonts w:ascii="Calibri" w:hAnsi="Calibri" w:cs="Calibri"/>
          <w:sz w:val="24"/>
          <w:szCs w:val="24"/>
        </w:rPr>
        <w:t>J2</w:t>
      </w:r>
      <w:r w:rsidRPr="0049195C">
        <w:rPr>
          <w:rFonts w:ascii="Calibri" w:hAnsi="Calibri" w:cs="Calibri"/>
          <w:sz w:val="24"/>
          <w:szCs w:val="24"/>
        </w:rPr>
        <w:t>:</w:t>
      </w:r>
      <w:r>
        <w:rPr>
          <w:rFonts w:ascii="Calibri" w:hAnsi="Calibri" w:cs="Calibri"/>
          <w:sz w:val="24"/>
          <w:szCs w:val="24"/>
        </w:rPr>
        <w:t>J</w:t>
      </w:r>
      <w:r w:rsidRPr="0049195C">
        <w:rPr>
          <w:rFonts w:ascii="Calibri" w:hAnsi="Calibri" w:cs="Calibri"/>
          <w:sz w:val="24"/>
          <w:szCs w:val="24"/>
        </w:rPr>
        <w:t>2</w:t>
      </w:r>
      <w:r>
        <w:rPr>
          <w:rFonts w:ascii="Calibri" w:hAnsi="Calibri" w:cs="Calibri"/>
          <w:sz w:val="24"/>
          <w:szCs w:val="24"/>
        </w:rPr>
        <w:t>1</w:t>
      </w:r>
    </w:p>
    <w:p w14:paraId="614A161B" w14:textId="5B6A75BD" w:rsidR="00703EEE" w:rsidRPr="00CC6656" w:rsidRDefault="00703EEE" w:rsidP="00703EEE">
      <w:pPr>
        <w:tabs>
          <w:tab w:val="left" w:pos="7848"/>
        </w:tabs>
        <w:spacing w:line="360" w:lineRule="auto"/>
        <w:jc w:val="both"/>
        <w:rPr>
          <w:rFonts w:ascii="Calibri" w:hAnsi="Calibri" w:cs="Calibri"/>
          <w:sz w:val="24"/>
          <w:szCs w:val="24"/>
        </w:rPr>
      </w:pPr>
      <w:r>
        <w:rPr>
          <w:rFonts w:ascii="Calibri" w:hAnsi="Calibri" w:cs="Calibri"/>
          <w:sz w:val="24"/>
          <w:szCs w:val="24"/>
        </w:rPr>
        <w:t>In Figure 3, we see after filtering out and using the most import module, COCO Analysis gives us a ranked module and ranks all test subjects according to their individual attribute score.</w:t>
      </w:r>
    </w:p>
    <w:p w14:paraId="723F073C" w14:textId="37EACF8C" w:rsidR="00703EEE" w:rsidRPr="00CC6656" w:rsidRDefault="00703EEE" w:rsidP="00703EEE">
      <w:pPr>
        <w:tabs>
          <w:tab w:val="left" w:pos="7848"/>
        </w:tabs>
        <w:spacing w:line="360" w:lineRule="auto"/>
        <w:jc w:val="both"/>
        <w:rPr>
          <w:rFonts w:ascii="Calibri" w:hAnsi="Calibri" w:cs="Calibri"/>
          <w:sz w:val="24"/>
          <w:szCs w:val="24"/>
        </w:rPr>
      </w:pPr>
      <w:r>
        <w:rPr>
          <w:rFonts w:ascii="Calibri" w:hAnsi="Calibri" w:cs="Calibri"/>
          <w:sz w:val="24"/>
          <w:szCs w:val="24"/>
        </w:rPr>
        <w:t xml:space="preserve">For more information, please check </w:t>
      </w:r>
      <w:r w:rsidRPr="003B47F8">
        <w:rPr>
          <w:rFonts w:ascii="Calibri" w:hAnsi="Calibri" w:cs="Calibri"/>
          <w:sz w:val="24"/>
          <w:szCs w:val="24"/>
        </w:rPr>
        <w:t>Author’s own work</w:t>
      </w:r>
      <w:r>
        <w:rPr>
          <w:rFonts w:ascii="Calibri" w:hAnsi="Calibri" w:cs="Calibri"/>
          <w:sz w:val="24"/>
          <w:szCs w:val="24"/>
        </w:rPr>
        <w:t xml:space="preserve">, excel sheet title COCO </w:t>
      </w:r>
      <w:proofErr w:type="spellStart"/>
      <w:r>
        <w:rPr>
          <w:rFonts w:ascii="Calibri" w:hAnsi="Calibri" w:cs="Calibri"/>
          <w:sz w:val="24"/>
          <w:szCs w:val="24"/>
        </w:rPr>
        <w:t>Colored</w:t>
      </w:r>
      <w:proofErr w:type="spellEnd"/>
      <w:r w:rsidR="00B34BDC">
        <w:rPr>
          <w:rFonts w:ascii="Calibri" w:hAnsi="Calibri" w:cs="Calibri"/>
          <w:sz w:val="24"/>
          <w:szCs w:val="24"/>
        </w:rPr>
        <w:t>.</w:t>
      </w:r>
    </w:p>
    <w:p w14:paraId="3C259C6F" w14:textId="77058B8B" w:rsidR="004125A2" w:rsidRDefault="004125A2" w:rsidP="00703EEE">
      <w:pPr>
        <w:pStyle w:val="Heading2"/>
        <w:rPr>
          <w:sz w:val="40"/>
          <w:szCs w:val="40"/>
        </w:rPr>
      </w:pPr>
      <w:r>
        <w:br w:type="page"/>
      </w:r>
    </w:p>
    <w:p w14:paraId="0CCDEB6C" w14:textId="22C26AD9" w:rsidR="00D03F29" w:rsidRPr="003020FF" w:rsidRDefault="002F1BFE" w:rsidP="003020FF">
      <w:pPr>
        <w:pStyle w:val="Heading1"/>
      </w:pPr>
      <w:bookmarkStart w:id="64" w:name="_Toc196117492"/>
      <w:r w:rsidRPr="003020FF">
        <w:lastRenderedPageBreak/>
        <w:t>Chapter 4. Discussions</w:t>
      </w:r>
      <w:bookmarkEnd w:id="64"/>
    </w:p>
    <w:p w14:paraId="205A0556" w14:textId="301F8484" w:rsidR="002F1BFE" w:rsidRPr="00CC6656" w:rsidRDefault="00982845" w:rsidP="00CC6656">
      <w:pPr>
        <w:spacing w:line="360" w:lineRule="auto"/>
        <w:jc w:val="both"/>
        <w:rPr>
          <w:rFonts w:ascii="Calibri" w:hAnsi="Calibri" w:cs="Calibri"/>
          <w:sz w:val="24"/>
          <w:szCs w:val="24"/>
        </w:rPr>
      </w:pPr>
      <w:r w:rsidRPr="00CC6656">
        <w:rPr>
          <w:rFonts w:ascii="Calibri" w:hAnsi="Calibri" w:cs="Calibri"/>
          <w:sz w:val="24"/>
          <w:szCs w:val="24"/>
        </w:rPr>
        <w:t xml:space="preserve">The project </w:t>
      </w:r>
      <w:r w:rsidR="00114B9A" w:rsidRPr="00CC6656">
        <w:rPr>
          <w:rFonts w:ascii="Calibri" w:hAnsi="Calibri" w:cs="Calibri"/>
          <w:sz w:val="24"/>
          <w:szCs w:val="24"/>
        </w:rPr>
        <w:t>opens</w:t>
      </w:r>
      <w:r w:rsidRPr="00CC6656">
        <w:rPr>
          <w:rFonts w:ascii="Calibri" w:hAnsi="Calibri" w:cs="Calibri"/>
          <w:sz w:val="24"/>
          <w:szCs w:val="24"/>
        </w:rPr>
        <w:t xml:space="preserve"> various opportunities for small companies, to not only upgrade their cybersecurity </w:t>
      </w:r>
      <w:r w:rsidR="000D144E" w:rsidRPr="00CC6656">
        <w:rPr>
          <w:rFonts w:ascii="Calibri" w:hAnsi="Calibri" w:cs="Calibri"/>
          <w:sz w:val="24"/>
          <w:szCs w:val="24"/>
        </w:rPr>
        <w:t>infrastructure but also help develop a robust</w:t>
      </w:r>
      <w:r w:rsidR="00D03F29" w:rsidRPr="00CC6656">
        <w:rPr>
          <w:rFonts w:ascii="Calibri" w:hAnsi="Calibri" w:cs="Calibri"/>
          <w:sz w:val="24"/>
          <w:szCs w:val="24"/>
        </w:rPr>
        <w:t xml:space="preserve"> system or systems to maintain business continuity while conducting constant risk-analysis of their employees and IT infrastructure.</w:t>
      </w:r>
    </w:p>
    <w:p w14:paraId="1ED96DE9" w14:textId="75916071" w:rsidR="00D03F29" w:rsidRPr="00CC6656" w:rsidRDefault="00D03F29" w:rsidP="00CC6656">
      <w:pPr>
        <w:spacing w:line="360" w:lineRule="auto"/>
        <w:jc w:val="both"/>
        <w:rPr>
          <w:rFonts w:ascii="Calibri" w:hAnsi="Calibri" w:cs="Calibri"/>
          <w:sz w:val="24"/>
          <w:szCs w:val="24"/>
        </w:rPr>
      </w:pPr>
      <w:r w:rsidRPr="00CC6656">
        <w:rPr>
          <w:rFonts w:ascii="Calibri" w:hAnsi="Calibri" w:cs="Calibri"/>
          <w:sz w:val="24"/>
          <w:szCs w:val="24"/>
        </w:rPr>
        <w:t>The main discussions, following the literature review and the project are as follows.</w:t>
      </w:r>
    </w:p>
    <w:p w14:paraId="1A1D28DF" w14:textId="3F37D04A" w:rsidR="00D03F29" w:rsidRPr="00CC6656" w:rsidRDefault="00D03F29" w:rsidP="00CC6656">
      <w:pPr>
        <w:pStyle w:val="ListParagraph"/>
        <w:numPr>
          <w:ilvl w:val="0"/>
          <w:numId w:val="56"/>
        </w:numPr>
        <w:spacing w:line="360" w:lineRule="auto"/>
        <w:jc w:val="both"/>
        <w:rPr>
          <w:rFonts w:ascii="Calibri" w:hAnsi="Calibri" w:cs="Calibri"/>
          <w:sz w:val="24"/>
          <w:szCs w:val="24"/>
        </w:rPr>
      </w:pPr>
      <w:r w:rsidRPr="00CC6656">
        <w:rPr>
          <w:rFonts w:ascii="Calibri" w:hAnsi="Calibri" w:cs="Calibri"/>
          <w:sz w:val="24"/>
          <w:szCs w:val="24"/>
        </w:rPr>
        <w:t>How can AI be used to train employees for better cyber-risk compliance?</w:t>
      </w:r>
    </w:p>
    <w:p w14:paraId="3296BBC0" w14:textId="06632426" w:rsidR="00D03F29" w:rsidRPr="00CC6656" w:rsidRDefault="00D03F29" w:rsidP="00CC6656">
      <w:pPr>
        <w:pStyle w:val="ListParagraph"/>
        <w:numPr>
          <w:ilvl w:val="0"/>
          <w:numId w:val="56"/>
        </w:numPr>
        <w:spacing w:line="360" w:lineRule="auto"/>
        <w:jc w:val="both"/>
        <w:rPr>
          <w:rFonts w:ascii="Calibri" w:hAnsi="Calibri" w:cs="Calibri"/>
          <w:sz w:val="24"/>
          <w:szCs w:val="24"/>
        </w:rPr>
      </w:pPr>
      <w:r w:rsidRPr="00CC6656">
        <w:rPr>
          <w:rFonts w:ascii="Calibri" w:hAnsi="Calibri" w:cs="Calibri"/>
          <w:sz w:val="24"/>
          <w:szCs w:val="24"/>
        </w:rPr>
        <w:t xml:space="preserve">In cases of internet breakdown due to weather, war or human </w:t>
      </w:r>
      <w:r w:rsidR="00D51993" w:rsidRPr="00CC6656">
        <w:rPr>
          <w:rFonts w:ascii="Calibri" w:hAnsi="Calibri" w:cs="Calibri"/>
          <w:sz w:val="24"/>
          <w:szCs w:val="24"/>
        </w:rPr>
        <w:t>mal intentions</w:t>
      </w:r>
      <w:r w:rsidRPr="00CC6656">
        <w:rPr>
          <w:rFonts w:ascii="Calibri" w:hAnsi="Calibri" w:cs="Calibri"/>
          <w:sz w:val="24"/>
          <w:szCs w:val="24"/>
        </w:rPr>
        <w:t>, how can business continuity be maintained and how can the project cope up with that.</w:t>
      </w:r>
    </w:p>
    <w:p w14:paraId="318C43C6" w14:textId="5D1A38C7" w:rsidR="00D03F29" w:rsidRPr="00CC6656" w:rsidRDefault="00D03F29" w:rsidP="00CC6656">
      <w:pPr>
        <w:pStyle w:val="ListParagraph"/>
        <w:numPr>
          <w:ilvl w:val="0"/>
          <w:numId w:val="56"/>
        </w:numPr>
        <w:spacing w:line="360" w:lineRule="auto"/>
        <w:jc w:val="both"/>
        <w:rPr>
          <w:rFonts w:ascii="Calibri" w:hAnsi="Calibri" w:cs="Calibri"/>
          <w:sz w:val="24"/>
          <w:szCs w:val="24"/>
        </w:rPr>
      </w:pPr>
      <w:r w:rsidRPr="00CC6656">
        <w:rPr>
          <w:rFonts w:ascii="Calibri" w:hAnsi="Calibri" w:cs="Calibri"/>
          <w:sz w:val="24"/>
          <w:szCs w:val="24"/>
        </w:rPr>
        <w:t xml:space="preserve">What new kinds of cyber risks can </w:t>
      </w:r>
      <w:r w:rsidR="008E6AB0" w:rsidRPr="00CC6656">
        <w:rPr>
          <w:rFonts w:ascii="Calibri" w:hAnsi="Calibri" w:cs="Calibri"/>
          <w:sz w:val="24"/>
          <w:szCs w:val="24"/>
        </w:rPr>
        <w:t>emerge</w:t>
      </w:r>
      <w:r w:rsidRPr="00CC6656">
        <w:rPr>
          <w:rFonts w:ascii="Calibri" w:hAnsi="Calibri" w:cs="Calibri"/>
          <w:sz w:val="24"/>
          <w:szCs w:val="24"/>
        </w:rPr>
        <w:t xml:space="preserve"> from developing countries, due to challenges with maintain infrastructure and keeping up with software updates.</w:t>
      </w:r>
    </w:p>
    <w:p w14:paraId="7561B5FA" w14:textId="5E50B4A2" w:rsidR="009D2C63" w:rsidRPr="009D2C63" w:rsidRDefault="00D03F29" w:rsidP="009D2C63">
      <w:pPr>
        <w:pStyle w:val="ListParagraph"/>
        <w:numPr>
          <w:ilvl w:val="0"/>
          <w:numId w:val="56"/>
        </w:numPr>
        <w:spacing w:line="360" w:lineRule="auto"/>
        <w:jc w:val="both"/>
        <w:rPr>
          <w:rFonts w:ascii="Calibri" w:hAnsi="Calibri" w:cs="Calibri"/>
          <w:sz w:val="24"/>
          <w:szCs w:val="24"/>
        </w:rPr>
      </w:pPr>
      <w:r w:rsidRPr="00CC6656">
        <w:rPr>
          <w:rFonts w:ascii="Calibri" w:hAnsi="Calibri" w:cs="Calibri"/>
          <w:sz w:val="24"/>
          <w:szCs w:val="24"/>
        </w:rPr>
        <w:t>As the internet and cybersecurity has gotten globalized, will there be a wave of data localization, as already seen in European countries and in the US.</w:t>
      </w:r>
    </w:p>
    <w:p w14:paraId="3424369C" w14:textId="77777777" w:rsidR="004125A2" w:rsidRDefault="004125A2">
      <w:pPr>
        <w:rPr>
          <w:rFonts w:asciiTheme="majorHAnsi" w:eastAsiaTheme="majorEastAsia" w:hAnsiTheme="majorHAnsi" w:cstheme="majorBidi"/>
          <w:color w:val="0F4761" w:themeColor="accent1" w:themeShade="BF"/>
          <w:sz w:val="40"/>
          <w:szCs w:val="40"/>
        </w:rPr>
      </w:pPr>
      <w:r>
        <w:br w:type="page"/>
      </w:r>
    </w:p>
    <w:p w14:paraId="08FB045F" w14:textId="09EF15CE" w:rsidR="002F1BFE" w:rsidRPr="0096263E" w:rsidRDefault="002F1BFE" w:rsidP="0096263E">
      <w:pPr>
        <w:pStyle w:val="Heading1"/>
      </w:pPr>
      <w:bookmarkStart w:id="65" w:name="_Toc196117493"/>
      <w:r w:rsidRPr="0027208A">
        <w:lastRenderedPageBreak/>
        <w:t>Chapter 5. Conclusions</w:t>
      </w:r>
      <w:bookmarkEnd w:id="65"/>
    </w:p>
    <w:p w14:paraId="48872241"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The results of the risk-attribute matrix can be used for two observations. The first being the risk scores of various employees and the second being the relative importance of some attributes over others.</w:t>
      </w:r>
    </w:p>
    <w:p w14:paraId="0339F355"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For the first observation, by analysing the results of the risk-attribute matrix, cyber risk scores were calculated for each employee based on the data from various attributes. Employees which have a higher risk score are at a higher risk and vulnerability for cybersecurity threats and employees with a lower risk score are at a relatively lower risk and vulnerability for cybersecurity threats.</w:t>
      </w:r>
    </w:p>
    <w:p w14:paraId="6138A90B"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This information can be key knowledge source for managers to use targeted methods of training, software and hardware upgradation and cyber risk management to reduce the overall cyber security risks for the company. This can help save costs, protect business interests and reputation and avoid any unauthorized access, manipulation and loss of data.</w:t>
      </w:r>
    </w:p>
    <w:p w14:paraId="55B9E86F"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For smaller companies, which have budget issues and lack of technical expertise, the results of this risk-attribute matrix can be highly relevant as they can dedicate their limited resources towards finding solutions, instead of organizing general trainings, or upgrading the entire hardware, software and network infrastructure.</w:t>
      </w:r>
    </w:p>
    <w:p w14:paraId="5816C835"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For the second observation, various attributes have a different impact with varying degrees on the cybersecurity risk of them employees. By using coco-analysis, it could be determined that some attributes have a stronger influence on the cyber-risk scores of the employees and some attributes have limited influence on the cyber-risk scores.</w:t>
      </w:r>
    </w:p>
    <w:p w14:paraId="7D0B89F1"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By studying the relationship between relatively more important and relatively less important attributes, the project and the software can be customized according to client needs and budget. Based on the clients, needs, infrastructure and software availability, budgets, technical expertise and requirements, a tailor-made solution can be offered, which would make this product, adaptable, flexible and fit for the requirements of various kinds of business.</w:t>
      </w:r>
    </w:p>
    <w:p w14:paraId="3EB7E9F2" w14:textId="77777777"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 xml:space="preserve">For example, the requirement of a small law firm, would include more focus on data access and privacy, due to attorney-client privilege laws and requirements, while a small marketing </w:t>
      </w:r>
      <w:r w:rsidRPr="00CC6656">
        <w:rPr>
          <w:rFonts w:ascii="Calibri" w:hAnsi="Calibri" w:cs="Calibri"/>
          <w:sz w:val="24"/>
          <w:szCs w:val="24"/>
        </w:rPr>
        <w:lastRenderedPageBreak/>
        <w:t>firm, focused on digital marketing, branding and advertising services would need to secure its physical infrastructure and networking infrastructure to ensure it can continuous and round-the-clock provide its digital marketing services.</w:t>
      </w:r>
    </w:p>
    <w:p w14:paraId="3096CB72" w14:textId="06D98763" w:rsidR="002F1BFE" w:rsidRPr="00CC6656" w:rsidRDefault="002F1BFE" w:rsidP="00CC6656">
      <w:pPr>
        <w:spacing w:line="360" w:lineRule="auto"/>
        <w:jc w:val="both"/>
        <w:rPr>
          <w:rFonts w:ascii="Calibri" w:hAnsi="Calibri" w:cs="Calibri"/>
          <w:sz w:val="24"/>
          <w:szCs w:val="24"/>
        </w:rPr>
      </w:pPr>
      <w:r w:rsidRPr="00CC6656">
        <w:rPr>
          <w:rFonts w:ascii="Calibri" w:hAnsi="Calibri" w:cs="Calibri"/>
          <w:sz w:val="24"/>
          <w:szCs w:val="24"/>
        </w:rPr>
        <w:t>Therefore, considering the two major observations from the risk-attribute matrix, the project can be used as a project for real life corporate, industrial and business needs</w:t>
      </w:r>
      <w:r w:rsidRPr="00CC6656">
        <w:rPr>
          <w:rStyle w:val="FootnoteReference"/>
          <w:rFonts w:ascii="Calibri" w:hAnsi="Calibri" w:cs="Calibri"/>
          <w:sz w:val="24"/>
          <w:szCs w:val="24"/>
        </w:rPr>
        <w:footnoteReference w:id="105"/>
      </w:r>
      <w:r w:rsidRPr="00CC6656">
        <w:rPr>
          <w:rFonts w:ascii="Calibri" w:hAnsi="Calibri" w:cs="Calibri"/>
          <w:sz w:val="24"/>
          <w:szCs w:val="24"/>
        </w:rPr>
        <w:t>.</w:t>
      </w:r>
    </w:p>
    <w:p w14:paraId="4CED19E0" w14:textId="77777777" w:rsidR="004125A2" w:rsidRDefault="004125A2">
      <w:pPr>
        <w:rPr>
          <w:rStyle w:val="Heading2Char"/>
          <w:sz w:val="40"/>
          <w:szCs w:val="40"/>
        </w:rPr>
      </w:pPr>
      <w:r>
        <w:rPr>
          <w:rStyle w:val="Heading2Char"/>
          <w:sz w:val="40"/>
          <w:szCs w:val="40"/>
        </w:rPr>
        <w:br w:type="page"/>
      </w:r>
    </w:p>
    <w:p w14:paraId="53E6C7E6" w14:textId="6C4FD00B" w:rsidR="00106065" w:rsidRPr="0027208A" w:rsidRDefault="00B6001A" w:rsidP="0027208A">
      <w:pPr>
        <w:pStyle w:val="Heading1"/>
      </w:pPr>
      <w:bookmarkStart w:id="66" w:name="_Toc196117494"/>
      <w:r w:rsidRPr="0027208A">
        <w:rPr>
          <w:rStyle w:val="Heading2Char"/>
          <w:sz w:val="40"/>
          <w:szCs w:val="40"/>
        </w:rPr>
        <w:lastRenderedPageBreak/>
        <w:t>Chapter</w:t>
      </w:r>
      <w:r w:rsidRPr="0027208A">
        <w:t xml:space="preserve"> 6. </w:t>
      </w:r>
      <w:r w:rsidR="00106065" w:rsidRPr="0027208A">
        <w:t>Future areas of improvements</w:t>
      </w:r>
      <w:bookmarkEnd w:id="66"/>
    </w:p>
    <w:p w14:paraId="578F9BDE" w14:textId="77777777"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 xml:space="preserve">The primary challenge on the software is data collection and the regulations governing data collection such as GDPR. </w:t>
      </w:r>
    </w:p>
    <w:p w14:paraId="3B5B8145" w14:textId="1C9E39EF"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 xml:space="preserve">In case a company decides to use this software, they will need to strictly monitor compliance with data safety and security </w:t>
      </w:r>
      <w:proofErr w:type="gramStart"/>
      <w:r w:rsidRPr="00CC6656">
        <w:rPr>
          <w:rFonts w:ascii="Calibri" w:hAnsi="Calibri" w:cs="Calibri"/>
          <w:sz w:val="24"/>
          <w:szCs w:val="24"/>
        </w:rPr>
        <w:t>and also</w:t>
      </w:r>
      <w:proofErr w:type="gramEnd"/>
      <w:r w:rsidRPr="00CC6656">
        <w:rPr>
          <w:rFonts w:ascii="Calibri" w:hAnsi="Calibri" w:cs="Calibri"/>
          <w:sz w:val="24"/>
          <w:szCs w:val="24"/>
        </w:rPr>
        <w:t xml:space="preserve"> constant</w:t>
      </w:r>
      <w:r w:rsidR="00996D89">
        <w:rPr>
          <w:rFonts w:ascii="Calibri" w:hAnsi="Calibri" w:cs="Calibri"/>
          <w:sz w:val="24"/>
          <w:szCs w:val="24"/>
        </w:rPr>
        <w:t>ly</w:t>
      </w:r>
      <w:r w:rsidRPr="00CC6656">
        <w:rPr>
          <w:rFonts w:ascii="Calibri" w:hAnsi="Calibri" w:cs="Calibri"/>
          <w:sz w:val="24"/>
          <w:szCs w:val="24"/>
        </w:rPr>
        <w:t xml:space="preserve"> inform</w:t>
      </w:r>
      <w:r w:rsidR="00ED695E">
        <w:rPr>
          <w:rFonts w:ascii="Calibri" w:hAnsi="Calibri" w:cs="Calibri"/>
          <w:sz w:val="24"/>
          <w:szCs w:val="24"/>
        </w:rPr>
        <w:t xml:space="preserve"> and upskill</w:t>
      </w:r>
      <w:r w:rsidRPr="00CC6656">
        <w:rPr>
          <w:rFonts w:ascii="Calibri" w:hAnsi="Calibri" w:cs="Calibri"/>
          <w:sz w:val="24"/>
          <w:szCs w:val="24"/>
        </w:rPr>
        <w:t xml:space="preserve"> the</w:t>
      </w:r>
      <w:r w:rsidR="00ED47C5">
        <w:rPr>
          <w:rFonts w:ascii="Calibri" w:hAnsi="Calibri" w:cs="Calibri"/>
          <w:sz w:val="24"/>
          <w:szCs w:val="24"/>
        </w:rPr>
        <w:t>ir</w:t>
      </w:r>
      <w:r w:rsidRPr="00CC6656">
        <w:rPr>
          <w:rFonts w:ascii="Calibri" w:hAnsi="Calibri" w:cs="Calibri"/>
          <w:sz w:val="24"/>
          <w:szCs w:val="24"/>
        </w:rPr>
        <w:t xml:space="preserve"> employees about their digital rights and responsibilities.</w:t>
      </w:r>
    </w:p>
    <w:p w14:paraId="407B03F1" w14:textId="77777777"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In terms of the future areas of improvement, the software in its current form provides real time information about cybersecurity vulnerabilities for small companies but has the potential to further improve.</w:t>
      </w:r>
    </w:p>
    <w:p w14:paraId="6D39BC92" w14:textId="23B7332D"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The future improvements can be done on 3 levels, client feedback level, market need levels and changes in cybersecurity threats and vulnerability.</w:t>
      </w:r>
    </w:p>
    <w:p w14:paraId="5B04162A" w14:textId="77777777"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At the client feedback level, after gaining valuable user inputs from their experiences, the software can be fine-tuned to improve functionality and accessibility.</w:t>
      </w:r>
    </w:p>
    <w:p w14:paraId="46D31D1A" w14:textId="77777777"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At the market needs level, as the software will enter newer markets, we can study the specific opportunities, risks and challenges a new market presents and improve our product to match market needs.</w:t>
      </w:r>
    </w:p>
    <w:p w14:paraId="5C0DB6C6" w14:textId="0376CB9B" w:rsidR="00106065" w:rsidRPr="00CC6656" w:rsidRDefault="00106065" w:rsidP="00CC6656">
      <w:pPr>
        <w:spacing w:line="360" w:lineRule="auto"/>
        <w:jc w:val="both"/>
        <w:rPr>
          <w:rFonts w:ascii="Calibri" w:hAnsi="Calibri" w:cs="Calibri"/>
          <w:sz w:val="24"/>
          <w:szCs w:val="24"/>
        </w:rPr>
      </w:pPr>
      <w:r w:rsidRPr="00CC6656">
        <w:rPr>
          <w:rFonts w:ascii="Calibri" w:hAnsi="Calibri" w:cs="Calibri"/>
          <w:sz w:val="24"/>
          <w:szCs w:val="24"/>
        </w:rPr>
        <w:t>At the changes in cybersecurity level, as hackers are getting more proficient and cyberattacks are become more sophisticated due to AI and various other technological advancements, the software can use big data analysis, stronger cryptography tools and AI to improve security</w:t>
      </w:r>
      <w:r w:rsidRPr="00CC6656">
        <w:rPr>
          <w:rStyle w:val="FootnoteReference"/>
          <w:rFonts w:ascii="Calibri" w:hAnsi="Calibri" w:cs="Calibri"/>
          <w:sz w:val="24"/>
          <w:szCs w:val="24"/>
        </w:rPr>
        <w:footnoteReference w:id="106"/>
      </w:r>
      <w:r w:rsidRPr="00CC6656">
        <w:rPr>
          <w:rFonts w:ascii="Calibri" w:hAnsi="Calibri" w:cs="Calibri"/>
          <w:sz w:val="24"/>
          <w:szCs w:val="24"/>
        </w:rPr>
        <w:t>.  Furthermore, the risk-attribute matrix, can be upgraded to a working software model, which can automatically gather information without manual data entry.</w:t>
      </w:r>
    </w:p>
    <w:p w14:paraId="782F471D" w14:textId="77777777" w:rsidR="004125A2" w:rsidRDefault="004125A2">
      <w:pPr>
        <w:rPr>
          <w:rFonts w:asciiTheme="majorHAnsi" w:eastAsiaTheme="majorEastAsia" w:hAnsiTheme="majorHAnsi" w:cstheme="majorBidi"/>
          <w:color w:val="0F4761" w:themeColor="accent1" w:themeShade="BF"/>
          <w:sz w:val="40"/>
          <w:szCs w:val="40"/>
        </w:rPr>
      </w:pPr>
      <w:r>
        <w:br w:type="page"/>
      </w:r>
    </w:p>
    <w:p w14:paraId="3727FE22" w14:textId="3F068529" w:rsidR="009A5AC4" w:rsidRPr="0027208A" w:rsidRDefault="00F20E34" w:rsidP="0027208A">
      <w:pPr>
        <w:pStyle w:val="Heading1"/>
      </w:pPr>
      <w:bookmarkStart w:id="67" w:name="_Toc196117495"/>
      <w:r w:rsidRPr="0027208A">
        <w:lastRenderedPageBreak/>
        <w:t>Chapter 7. Summary</w:t>
      </w:r>
      <w:bookmarkEnd w:id="67"/>
    </w:p>
    <w:p w14:paraId="59DA2414" w14:textId="792E7DD3"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t xml:space="preserve">The literature review and the cybersecurity risk-attribute matrix </w:t>
      </w:r>
      <w:r w:rsidR="0027208A" w:rsidRPr="00CC6656">
        <w:rPr>
          <w:rFonts w:ascii="Calibri" w:hAnsi="Calibri" w:cs="Calibri"/>
          <w:sz w:val="24"/>
          <w:szCs w:val="24"/>
        </w:rPr>
        <w:t>provide</w:t>
      </w:r>
      <w:r w:rsidRPr="00CC6656">
        <w:rPr>
          <w:rFonts w:ascii="Calibri" w:hAnsi="Calibri" w:cs="Calibri"/>
          <w:sz w:val="24"/>
          <w:szCs w:val="24"/>
        </w:rPr>
        <w:t xml:space="preserve"> a comprehensive overview of cybersecurity risks and their mitigation.</w:t>
      </w:r>
      <w:r w:rsidR="00456D80">
        <w:rPr>
          <w:rFonts w:ascii="Calibri" w:hAnsi="Calibri" w:cs="Calibri"/>
          <w:sz w:val="24"/>
          <w:szCs w:val="24"/>
        </w:rPr>
        <w:t xml:space="preserve"> </w:t>
      </w:r>
      <w:r w:rsidRPr="00CC6656">
        <w:rPr>
          <w:rFonts w:ascii="Calibri" w:hAnsi="Calibri" w:cs="Calibri"/>
          <w:sz w:val="24"/>
          <w:szCs w:val="24"/>
        </w:rPr>
        <w:t>In the 21</w:t>
      </w:r>
      <w:r w:rsidRPr="00CC6656">
        <w:rPr>
          <w:rFonts w:ascii="Calibri" w:hAnsi="Calibri" w:cs="Calibri"/>
          <w:sz w:val="24"/>
          <w:szCs w:val="24"/>
          <w:vertAlign w:val="superscript"/>
        </w:rPr>
        <w:t>st</w:t>
      </w:r>
      <w:r w:rsidRPr="00CC6656">
        <w:rPr>
          <w:rFonts w:ascii="Calibri" w:hAnsi="Calibri" w:cs="Calibri"/>
          <w:sz w:val="24"/>
          <w:szCs w:val="24"/>
        </w:rPr>
        <w:t xml:space="preserve"> century, as societies have evolved and adapted to the digital age, the role of cybersecurity professionals has increased over time and become critical.</w:t>
      </w:r>
    </w:p>
    <w:p w14:paraId="20A6E83D" w14:textId="079E0563"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t>While malicious groups and hackers</w:t>
      </w:r>
      <w:r w:rsidR="000A04F1">
        <w:rPr>
          <w:rFonts w:ascii="Calibri" w:hAnsi="Calibri" w:cs="Calibri"/>
          <w:sz w:val="24"/>
          <w:szCs w:val="24"/>
        </w:rPr>
        <w:t xml:space="preserve"> such as </w:t>
      </w:r>
      <w:r w:rsidR="000A04F1" w:rsidRPr="000A04F1">
        <w:rPr>
          <w:rFonts w:ascii="Calibri" w:hAnsi="Calibri" w:cs="Calibri"/>
          <w:sz w:val="24"/>
          <w:szCs w:val="24"/>
        </w:rPr>
        <w:t xml:space="preserve">Anonymous, Lazarus Group, </w:t>
      </w:r>
      <w:proofErr w:type="spellStart"/>
      <w:r w:rsidR="000A04F1" w:rsidRPr="000A04F1">
        <w:rPr>
          <w:rFonts w:ascii="Calibri" w:hAnsi="Calibri" w:cs="Calibri"/>
          <w:sz w:val="24"/>
          <w:szCs w:val="24"/>
        </w:rPr>
        <w:t>Carbanak</w:t>
      </w:r>
      <w:proofErr w:type="spellEnd"/>
      <w:r w:rsidR="000A04F1" w:rsidRPr="000A04F1">
        <w:rPr>
          <w:rFonts w:ascii="Calibri" w:hAnsi="Calibri" w:cs="Calibri"/>
          <w:sz w:val="24"/>
          <w:szCs w:val="24"/>
        </w:rPr>
        <w:t xml:space="preserve"> (</w:t>
      </w:r>
      <w:proofErr w:type="spellStart"/>
      <w:r w:rsidR="000A04F1" w:rsidRPr="000A04F1">
        <w:rPr>
          <w:rFonts w:ascii="Calibri" w:hAnsi="Calibri" w:cs="Calibri"/>
          <w:sz w:val="24"/>
          <w:szCs w:val="24"/>
        </w:rPr>
        <w:t>Anunak</w:t>
      </w:r>
      <w:proofErr w:type="spellEnd"/>
      <w:r w:rsidR="000A04F1" w:rsidRPr="000A04F1">
        <w:rPr>
          <w:rFonts w:ascii="Calibri" w:hAnsi="Calibri" w:cs="Calibri"/>
          <w:sz w:val="24"/>
          <w:szCs w:val="24"/>
        </w:rPr>
        <w:t>), The Dark Overlord, etc.</w:t>
      </w:r>
      <w:r w:rsidR="000A04F1">
        <w:rPr>
          <w:rStyle w:val="FootnoteReference"/>
          <w:rFonts w:ascii="Calibri" w:hAnsi="Calibri" w:cs="Calibri"/>
          <w:sz w:val="24"/>
          <w:szCs w:val="24"/>
        </w:rPr>
        <w:footnoteReference w:id="107"/>
      </w:r>
      <w:r w:rsidRPr="00CC6656">
        <w:rPr>
          <w:rFonts w:ascii="Calibri" w:hAnsi="Calibri" w:cs="Calibri"/>
          <w:sz w:val="24"/>
          <w:szCs w:val="24"/>
        </w:rPr>
        <w:t xml:space="preserve"> are finding newer ways to exploit vulnerabilities in the systems</w:t>
      </w:r>
      <w:r w:rsidR="00456D80">
        <w:rPr>
          <w:rStyle w:val="FootnoteReference"/>
          <w:rFonts w:ascii="Calibri" w:hAnsi="Calibri" w:cs="Calibri"/>
          <w:sz w:val="24"/>
          <w:szCs w:val="24"/>
        </w:rPr>
        <w:footnoteReference w:id="108"/>
      </w:r>
      <w:r w:rsidRPr="00CC6656">
        <w:rPr>
          <w:rFonts w:ascii="Calibri" w:hAnsi="Calibri" w:cs="Calibri"/>
          <w:sz w:val="24"/>
          <w:szCs w:val="24"/>
        </w:rPr>
        <w:t>, cybersecurity professionals are developing new systems, protocols and technologies to prevent and mitigate cybersecurity risks</w:t>
      </w:r>
      <w:r w:rsidR="00456D80">
        <w:rPr>
          <w:rStyle w:val="FootnoteReference"/>
          <w:rFonts w:ascii="Calibri" w:hAnsi="Calibri" w:cs="Calibri"/>
          <w:sz w:val="24"/>
          <w:szCs w:val="24"/>
        </w:rPr>
        <w:footnoteReference w:id="109"/>
      </w:r>
      <w:r w:rsidRPr="00CC6656">
        <w:rPr>
          <w:rFonts w:ascii="Calibri" w:hAnsi="Calibri" w:cs="Calibri"/>
          <w:sz w:val="24"/>
          <w:szCs w:val="24"/>
        </w:rPr>
        <w:t>.</w:t>
      </w:r>
    </w:p>
    <w:p w14:paraId="3E281EE3" w14:textId="44A40457"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t>With the help of various theoretical models, such as OSI model and the TCP/IP model</w:t>
      </w:r>
      <w:r w:rsidR="00456D80">
        <w:rPr>
          <w:rFonts w:ascii="Calibri" w:hAnsi="Calibri" w:cs="Calibri"/>
          <w:sz w:val="24"/>
          <w:szCs w:val="24"/>
        </w:rPr>
        <w:t xml:space="preserve"> (See chapter 2.2.1)</w:t>
      </w:r>
      <w:r w:rsidRPr="00CC6656">
        <w:rPr>
          <w:rFonts w:ascii="Calibri" w:hAnsi="Calibri" w:cs="Calibri"/>
          <w:sz w:val="24"/>
          <w:szCs w:val="24"/>
        </w:rPr>
        <w:t xml:space="preserve">, hiring cybersecurity </w:t>
      </w:r>
      <w:r w:rsidR="00456D80" w:rsidRPr="00CC6656">
        <w:rPr>
          <w:rFonts w:ascii="Calibri" w:hAnsi="Calibri" w:cs="Calibri"/>
          <w:sz w:val="24"/>
          <w:szCs w:val="24"/>
        </w:rPr>
        <w:t>professionals</w:t>
      </w:r>
      <w:r w:rsidR="00456D80">
        <w:rPr>
          <w:rFonts w:ascii="Calibri" w:hAnsi="Calibri" w:cs="Calibri"/>
          <w:sz w:val="24"/>
          <w:szCs w:val="24"/>
        </w:rPr>
        <w:t xml:space="preserve"> (See chapter 2.4) </w:t>
      </w:r>
      <w:r w:rsidRPr="00CC6656">
        <w:rPr>
          <w:rFonts w:ascii="Calibri" w:hAnsi="Calibri" w:cs="Calibri"/>
          <w:sz w:val="24"/>
          <w:szCs w:val="24"/>
        </w:rPr>
        <w:t>and conducting trainings for employees</w:t>
      </w:r>
      <w:r w:rsidR="00456D80">
        <w:rPr>
          <w:rFonts w:ascii="Calibri" w:hAnsi="Calibri" w:cs="Calibri"/>
          <w:sz w:val="24"/>
          <w:szCs w:val="24"/>
        </w:rPr>
        <w:t xml:space="preserve"> (See chapter 2.10)</w:t>
      </w:r>
      <w:r w:rsidRPr="00CC6656">
        <w:rPr>
          <w:rFonts w:ascii="Calibri" w:hAnsi="Calibri" w:cs="Calibri"/>
          <w:sz w:val="24"/>
          <w:szCs w:val="24"/>
        </w:rPr>
        <w:t>, companies across the world are trying to de-risk their cybersecurity risk exposure.</w:t>
      </w:r>
    </w:p>
    <w:p w14:paraId="3D8D97F3" w14:textId="50A97DBE"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t>For larger companies and government institutions, cybersecurity risks are professionally managed due to the availability of funds, technical expertise, manpower and the possibility to invest and create proprietary and custom-built technology for individual needs</w:t>
      </w:r>
      <w:r w:rsidR="003761A7">
        <w:rPr>
          <w:rFonts w:ascii="Calibri" w:hAnsi="Calibri" w:cs="Calibri"/>
          <w:sz w:val="24"/>
          <w:szCs w:val="24"/>
        </w:rPr>
        <w:t xml:space="preserve">. </w:t>
      </w:r>
      <w:r w:rsidRPr="00CC6656">
        <w:rPr>
          <w:rFonts w:ascii="Calibri" w:hAnsi="Calibri" w:cs="Calibri"/>
          <w:sz w:val="24"/>
          <w:szCs w:val="24"/>
        </w:rPr>
        <w:t>But the smaller companies, due to lack of funds and expertise often face the burden and remain highly vulnerable to cybersecurity risks</w:t>
      </w:r>
      <w:r w:rsidR="003761A7">
        <w:rPr>
          <w:rFonts w:ascii="Calibri" w:hAnsi="Calibri" w:cs="Calibri"/>
          <w:sz w:val="24"/>
          <w:szCs w:val="24"/>
        </w:rPr>
        <w:t xml:space="preserve"> (See chapter 2.10).</w:t>
      </w:r>
    </w:p>
    <w:p w14:paraId="7C0B0FC1" w14:textId="10AF3EE8"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t xml:space="preserve">In </w:t>
      </w:r>
      <w:r w:rsidR="003761A7">
        <w:rPr>
          <w:rFonts w:ascii="Calibri" w:hAnsi="Calibri" w:cs="Calibri"/>
          <w:sz w:val="24"/>
          <w:szCs w:val="24"/>
        </w:rPr>
        <w:t>Chapter 2</w:t>
      </w:r>
      <w:r w:rsidRPr="00CC6656">
        <w:rPr>
          <w:rFonts w:ascii="Calibri" w:hAnsi="Calibri" w:cs="Calibri"/>
          <w:sz w:val="24"/>
          <w:szCs w:val="24"/>
        </w:rPr>
        <w:t xml:space="preserve"> of my Thesis, I explore</w:t>
      </w:r>
      <w:r w:rsidR="003761A7">
        <w:rPr>
          <w:rFonts w:ascii="Calibri" w:hAnsi="Calibri" w:cs="Calibri"/>
          <w:sz w:val="24"/>
          <w:szCs w:val="24"/>
        </w:rPr>
        <w:t>d</w:t>
      </w:r>
      <w:r w:rsidRPr="00CC6656">
        <w:rPr>
          <w:rFonts w:ascii="Calibri" w:hAnsi="Calibri" w:cs="Calibri"/>
          <w:sz w:val="24"/>
          <w:szCs w:val="24"/>
        </w:rPr>
        <w:t xml:space="preserve"> the </w:t>
      </w:r>
      <w:r w:rsidR="00E13798">
        <w:rPr>
          <w:rFonts w:ascii="Calibri" w:hAnsi="Calibri" w:cs="Calibri"/>
          <w:sz w:val="24"/>
          <w:szCs w:val="24"/>
        </w:rPr>
        <w:t xml:space="preserve">academic, scientific and </w:t>
      </w:r>
      <w:r w:rsidRPr="00CC6656">
        <w:rPr>
          <w:rFonts w:ascii="Calibri" w:hAnsi="Calibri" w:cs="Calibri"/>
          <w:sz w:val="24"/>
          <w:szCs w:val="24"/>
        </w:rPr>
        <w:t xml:space="preserve">theoretical </w:t>
      </w:r>
      <w:r w:rsidR="00E13798">
        <w:rPr>
          <w:rFonts w:ascii="Calibri" w:hAnsi="Calibri" w:cs="Calibri"/>
          <w:sz w:val="24"/>
          <w:szCs w:val="24"/>
        </w:rPr>
        <w:t xml:space="preserve">aspects of Cybersecurity </w:t>
      </w:r>
      <w:r w:rsidRPr="00CC6656">
        <w:rPr>
          <w:rFonts w:ascii="Calibri" w:hAnsi="Calibri" w:cs="Calibri"/>
          <w:sz w:val="24"/>
          <w:szCs w:val="24"/>
        </w:rPr>
        <w:t>and</w:t>
      </w:r>
      <w:r w:rsidR="003F70EE">
        <w:rPr>
          <w:rFonts w:ascii="Calibri" w:hAnsi="Calibri" w:cs="Calibri"/>
          <w:sz w:val="24"/>
          <w:szCs w:val="24"/>
        </w:rPr>
        <w:t xml:space="preserve"> in Chapter 3, I used the knowledge build from Chapter 2 and</w:t>
      </w:r>
      <w:r w:rsidRPr="00CC6656">
        <w:rPr>
          <w:rFonts w:ascii="Calibri" w:hAnsi="Calibri" w:cs="Calibri"/>
          <w:sz w:val="24"/>
          <w:szCs w:val="24"/>
        </w:rPr>
        <w:t xml:space="preserve"> practical</w:t>
      </w:r>
      <w:r w:rsidR="003F70EE">
        <w:rPr>
          <w:rFonts w:ascii="Calibri" w:hAnsi="Calibri" w:cs="Calibri"/>
          <w:sz w:val="24"/>
          <w:szCs w:val="24"/>
        </w:rPr>
        <w:t xml:space="preserve"> experiences</w:t>
      </w:r>
      <w:r w:rsidRPr="00CC6656">
        <w:rPr>
          <w:rFonts w:ascii="Calibri" w:hAnsi="Calibri" w:cs="Calibri"/>
          <w:sz w:val="24"/>
          <w:szCs w:val="24"/>
        </w:rPr>
        <w:t xml:space="preserve"> for a project, which is designed for small companies with limited resources and cybersecurity expertise. The project uses various attributes and datapoints and using AI and data analytics to provide guidance and suggestions for managers to prevent and mitigate cybersecurity risks.</w:t>
      </w:r>
    </w:p>
    <w:p w14:paraId="4F684E15" w14:textId="77777777" w:rsidR="00742673" w:rsidRPr="00CC6656" w:rsidRDefault="00742673" w:rsidP="00CC6656">
      <w:pPr>
        <w:spacing w:line="360" w:lineRule="auto"/>
        <w:jc w:val="both"/>
        <w:rPr>
          <w:rFonts w:ascii="Calibri" w:hAnsi="Calibri" w:cs="Calibri"/>
          <w:sz w:val="24"/>
          <w:szCs w:val="24"/>
        </w:rPr>
      </w:pPr>
      <w:r w:rsidRPr="00CC6656">
        <w:rPr>
          <w:rFonts w:ascii="Calibri" w:hAnsi="Calibri" w:cs="Calibri"/>
          <w:sz w:val="24"/>
          <w:szCs w:val="24"/>
        </w:rPr>
        <w:lastRenderedPageBreak/>
        <w:t>For larger companies and government institutions, the tasks are mitigated due to the availability of funds, technical expertise, manpower and the possibility to invest and create proprietary and custom-built technology for individual needs.</w:t>
      </w:r>
    </w:p>
    <w:p w14:paraId="626565AC" w14:textId="54A4C9AA" w:rsidR="003F70EE" w:rsidRPr="0089022D" w:rsidRDefault="00742673" w:rsidP="003F70EE">
      <w:pPr>
        <w:spacing w:line="360" w:lineRule="auto"/>
        <w:jc w:val="both"/>
        <w:rPr>
          <w:rFonts w:ascii="Calibri" w:hAnsi="Calibri" w:cs="Calibri"/>
          <w:i/>
          <w:iCs/>
          <w:sz w:val="24"/>
          <w:szCs w:val="24"/>
        </w:rPr>
      </w:pPr>
      <w:r w:rsidRPr="00CC6656">
        <w:rPr>
          <w:rFonts w:ascii="Calibri" w:hAnsi="Calibri" w:cs="Calibri"/>
          <w:sz w:val="24"/>
          <w:szCs w:val="24"/>
        </w:rPr>
        <w:t>For my hypothesis,</w:t>
      </w:r>
      <w:r w:rsidR="003F70EE">
        <w:rPr>
          <w:rFonts w:ascii="Calibri" w:hAnsi="Calibri" w:cs="Calibri"/>
          <w:sz w:val="24"/>
          <w:szCs w:val="24"/>
        </w:rPr>
        <w:t xml:space="preserve"> </w:t>
      </w:r>
      <w:r w:rsidR="005111B3">
        <w:rPr>
          <w:rFonts w:ascii="Calibri" w:hAnsi="Calibri" w:cs="Calibri"/>
          <w:sz w:val="24"/>
          <w:szCs w:val="24"/>
        </w:rPr>
        <w:t>“</w:t>
      </w:r>
      <w:r w:rsidR="003F70EE" w:rsidRPr="0089022D">
        <w:rPr>
          <w:rFonts w:ascii="Calibri" w:hAnsi="Calibri" w:cs="Calibri"/>
          <w:i/>
          <w:iCs/>
          <w:sz w:val="24"/>
          <w:szCs w:val="24"/>
        </w:rPr>
        <w:t>Using a dedicated risk-attribute matrix and AI-based data analytical modules, we can predict cybersecurity challenges faced by user</w:t>
      </w:r>
      <w:r w:rsidR="003F70EE">
        <w:rPr>
          <w:rFonts w:ascii="Calibri" w:hAnsi="Calibri" w:cs="Calibri"/>
          <w:i/>
          <w:iCs/>
          <w:sz w:val="24"/>
          <w:szCs w:val="24"/>
        </w:rPr>
        <w:t>s (See Chapter 1.1.1),</w:t>
      </w:r>
      <w:r w:rsidR="005111B3">
        <w:rPr>
          <w:rFonts w:ascii="Calibri" w:hAnsi="Calibri" w:cs="Calibri"/>
          <w:i/>
          <w:iCs/>
          <w:sz w:val="24"/>
          <w:szCs w:val="24"/>
        </w:rPr>
        <w:t>”</w:t>
      </w:r>
      <w:r w:rsidR="003F70EE">
        <w:rPr>
          <w:rFonts w:ascii="Calibri" w:hAnsi="Calibri" w:cs="Calibri"/>
          <w:i/>
          <w:iCs/>
          <w:sz w:val="24"/>
          <w:szCs w:val="24"/>
        </w:rPr>
        <w:t xml:space="preserve"> </w:t>
      </w:r>
      <w:r w:rsidR="003F70EE" w:rsidRPr="003F70EE">
        <w:rPr>
          <w:rFonts w:ascii="Calibri" w:hAnsi="Calibri" w:cs="Calibri"/>
          <w:sz w:val="24"/>
          <w:szCs w:val="24"/>
        </w:rPr>
        <w:t xml:space="preserve">I can conclude using the literature review in chapter 2 and the practical project in chapter 3 that </w:t>
      </w:r>
      <w:r w:rsidR="003F70EE">
        <w:rPr>
          <w:rFonts w:ascii="Calibri" w:hAnsi="Calibri" w:cs="Calibri"/>
          <w:sz w:val="24"/>
          <w:szCs w:val="24"/>
        </w:rPr>
        <w:t>cybersecurity risks and challenges can be mitigated for users by following the risk-attribute matrix, collecting the essential real time data points and using AI analysis such as COCO-Y0 analysis. (See Chapter 3.2 and Chapter 3.3)</w:t>
      </w:r>
    </w:p>
    <w:p w14:paraId="4A3914A7" w14:textId="66FA51EC" w:rsidR="00742673" w:rsidRPr="00CC6656" w:rsidRDefault="00742673" w:rsidP="003F70EE">
      <w:pPr>
        <w:spacing w:line="360" w:lineRule="auto"/>
        <w:jc w:val="both"/>
        <w:rPr>
          <w:rFonts w:ascii="Calibri" w:hAnsi="Calibri" w:cs="Calibri"/>
          <w:sz w:val="24"/>
          <w:szCs w:val="24"/>
        </w:rPr>
      </w:pPr>
      <w:r w:rsidRPr="00CC6656">
        <w:rPr>
          <w:rFonts w:ascii="Calibri" w:hAnsi="Calibri" w:cs="Calibri"/>
          <w:sz w:val="24"/>
          <w:szCs w:val="24"/>
        </w:rPr>
        <w:t>In conclusion, "The best defence is a good offense" in cybersecurity planning and execution strategy and companies, government organizations, institutions and individuals must be well prepared for all outcomes in cybersecurity.</w:t>
      </w:r>
    </w:p>
    <w:p w14:paraId="407A6222" w14:textId="77777777" w:rsidR="004125A2" w:rsidRDefault="004125A2">
      <w:pPr>
        <w:rPr>
          <w:rFonts w:asciiTheme="majorHAnsi" w:eastAsiaTheme="majorEastAsia" w:hAnsiTheme="majorHAnsi" w:cstheme="majorBidi"/>
          <w:color w:val="0F4761" w:themeColor="accent1" w:themeShade="BF"/>
          <w:sz w:val="40"/>
          <w:szCs w:val="40"/>
        </w:rPr>
      </w:pPr>
      <w:r>
        <w:br w:type="page"/>
      </w:r>
    </w:p>
    <w:p w14:paraId="5CFF9C53" w14:textId="48C81FD7" w:rsidR="00F20E34" w:rsidRDefault="00F20E34" w:rsidP="00E5718D">
      <w:pPr>
        <w:pStyle w:val="Heading1"/>
      </w:pPr>
      <w:bookmarkStart w:id="68" w:name="_Toc196117496"/>
      <w:r w:rsidRPr="00E5718D">
        <w:lastRenderedPageBreak/>
        <w:t>Chapter 8. Annexes</w:t>
      </w:r>
      <w:bookmarkEnd w:id="68"/>
    </w:p>
    <w:p w14:paraId="39E0E6F8" w14:textId="72E7C713" w:rsidR="0026027A" w:rsidRDefault="0026027A" w:rsidP="0026027A">
      <w:pPr>
        <w:pStyle w:val="Heading2"/>
      </w:pPr>
      <w:bookmarkStart w:id="69" w:name="_Toc196117497"/>
      <w:r>
        <w:t>Chapter 8.1. A</w:t>
      </w:r>
      <w:r w:rsidRPr="0026027A">
        <w:t>bbreviation</w:t>
      </w:r>
      <w:bookmarkEnd w:id="69"/>
    </w:p>
    <w:tbl>
      <w:tblPr>
        <w:tblW w:w="0" w:type="auto"/>
        <w:tblCellMar>
          <w:top w:w="15" w:type="dxa"/>
          <w:left w:w="15" w:type="dxa"/>
          <w:bottom w:w="15" w:type="dxa"/>
          <w:right w:w="15" w:type="dxa"/>
        </w:tblCellMar>
        <w:tblLook w:val="04A0" w:firstRow="1" w:lastRow="0" w:firstColumn="1" w:lastColumn="0" w:noHBand="0" w:noVBand="1"/>
      </w:tblPr>
      <w:tblGrid>
        <w:gridCol w:w="1594"/>
        <w:gridCol w:w="5103"/>
      </w:tblGrid>
      <w:tr w:rsidR="0026027A" w:rsidRPr="0026027A" w14:paraId="2A1EE771" w14:textId="77777777" w:rsidTr="0026027A">
        <w:trPr>
          <w:trHeight w:val="500"/>
        </w:trPr>
        <w:tc>
          <w:tcPr>
            <w:tcW w:w="0" w:type="auto"/>
            <w:tcMar>
              <w:top w:w="100" w:type="dxa"/>
              <w:left w:w="100" w:type="dxa"/>
              <w:bottom w:w="100" w:type="dxa"/>
              <w:right w:w="100" w:type="dxa"/>
            </w:tcMar>
            <w:hideMark/>
          </w:tcPr>
          <w:p w14:paraId="63C067CD" w14:textId="77777777" w:rsidR="0026027A" w:rsidRPr="0026027A" w:rsidRDefault="0026027A" w:rsidP="0026027A">
            <w:pPr>
              <w:rPr>
                <w:sz w:val="24"/>
                <w:szCs w:val="24"/>
              </w:rPr>
            </w:pPr>
            <w:r w:rsidRPr="0026027A">
              <w:rPr>
                <w:b/>
                <w:bCs/>
                <w:sz w:val="24"/>
                <w:szCs w:val="24"/>
              </w:rPr>
              <w:t>Abbreviation</w:t>
            </w:r>
          </w:p>
        </w:tc>
        <w:tc>
          <w:tcPr>
            <w:tcW w:w="0" w:type="auto"/>
            <w:tcMar>
              <w:top w:w="100" w:type="dxa"/>
              <w:left w:w="100" w:type="dxa"/>
              <w:bottom w:w="100" w:type="dxa"/>
              <w:right w:w="100" w:type="dxa"/>
            </w:tcMar>
            <w:hideMark/>
          </w:tcPr>
          <w:p w14:paraId="675B06C0" w14:textId="77777777" w:rsidR="0026027A" w:rsidRPr="0026027A" w:rsidRDefault="0026027A" w:rsidP="0026027A">
            <w:pPr>
              <w:rPr>
                <w:sz w:val="24"/>
                <w:szCs w:val="24"/>
              </w:rPr>
            </w:pPr>
            <w:r w:rsidRPr="0026027A">
              <w:rPr>
                <w:b/>
                <w:bCs/>
                <w:sz w:val="24"/>
                <w:szCs w:val="24"/>
              </w:rPr>
              <w:t>Full Form</w:t>
            </w:r>
          </w:p>
        </w:tc>
      </w:tr>
      <w:tr w:rsidR="0026027A" w:rsidRPr="0026027A" w14:paraId="32B24DA8" w14:textId="77777777" w:rsidTr="0026027A">
        <w:trPr>
          <w:trHeight w:val="500"/>
        </w:trPr>
        <w:tc>
          <w:tcPr>
            <w:tcW w:w="0" w:type="auto"/>
            <w:tcMar>
              <w:top w:w="100" w:type="dxa"/>
              <w:left w:w="100" w:type="dxa"/>
              <w:bottom w:w="100" w:type="dxa"/>
              <w:right w:w="100" w:type="dxa"/>
            </w:tcMar>
            <w:hideMark/>
          </w:tcPr>
          <w:p w14:paraId="7EA19EE8" w14:textId="77777777" w:rsidR="0026027A" w:rsidRPr="0026027A" w:rsidRDefault="0026027A" w:rsidP="0026027A">
            <w:pPr>
              <w:rPr>
                <w:sz w:val="24"/>
                <w:szCs w:val="24"/>
              </w:rPr>
            </w:pPr>
            <w:r w:rsidRPr="0026027A">
              <w:rPr>
                <w:b/>
                <w:bCs/>
                <w:sz w:val="24"/>
                <w:szCs w:val="24"/>
              </w:rPr>
              <w:t>APT</w:t>
            </w:r>
          </w:p>
        </w:tc>
        <w:tc>
          <w:tcPr>
            <w:tcW w:w="0" w:type="auto"/>
            <w:tcMar>
              <w:top w:w="100" w:type="dxa"/>
              <w:left w:w="100" w:type="dxa"/>
              <w:bottom w:w="100" w:type="dxa"/>
              <w:right w:w="100" w:type="dxa"/>
            </w:tcMar>
            <w:hideMark/>
          </w:tcPr>
          <w:p w14:paraId="195A27B7" w14:textId="77777777" w:rsidR="0026027A" w:rsidRPr="0026027A" w:rsidRDefault="0026027A" w:rsidP="0026027A">
            <w:pPr>
              <w:rPr>
                <w:sz w:val="24"/>
                <w:szCs w:val="24"/>
              </w:rPr>
            </w:pPr>
            <w:r w:rsidRPr="0026027A">
              <w:rPr>
                <w:sz w:val="24"/>
                <w:szCs w:val="24"/>
              </w:rPr>
              <w:t>Advanced Persistent Threat</w:t>
            </w:r>
          </w:p>
        </w:tc>
      </w:tr>
      <w:tr w:rsidR="0026027A" w:rsidRPr="0026027A" w14:paraId="58E261C2" w14:textId="77777777" w:rsidTr="0026027A">
        <w:trPr>
          <w:trHeight w:val="500"/>
        </w:trPr>
        <w:tc>
          <w:tcPr>
            <w:tcW w:w="0" w:type="auto"/>
            <w:tcMar>
              <w:top w:w="100" w:type="dxa"/>
              <w:left w:w="100" w:type="dxa"/>
              <w:bottom w:w="100" w:type="dxa"/>
              <w:right w:w="100" w:type="dxa"/>
            </w:tcMar>
            <w:hideMark/>
          </w:tcPr>
          <w:p w14:paraId="7D59E604" w14:textId="77777777" w:rsidR="0026027A" w:rsidRPr="0026027A" w:rsidRDefault="0026027A" w:rsidP="0026027A">
            <w:pPr>
              <w:rPr>
                <w:sz w:val="24"/>
                <w:szCs w:val="24"/>
              </w:rPr>
            </w:pPr>
            <w:r w:rsidRPr="0026027A">
              <w:rPr>
                <w:b/>
                <w:bCs/>
                <w:sz w:val="24"/>
                <w:szCs w:val="24"/>
              </w:rPr>
              <w:t>CISO</w:t>
            </w:r>
          </w:p>
        </w:tc>
        <w:tc>
          <w:tcPr>
            <w:tcW w:w="0" w:type="auto"/>
            <w:tcMar>
              <w:top w:w="100" w:type="dxa"/>
              <w:left w:w="100" w:type="dxa"/>
              <w:bottom w:w="100" w:type="dxa"/>
              <w:right w:w="100" w:type="dxa"/>
            </w:tcMar>
            <w:hideMark/>
          </w:tcPr>
          <w:p w14:paraId="7CDA2C4C" w14:textId="77777777" w:rsidR="0026027A" w:rsidRPr="0026027A" w:rsidRDefault="0026027A" w:rsidP="0026027A">
            <w:pPr>
              <w:rPr>
                <w:sz w:val="24"/>
                <w:szCs w:val="24"/>
              </w:rPr>
            </w:pPr>
            <w:r w:rsidRPr="0026027A">
              <w:rPr>
                <w:sz w:val="24"/>
                <w:szCs w:val="24"/>
              </w:rPr>
              <w:t>Chief Information Security Officer</w:t>
            </w:r>
          </w:p>
        </w:tc>
      </w:tr>
      <w:tr w:rsidR="0026027A" w:rsidRPr="0026027A" w14:paraId="69EA29D3" w14:textId="77777777" w:rsidTr="0026027A">
        <w:trPr>
          <w:trHeight w:val="500"/>
        </w:trPr>
        <w:tc>
          <w:tcPr>
            <w:tcW w:w="0" w:type="auto"/>
            <w:tcMar>
              <w:top w:w="100" w:type="dxa"/>
              <w:left w:w="100" w:type="dxa"/>
              <w:bottom w:w="100" w:type="dxa"/>
              <w:right w:w="100" w:type="dxa"/>
            </w:tcMar>
            <w:hideMark/>
          </w:tcPr>
          <w:p w14:paraId="7FCD3CF1" w14:textId="77777777" w:rsidR="0026027A" w:rsidRPr="0026027A" w:rsidRDefault="0026027A" w:rsidP="0026027A">
            <w:pPr>
              <w:rPr>
                <w:sz w:val="24"/>
                <w:szCs w:val="24"/>
              </w:rPr>
            </w:pPr>
            <w:r w:rsidRPr="0026027A">
              <w:rPr>
                <w:b/>
                <w:bCs/>
                <w:sz w:val="24"/>
                <w:szCs w:val="24"/>
              </w:rPr>
              <w:t>DDoS</w:t>
            </w:r>
          </w:p>
        </w:tc>
        <w:tc>
          <w:tcPr>
            <w:tcW w:w="0" w:type="auto"/>
            <w:tcMar>
              <w:top w:w="100" w:type="dxa"/>
              <w:left w:w="100" w:type="dxa"/>
              <w:bottom w:w="100" w:type="dxa"/>
              <w:right w:w="100" w:type="dxa"/>
            </w:tcMar>
            <w:hideMark/>
          </w:tcPr>
          <w:p w14:paraId="7FA7F836" w14:textId="77777777" w:rsidR="0026027A" w:rsidRPr="0026027A" w:rsidRDefault="0026027A" w:rsidP="0026027A">
            <w:pPr>
              <w:rPr>
                <w:sz w:val="24"/>
                <w:szCs w:val="24"/>
              </w:rPr>
            </w:pPr>
            <w:r w:rsidRPr="0026027A">
              <w:rPr>
                <w:sz w:val="24"/>
                <w:szCs w:val="24"/>
              </w:rPr>
              <w:t>Distributed Denial of Service</w:t>
            </w:r>
          </w:p>
        </w:tc>
      </w:tr>
      <w:tr w:rsidR="0026027A" w:rsidRPr="0026027A" w14:paraId="059F9460" w14:textId="77777777" w:rsidTr="0026027A">
        <w:trPr>
          <w:trHeight w:val="500"/>
        </w:trPr>
        <w:tc>
          <w:tcPr>
            <w:tcW w:w="0" w:type="auto"/>
            <w:tcMar>
              <w:top w:w="100" w:type="dxa"/>
              <w:left w:w="100" w:type="dxa"/>
              <w:bottom w:w="100" w:type="dxa"/>
              <w:right w:w="100" w:type="dxa"/>
            </w:tcMar>
            <w:hideMark/>
          </w:tcPr>
          <w:p w14:paraId="57536761" w14:textId="77777777" w:rsidR="0026027A" w:rsidRPr="0026027A" w:rsidRDefault="0026027A" w:rsidP="0026027A">
            <w:pPr>
              <w:rPr>
                <w:sz w:val="24"/>
                <w:szCs w:val="24"/>
              </w:rPr>
            </w:pPr>
            <w:r w:rsidRPr="0026027A">
              <w:rPr>
                <w:b/>
                <w:bCs/>
                <w:sz w:val="24"/>
                <w:szCs w:val="24"/>
              </w:rPr>
              <w:t>DNS</w:t>
            </w:r>
          </w:p>
        </w:tc>
        <w:tc>
          <w:tcPr>
            <w:tcW w:w="0" w:type="auto"/>
            <w:tcMar>
              <w:top w:w="100" w:type="dxa"/>
              <w:left w:w="100" w:type="dxa"/>
              <w:bottom w:w="100" w:type="dxa"/>
              <w:right w:w="100" w:type="dxa"/>
            </w:tcMar>
            <w:hideMark/>
          </w:tcPr>
          <w:p w14:paraId="35B1EB60" w14:textId="77777777" w:rsidR="0026027A" w:rsidRPr="0026027A" w:rsidRDefault="0026027A" w:rsidP="0026027A">
            <w:pPr>
              <w:rPr>
                <w:sz w:val="24"/>
                <w:szCs w:val="24"/>
              </w:rPr>
            </w:pPr>
            <w:r w:rsidRPr="0026027A">
              <w:rPr>
                <w:sz w:val="24"/>
                <w:szCs w:val="24"/>
              </w:rPr>
              <w:t>Domain Name System</w:t>
            </w:r>
          </w:p>
        </w:tc>
      </w:tr>
      <w:tr w:rsidR="0026027A" w:rsidRPr="0026027A" w14:paraId="4C908A4E" w14:textId="77777777" w:rsidTr="0026027A">
        <w:trPr>
          <w:trHeight w:val="500"/>
        </w:trPr>
        <w:tc>
          <w:tcPr>
            <w:tcW w:w="0" w:type="auto"/>
            <w:tcMar>
              <w:top w:w="100" w:type="dxa"/>
              <w:left w:w="100" w:type="dxa"/>
              <w:bottom w:w="100" w:type="dxa"/>
              <w:right w:w="100" w:type="dxa"/>
            </w:tcMar>
            <w:hideMark/>
          </w:tcPr>
          <w:p w14:paraId="560BD9D3" w14:textId="77777777" w:rsidR="0026027A" w:rsidRPr="0026027A" w:rsidRDefault="0026027A" w:rsidP="0026027A">
            <w:pPr>
              <w:rPr>
                <w:sz w:val="24"/>
                <w:szCs w:val="24"/>
              </w:rPr>
            </w:pPr>
            <w:r w:rsidRPr="0026027A">
              <w:rPr>
                <w:b/>
                <w:bCs/>
                <w:sz w:val="24"/>
                <w:szCs w:val="24"/>
              </w:rPr>
              <w:t>EDR</w:t>
            </w:r>
          </w:p>
        </w:tc>
        <w:tc>
          <w:tcPr>
            <w:tcW w:w="0" w:type="auto"/>
            <w:tcMar>
              <w:top w:w="100" w:type="dxa"/>
              <w:left w:w="100" w:type="dxa"/>
              <w:bottom w:w="100" w:type="dxa"/>
              <w:right w:w="100" w:type="dxa"/>
            </w:tcMar>
            <w:hideMark/>
          </w:tcPr>
          <w:p w14:paraId="1FB06146" w14:textId="77777777" w:rsidR="0026027A" w:rsidRPr="0026027A" w:rsidRDefault="0026027A" w:rsidP="0026027A">
            <w:pPr>
              <w:rPr>
                <w:sz w:val="24"/>
                <w:szCs w:val="24"/>
              </w:rPr>
            </w:pPr>
            <w:r w:rsidRPr="0026027A">
              <w:rPr>
                <w:sz w:val="24"/>
                <w:szCs w:val="24"/>
              </w:rPr>
              <w:t>Endpoint Detection and Response</w:t>
            </w:r>
          </w:p>
        </w:tc>
      </w:tr>
      <w:tr w:rsidR="0026027A" w:rsidRPr="0026027A" w14:paraId="030F5DFC" w14:textId="77777777" w:rsidTr="0026027A">
        <w:trPr>
          <w:trHeight w:val="500"/>
        </w:trPr>
        <w:tc>
          <w:tcPr>
            <w:tcW w:w="0" w:type="auto"/>
            <w:tcMar>
              <w:top w:w="100" w:type="dxa"/>
              <w:left w:w="100" w:type="dxa"/>
              <w:bottom w:w="100" w:type="dxa"/>
              <w:right w:w="100" w:type="dxa"/>
            </w:tcMar>
            <w:hideMark/>
          </w:tcPr>
          <w:p w14:paraId="60169DF0" w14:textId="77777777" w:rsidR="0026027A" w:rsidRPr="0026027A" w:rsidRDefault="0026027A" w:rsidP="0026027A">
            <w:pPr>
              <w:rPr>
                <w:sz w:val="24"/>
                <w:szCs w:val="24"/>
              </w:rPr>
            </w:pPr>
            <w:r w:rsidRPr="0026027A">
              <w:rPr>
                <w:b/>
                <w:bCs/>
                <w:sz w:val="24"/>
                <w:szCs w:val="24"/>
              </w:rPr>
              <w:t>FIM</w:t>
            </w:r>
          </w:p>
        </w:tc>
        <w:tc>
          <w:tcPr>
            <w:tcW w:w="0" w:type="auto"/>
            <w:tcMar>
              <w:top w:w="100" w:type="dxa"/>
              <w:left w:w="100" w:type="dxa"/>
              <w:bottom w:w="100" w:type="dxa"/>
              <w:right w:w="100" w:type="dxa"/>
            </w:tcMar>
            <w:hideMark/>
          </w:tcPr>
          <w:p w14:paraId="5EB5E497" w14:textId="77777777" w:rsidR="0026027A" w:rsidRPr="0026027A" w:rsidRDefault="0026027A" w:rsidP="0026027A">
            <w:pPr>
              <w:rPr>
                <w:sz w:val="24"/>
                <w:szCs w:val="24"/>
              </w:rPr>
            </w:pPr>
            <w:r w:rsidRPr="0026027A">
              <w:rPr>
                <w:sz w:val="24"/>
                <w:szCs w:val="24"/>
              </w:rPr>
              <w:t>File Integrity Monitoring</w:t>
            </w:r>
          </w:p>
        </w:tc>
      </w:tr>
      <w:tr w:rsidR="0026027A" w:rsidRPr="0026027A" w14:paraId="307AD572" w14:textId="77777777" w:rsidTr="0026027A">
        <w:trPr>
          <w:trHeight w:val="500"/>
        </w:trPr>
        <w:tc>
          <w:tcPr>
            <w:tcW w:w="0" w:type="auto"/>
            <w:tcMar>
              <w:top w:w="100" w:type="dxa"/>
              <w:left w:w="100" w:type="dxa"/>
              <w:bottom w:w="100" w:type="dxa"/>
              <w:right w:w="100" w:type="dxa"/>
            </w:tcMar>
            <w:hideMark/>
          </w:tcPr>
          <w:p w14:paraId="7F9539F3" w14:textId="77777777" w:rsidR="0026027A" w:rsidRPr="0026027A" w:rsidRDefault="0026027A" w:rsidP="0026027A">
            <w:pPr>
              <w:rPr>
                <w:sz w:val="24"/>
                <w:szCs w:val="24"/>
              </w:rPr>
            </w:pPr>
            <w:r w:rsidRPr="0026027A">
              <w:rPr>
                <w:b/>
                <w:bCs/>
                <w:sz w:val="24"/>
                <w:szCs w:val="24"/>
              </w:rPr>
              <w:t>IAM</w:t>
            </w:r>
          </w:p>
        </w:tc>
        <w:tc>
          <w:tcPr>
            <w:tcW w:w="0" w:type="auto"/>
            <w:tcMar>
              <w:top w:w="100" w:type="dxa"/>
              <w:left w:w="100" w:type="dxa"/>
              <w:bottom w:w="100" w:type="dxa"/>
              <w:right w:w="100" w:type="dxa"/>
            </w:tcMar>
            <w:hideMark/>
          </w:tcPr>
          <w:p w14:paraId="1ADD2255" w14:textId="77777777" w:rsidR="0026027A" w:rsidRPr="0026027A" w:rsidRDefault="0026027A" w:rsidP="0026027A">
            <w:pPr>
              <w:rPr>
                <w:sz w:val="24"/>
                <w:szCs w:val="24"/>
              </w:rPr>
            </w:pPr>
            <w:r w:rsidRPr="0026027A">
              <w:rPr>
                <w:sz w:val="24"/>
                <w:szCs w:val="24"/>
              </w:rPr>
              <w:t>Identity and Access Management</w:t>
            </w:r>
          </w:p>
        </w:tc>
      </w:tr>
      <w:tr w:rsidR="0026027A" w:rsidRPr="0026027A" w14:paraId="2BC9A577" w14:textId="77777777" w:rsidTr="0026027A">
        <w:trPr>
          <w:trHeight w:val="500"/>
        </w:trPr>
        <w:tc>
          <w:tcPr>
            <w:tcW w:w="0" w:type="auto"/>
            <w:tcMar>
              <w:top w:w="100" w:type="dxa"/>
              <w:left w:w="100" w:type="dxa"/>
              <w:bottom w:w="100" w:type="dxa"/>
              <w:right w:w="100" w:type="dxa"/>
            </w:tcMar>
            <w:hideMark/>
          </w:tcPr>
          <w:p w14:paraId="735B4396" w14:textId="77777777" w:rsidR="0026027A" w:rsidRPr="0026027A" w:rsidRDefault="0026027A" w:rsidP="0026027A">
            <w:pPr>
              <w:rPr>
                <w:sz w:val="24"/>
                <w:szCs w:val="24"/>
              </w:rPr>
            </w:pPr>
            <w:r w:rsidRPr="0026027A">
              <w:rPr>
                <w:b/>
                <w:bCs/>
                <w:sz w:val="24"/>
                <w:szCs w:val="24"/>
              </w:rPr>
              <w:t>IDS</w:t>
            </w:r>
          </w:p>
        </w:tc>
        <w:tc>
          <w:tcPr>
            <w:tcW w:w="0" w:type="auto"/>
            <w:tcMar>
              <w:top w:w="100" w:type="dxa"/>
              <w:left w:w="100" w:type="dxa"/>
              <w:bottom w:w="100" w:type="dxa"/>
              <w:right w:w="100" w:type="dxa"/>
            </w:tcMar>
            <w:hideMark/>
          </w:tcPr>
          <w:p w14:paraId="0F3CD525" w14:textId="77777777" w:rsidR="0026027A" w:rsidRPr="0026027A" w:rsidRDefault="0026027A" w:rsidP="0026027A">
            <w:pPr>
              <w:rPr>
                <w:sz w:val="24"/>
                <w:szCs w:val="24"/>
              </w:rPr>
            </w:pPr>
            <w:r w:rsidRPr="0026027A">
              <w:rPr>
                <w:sz w:val="24"/>
                <w:szCs w:val="24"/>
              </w:rPr>
              <w:t>Intrusion Detection System</w:t>
            </w:r>
          </w:p>
        </w:tc>
      </w:tr>
      <w:tr w:rsidR="0026027A" w:rsidRPr="0026027A" w14:paraId="7CCD2244" w14:textId="77777777" w:rsidTr="0026027A">
        <w:trPr>
          <w:trHeight w:val="500"/>
        </w:trPr>
        <w:tc>
          <w:tcPr>
            <w:tcW w:w="0" w:type="auto"/>
            <w:tcMar>
              <w:top w:w="100" w:type="dxa"/>
              <w:left w:w="100" w:type="dxa"/>
              <w:bottom w:w="100" w:type="dxa"/>
              <w:right w:w="100" w:type="dxa"/>
            </w:tcMar>
            <w:hideMark/>
          </w:tcPr>
          <w:p w14:paraId="71DD8278" w14:textId="77777777" w:rsidR="0026027A" w:rsidRPr="0026027A" w:rsidRDefault="0026027A" w:rsidP="0026027A">
            <w:pPr>
              <w:rPr>
                <w:sz w:val="24"/>
                <w:szCs w:val="24"/>
              </w:rPr>
            </w:pPr>
            <w:r w:rsidRPr="0026027A">
              <w:rPr>
                <w:b/>
                <w:bCs/>
                <w:sz w:val="24"/>
                <w:szCs w:val="24"/>
              </w:rPr>
              <w:t>IPS</w:t>
            </w:r>
          </w:p>
        </w:tc>
        <w:tc>
          <w:tcPr>
            <w:tcW w:w="0" w:type="auto"/>
            <w:tcMar>
              <w:top w:w="100" w:type="dxa"/>
              <w:left w:w="100" w:type="dxa"/>
              <w:bottom w:w="100" w:type="dxa"/>
              <w:right w:w="100" w:type="dxa"/>
            </w:tcMar>
            <w:hideMark/>
          </w:tcPr>
          <w:p w14:paraId="59E3374B" w14:textId="77777777" w:rsidR="0026027A" w:rsidRPr="0026027A" w:rsidRDefault="0026027A" w:rsidP="0026027A">
            <w:pPr>
              <w:rPr>
                <w:sz w:val="24"/>
                <w:szCs w:val="24"/>
              </w:rPr>
            </w:pPr>
            <w:r w:rsidRPr="0026027A">
              <w:rPr>
                <w:sz w:val="24"/>
                <w:szCs w:val="24"/>
              </w:rPr>
              <w:t>Intrusion Prevention System</w:t>
            </w:r>
          </w:p>
        </w:tc>
      </w:tr>
      <w:tr w:rsidR="0026027A" w:rsidRPr="0026027A" w14:paraId="34DB3192" w14:textId="77777777" w:rsidTr="0026027A">
        <w:trPr>
          <w:trHeight w:val="500"/>
        </w:trPr>
        <w:tc>
          <w:tcPr>
            <w:tcW w:w="0" w:type="auto"/>
            <w:tcMar>
              <w:top w:w="100" w:type="dxa"/>
              <w:left w:w="100" w:type="dxa"/>
              <w:bottom w:w="100" w:type="dxa"/>
              <w:right w:w="100" w:type="dxa"/>
            </w:tcMar>
            <w:hideMark/>
          </w:tcPr>
          <w:p w14:paraId="64A88BBA" w14:textId="77777777" w:rsidR="0026027A" w:rsidRPr="0026027A" w:rsidRDefault="0026027A" w:rsidP="0026027A">
            <w:pPr>
              <w:rPr>
                <w:sz w:val="24"/>
                <w:szCs w:val="24"/>
              </w:rPr>
            </w:pPr>
            <w:r w:rsidRPr="0026027A">
              <w:rPr>
                <w:b/>
                <w:bCs/>
                <w:sz w:val="24"/>
                <w:szCs w:val="24"/>
              </w:rPr>
              <w:t>IoC</w:t>
            </w:r>
          </w:p>
        </w:tc>
        <w:tc>
          <w:tcPr>
            <w:tcW w:w="0" w:type="auto"/>
            <w:tcMar>
              <w:top w:w="100" w:type="dxa"/>
              <w:left w:w="100" w:type="dxa"/>
              <w:bottom w:w="100" w:type="dxa"/>
              <w:right w:w="100" w:type="dxa"/>
            </w:tcMar>
            <w:hideMark/>
          </w:tcPr>
          <w:p w14:paraId="310556AE" w14:textId="77777777" w:rsidR="0026027A" w:rsidRPr="0026027A" w:rsidRDefault="0026027A" w:rsidP="0026027A">
            <w:pPr>
              <w:rPr>
                <w:sz w:val="24"/>
                <w:szCs w:val="24"/>
              </w:rPr>
            </w:pPr>
            <w:r w:rsidRPr="0026027A">
              <w:rPr>
                <w:sz w:val="24"/>
                <w:szCs w:val="24"/>
              </w:rPr>
              <w:t>Indicator of Compromise</w:t>
            </w:r>
          </w:p>
        </w:tc>
      </w:tr>
      <w:tr w:rsidR="0026027A" w:rsidRPr="0026027A" w14:paraId="4EBD7C7F" w14:textId="77777777" w:rsidTr="0026027A">
        <w:trPr>
          <w:trHeight w:val="500"/>
        </w:trPr>
        <w:tc>
          <w:tcPr>
            <w:tcW w:w="0" w:type="auto"/>
            <w:tcMar>
              <w:top w:w="100" w:type="dxa"/>
              <w:left w:w="100" w:type="dxa"/>
              <w:bottom w:w="100" w:type="dxa"/>
              <w:right w:w="100" w:type="dxa"/>
            </w:tcMar>
            <w:hideMark/>
          </w:tcPr>
          <w:p w14:paraId="58097824" w14:textId="77777777" w:rsidR="0026027A" w:rsidRPr="0026027A" w:rsidRDefault="0026027A" w:rsidP="0026027A">
            <w:pPr>
              <w:rPr>
                <w:sz w:val="24"/>
                <w:szCs w:val="24"/>
              </w:rPr>
            </w:pPr>
            <w:r w:rsidRPr="0026027A">
              <w:rPr>
                <w:b/>
                <w:bCs/>
                <w:sz w:val="24"/>
                <w:szCs w:val="24"/>
              </w:rPr>
              <w:t>MFA</w:t>
            </w:r>
          </w:p>
        </w:tc>
        <w:tc>
          <w:tcPr>
            <w:tcW w:w="0" w:type="auto"/>
            <w:tcMar>
              <w:top w:w="100" w:type="dxa"/>
              <w:left w:w="100" w:type="dxa"/>
              <w:bottom w:w="100" w:type="dxa"/>
              <w:right w:w="100" w:type="dxa"/>
            </w:tcMar>
            <w:hideMark/>
          </w:tcPr>
          <w:p w14:paraId="7E52EF91" w14:textId="77777777" w:rsidR="0026027A" w:rsidRPr="0026027A" w:rsidRDefault="0026027A" w:rsidP="0026027A">
            <w:pPr>
              <w:rPr>
                <w:sz w:val="24"/>
                <w:szCs w:val="24"/>
              </w:rPr>
            </w:pPr>
            <w:r w:rsidRPr="0026027A">
              <w:rPr>
                <w:sz w:val="24"/>
                <w:szCs w:val="24"/>
              </w:rPr>
              <w:t>Multi-Factor Authentication</w:t>
            </w:r>
          </w:p>
        </w:tc>
      </w:tr>
      <w:tr w:rsidR="0026027A" w:rsidRPr="0026027A" w14:paraId="644983D7" w14:textId="77777777" w:rsidTr="0026027A">
        <w:trPr>
          <w:trHeight w:val="500"/>
        </w:trPr>
        <w:tc>
          <w:tcPr>
            <w:tcW w:w="0" w:type="auto"/>
            <w:tcMar>
              <w:top w:w="100" w:type="dxa"/>
              <w:left w:w="100" w:type="dxa"/>
              <w:bottom w:w="100" w:type="dxa"/>
              <w:right w:w="100" w:type="dxa"/>
            </w:tcMar>
            <w:hideMark/>
          </w:tcPr>
          <w:p w14:paraId="565DE07D" w14:textId="77777777" w:rsidR="0026027A" w:rsidRPr="0026027A" w:rsidRDefault="0026027A" w:rsidP="0026027A">
            <w:pPr>
              <w:rPr>
                <w:sz w:val="24"/>
                <w:szCs w:val="24"/>
              </w:rPr>
            </w:pPr>
            <w:r w:rsidRPr="0026027A">
              <w:rPr>
                <w:b/>
                <w:bCs/>
                <w:sz w:val="24"/>
                <w:szCs w:val="24"/>
              </w:rPr>
              <w:t>MITM</w:t>
            </w:r>
          </w:p>
        </w:tc>
        <w:tc>
          <w:tcPr>
            <w:tcW w:w="0" w:type="auto"/>
            <w:tcMar>
              <w:top w:w="100" w:type="dxa"/>
              <w:left w:w="100" w:type="dxa"/>
              <w:bottom w:w="100" w:type="dxa"/>
              <w:right w:w="100" w:type="dxa"/>
            </w:tcMar>
            <w:hideMark/>
          </w:tcPr>
          <w:p w14:paraId="6A79F8C5" w14:textId="77777777" w:rsidR="0026027A" w:rsidRPr="0026027A" w:rsidRDefault="0026027A" w:rsidP="0026027A">
            <w:pPr>
              <w:rPr>
                <w:sz w:val="24"/>
                <w:szCs w:val="24"/>
              </w:rPr>
            </w:pPr>
            <w:r w:rsidRPr="0026027A">
              <w:rPr>
                <w:sz w:val="24"/>
                <w:szCs w:val="24"/>
              </w:rPr>
              <w:t>Man-in-the-Middle</w:t>
            </w:r>
          </w:p>
        </w:tc>
      </w:tr>
      <w:tr w:rsidR="0026027A" w:rsidRPr="0026027A" w14:paraId="1F19D25E" w14:textId="77777777" w:rsidTr="0026027A">
        <w:trPr>
          <w:trHeight w:val="500"/>
        </w:trPr>
        <w:tc>
          <w:tcPr>
            <w:tcW w:w="0" w:type="auto"/>
            <w:tcMar>
              <w:top w:w="100" w:type="dxa"/>
              <w:left w:w="100" w:type="dxa"/>
              <w:bottom w:w="100" w:type="dxa"/>
              <w:right w:w="100" w:type="dxa"/>
            </w:tcMar>
            <w:hideMark/>
          </w:tcPr>
          <w:p w14:paraId="7353CCFB" w14:textId="77777777" w:rsidR="0026027A" w:rsidRPr="0026027A" w:rsidRDefault="0026027A" w:rsidP="0026027A">
            <w:pPr>
              <w:rPr>
                <w:sz w:val="24"/>
                <w:szCs w:val="24"/>
              </w:rPr>
            </w:pPr>
            <w:r w:rsidRPr="0026027A">
              <w:rPr>
                <w:b/>
                <w:bCs/>
                <w:sz w:val="24"/>
                <w:szCs w:val="24"/>
              </w:rPr>
              <w:t>NAC</w:t>
            </w:r>
          </w:p>
        </w:tc>
        <w:tc>
          <w:tcPr>
            <w:tcW w:w="0" w:type="auto"/>
            <w:tcMar>
              <w:top w:w="100" w:type="dxa"/>
              <w:left w:w="100" w:type="dxa"/>
              <w:bottom w:w="100" w:type="dxa"/>
              <w:right w:w="100" w:type="dxa"/>
            </w:tcMar>
            <w:hideMark/>
          </w:tcPr>
          <w:p w14:paraId="70EBBF61" w14:textId="77777777" w:rsidR="0026027A" w:rsidRPr="0026027A" w:rsidRDefault="0026027A" w:rsidP="0026027A">
            <w:pPr>
              <w:rPr>
                <w:sz w:val="24"/>
                <w:szCs w:val="24"/>
              </w:rPr>
            </w:pPr>
            <w:r w:rsidRPr="0026027A">
              <w:rPr>
                <w:sz w:val="24"/>
                <w:szCs w:val="24"/>
              </w:rPr>
              <w:t>Network Access Control</w:t>
            </w:r>
          </w:p>
        </w:tc>
      </w:tr>
      <w:tr w:rsidR="0026027A" w:rsidRPr="0026027A" w14:paraId="52138522" w14:textId="77777777" w:rsidTr="0026027A">
        <w:trPr>
          <w:trHeight w:val="500"/>
        </w:trPr>
        <w:tc>
          <w:tcPr>
            <w:tcW w:w="0" w:type="auto"/>
            <w:tcMar>
              <w:top w:w="100" w:type="dxa"/>
              <w:left w:w="100" w:type="dxa"/>
              <w:bottom w:w="100" w:type="dxa"/>
              <w:right w:w="100" w:type="dxa"/>
            </w:tcMar>
            <w:hideMark/>
          </w:tcPr>
          <w:p w14:paraId="3CA829CE" w14:textId="77777777" w:rsidR="0026027A" w:rsidRPr="0026027A" w:rsidRDefault="0026027A" w:rsidP="0026027A">
            <w:pPr>
              <w:rPr>
                <w:sz w:val="24"/>
                <w:szCs w:val="24"/>
              </w:rPr>
            </w:pPr>
            <w:r w:rsidRPr="0026027A">
              <w:rPr>
                <w:b/>
                <w:bCs/>
                <w:sz w:val="24"/>
                <w:szCs w:val="24"/>
              </w:rPr>
              <w:t>NIST</w:t>
            </w:r>
          </w:p>
        </w:tc>
        <w:tc>
          <w:tcPr>
            <w:tcW w:w="0" w:type="auto"/>
            <w:tcMar>
              <w:top w:w="100" w:type="dxa"/>
              <w:left w:w="100" w:type="dxa"/>
              <w:bottom w:w="100" w:type="dxa"/>
              <w:right w:w="100" w:type="dxa"/>
            </w:tcMar>
            <w:hideMark/>
          </w:tcPr>
          <w:p w14:paraId="1A588C85" w14:textId="77777777" w:rsidR="0026027A" w:rsidRPr="0026027A" w:rsidRDefault="0026027A" w:rsidP="0026027A">
            <w:pPr>
              <w:rPr>
                <w:sz w:val="24"/>
                <w:szCs w:val="24"/>
              </w:rPr>
            </w:pPr>
            <w:r w:rsidRPr="0026027A">
              <w:rPr>
                <w:sz w:val="24"/>
                <w:szCs w:val="24"/>
              </w:rPr>
              <w:t>National Institute of Standards and Technology</w:t>
            </w:r>
          </w:p>
        </w:tc>
      </w:tr>
      <w:tr w:rsidR="0026027A" w:rsidRPr="0026027A" w14:paraId="205CFC70" w14:textId="77777777" w:rsidTr="0026027A">
        <w:trPr>
          <w:trHeight w:val="500"/>
        </w:trPr>
        <w:tc>
          <w:tcPr>
            <w:tcW w:w="0" w:type="auto"/>
            <w:tcMar>
              <w:top w:w="100" w:type="dxa"/>
              <w:left w:w="100" w:type="dxa"/>
              <w:bottom w:w="100" w:type="dxa"/>
              <w:right w:w="100" w:type="dxa"/>
            </w:tcMar>
            <w:hideMark/>
          </w:tcPr>
          <w:p w14:paraId="51E759BE" w14:textId="77777777" w:rsidR="0026027A" w:rsidRPr="0026027A" w:rsidRDefault="0026027A" w:rsidP="0026027A">
            <w:pPr>
              <w:rPr>
                <w:sz w:val="24"/>
                <w:szCs w:val="24"/>
              </w:rPr>
            </w:pPr>
            <w:r w:rsidRPr="0026027A">
              <w:rPr>
                <w:b/>
                <w:bCs/>
                <w:sz w:val="24"/>
                <w:szCs w:val="24"/>
              </w:rPr>
              <w:t>PAM</w:t>
            </w:r>
          </w:p>
        </w:tc>
        <w:tc>
          <w:tcPr>
            <w:tcW w:w="0" w:type="auto"/>
            <w:tcMar>
              <w:top w:w="100" w:type="dxa"/>
              <w:left w:w="100" w:type="dxa"/>
              <w:bottom w:w="100" w:type="dxa"/>
              <w:right w:w="100" w:type="dxa"/>
            </w:tcMar>
            <w:hideMark/>
          </w:tcPr>
          <w:p w14:paraId="336AB98C" w14:textId="77777777" w:rsidR="0026027A" w:rsidRPr="0026027A" w:rsidRDefault="0026027A" w:rsidP="0026027A">
            <w:pPr>
              <w:rPr>
                <w:sz w:val="24"/>
                <w:szCs w:val="24"/>
              </w:rPr>
            </w:pPr>
            <w:r w:rsidRPr="0026027A">
              <w:rPr>
                <w:sz w:val="24"/>
                <w:szCs w:val="24"/>
              </w:rPr>
              <w:t>Privileged Access Management</w:t>
            </w:r>
          </w:p>
        </w:tc>
      </w:tr>
      <w:tr w:rsidR="0026027A" w:rsidRPr="0026027A" w14:paraId="4257D035" w14:textId="77777777" w:rsidTr="0026027A">
        <w:trPr>
          <w:trHeight w:val="500"/>
        </w:trPr>
        <w:tc>
          <w:tcPr>
            <w:tcW w:w="0" w:type="auto"/>
            <w:tcMar>
              <w:top w:w="100" w:type="dxa"/>
              <w:left w:w="100" w:type="dxa"/>
              <w:bottom w:w="100" w:type="dxa"/>
              <w:right w:w="100" w:type="dxa"/>
            </w:tcMar>
            <w:hideMark/>
          </w:tcPr>
          <w:p w14:paraId="2A4D2097" w14:textId="77777777" w:rsidR="0026027A" w:rsidRPr="0026027A" w:rsidRDefault="0026027A" w:rsidP="0026027A">
            <w:pPr>
              <w:rPr>
                <w:sz w:val="24"/>
                <w:szCs w:val="24"/>
              </w:rPr>
            </w:pPr>
            <w:r w:rsidRPr="0026027A">
              <w:rPr>
                <w:b/>
                <w:bCs/>
                <w:sz w:val="24"/>
                <w:szCs w:val="24"/>
              </w:rPr>
              <w:t>RAT</w:t>
            </w:r>
          </w:p>
        </w:tc>
        <w:tc>
          <w:tcPr>
            <w:tcW w:w="0" w:type="auto"/>
            <w:tcMar>
              <w:top w:w="100" w:type="dxa"/>
              <w:left w:w="100" w:type="dxa"/>
              <w:bottom w:w="100" w:type="dxa"/>
              <w:right w:w="100" w:type="dxa"/>
            </w:tcMar>
            <w:hideMark/>
          </w:tcPr>
          <w:p w14:paraId="6BE81AC4" w14:textId="77777777" w:rsidR="0026027A" w:rsidRPr="0026027A" w:rsidRDefault="0026027A" w:rsidP="0026027A">
            <w:pPr>
              <w:rPr>
                <w:sz w:val="24"/>
                <w:szCs w:val="24"/>
              </w:rPr>
            </w:pPr>
            <w:r w:rsidRPr="0026027A">
              <w:rPr>
                <w:sz w:val="24"/>
                <w:szCs w:val="24"/>
              </w:rPr>
              <w:t>Remote Access Trojan</w:t>
            </w:r>
          </w:p>
        </w:tc>
      </w:tr>
      <w:tr w:rsidR="0026027A" w:rsidRPr="0026027A" w14:paraId="6FB6F946" w14:textId="77777777" w:rsidTr="0026027A">
        <w:trPr>
          <w:trHeight w:val="500"/>
        </w:trPr>
        <w:tc>
          <w:tcPr>
            <w:tcW w:w="0" w:type="auto"/>
            <w:tcMar>
              <w:top w:w="100" w:type="dxa"/>
              <w:left w:w="100" w:type="dxa"/>
              <w:bottom w:w="100" w:type="dxa"/>
              <w:right w:w="100" w:type="dxa"/>
            </w:tcMar>
            <w:hideMark/>
          </w:tcPr>
          <w:p w14:paraId="3DDB5699" w14:textId="77777777" w:rsidR="0026027A" w:rsidRPr="0026027A" w:rsidRDefault="0026027A" w:rsidP="0026027A">
            <w:pPr>
              <w:rPr>
                <w:sz w:val="24"/>
                <w:szCs w:val="24"/>
              </w:rPr>
            </w:pPr>
            <w:r w:rsidRPr="0026027A">
              <w:rPr>
                <w:b/>
                <w:bCs/>
                <w:sz w:val="24"/>
                <w:szCs w:val="24"/>
              </w:rPr>
              <w:t>SIEM</w:t>
            </w:r>
          </w:p>
        </w:tc>
        <w:tc>
          <w:tcPr>
            <w:tcW w:w="0" w:type="auto"/>
            <w:tcMar>
              <w:top w:w="100" w:type="dxa"/>
              <w:left w:w="100" w:type="dxa"/>
              <w:bottom w:w="100" w:type="dxa"/>
              <w:right w:w="100" w:type="dxa"/>
            </w:tcMar>
            <w:hideMark/>
          </w:tcPr>
          <w:p w14:paraId="22960127" w14:textId="77777777" w:rsidR="0026027A" w:rsidRPr="0026027A" w:rsidRDefault="0026027A" w:rsidP="0026027A">
            <w:pPr>
              <w:rPr>
                <w:sz w:val="24"/>
                <w:szCs w:val="24"/>
              </w:rPr>
            </w:pPr>
            <w:r w:rsidRPr="0026027A">
              <w:rPr>
                <w:sz w:val="24"/>
                <w:szCs w:val="24"/>
              </w:rPr>
              <w:t>Security Information and Event Management</w:t>
            </w:r>
          </w:p>
        </w:tc>
      </w:tr>
      <w:tr w:rsidR="0026027A" w:rsidRPr="0026027A" w14:paraId="42AD3BD6" w14:textId="77777777" w:rsidTr="0026027A">
        <w:trPr>
          <w:trHeight w:val="500"/>
        </w:trPr>
        <w:tc>
          <w:tcPr>
            <w:tcW w:w="0" w:type="auto"/>
            <w:tcMar>
              <w:top w:w="100" w:type="dxa"/>
              <w:left w:w="100" w:type="dxa"/>
              <w:bottom w:w="100" w:type="dxa"/>
              <w:right w:w="100" w:type="dxa"/>
            </w:tcMar>
            <w:hideMark/>
          </w:tcPr>
          <w:p w14:paraId="5985F6E7" w14:textId="77777777" w:rsidR="0026027A" w:rsidRPr="0026027A" w:rsidRDefault="0026027A" w:rsidP="0026027A">
            <w:pPr>
              <w:rPr>
                <w:sz w:val="24"/>
                <w:szCs w:val="24"/>
              </w:rPr>
            </w:pPr>
            <w:r w:rsidRPr="0026027A">
              <w:rPr>
                <w:b/>
                <w:bCs/>
                <w:sz w:val="24"/>
                <w:szCs w:val="24"/>
              </w:rPr>
              <w:lastRenderedPageBreak/>
              <w:t>SOC</w:t>
            </w:r>
          </w:p>
        </w:tc>
        <w:tc>
          <w:tcPr>
            <w:tcW w:w="0" w:type="auto"/>
            <w:tcMar>
              <w:top w:w="100" w:type="dxa"/>
              <w:left w:w="100" w:type="dxa"/>
              <w:bottom w:w="100" w:type="dxa"/>
              <w:right w:w="100" w:type="dxa"/>
            </w:tcMar>
            <w:hideMark/>
          </w:tcPr>
          <w:p w14:paraId="035DDB28" w14:textId="77777777" w:rsidR="0026027A" w:rsidRPr="0026027A" w:rsidRDefault="0026027A" w:rsidP="0026027A">
            <w:pPr>
              <w:rPr>
                <w:sz w:val="24"/>
                <w:szCs w:val="24"/>
              </w:rPr>
            </w:pPr>
            <w:r w:rsidRPr="0026027A">
              <w:rPr>
                <w:sz w:val="24"/>
                <w:szCs w:val="24"/>
              </w:rPr>
              <w:t xml:space="preserve">Security Operations </w:t>
            </w:r>
            <w:proofErr w:type="spellStart"/>
            <w:r w:rsidRPr="0026027A">
              <w:rPr>
                <w:sz w:val="24"/>
                <w:szCs w:val="24"/>
              </w:rPr>
              <w:t>Center</w:t>
            </w:r>
            <w:proofErr w:type="spellEnd"/>
          </w:p>
        </w:tc>
      </w:tr>
      <w:tr w:rsidR="0026027A" w:rsidRPr="0026027A" w14:paraId="476D72A6" w14:textId="77777777" w:rsidTr="0026027A">
        <w:trPr>
          <w:trHeight w:val="500"/>
        </w:trPr>
        <w:tc>
          <w:tcPr>
            <w:tcW w:w="0" w:type="auto"/>
            <w:tcMar>
              <w:top w:w="100" w:type="dxa"/>
              <w:left w:w="100" w:type="dxa"/>
              <w:bottom w:w="100" w:type="dxa"/>
              <w:right w:w="100" w:type="dxa"/>
            </w:tcMar>
            <w:hideMark/>
          </w:tcPr>
          <w:p w14:paraId="0ADD6453" w14:textId="77777777" w:rsidR="0026027A" w:rsidRPr="0026027A" w:rsidRDefault="0026027A" w:rsidP="0026027A">
            <w:pPr>
              <w:rPr>
                <w:sz w:val="24"/>
                <w:szCs w:val="24"/>
              </w:rPr>
            </w:pPr>
            <w:r w:rsidRPr="0026027A">
              <w:rPr>
                <w:b/>
                <w:bCs/>
                <w:sz w:val="24"/>
                <w:szCs w:val="24"/>
              </w:rPr>
              <w:t>SSL/TLS</w:t>
            </w:r>
          </w:p>
        </w:tc>
        <w:tc>
          <w:tcPr>
            <w:tcW w:w="0" w:type="auto"/>
            <w:tcMar>
              <w:top w:w="100" w:type="dxa"/>
              <w:left w:w="100" w:type="dxa"/>
              <w:bottom w:w="100" w:type="dxa"/>
              <w:right w:w="100" w:type="dxa"/>
            </w:tcMar>
            <w:hideMark/>
          </w:tcPr>
          <w:p w14:paraId="6A5E86FC" w14:textId="77777777" w:rsidR="0026027A" w:rsidRPr="0026027A" w:rsidRDefault="0026027A" w:rsidP="0026027A">
            <w:pPr>
              <w:rPr>
                <w:sz w:val="24"/>
                <w:szCs w:val="24"/>
              </w:rPr>
            </w:pPr>
            <w:r w:rsidRPr="0026027A">
              <w:rPr>
                <w:sz w:val="24"/>
                <w:szCs w:val="24"/>
              </w:rPr>
              <w:t>Secure Sockets Layer / Transport Layer Security</w:t>
            </w:r>
          </w:p>
        </w:tc>
      </w:tr>
      <w:tr w:rsidR="0026027A" w:rsidRPr="0026027A" w14:paraId="250236C9" w14:textId="77777777" w:rsidTr="0096263E">
        <w:trPr>
          <w:trHeight w:val="395"/>
        </w:trPr>
        <w:tc>
          <w:tcPr>
            <w:tcW w:w="0" w:type="auto"/>
            <w:tcMar>
              <w:top w:w="100" w:type="dxa"/>
              <w:left w:w="100" w:type="dxa"/>
              <w:bottom w:w="100" w:type="dxa"/>
              <w:right w:w="100" w:type="dxa"/>
            </w:tcMar>
            <w:hideMark/>
          </w:tcPr>
          <w:p w14:paraId="4CD422DF" w14:textId="77777777" w:rsidR="0026027A" w:rsidRPr="0026027A" w:rsidRDefault="0026027A" w:rsidP="0026027A">
            <w:pPr>
              <w:rPr>
                <w:sz w:val="24"/>
                <w:szCs w:val="24"/>
              </w:rPr>
            </w:pPr>
            <w:r w:rsidRPr="0026027A">
              <w:rPr>
                <w:b/>
                <w:bCs/>
                <w:sz w:val="24"/>
                <w:szCs w:val="24"/>
              </w:rPr>
              <w:t>Zero Trust</w:t>
            </w:r>
          </w:p>
        </w:tc>
        <w:tc>
          <w:tcPr>
            <w:tcW w:w="0" w:type="auto"/>
            <w:tcMar>
              <w:top w:w="100" w:type="dxa"/>
              <w:left w:w="100" w:type="dxa"/>
              <w:bottom w:w="100" w:type="dxa"/>
              <w:right w:w="100" w:type="dxa"/>
            </w:tcMar>
            <w:hideMark/>
          </w:tcPr>
          <w:p w14:paraId="014A9351" w14:textId="77777777" w:rsidR="0026027A" w:rsidRPr="0026027A" w:rsidRDefault="0026027A" w:rsidP="0026027A">
            <w:pPr>
              <w:rPr>
                <w:sz w:val="24"/>
                <w:szCs w:val="24"/>
              </w:rPr>
            </w:pPr>
            <w:r w:rsidRPr="0026027A">
              <w:rPr>
                <w:sz w:val="24"/>
                <w:szCs w:val="24"/>
              </w:rPr>
              <w:t>Zero Trust Security Model</w:t>
            </w:r>
          </w:p>
        </w:tc>
      </w:tr>
    </w:tbl>
    <w:p w14:paraId="3848CF12" w14:textId="77777777" w:rsidR="0026027A" w:rsidRPr="0026027A" w:rsidRDefault="0026027A" w:rsidP="0026027A"/>
    <w:p w14:paraId="465A3103" w14:textId="3994D0DD" w:rsidR="0026027A" w:rsidRDefault="0026027A" w:rsidP="0026027A">
      <w:pPr>
        <w:pStyle w:val="Heading2"/>
      </w:pPr>
      <w:bookmarkStart w:id="70" w:name="_Toc196117498"/>
      <w:r>
        <w:t>Chapter 8.2. Figures</w:t>
      </w:r>
      <w:bookmarkEnd w:id="70"/>
      <w:r>
        <w:t xml:space="preserve">  </w:t>
      </w:r>
    </w:p>
    <w:p w14:paraId="4510A09C" w14:textId="77777777" w:rsidR="005936CE" w:rsidRDefault="005936CE" w:rsidP="005936CE"/>
    <w:p w14:paraId="39F04FCB" w14:textId="400059D1" w:rsidR="005936CE" w:rsidRDefault="005936CE" w:rsidP="005936CE">
      <w:r>
        <w:rPr>
          <w:noProof/>
        </w:rPr>
        <w:drawing>
          <wp:inline distT="0" distB="0" distL="0" distR="0" wp14:anchorId="68828FE6" wp14:editId="722F7B0C">
            <wp:extent cx="4419600" cy="4419600"/>
            <wp:effectExtent l="0" t="0" r="0" b="0"/>
            <wp:docPr id="235074387" name="Picture 1" descr="A graph of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74387" name="Picture 1" descr="A graph of blue and white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9600" cy="4419600"/>
                    </a:xfrm>
                    <a:prstGeom prst="rect">
                      <a:avLst/>
                    </a:prstGeom>
                  </pic:spPr>
                </pic:pic>
              </a:graphicData>
            </a:graphic>
          </wp:inline>
        </w:drawing>
      </w:r>
    </w:p>
    <w:p w14:paraId="21534B91" w14:textId="26BE705C" w:rsidR="005936CE" w:rsidRPr="008E34AC" w:rsidRDefault="005936CE" w:rsidP="005936CE">
      <w:pPr>
        <w:rPr>
          <w:b/>
          <w:bCs/>
        </w:rPr>
      </w:pPr>
      <w:r w:rsidRPr="008E34AC">
        <w:rPr>
          <w:b/>
          <w:bCs/>
        </w:rPr>
        <w:t xml:space="preserve">Figure </w:t>
      </w:r>
      <w:r w:rsidR="000000BC">
        <w:rPr>
          <w:b/>
          <w:bCs/>
        </w:rPr>
        <w:t>F1:</w:t>
      </w:r>
      <w:r w:rsidRPr="008E34AC">
        <w:rPr>
          <w:b/>
          <w:bCs/>
        </w:rPr>
        <w:t xml:space="preserve"> Increasing risks of suffering a cyberattack. Source: IMF</w:t>
      </w:r>
      <w:r w:rsidR="00EE224A">
        <w:rPr>
          <w:b/>
          <w:bCs/>
        </w:rPr>
        <w:t xml:space="preserve">: </w:t>
      </w:r>
      <w:hyperlink r:id="rId20" w:history="1">
        <w:r w:rsidR="00EE224A" w:rsidRPr="00BF71E5">
          <w:rPr>
            <w:rStyle w:val="Hyperlink"/>
            <w:b/>
            <w:bCs/>
          </w:rPr>
          <w:t>https://www.imf.org/en/Blogs/Articles/2024/04/09/rising-cyber-threats-pose-serious-concerns-for-financial-stability</w:t>
        </w:r>
      </w:hyperlink>
      <w:r w:rsidR="00EE224A">
        <w:rPr>
          <w:b/>
          <w:bCs/>
        </w:rPr>
        <w:t xml:space="preserve"> </w:t>
      </w:r>
    </w:p>
    <w:p w14:paraId="341FFB23" w14:textId="6EBE439C" w:rsidR="005936CE" w:rsidRPr="005936CE" w:rsidRDefault="005936CE" w:rsidP="005936CE">
      <w:r>
        <w:rPr>
          <w:noProof/>
        </w:rPr>
        <w:lastRenderedPageBreak/>
        <w:drawing>
          <wp:inline distT="0" distB="0" distL="0" distR="0" wp14:anchorId="1434A2D3" wp14:editId="443A8012">
            <wp:extent cx="5731510" cy="5725160"/>
            <wp:effectExtent l="0" t="0" r="2540" b="8890"/>
            <wp:docPr id="1094414295" name="Picture 2" descr="A graph of a graph of the cost of cybercr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14295" name="Picture 2" descr="A graph of a graph of the cost of cybercrim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1510" cy="5725160"/>
                    </a:xfrm>
                    <a:prstGeom prst="rect">
                      <a:avLst/>
                    </a:prstGeom>
                  </pic:spPr>
                </pic:pic>
              </a:graphicData>
            </a:graphic>
          </wp:inline>
        </w:drawing>
      </w:r>
    </w:p>
    <w:p w14:paraId="4C7AD91F" w14:textId="63CE6CF6" w:rsidR="008E34AC" w:rsidRPr="0096263E" w:rsidRDefault="005936CE" w:rsidP="0026027A">
      <w:pPr>
        <w:rPr>
          <w:b/>
          <w:bCs/>
        </w:rPr>
      </w:pPr>
      <w:r w:rsidRPr="008E34AC">
        <w:rPr>
          <w:b/>
          <w:bCs/>
        </w:rPr>
        <w:t xml:space="preserve">Figure </w:t>
      </w:r>
      <w:r w:rsidR="000000BC">
        <w:rPr>
          <w:b/>
          <w:bCs/>
        </w:rPr>
        <w:t>F</w:t>
      </w:r>
      <w:r w:rsidRPr="008E34AC">
        <w:rPr>
          <w:b/>
          <w:bCs/>
        </w:rPr>
        <w:t>2: Cost impact analysis of cybercrimes.  Source: Statista</w:t>
      </w:r>
      <w:r w:rsidR="00BF3743">
        <w:rPr>
          <w:b/>
          <w:bCs/>
        </w:rPr>
        <w:t xml:space="preserve"> </w:t>
      </w:r>
      <w:hyperlink r:id="rId22" w:history="1">
        <w:r w:rsidR="00EE224A" w:rsidRPr="00BF71E5">
          <w:rPr>
            <w:rStyle w:val="Hyperlink"/>
            <w:b/>
            <w:bCs/>
          </w:rPr>
          <w:t>https://www.statista.com/chart/28878/expected-cost-of-cybercrime-until-2027/</w:t>
        </w:r>
      </w:hyperlink>
      <w:r w:rsidR="00EE224A">
        <w:rPr>
          <w:b/>
          <w:bCs/>
        </w:rPr>
        <w:t xml:space="preserve"> </w:t>
      </w:r>
    </w:p>
    <w:p w14:paraId="3289F5A5" w14:textId="388D7F0C" w:rsidR="00E8064F" w:rsidRPr="00E5718D" w:rsidRDefault="0026027A" w:rsidP="00E5718D">
      <w:pPr>
        <w:pStyle w:val="Heading2"/>
      </w:pPr>
      <w:bookmarkStart w:id="71" w:name="_Toc196117499"/>
      <w:r>
        <w:t xml:space="preserve">Chapter 8.3. </w:t>
      </w:r>
      <w:r w:rsidR="00E8064F" w:rsidRPr="00E5718D">
        <w:t>References</w:t>
      </w:r>
      <w:bookmarkEnd w:id="71"/>
    </w:p>
    <w:p w14:paraId="71A1869E"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Admass, W. S., </w:t>
      </w:r>
      <w:proofErr w:type="spellStart"/>
      <w:r w:rsidRPr="00CC6656">
        <w:rPr>
          <w:rFonts w:ascii="Calibri" w:hAnsi="Calibri" w:cs="Calibri"/>
          <w:sz w:val="24"/>
          <w:szCs w:val="24"/>
        </w:rPr>
        <w:t>Munaye</w:t>
      </w:r>
      <w:proofErr w:type="spellEnd"/>
      <w:r w:rsidRPr="00CC6656">
        <w:rPr>
          <w:rFonts w:ascii="Calibri" w:hAnsi="Calibri" w:cs="Calibri"/>
          <w:sz w:val="24"/>
          <w:szCs w:val="24"/>
        </w:rPr>
        <w:t xml:space="preserve">, Y. Y., &amp; </w:t>
      </w:r>
      <w:proofErr w:type="spellStart"/>
      <w:r w:rsidRPr="00CC6656">
        <w:rPr>
          <w:rFonts w:ascii="Calibri" w:hAnsi="Calibri" w:cs="Calibri"/>
          <w:sz w:val="24"/>
          <w:szCs w:val="24"/>
        </w:rPr>
        <w:t>Diro</w:t>
      </w:r>
      <w:proofErr w:type="spellEnd"/>
      <w:r w:rsidRPr="00CC6656">
        <w:rPr>
          <w:rFonts w:ascii="Calibri" w:hAnsi="Calibri" w:cs="Calibri"/>
          <w:sz w:val="24"/>
          <w:szCs w:val="24"/>
        </w:rPr>
        <w:t>, A. A. (2023a). Cyber security: State of the art, challenges and future directions. Cyber Security and Applications, 2, 100031. https://doi.org/10.1016/j.csa.2023.100031</w:t>
      </w:r>
    </w:p>
    <w:p w14:paraId="5CB646C5" w14:textId="4FC7E9B0"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Admass, W. S., </w:t>
      </w:r>
      <w:proofErr w:type="spellStart"/>
      <w:r w:rsidRPr="00CC6656">
        <w:rPr>
          <w:rFonts w:ascii="Calibri" w:hAnsi="Calibri" w:cs="Calibri"/>
          <w:sz w:val="24"/>
          <w:szCs w:val="24"/>
        </w:rPr>
        <w:t>Munaye</w:t>
      </w:r>
      <w:proofErr w:type="spellEnd"/>
      <w:r w:rsidRPr="00CC6656">
        <w:rPr>
          <w:rFonts w:ascii="Calibri" w:hAnsi="Calibri" w:cs="Calibri"/>
          <w:sz w:val="24"/>
          <w:szCs w:val="24"/>
        </w:rPr>
        <w:t xml:space="preserve">, Y. Y., &amp; </w:t>
      </w:r>
      <w:proofErr w:type="spellStart"/>
      <w:r w:rsidRPr="00CC6656">
        <w:rPr>
          <w:rFonts w:ascii="Calibri" w:hAnsi="Calibri" w:cs="Calibri"/>
          <w:sz w:val="24"/>
          <w:szCs w:val="24"/>
        </w:rPr>
        <w:t>Diro</w:t>
      </w:r>
      <w:proofErr w:type="spellEnd"/>
      <w:r w:rsidRPr="00CC6656">
        <w:rPr>
          <w:rFonts w:ascii="Calibri" w:hAnsi="Calibri" w:cs="Calibri"/>
          <w:sz w:val="24"/>
          <w:szCs w:val="24"/>
        </w:rPr>
        <w:t xml:space="preserve">, A. A. (2023b). Cyber security: State of the art, challenges and future directions. Cyber Security and Applications, 2, 100031. </w:t>
      </w:r>
      <w:hyperlink r:id="rId23" w:history="1">
        <w:r w:rsidR="0044142A" w:rsidRPr="00815E1E">
          <w:rPr>
            <w:rStyle w:val="Hyperlink"/>
            <w:rFonts w:ascii="Calibri" w:hAnsi="Calibri" w:cs="Calibri"/>
            <w:sz w:val="24"/>
            <w:szCs w:val="24"/>
          </w:rPr>
          <w:t>https://doi.org/10.1016/j.csa.2023.100031</w:t>
        </w:r>
      </w:hyperlink>
    </w:p>
    <w:p w14:paraId="70BDD1A3" w14:textId="3B340822" w:rsidR="0044142A" w:rsidRPr="00CC6656" w:rsidRDefault="0044142A" w:rsidP="00CC6656">
      <w:pPr>
        <w:spacing w:line="360" w:lineRule="auto"/>
        <w:jc w:val="both"/>
        <w:rPr>
          <w:rFonts w:ascii="Calibri" w:hAnsi="Calibri" w:cs="Calibri"/>
          <w:sz w:val="24"/>
          <w:szCs w:val="24"/>
        </w:rPr>
      </w:pPr>
      <w:r w:rsidRPr="0044142A">
        <w:rPr>
          <w:rFonts w:ascii="Calibri" w:hAnsi="Calibri" w:cs="Calibri"/>
          <w:sz w:val="24"/>
          <w:szCs w:val="24"/>
        </w:rPr>
        <w:lastRenderedPageBreak/>
        <w:t xml:space="preserve">AFCEA International Cyber Committee, Gilligan, J., Dix, R., Palmer, C., Sorenson, J., Conway, T., Varley, W., Gagnon, G., Heitkamp, K., Lentz, R., Venables, P., Paller, A., Lute, J. H., &amp; Reeder, F. (2013). </w:t>
      </w:r>
      <w:r w:rsidRPr="0044142A">
        <w:rPr>
          <w:rFonts w:ascii="Calibri" w:hAnsi="Calibri" w:cs="Calibri"/>
          <w:i/>
          <w:iCs/>
          <w:sz w:val="24"/>
          <w:szCs w:val="24"/>
        </w:rPr>
        <w:t>THE ECONOMICS OF CYBERSECURITY: A PRACTICAL FRAMEWORK FOR CYBERSECURITY INVESTMENT</w:t>
      </w:r>
      <w:r w:rsidRPr="0044142A">
        <w:rPr>
          <w:rFonts w:ascii="Calibri" w:hAnsi="Calibri" w:cs="Calibri"/>
          <w:sz w:val="24"/>
          <w:szCs w:val="24"/>
        </w:rPr>
        <w:t xml:space="preserve">. </w:t>
      </w:r>
      <w:hyperlink r:id="rId24" w:history="1">
        <w:r w:rsidRPr="0044142A">
          <w:rPr>
            <w:rStyle w:val="Hyperlink"/>
            <w:rFonts w:ascii="Calibri" w:hAnsi="Calibri" w:cs="Calibri"/>
            <w:sz w:val="24"/>
            <w:szCs w:val="24"/>
          </w:rPr>
          <w:t>https://www.afcea.org/committees/cyber/documents/cybereconfinal.pdf</w:t>
        </w:r>
      </w:hyperlink>
      <w:r>
        <w:rPr>
          <w:rFonts w:ascii="Calibri" w:hAnsi="Calibri" w:cs="Calibri"/>
          <w:sz w:val="24"/>
          <w:szCs w:val="24"/>
        </w:rPr>
        <w:t xml:space="preserve"> </w:t>
      </w:r>
    </w:p>
    <w:p w14:paraId="57C5D8A5"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Agrawal, A. (2025, March 22). Contemporary legal issues in India. </w:t>
      </w:r>
      <w:proofErr w:type="spellStart"/>
      <w:r w:rsidRPr="00CC6656">
        <w:rPr>
          <w:rFonts w:ascii="Calibri" w:hAnsi="Calibri" w:cs="Calibri"/>
          <w:sz w:val="24"/>
          <w:szCs w:val="24"/>
        </w:rPr>
        <w:t>LawBhoomi</w:t>
      </w:r>
      <w:proofErr w:type="spellEnd"/>
      <w:r w:rsidRPr="00CC6656">
        <w:rPr>
          <w:rFonts w:ascii="Calibri" w:hAnsi="Calibri" w:cs="Calibri"/>
          <w:sz w:val="24"/>
          <w:szCs w:val="24"/>
        </w:rPr>
        <w:t>. https://lawbhoomi.com/contemporary-legal-issues-in-india/</w:t>
      </w:r>
    </w:p>
    <w:p w14:paraId="5C150D0E"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An overview of the OSI model and its security threats. (2023). Tripwire. https://www.tripwire.com/state-of-security/overview-osi-model-and-its-security-threats</w:t>
      </w:r>
    </w:p>
    <w:p w14:paraId="2EA2A722" w14:textId="6B956117"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ARPANET. (2014). Science Direct. </w:t>
      </w:r>
      <w:hyperlink r:id="rId25" w:history="1">
        <w:r w:rsidR="00C84F39" w:rsidRPr="00211C36">
          <w:rPr>
            <w:rStyle w:val="Hyperlink"/>
            <w:rFonts w:ascii="Calibri" w:hAnsi="Calibri" w:cs="Calibri"/>
            <w:sz w:val="24"/>
            <w:szCs w:val="24"/>
          </w:rPr>
          <w:t>https://www.sciencedirect.com/topics/computer-science/arpanet</w:t>
        </w:r>
      </w:hyperlink>
    </w:p>
    <w:p w14:paraId="6D81C095" w14:textId="7ECE8B36" w:rsidR="00C84F39" w:rsidRPr="00CC6656" w:rsidRDefault="00C84F39" w:rsidP="00CC6656">
      <w:pPr>
        <w:spacing w:line="360" w:lineRule="auto"/>
        <w:jc w:val="both"/>
        <w:rPr>
          <w:rFonts w:ascii="Calibri" w:hAnsi="Calibri" w:cs="Calibri"/>
          <w:sz w:val="24"/>
          <w:szCs w:val="24"/>
        </w:rPr>
      </w:pPr>
      <w:r w:rsidRPr="003B47F8">
        <w:rPr>
          <w:rFonts w:ascii="Calibri" w:hAnsi="Calibri" w:cs="Calibri"/>
          <w:sz w:val="24"/>
          <w:szCs w:val="24"/>
        </w:rPr>
        <w:t xml:space="preserve">Author’s own work </w:t>
      </w:r>
      <w:hyperlink r:id="rId26" w:history="1">
        <w:r w:rsidRPr="00B3488B">
          <w:rPr>
            <w:rStyle w:val="Hyperlink"/>
            <w:rFonts w:ascii="Calibri" w:hAnsi="Calibri" w:cs="Calibri"/>
            <w:sz w:val="24"/>
            <w:szCs w:val="24"/>
          </w:rPr>
          <w:t>https://miau.my-x.hu/miau/323/rw1/rw1.xlsx</w:t>
        </w:r>
      </w:hyperlink>
      <w:r>
        <w:t xml:space="preserve"> </w:t>
      </w:r>
    </w:p>
    <w:p w14:paraId="30F27D0C"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BBC News. (2018, January 5). Aadhaar: “Leak” in world’s biggest database worries Indians. https://www.bbc.com/news/world-asia-india-42575443</w:t>
      </w:r>
    </w:p>
    <w:p w14:paraId="61B409F4"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BBC News. (2020, October 16). British Airways fined £20m over data breach. https://www.bbc.com/news/technology-54568784</w:t>
      </w:r>
    </w:p>
    <w:p w14:paraId="52EEB240" w14:textId="635B9BEE"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Biggest data breaches in US history (Updated 2025) | </w:t>
      </w:r>
      <w:proofErr w:type="spellStart"/>
      <w:r w:rsidRPr="00CC6656">
        <w:rPr>
          <w:rFonts w:ascii="Calibri" w:hAnsi="Calibri" w:cs="Calibri"/>
          <w:sz w:val="24"/>
          <w:szCs w:val="24"/>
        </w:rPr>
        <w:t>UpGuard</w:t>
      </w:r>
      <w:proofErr w:type="spellEnd"/>
      <w:r w:rsidRPr="00CC6656">
        <w:rPr>
          <w:rFonts w:ascii="Calibri" w:hAnsi="Calibri" w:cs="Calibri"/>
          <w:sz w:val="24"/>
          <w:szCs w:val="24"/>
        </w:rPr>
        <w:t xml:space="preserve">. (n.d.). </w:t>
      </w:r>
      <w:hyperlink r:id="rId27" w:history="1">
        <w:r w:rsidR="00E04E01" w:rsidRPr="00482754">
          <w:rPr>
            <w:rStyle w:val="Hyperlink"/>
            <w:rFonts w:ascii="Calibri" w:hAnsi="Calibri" w:cs="Calibri"/>
            <w:sz w:val="24"/>
            <w:szCs w:val="24"/>
          </w:rPr>
          <w:t>https://www.upguard.com/blog/biggest-data-breaches-us</w:t>
        </w:r>
      </w:hyperlink>
    </w:p>
    <w:p w14:paraId="4CF3935D" w14:textId="30C49CF5" w:rsidR="00E04E01" w:rsidRPr="00CC6656" w:rsidRDefault="00E04E01" w:rsidP="00CC6656">
      <w:pPr>
        <w:spacing w:line="360" w:lineRule="auto"/>
        <w:jc w:val="both"/>
        <w:rPr>
          <w:rFonts w:ascii="Calibri" w:hAnsi="Calibri" w:cs="Calibri"/>
          <w:sz w:val="24"/>
          <w:szCs w:val="24"/>
        </w:rPr>
      </w:pPr>
      <w:r w:rsidRPr="00E04E01">
        <w:rPr>
          <w:rFonts w:ascii="Calibri" w:hAnsi="Calibri" w:cs="Calibri"/>
          <w:sz w:val="24"/>
          <w:szCs w:val="24"/>
        </w:rPr>
        <w:t xml:space="preserve">Bowcut, S. (2025, April 7). </w:t>
      </w:r>
      <w:r w:rsidRPr="00E04E01">
        <w:rPr>
          <w:rFonts w:ascii="Calibri" w:hAnsi="Calibri" w:cs="Calibri"/>
          <w:i/>
          <w:iCs/>
          <w:sz w:val="24"/>
          <w:szCs w:val="24"/>
        </w:rPr>
        <w:t>Why math matters in cybersecurity</w:t>
      </w:r>
      <w:r w:rsidRPr="00E04E01">
        <w:rPr>
          <w:rFonts w:ascii="Calibri" w:hAnsi="Calibri" w:cs="Calibri"/>
          <w:sz w:val="24"/>
          <w:szCs w:val="24"/>
        </w:rPr>
        <w:t>. Cybersecurity Guide. https://cybersecurityguide.org/resources/math-in-cybersecurity/</w:t>
      </w:r>
    </w:p>
    <w:p w14:paraId="2A392E92" w14:textId="77777777" w:rsidR="00E8064F" w:rsidRPr="00CC6656" w:rsidRDefault="00E8064F" w:rsidP="00CC6656">
      <w:pPr>
        <w:spacing w:line="360" w:lineRule="auto"/>
        <w:jc w:val="both"/>
        <w:rPr>
          <w:rFonts w:ascii="Calibri" w:hAnsi="Calibri" w:cs="Calibri"/>
          <w:sz w:val="24"/>
          <w:szCs w:val="24"/>
        </w:rPr>
      </w:pPr>
      <w:proofErr w:type="spellStart"/>
      <w:r w:rsidRPr="00CC6656">
        <w:rPr>
          <w:rFonts w:ascii="Calibri" w:hAnsi="Calibri" w:cs="Calibri"/>
          <w:sz w:val="24"/>
          <w:szCs w:val="24"/>
        </w:rPr>
        <w:t>BreachRx</w:t>
      </w:r>
      <w:proofErr w:type="spellEnd"/>
      <w:r w:rsidRPr="00CC6656">
        <w:rPr>
          <w:rFonts w:ascii="Calibri" w:hAnsi="Calibri" w:cs="Calibri"/>
          <w:sz w:val="24"/>
          <w:szCs w:val="24"/>
        </w:rPr>
        <w:t xml:space="preserve">. (2022, December 15). India’s CERT-In directive - </w:t>
      </w:r>
      <w:proofErr w:type="spellStart"/>
      <w:r w:rsidRPr="00CC6656">
        <w:rPr>
          <w:rFonts w:ascii="Calibri" w:hAnsi="Calibri" w:cs="Calibri"/>
          <w:sz w:val="24"/>
          <w:szCs w:val="24"/>
        </w:rPr>
        <w:t>BreachRX</w:t>
      </w:r>
      <w:proofErr w:type="spellEnd"/>
      <w:r w:rsidRPr="00CC6656">
        <w:rPr>
          <w:rFonts w:ascii="Calibri" w:hAnsi="Calibri" w:cs="Calibri"/>
          <w:sz w:val="24"/>
          <w:szCs w:val="24"/>
        </w:rPr>
        <w:t>. https://www.breachrx.com/global-regulations-data-privacy-laws/india-cert-in-directive/</w:t>
      </w:r>
    </w:p>
    <w:p w14:paraId="6EBC7166" w14:textId="77777777" w:rsidR="00E8064F" w:rsidRPr="00CC6656" w:rsidRDefault="00E8064F" w:rsidP="00CC6656">
      <w:pPr>
        <w:spacing w:line="360" w:lineRule="auto"/>
        <w:jc w:val="both"/>
        <w:rPr>
          <w:rFonts w:ascii="Calibri" w:hAnsi="Calibri" w:cs="Calibri"/>
          <w:sz w:val="24"/>
          <w:szCs w:val="24"/>
        </w:rPr>
      </w:pPr>
      <w:proofErr w:type="spellStart"/>
      <w:r w:rsidRPr="00CC6656">
        <w:rPr>
          <w:rFonts w:ascii="Calibri" w:hAnsi="Calibri" w:cs="Calibri"/>
          <w:sz w:val="24"/>
          <w:szCs w:val="24"/>
        </w:rPr>
        <w:t>Center</w:t>
      </w:r>
      <w:proofErr w:type="spellEnd"/>
      <w:r w:rsidRPr="00CC6656">
        <w:rPr>
          <w:rFonts w:ascii="Calibri" w:hAnsi="Calibri" w:cs="Calibri"/>
          <w:sz w:val="24"/>
          <w:szCs w:val="24"/>
        </w:rPr>
        <w:t>, E. P. I. (n.d.). EPIC - Equifax Data breach. https://archive.epic.org/privacy/data-breach/equifax/</w:t>
      </w:r>
    </w:p>
    <w:p w14:paraId="4E575881" w14:textId="77777777" w:rsidR="00E8064F" w:rsidRPr="00CC6656" w:rsidRDefault="00E8064F" w:rsidP="00CC6656">
      <w:pPr>
        <w:spacing w:line="360" w:lineRule="auto"/>
        <w:jc w:val="both"/>
        <w:rPr>
          <w:rFonts w:ascii="Calibri" w:hAnsi="Calibri" w:cs="Calibri"/>
          <w:sz w:val="24"/>
          <w:szCs w:val="24"/>
        </w:rPr>
      </w:pPr>
      <w:proofErr w:type="spellStart"/>
      <w:r w:rsidRPr="00CC6656">
        <w:rPr>
          <w:rFonts w:ascii="Calibri" w:hAnsi="Calibri" w:cs="Calibri"/>
          <w:sz w:val="24"/>
          <w:szCs w:val="24"/>
        </w:rPr>
        <w:t>Cisomag</w:t>
      </w:r>
      <w:proofErr w:type="spellEnd"/>
      <w:r w:rsidRPr="00CC6656">
        <w:rPr>
          <w:rFonts w:ascii="Calibri" w:hAnsi="Calibri" w:cs="Calibri"/>
          <w:sz w:val="24"/>
          <w:szCs w:val="24"/>
        </w:rPr>
        <w:t>. (2020, December 19). What Edward Snowden taught us about insider threats. CISO MAG | Cyber Security Magazine. https://cisomag.com/snowden-insider-threats/</w:t>
      </w:r>
    </w:p>
    <w:p w14:paraId="07EB2FD9" w14:textId="77777777" w:rsidR="00E8064F" w:rsidRPr="00CC6656" w:rsidRDefault="00E8064F" w:rsidP="00CC6656">
      <w:pPr>
        <w:spacing w:line="360" w:lineRule="auto"/>
        <w:jc w:val="both"/>
        <w:rPr>
          <w:rFonts w:ascii="Calibri" w:hAnsi="Calibri" w:cs="Calibri"/>
          <w:sz w:val="24"/>
          <w:szCs w:val="24"/>
        </w:rPr>
      </w:pPr>
      <w:proofErr w:type="spellStart"/>
      <w:r w:rsidRPr="00CC6656">
        <w:rPr>
          <w:rFonts w:ascii="Calibri" w:hAnsi="Calibri" w:cs="Calibri"/>
          <w:sz w:val="24"/>
          <w:szCs w:val="24"/>
        </w:rPr>
        <w:lastRenderedPageBreak/>
        <w:t>Corera</w:t>
      </w:r>
      <w:proofErr w:type="spellEnd"/>
      <w:r w:rsidRPr="00CC6656">
        <w:rPr>
          <w:rFonts w:ascii="Calibri" w:hAnsi="Calibri" w:cs="Calibri"/>
          <w:sz w:val="24"/>
          <w:szCs w:val="24"/>
        </w:rPr>
        <w:t>, G. (2016, October 10). How France’s TV5 was almost destroyed by “Russian hackers.” BBC News. https://www.bbc.com/news/technology-37590375</w:t>
      </w:r>
    </w:p>
    <w:p w14:paraId="1AE34ADE"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Cyberattack on EMA - update 5 | European Medicines Agency (EMA). (2021, January 15). European Medicines Agency (EMA). https://www.ema.europa.eu/en/news/cyberattack-ema-update-5#:~:text=The%20ongoing%20investigation%20of%20the,processes%20for%20COVID%2D19%20vaccines.</w:t>
      </w:r>
    </w:p>
    <w:p w14:paraId="4B107D3A" w14:textId="41664F64" w:rsidR="00E40D58"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Cybersecurity careers of the future. (2018). </w:t>
      </w:r>
      <w:hyperlink r:id="rId28" w:history="1">
        <w:r w:rsidR="009D2952" w:rsidRPr="00482754">
          <w:rPr>
            <w:rStyle w:val="Hyperlink"/>
            <w:rFonts w:ascii="Calibri" w:hAnsi="Calibri" w:cs="Calibri"/>
            <w:sz w:val="24"/>
            <w:szCs w:val="24"/>
          </w:rPr>
          <w:t>https://insights.sei.cmu.edu/documents/6078/Cybersecurity_Careers_of_the_Future.pdf</w:t>
        </w:r>
      </w:hyperlink>
    </w:p>
    <w:p w14:paraId="3A42B0BE" w14:textId="79E32777" w:rsidR="009D2952" w:rsidRPr="009730DA" w:rsidRDefault="009D2952" w:rsidP="00CC6656">
      <w:pPr>
        <w:spacing w:line="360" w:lineRule="auto"/>
        <w:jc w:val="both"/>
        <w:rPr>
          <w:rFonts w:ascii="Calibri" w:hAnsi="Calibri" w:cs="Calibri"/>
          <w:sz w:val="24"/>
          <w:szCs w:val="24"/>
          <w:lang w:val="de-DE"/>
        </w:rPr>
      </w:pPr>
      <w:r w:rsidRPr="009D2952">
        <w:rPr>
          <w:rFonts w:ascii="Calibri" w:hAnsi="Calibri" w:cs="Calibri"/>
          <w:i/>
          <w:iCs/>
          <w:sz w:val="24"/>
          <w:szCs w:val="24"/>
        </w:rPr>
        <w:t>Cybersecurity for Electronic Devices | CISA</w:t>
      </w:r>
      <w:r w:rsidRPr="009D2952">
        <w:rPr>
          <w:rFonts w:ascii="Calibri" w:hAnsi="Calibri" w:cs="Calibri"/>
          <w:sz w:val="24"/>
          <w:szCs w:val="24"/>
        </w:rPr>
        <w:t xml:space="preserve">. (2021, February 1). Cybersecurity and Infrastructure Security Agency CISA. </w:t>
      </w:r>
      <w:hyperlink r:id="rId29" w:history="1">
        <w:r w:rsidRPr="009730DA">
          <w:rPr>
            <w:rStyle w:val="Hyperlink"/>
            <w:rFonts w:ascii="Calibri" w:hAnsi="Calibri" w:cs="Calibri"/>
            <w:sz w:val="24"/>
            <w:szCs w:val="24"/>
            <w:lang w:val="de-DE"/>
          </w:rPr>
          <w:t>https://www.cisa.gov/news-events/news/cybersecurity-electronic-devices</w:t>
        </w:r>
      </w:hyperlink>
      <w:r w:rsidRPr="009730DA">
        <w:rPr>
          <w:rFonts w:ascii="Calibri" w:hAnsi="Calibri" w:cs="Calibri"/>
          <w:sz w:val="24"/>
          <w:szCs w:val="24"/>
          <w:lang w:val="de-DE"/>
        </w:rPr>
        <w:t xml:space="preserve"> </w:t>
      </w:r>
    </w:p>
    <w:p w14:paraId="67050EFC" w14:textId="296D628A" w:rsidR="00E40D58" w:rsidRPr="00E40D58" w:rsidRDefault="00E40D58" w:rsidP="00E40D58">
      <w:pPr>
        <w:spacing w:line="360" w:lineRule="auto"/>
        <w:jc w:val="both"/>
        <w:rPr>
          <w:rFonts w:ascii="Calibri" w:hAnsi="Calibri" w:cs="Calibri"/>
          <w:sz w:val="24"/>
          <w:szCs w:val="24"/>
        </w:rPr>
      </w:pPr>
      <w:r w:rsidRPr="009730DA">
        <w:rPr>
          <w:rFonts w:ascii="Calibri" w:hAnsi="Calibri" w:cs="Calibri"/>
          <w:sz w:val="24"/>
          <w:szCs w:val="24"/>
          <w:lang w:val="de-DE"/>
        </w:rPr>
        <w:t xml:space="preserve">Dahmani, M. (2024). </w:t>
      </w:r>
      <w:r w:rsidRPr="00E40D58">
        <w:rPr>
          <w:rFonts w:ascii="Calibri" w:hAnsi="Calibri" w:cs="Calibri"/>
          <w:sz w:val="24"/>
          <w:szCs w:val="24"/>
        </w:rPr>
        <w:t xml:space="preserve">The Impact of the Fourth Industrial Revolution on Business Performance and Sustainability: A literature review. </w:t>
      </w:r>
      <w:r w:rsidRPr="00E40D58">
        <w:rPr>
          <w:rFonts w:ascii="Calibri" w:hAnsi="Calibri" w:cs="Calibri"/>
          <w:i/>
          <w:iCs/>
          <w:sz w:val="24"/>
          <w:szCs w:val="24"/>
        </w:rPr>
        <w:t>Theoretical Economics Letters</w:t>
      </w:r>
      <w:r w:rsidRPr="00E40D58">
        <w:rPr>
          <w:rFonts w:ascii="Calibri" w:hAnsi="Calibri" w:cs="Calibri"/>
          <w:sz w:val="24"/>
          <w:szCs w:val="24"/>
        </w:rPr>
        <w:t xml:space="preserve">, </w:t>
      </w:r>
      <w:r w:rsidRPr="00E40D58">
        <w:rPr>
          <w:rFonts w:ascii="Calibri" w:hAnsi="Calibri" w:cs="Calibri"/>
          <w:i/>
          <w:iCs/>
          <w:sz w:val="24"/>
          <w:szCs w:val="24"/>
        </w:rPr>
        <w:t>14</w:t>
      </w:r>
      <w:r w:rsidRPr="00E40D58">
        <w:rPr>
          <w:rFonts w:ascii="Calibri" w:hAnsi="Calibri" w:cs="Calibri"/>
          <w:sz w:val="24"/>
          <w:szCs w:val="24"/>
        </w:rPr>
        <w:t xml:space="preserve">(01), 94–106. </w:t>
      </w:r>
      <w:hyperlink r:id="rId30" w:history="1">
        <w:r w:rsidRPr="00E40D58">
          <w:rPr>
            <w:rStyle w:val="Hyperlink"/>
            <w:rFonts w:ascii="Calibri" w:hAnsi="Calibri" w:cs="Calibri"/>
            <w:sz w:val="24"/>
            <w:szCs w:val="24"/>
          </w:rPr>
          <w:t>https://doi.org/10.4236/tel.2024.141006</w:t>
        </w:r>
      </w:hyperlink>
      <w:r>
        <w:rPr>
          <w:rFonts w:ascii="Calibri" w:hAnsi="Calibri" w:cs="Calibri"/>
          <w:sz w:val="24"/>
          <w:szCs w:val="24"/>
        </w:rPr>
        <w:t xml:space="preserve"> </w:t>
      </w:r>
    </w:p>
    <w:p w14:paraId="658EDC3B" w14:textId="3831016D"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Data protection laws in India - Data Protection Laws of the World. (n.d.). https://www.dlapiperdataprotection.com/?t=law&amp;c=IN</w:t>
      </w:r>
    </w:p>
    <w:p w14:paraId="34A3A2AB" w14:textId="428DBCFB"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Edwards, J. (2025, January 6). Quantum computing and the future of cybersecurity. The National CIO Review. </w:t>
      </w:r>
      <w:hyperlink r:id="rId31" w:anchor=":~:text=The%20quantum%20era%20is%20approaching,can%20facilitate%20theoretically%20unhackable%20communication" w:history="1">
        <w:r w:rsidR="004856D0" w:rsidRPr="00482754">
          <w:rPr>
            <w:rStyle w:val="Hyperlink"/>
            <w:rFonts w:ascii="Calibri" w:hAnsi="Calibri" w:cs="Calibri"/>
            <w:sz w:val="24"/>
            <w:szCs w:val="24"/>
          </w:rPr>
          <w:t>https://nationalcioreview.com/articles-insights/information-security/quantum-computing-and-the-future-of-cybersecurity/#:~:text=The%20quantum%20era%20is%20approaching,can%20facilitate%20theoretically%20unhackable%20communication</w:t>
        </w:r>
      </w:hyperlink>
      <w:r w:rsidRPr="00CC6656">
        <w:rPr>
          <w:rFonts w:ascii="Calibri" w:hAnsi="Calibri" w:cs="Calibri"/>
          <w:sz w:val="24"/>
          <w:szCs w:val="24"/>
        </w:rPr>
        <w:t>.</w:t>
      </w:r>
      <w:r w:rsidR="004856D0">
        <w:rPr>
          <w:rFonts w:ascii="Calibri" w:hAnsi="Calibri" w:cs="Calibri"/>
          <w:sz w:val="24"/>
          <w:szCs w:val="24"/>
        </w:rPr>
        <w:t xml:space="preserve"> </w:t>
      </w:r>
    </w:p>
    <w:p w14:paraId="24244337" w14:textId="2E091F6D" w:rsidR="004856D0" w:rsidRPr="00CC6656" w:rsidRDefault="004856D0" w:rsidP="00CC6656">
      <w:pPr>
        <w:spacing w:line="360" w:lineRule="auto"/>
        <w:jc w:val="both"/>
        <w:rPr>
          <w:rFonts w:ascii="Calibri" w:hAnsi="Calibri" w:cs="Calibri"/>
          <w:sz w:val="24"/>
          <w:szCs w:val="24"/>
        </w:rPr>
      </w:pPr>
      <w:r w:rsidRPr="004856D0">
        <w:rPr>
          <w:rFonts w:ascii="Calibri" w:hAnsi="Calibri" w:cs="Calibri"/>
          <w:sz w:val="24"/>
          <w:szCs w:val="24"/>
        </w:rPr>
        <w:t xml:space="preserve">Elgart, A. (2025, April 7). </w:t>
      </w:r>
      <w:r w:rsidRPr="004856D0">
        <w:rPr>
          <w:rFonts w:ascii="Calibri" w:hAnsi="Calibri" w:cs="Calibri"/>
          <w:i/>
          <w:iCs/>
          <w:sz w:val="24"/>
          <w:szCs w:val="24"/>
        </w:rPr>
        <w:t>The Significant Role of Data Visualization in Cybersecurity</w:t>
      </w:r>
      <w:r w:rsidRPr="004856D0">
        <w:rPr>
          <w:rFonts w:ascii="Calibri" w:hAnsi="Calibri" w:cs="Calibri"/>
          <w:sz w:val="24"/>
          <w:szCs w:val="24"/>
        </w:rPr>
        <w:t xml:space="preserve">. Radware. </w:t>
      </w:r>
      <w:hyperlink r:id="rId32" w:history="1">
        <w:r w:rsidRPr="004856D0">
          <w:rPr>
            <w:rStyle w:val="Hyperlink"/>
            <w:rFonts w:ascii="Calibri" w:hAnsi="Calibri" w:cs="Calibri"/>
            <w:sz w:val="24"/>
            <w:szCs w:val="24"/>
          </w:rPr>
          <w:t>https://www.radware.com/blog/public-cloud-protection/the-significant-role-of-data-visualization-in-cybersecurity/</w:t>
        </w:r>
      </w:hyperlink>
      <w:r>
        <w:rPr>
          <w:rFonts w:ascii="Calibri" w:hAnsi="Calibri" w:cs="Calibri"/>
          <w:sz w:val="24"/>
          <w:szCs w:val="24"/>
        </w:rPr>
        <w:t xml:space="preserve"> </w:t>
      </w:r>
    </w:p>
    <w:p w14:paraId="05A29EBE" w14:textId="6C629612" w:rsidR="004D594D" w:rsidRDefault="004D594D" w:rsidP="004D594D">
      <w:pPr>
        <w:spacing w:line="360" w:lineRule="auto"/>
        <w:jc w:val="both"/>
        <w:rPr>
          <w:rFonts w:ascii="Calibri" w:hAnsi="Calibri" w:cs="Calibri"/>
          <w:sz w:val="24"/>
          <w:szCs w:val="24"/>
        </w:rPr>
      </w:pPr>
      <w:r w:rsidRPr="004D594D">
        <w:rPr>
          <w:rFonts w:ascii="Calibri" w:hAnsi="Calibri" w:cs="Calibri"/>
          <w:sz w:val="24"/>
          <w:szCs w:val="24"/>
        </w:rPr>
        <w:t xml:space="preserve">Fenner-Jamieson, M. (2024, December 10). </w:t>
      </w:r>
      <w:r w:rsidRPr="004D594D">
        <w:rPr>
          <w:rFonts w:ascii="Calibri" w:hAnsi="Calibri" w:cs="Calibri"/>
          <w:i/>
          <w:iCs/>
          <w:sz w:val="24"/>
          <w:szCs w:val="24"/>
        </w:rPr>
        <w:t>How working from home has increased cyber threats - INTASO</w:t>
      </w:r>
      <w:r w:rsidRPr="004D594D">
        <w:rPr>
          <w:rFonts w:ascii="Calibri" w:hAnsi="Calibri" w:cs="Calibri"/>
          <w:sz w:val="24"/>
          <w:szCs w:val="24"/>
        </w:rPr>
        <w:t xml:space="preserve">. </w:t>
      </w:r>
      <w:proofErr w:type="spellStart"/>
      <w:r w:rsidRPr="004D594D">
        <w:rPr>
          <w:rFonts w:ascii="Calibri" w:hAnsi="Calibri" w:cs="Calibri"/>
          <w:sz w:val="24"/>
          <w:szCs w:val="24"/>
        </w:rPr>
        <w:t>Intaso</w:t>
      </w:r>
      <w:proofErr w:type="spellEnd"/>
      <w:r w:rsidRPr="004D594D">
        <w:rPr>
          <w:rFonts w:ascii="Calibri" w:hAnsi="Calibri" w:cs="Calibri"/>
          <w:sz w:val="24"/>
          <w:szCs w:val="24"/>
        </w:rPr>
        <w:t xml:space="preserve">. </w:t>
      </w:r>
      <w:hyperlink r:id="rId33" w:history="1">
        <w:r w:rsidR="000A04F1" w:rsidRPr="00EC002E">
          <w:rPr>
            <w:rStyle w:val="Hyperlink"/>
            <w:rFonts w:ascii="Calibri" w:hAnsi="Calibri" w:cs="Calibri"/>
            <w:sz w:val="24"/>
            <w:szCs w:val="24"/>
          </w:rPr>
          <w:t>https://intaso.co/news/how-working-from-home-has-created-more-cyber-threats/</w:t>
        </w:r>
      </w:hyperlink>
    </w:p>
    <w:p w14:paraId="572D4645" w14:textId="78DC8F51" w:rsidR="000A04F1" w:rsidRPr="009730DA" w:rsidRDefault="000A04F1" w:rsidP="004D594D">
      <w:pPr>
        <w:spacing w:line="360" w:lineRule="auto"/>
        <w:jc w:val="both"/>
        <w:rPr>
          <w:rFonts w:ascii="Calibri" w:hAnsi="Calibri" w:cs="Calibri"/>
          <w:sz w:val="24"/>
          <w:szCs w:val="24"/>
          <w:lang w:val="de-DE"/>
        </w:rPr>
      </w:pPr>
      <w:r w:rsidRPr="000A04F1">
        <w:rPr>
          <w:rFonts w:ascii="Calibri" w:hAnsi="Calibri" w:cs="Calibri"/>
          <w:sz w:val="24"/>
          <w:szCs w:val="24"/>
        </w:rPr>
        <w:lastRenderedPageBreak/>
        <w:t xml:space="preserve">Fox, J. (2024, July 31). Top 10 most notorious hacker groups in History | Cobalt. </w:t>
      </w:r>
      <w:r w:rsidRPr="009730DA">
        <w:rPr>
          <w:rFonts w:ascii="Calibri" w:hAnsi="Calibri" w:cs="Calibri"/>
          <w:i/>
          <w:iCs/>
          <w:sz w:val="24"/>
          <w:szCs w:val="24"/>
          <w:lang w:val="de-DE"/>
        </w:rPr>
        <w:t>Cobalt</w:t>
      </w:r>
      <w:r w:rsidRPr="009730DA">
        <w:rPr>
          <w:rFonts w:ascii="Calibri" w:hAnsi="Calibri" w:cs="Calibri"/>
          <w:sz w:val="24"/>
          <w:szCs w:val="24"/>
          <w:lang w:val="de-DE"/>
        </w:rPr>
        <w:t xml:space="preserve">. </w:t>
      </w:r>
      <w:r>
        <w:fldChar w:fldCharType="begin"/>
      </w:r>
      <w:r>
        <w:instrText>HYPERLINK "https://www.cobalt.io/blog/top-10-most-notorious-hacker-groups"</w:instrText>
      </w:r>
      <w:r>
        <w:fldChar w:fldCharType="separate"/>
      </w:r>
      <w:r w:rsidRPr="009730DA">
        <w:rPr>
          <w:rStyle w:val="Hyperlink"/>
          <w:rFonts w:ascii="Calibri" w:hAnsi="Calibri" w:cs="Calibri"/>
          <w:sz w:val="24"/>
          <w:szCs w:val="24"/>
          <w:lang w:val="de-DE"/>
        </w:rPr>
        <w:t>https://www.cobalt.io/blog/top-10-most-notorious-hacker-groups</w:t>
      </w:r>
      <w:r>
        <w:fldChar w:fldCharType="end"/>
      </w:r>
      <w:r w:rsidRPr="009730DA">
        <w:rPr>
          <w:rFonts w:ascii="Calibri" w:hAnsi="Calibri" w:cs="Calibri"/>
          <w:sz w:val="24"/>
          <w:szCs w:val="24"/>
          <w:lang w:val="de-DE"/>
        </w:rPr>
        <w:t xml:space="preserve"> </w:t>
      </w:r>
    </w:p>
    <w:p w14:paraId="2E6F7EF7" w14:textId="3472A469"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Global Cyber Security Network. (2025, February 14). A smarter approach to building a profitable cybersecurity startup | GCS Network. </w:t>
      </w:r>
      <w:hyperlink r:id="rId34" w:history="1">
        <w:r w:rsidR="00013724" w:rsidRPr="00482754">
          <w:rPr>
            <w:rStyle w:val="Hyperlink"/>
            <w:rFonts w:ascii="Calibri" w:hAnsi="Calibri" w:cs="Calibri"/>
            <w:sz w:val="24"/>
            <w:szCs w:val="24"/>
          </w:rPr>
          <w:t>https://globalcybersecuritynetwork.com/blog/a-smarter-approach-to-building-a-profitable-cybersecurity-startup/</w:t>
        </w:r>
      </w:hyperlink>
    </w:p>
    <w:p w14:paraId="343C77F0" w14:textId="39981288" w:rsidR="00013724" w:rsidRPr="00CC6656" w:rsidRDefault="00013724" w:rsidP="00CC6656">
      <w:pPr>
        <w:spacing w:line="360" w:lineRule="auto"/>
        <w:jc w:val="both"/>
        <w:rPr>
          <w:rFonts w:ascii="Calibri" w:hAnsi="Calibri" w:cs="Calibri"/>
          <w:sz w:val="24"/>
          <w:szCs w:val="24"/>
        </w:rPr>
      </w:pPr>
      <w:r w:rsidRPr="00013724">
        <w:rPr>
          <w:rFonts w:ascii="Calibri" w:hAnsi="Calibri" w:cs="Calibri"/>
          <w:i/>
          <w:iCs/>
          <w:sz w:val="24"/>
          <w:szCs w:val="24"/>
        </w:rPr>
        <w:t>Globalization and technology - A Twin Phenomena</w:t>
      </w:r>
      <w:r w:rsidRPr="00013724">
        <w:rPr>
          <w:rFonts w:ascii="Calibri" w:hAnsi="Calibri" w:cs="Calibri"/>
          <w:sz w:val="24"/>
          <w:szCs w:val="24"/>
        </w:rPr>
        <w:t xml:space="preserve">. (n.d.). </w:t>
      </w:r>
      <w:proofErr w:type="spellStart"/>
      <w:r w:rsidRPr="00013724">
        <w:rPr>
          <w:rFonts w:ascii="Calibri" w:hAnsi="Calibri" w:cs="Calibri"/>
          <w:sz w:val="24"/>
          <w:szCs w:val="24"/>
        </w:rPr>
        <w:t>IndiaAI</w:t>
      </w:r>
      <w:proofErr w:type="spellEnd"/>
      <w:r w:rsidRPr="00013724">
        <w:rPr>
          <w:rFonts w:ascii="Calibri" w:hAnsi="Calibri" w:cs="Calibri"/>
          <w:sz w:val="24"/>
          <w:szCs w:val="24"/>
        </w:rPr>
        <w:t xml:space="preserve">. </w:t>
      </w:r>
      <w:hyperlink r:id="rId35" w:history="1">
        <w:r w:rsidR="00984084" w:rsidRPr="00013724">
          <w:rPr>
            <w:rStyle w:val="Hyperlink"/>
            <w:rFonts w:ascii="Calibri" w:hAnsi="Calibri" w:cs="Calibri"/>
            <w:sz w:val="24"/>
            <w:szCs w:val="24"/>
          </w:rPr>
          <w:t>https://indiaai.gov.in/article/globalization-and-technology-a-twin-phenomena</w:t>
        </w:r>
      </w:hyperlink>
      <w:r w:rsidR="00984084">
        <w:rPr>
          <w:rFonts w:ascii="Calibri" w:hAnsi="Calibri" w:cs="Calibri"/>
          <w:sz w:val="24"/>
          <w:szCs w:val="24"/>
        </w:rPr>
        <w:t xml:space="preserve"> </w:t>
      </w:r>
    </w:p>
    <w:p w14:paraId="06668C92"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Grey Dynamics. (2025, March 25). TEMPEST: Electronic spying and countermeasures. https://greydynamics.com/tempest-electronic-spying-and-countermeasures/</w:t>
      </w:r>
    </w:p>
    <w:p w14:paraId="272B716A" w14:textId="77777777" w:rsidR="00E8064F" w:rsidRPr="00CC6656" w:rsidRDefault="00E8064F" w:rsidP="00CC6656">
      <w:pPr>
        <w:spacing w:line="360" w:lineRule="auto"/>
        <w:jc w:val="both"/>
        <w:rPr>
          <w:rFonts w:ascii="Calibri" w:hAnsi="Calibri" w:cs="Calibri"/>
          <w:sz w:val="24"/>
          <w:szCs w:val="24"/>
        </w:rPr>
      </w:pPr>
      <w:proofErr w:type="spellStart"/>
      <w:r w:rsidRPr="00CC6656">
        <w:rPr>
          <w:rFonts w:ascii="Calibri" w:hAnsi="Calibri" w:cs="Calibri"/>
          <w:sz w:val="24"/>
          <w:szCs w:val="24"/>
        </w:rPr>
        <w:t>Heinaaro</w:t>
      </w:r>
      <w:proofErr w:type="spellEnd"/>
      <w:r w:rsidRPr="00CC6656">
        <w:rPr>
          <w:rFonts w:ascii="Calibri" w:hAnsi="Calibri" w:cs="Calibri"/>
          <w:sz w:val="24"/>
          <w:szCs w:val="24"/>
        </w:rPr>
        <w:t>, K. (2015). Cyber attacking tactical radio networks. 2015 International Conference on Military Communications and Information Systems (ICMCIS), 1–6. https://doi.org/10.1109/icmcis.2015.7158684</w:t>
      </w:r>
    </w:p>
    <w:p w14:paraId="48AAC813"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History of </w:t>
      </w:r>
      <w:proofErr w:type="spellStart"/>
      <w:r w:rsidRPr="00CC6656">
        <w:rPr>
          <w:rFonts w:ascii="Calibri" w:hAnsi="Calibri" w:cs="Calibri"/>
          <w:sz w:val="24"/>
          <w:szCs w:val="24"/>
        </w:rPr>
        <w:t>cyber attacks</w:t>
      </w:r>
      <w:proofErr w:type="spellEnd"/>
      <w:r w:rsidRPr="00CC6656">
        <w:rPr>
          <w:rFonts w:ascii="Calibri" w:hAnsi="Calibri" w:cs="Calibri"/>
          <w:sz w:val="24"/>
          <w:szCs w:val="24"/>
        </w:rPr>
        <w:t xml:space="preserve"> From the Morris Worm to </w:t>
      </w:r>
      <w:proofErr w:type="spellStart"/>
      <w:r w:rsidRPr="00CC6656">
        <w:rPr>
          <w:rFonts w:ascii="Calibri" w:hAnsi="Calibri" w:cs="Calibri"/>
          <w:sz w:val="24"/>
          <w:szCs w:val="24"/>
        </w:rPr>
        <w:t>Exactis</w:t>
      </w:r>
      <w:proofErr w:type="spellEnd"/>
      <w:r w:rsidRPr="00CC6656">
        <w:rPr>
          <w:rFonts w:ascii="Calibri" w:hAnsi="Calibri" w:cs="Calibri"/>
          <w:sz w:val="24"/>
          <w:szCs w:val="24"/>
        </w:rPr>
        <w:t xml:space="preserve"> | Mindsight. (2019, March 21). Mindsight. https://gomindsight.com/insights/blog/history-of-cyber-attacks-2018/</w:t>
      </w:r>
    </w:p>
    <w:p w14:paraId="5ACA4F33"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ICO. (n.d.). The UK GDPR. https://ico.org.uk/for-organisations/data-protection-and-the-eu/data-protection-and-the-eu-in-detail/the-uk-gdpr/</w:t>
      </w:r>
    </w:p>
    <w:p w14:paraId="1E4D509D" w14:textId="56566C55"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International modem </w:t>
      </w:r>
      <w:proofErr w:type="spellStart"/>
      <w:r w:rsidRPr="00CC6656">
        <w:rPr>
          <w:rFonts w:ascii="Calibri" w:hAnsi="Calibri" w:cs="Calibri"/>
          <w:sz w:val="24"/>
          <w:szCs w:val="24"/>
        </w:rPr>
        <w:t>dialing</w:t>
      </w:r>
      <w:proofErr w:type="spellEnd"/>
      <w:r w:rsidRPr="00CC6656">
        <w:rPr>
          <w:rFonts w:ascii="Calibri" w:hAnsi="Calibri" w:cs="Calibri"/>
          <w:sz w:val="24"/>
          <w:szCs w:val="24"/>
        </w:rPr>
        <w:t xml:space="preserve"> scams. (2020, March 11). Federal Communications Commission. </w:t>
      </w:r>
      <w:hyperlink r:id="rId36" w:history="1">
        <w:r w:rsidR="0045208A" w:rsidRPr="00482754">
          <w:rPr>
            <w:rStyle w:val="Hyperlink"/>
            <w:rFonts w:ascii="Calibri" w:hAnsi="Calibri" w:cs="Calibri"/>
            <w:sz w:val="24"/>
            <w:szCs w:val="24"/>
          </w:rPr>
          <w:t>https://www.fcc.gov/consumers/guides/international-modem-dialing-scams</w:t>
        </w:r>
      </w:hyperlink>
      <w:r w:rsidR="0045208A">
        <w:rPr>
          <w:rFonts w:ascii="Calibri" w:hAnsi="Calibri" w:cs="Calibri"/>
          <w:sz w:val="24"/>
          <w:szCs w:val="24"/>
        </w:rPr>
        <w:t xml:space="preserve"> </w:t>
      </w:r>
    </w:p>
    <w:p w14:paraId="6BC1A957" w14:textId="7E9AD6F0" w:rsidR="0045208A" w:rsidRPr="00CC6656" w:rsidRDefault="0045208A" w:rsidP="00CC6656">
      <w:pPr>
        <w:spacing w:line="360" w:lineRule="auto"/>
        <w:jc w:val="both"/>
        <w:rPr>
          <w:rFonts w:ascii="Calibri" w:hAnsi="Calibri" w:cs="Calibri"/>
          <w:sz w:val="24"/>
          <w:szCs w:val="24"/>
        </w:rPr>
      </w:pPr>
      <w:r w:rsidRPr="0045208A">
        <w:rPr>
          <w:rFonts w:ascii="Calibri" w:hAnsi="Calibri" w:cs="Calibri"/>
          <w:i/>
          <w:iCs/>
          <w:sz w:val="24"/>
          <w:szCs w:val="24"/>
        </w:rPr>
        <w:t>Information and communication technology security</w:t>
      </w:r>
      <w:r w:rsidRPr="0045208A">
        <w:rPr>
          <w:rFonts w:ascii="Calibri" w:hAnsi="Calibri" w:cs="Calibri"/>
          <w:sz w:val="24"/>
          <w:szCs w:val="24"/>
        </w:rPr>
        <w:t xml:space="preserve">. (n.d.). </w:t>
      </w:r>
      <w:hyperlink r:id="rId37" w:history="1">
        <w:r w:rsidRPr="0045208A">
          <w:rPr>
            <w:rStyle w:val="Hyperlink"/>
            <w:rFonts w:ascii="Calibri" w:hAnsi="Calibri" w:cs="Calibri"/>
            <w:sz w:val="24"/>
            <w:szCs w:val="24"/>
          </w:rPr>
          <w:t>https://statisticaldataintegration.abs.gov.au/topics/secure-data-management/information-and-communication-technology-security</w:t>
        </w:r>
      </w:hyperlink>
      <w:r>
        <w:rPr>
          <w:rFonts w:ascii="Calibri" w:hAnsi="Calibri" w:cs="Calibri"/>
          <w:sz w:val="24"/>
          <w:szCs w:val="24"/>
        </w:rPr>
        <w:t xml:space="preserve"> </w:t>
      </w:r>
    </w:p>
    <w:p w14:paraId="171A5EE5"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IT Act 2000, Information Technology Act 2000, Bare Act, Information Technology Law. (2019, October 7). Info. Technology Law. https://www.itlaw.in/</w:t>
      </w:r>
    </w:p>
    <w:p w14:paraId="69B73215" w14:textId="706A6420" w:rsidR="00E8064F" w:rsidRDefault="00E8064F" w:rsidP="00CC6656">
      <w:pPr>
        <w:spacing w:line="360" w:lineRule="auto"/>
        <w:jc w:val="both"/>
      </w:pPr>
      <w:r w:rsidRPr="00CC6656">
        <w:rPr>
          <w:rFonts w:ascii="Calibri" w:hAnsi="Calibri" w:cs="Calibri"/>
          <w:sz w:val="24"/>
          <w:szCs w:val="24"/>
        </w:rPr>
        <w:t xml:space="preserve">Kerner, S. O. S. M. (2023, November 3). SolarWinds hack explained: Everything you need to know. </w:t>
      </w:r>
      <w:proofErr w:type="spellStart"/>
      <w:r w:rsidRPr="00CC6656">
        <w:rPr>
          <w:rFonts w:ascii="Calibri" w:hAnsi="Calibri" w:cs="Calibri"/>
          <w:sz w:val="24"/>
          <w:szCs w:val="24"/>
        </w:rPr>
        <w:t>WhatIs</w:t>
      </w:r>
      <w:proofErr w:type="spellEnd"/>
      <w:r w:rsidRPr="00CC6656">
        <w:rPr>
          <w:rFonts w:ascii="Calibri" w:hAnsi="Calibri" w:cs="Calibri"/>
          <w:sz w:val="24"/>
          <w:szCs w:val="24"/>
        </w:rPr>
        <w:t xml:space="preserve">. </w:t>
      </w:r>
      <w:hyperlink r:id="rId38" w:history="1">
        <w:r w:rsidR="00B119D8" w:rsidRPr="0019274D">
          <w:rPr>
            <w:rStyle w:val="Hyperlink"/>
            <w:rFonts w:ascii="Calibri" w:hAnsi="Calibri" w:cs="Calibri"/>
            <w:sz w:val="24"/>
            <w:szCs w:val="24"/>
          </w:rPr>
          <w:t>https://www.techtarget.com/whatis/feature/SolarWinds-hack-explained-Everything-you-need-to-know</w:t>
        </w:r>
      </w:hyperlink>
    </w:p>
    <w:p w14:paraId="3C86DF9F" w14:textId="77450747" w:rsidR="00B119D8" w:rsidRPr="00CC6656" w:rsidRDefault="00B119D8" w:rsidP="00CC6656">
      <w:pPr>
        <w:spacing w:line="360" w:lineRule="auto"/>
        <w:jc w:val="both"/>
        <w:rPr>
          <w:rFonts w:ascii="Calibri" w:hAnsi="Calibri" w:cs="Calibri"/>
          <w:sz w:val="24"/>
          <w:szCs w:val="24"/>
        </w:rPr>
      </w:pPr>
      <w:r w:rsidRPr="00B119D8">
        <w:rPr>
          <w:rFonts w:ascii="Calibri" w:hAnsi="Calibri" w:cs="Calibri"/>
          <w:sz w:val="24"/>
          <w:szCs w:val="24"/>
        </w:rPr>
        <w:lastRenderedPageBreak/>
        <w:t xml:space="preserve">Kost, E. (2024, December 30). </w:t>
      </w:r>
      <w:r w:rsidRPr="00B119D8">
        <w:rPr>
          <w:rFonts w:ascii="Calibri" w:hAnsi="Calibri" w:cs="Calibri"/>
          <w:i/>
          <w:iCs/>
          <w:sz w:val="24"/>
          <w:szCs w:val="24"/>
        </w:rPr>
        <w:t>Human factors in Cybersecurity in 2025</w:t>
      </w:r>
      <w:r w:rsidRPr="00B119D8">
        <w:rPr>
          <w:rFonts w:ascii="Calibri" w:hAnsi="Calibri" w:cs="Calibri"/>
          <w:sz w:val="24"/>
          <w:szCs w:val="24"/>
        </w:rPr>
        <w:t xml:space="preserve">. </w:t>
      </w:r>
      <w:proofErr w:type="spellStart"/>
      <w:r w:rsidRPr="00B119D8">
        <w:rPr>
          <w:rFonts w:ascii="Calibri" w:hAnsi="Calibri" w:cs="Calibri"/>
          <w:sz w:val="24"/>
          <w:szCs w:val="24"/>
        </w:rPr>
        <w:t>UpGuard</w:t>
      </w:r>
      <w:proofErr w:type="spellEnd"/>
      <w:r w:rsidRPr="00B119D8">
        <w:rPr>
          <w:rFonts w:ascii="Calibri" w:hAnsi="Calibri" w:cs="Calibri"/>
          <w:sz w:val="24"/>
          <w:szCs w:val="24"/>
        </w:rPr>
        <w:t xml:space="preserve">. </w:t>
      </w:r>
      <w:hyperlink r:id="rId39" w:history="1">
        <w:r w:rsidRPr="00B119D8">
          <w:rPr>
            <w:rStyle w:val="Hyperlink"/>
            <w:rFonts w:ascii="Calibri" w:hAnsi="Calibri" w:cs="Calibri"/>
            <w:sz w:val="24"/>
            <w:szCs w:val="24"/>
          </w:rPr>
          <w:t>https://www.upguard.com/blog/human-factors-in-cybersecurity</w:t>
        </w:r>
      </w:hyperlink>
      <w:r>
        <w:rPr>
          <w:rFonts w:ascii="Calibri" w:hAnsi="Calibri" w:cs="Calibri"/>
          <w:sz w:val="24"/>
          <w:szCs w:val="24"/>
        </w:rPr>
        <w:t xml:space="preserve"> </w:t>
      </w:r>
    </w:p>
    <w:p w14:paraId="340946FE"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Kushner, D. (2024, May 24). The real story of Stuxnet. IEEE Spectrum. https://spectrum.ieee.org/the-real-story-of-stuxnet</w:t>
      </w:r>
    </w:p>
    <w:p w14:paraId="62F53F4F"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La </w:t>
      </w:r>
      <w:proofErr w:type="spellStart"/>
      <w:r w:rsidRPr="00CC6656">
        <w:rPr>
          <w:rFonts w:ascii="Calibri" w:hAnsi="Calibri" w:cs="Calibri"/>
          <w:sz w:val="24"/>
          <w:szCs w:val="24"/>
        </w:rPr>
        <w:t>loi</w:t>
      </w:r>
      <w:proofErr w:type="spellEnd"/>
      <w:r w:rsidRPr="00CC6656">
        <w:rPr>
          <w:rFonts w:ascii="Calibri" w:hAnsi="Calibri" w:cs="Calibri"/>
          <w:sz w:val="24"/>
          <w:szCs w:val="24"/>
        </w:rPr>
        <w:t xml:space="preserve"> Informatique et </w:t>
      </w:r>
      <w:proofErr w:type="spellStart"/>
      <w:r w:rsidRPr="00CC6656">
        <w:rPr>
          <w:rFonts w:ascii="Calibri" w:hAnsi="Calibri" w:cs="Calibri"/>
          <w:sz w:val="24"/>
          <w:szCs w:val="24"/>
        </w:rPr>
        <w:t>Libertés</w:t>
      </w:r>
      <w:proofErr w:type="spellEnd"/>
      <w:r w:rsidRPr="00CC6656">
        <w:rPr>
          <w:rFonts w:ascii="Calibri" w:hAnsi="Calibri" w:cs="Calibri"/>
          <w:sz w:val="24"/>
          <w:szCs w:val="24"/>
        </w:rPr>
        <w:t>. (n.d.). CNIL. https://www.cnil.fr/fr/le-cadre-national/la-loi-informatique-et-libertes</w:t>
      </w:r>
    </w:p>
    <w:p w14:paraId="758AAD03" w14:textId="220A03F4"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La Rocca, M. (2025, February 18). Italy under attack again: Russian hackers target Ministries and Guardia di Finanza sites. </w:t>
      </w:r>
      <w:proofErr w:type="spellStart"/>
      <w:r w:rsidRPr="00CC6656">
        <w:rPr>
          <w:rFonts w:ascii="Calibri" w:hAnsi="Calibri" w:cs="Calibri"/>
          <w:sz w:val="24"/>
          <w:szCs w:val="24"/>
        </w:rPr>
        <w:t>Eunews</w:t>
      </w:r>
      <w:proofErr w:type="spellEnd"/>
      <w:r w:rsidRPr="00CC6656">
        <w:rPr>
          <w:rFonts w:ascii="Calibri" w:hAnsi="Calibri" w:cs="Calibri"/>
          <w:sz w:val="24"/>
          <w:szCs w:val="24"/>
        </w:rPr>
        <w:t xml:space="preserve">. </w:t>
      </w:r>
      <w:hyperlink r:id="rId40" w:history="1">
        <w:r w:rsidR="00C73AFF" w:rsidRPr="00211C36">
          <w:rPr>
            <w:rStyle w:val="Hyperlink"/>
            <w:rFonts w:ascii="Calibri" w:hAnsi="Calibri" w:cs="Calibri"/>
            <w:sz w:val="24"/>
            <w:szCs w:val="24"/>
          </w:rPr>
          <w:t>https://www.eunews.it/en/2025/02/18/italy-under-attack-again-russian-hackers-target-ministries-and-guardia-di-finanza-sites/</w:t>
        </w:r>
      </w:hyperlink>
    </w:p>
    <w:p w14:paraId="0F530ABD" w14:textId="13A7E03C" w:rsidR="00C73AFF" w:rsidRPr="00CC6656" w:rsidRDefault="00C73AFF" w:rsidP="00CC6656">
      <w:pPr>
        <w:spacing w:line="360" w:lineRule="auto"/>
        <w:jc w:val="both"/>
        <w:rPr>
          <w:rFonts w:ascii="Calibri" w:hAnsi="Calibri" w:cs="Calibri"/>
          <w:sz w:val="24"/>
          <w:szCs w:val="24"/>
        </w:rPr>
      </w:pPr>
      <w:r>
        <w:rPr>
          <w:rFonts w:ascii="Calibri" w:hAnsi="Calibri" w:cs="Calibri"/>
          <w:sz w:val="24"/>
          <w:szCs w:val="24"/>
        </w:rPr>
        <w:t xml:space="preserve">Latif, 2025, Khuram Muhamad Latif. </w:t>
      </w:r>
      <w:hyperlink r:id="rId41" w:history="1">
        <w:r w:rsidRPr="00211C36">
          <w:rPr>
            <w:rStyle w:val="Hyperlink"/>
          </w:rPr>
          <w:t>https://miau.my-x.hu/temp/2025tavasz/en_1u.docx</w:t>
        </w:r>
      </w:hyperlink>
      <w:r>
        <w:t xml:space="preserve"> </w:t>
      </w:r>
      <w:r>
        <w:rPr>
          <w:rFonts w:ascii="Calibri" w:hAnsi="Calibri" w:cs="Calibri"/>
          <w:sz w:val="24"/>
          <w:szCs w:val="24"/>
        </w:rPr>
        <w:t xml:space="preserve"> </w:t>
      </w:r>
    </w:p>
    <w:p w14:paraId="641C3AD5"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LPN-0 · Mobile Threat Catalogue. (n.d.). https://pages.nist.gov/mobile-threat-catalogue/lan-pan-threats/LPN-0.html</w:t>
      </w:r>
    </w:p>
    <w:p w14:paraId="2A09E934" w14:textId="77777777" w:rsidR="00E8064F" w:rsidRPr="00CC6656" w:rsidRDefault="00E8064F" w:rsidP="00CC6656">
      <w:pPr>
        <w:spacing w:line="360" w:lineRule="auto"/>
        <w:jc w:val="both"/>
        <w:rPr>
          <w:rFonts w:ascii="Calibri" w:hAnsi="Calibri" w:cs="Calibri"/>
          <w:sz w:val="24"/>
          <w:szCs w:val="24"/>
          <w:lang w:val="de-DE"/>
        </w:rPr>
      </w:pPr>
      <w:proofErr w:type="spellStart"/>
      <w:r w:rsidRPr="00CC6656">
        <w:rPr>
          <w:rFonts w:ascii="Calibri" w:hAnsi="Calibri" w:cs="Calibri"/>
          <w:sz w:val="24"/>
          <w:szCs w:val="24"/>
        </w:rPr>
        <w:t>Luknar</w:t>
      </w:r>
      <w:proofErr w:type="spellEnd"/>
      <w:r w:rsidRPr="00CC6656">
        <w:rPr>
          <w:rFonts w:ascii="Calibri" w:hAnsi="Calibri" w:cs="Calibri"/>
          <w:sz w:val="24"/>
          <w:szCs w:val="24"/>
        </w:rPr>
        <w:t xml:space="preserve">, I., &amp; Jovanović, F. (2024). Various types of cyber threats. </w:t>
      </w:r>
      <w:r w:rsidRPr="00CC6656">
        <w:rPr>
          <w:rFonts w:ascii="Calibri" w:hAnsi="Calibri" w:cs="Calibri"/>
          <w:sz w:val="24"/>
          <w:szCs w:val="24"/>
          <w:lang w:val="de-DE"/>
        </w:rPr>
        <w:t>Srpska Politička Misao, 83(1), 161–177. https://doi.org/10.5937/spm83-46059</w:t>
      </w:r>
    </w:p>
    <w:p w14:paraId="594431FA"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lang w:val="de-DE"/>
        </w:rPr>
        <w:t xml:space="preserve">Makrakis, G. M., Kolias, C., Kambourakis, G., Rieger, C., &amp; Benjamin, J. (2021). </w:t>
      </w:r>
      <w:r w:rsidRPr="00CC6656">
        <w:rPr>
          <w:rFonts w:ascii="Calibri" w:hAnsi="Calibri" w:cs="Calibri"/>
          <w:sz w:val="24"/>
          <w:szCs w:val="24"/>
        </w:rPr>
        <w:t>Industrial and critical infrastructure Security: Technical analysis of Real-Life Security Incidents. IEEE Access, 9, 165295–165325. https://doi.org/10.1109/access.2021.3133348</w:t>
      </w:r>
    </w:p>
    <w:p w14:paraId="283E259A" w14:textId="77777777" w:rsidR="00E8064F" w:rsidRPr="00CC6656" w:rsidRDefault="00E8064F" w:rsidP="00CC6656">
      <w:pPr>
        <w:spacing w:line="360" w:lineRule="auto"/>
        <w:jc w:val="both"/>
        <w:rPr>
          <w:rFonts w:ascii="Calibri" w:hAnsi="Calibri" w:cs="Calibri"/>
          <w:sz w:val="24"/>
          <w:szCs w:val="24"/>
          <w:lang w:val="de-DE"/>
        </w:rPr>
      </w:pPr>
      <w:r w:rsidRPr="00CC6656">
        <w:rPr>
          <w:rFonts w:ascii="Calibri" w:hAnsi="Calibri" w:cs="Calibri"/>
          <w:sz w:val="24"/>
          <w:szCs w:val="24"/>
        </w:rPr>
        <w:t xml:space="preserve">McKinsey Global Institute. (2014). THE IMPACT OF CYBERSECURITY ON SMALL BUSINESS. </w:t>
      </w:r>
      <w:r w:rsidRPr="00CC6656">
        <w:rPr>
          <w:rFonts w:ascii="Calibri" w:hAnsi="Calibri" w:cs="Calibri"/>
          <w:sz w:val="24"/>
          <w:szCs w:val="24"/>
          <w:lang w:val="de-DE"/>
        </w:rPr>
        <w:t>In P O W E R E D B Y S B A. https://www.sbir.gov/sites/all/themes/sbir/dawnbreaker/img/documents/Course10-Tutorial1.pdf</w:t>
      </w:r>
    </w:p>
    <w:p w14:paraId="7335605B"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Murphey, D. (2024, February 14). The differences between red, blue and purple team engagements. Security Magazine. https://www.securitymagazine.com/articles/100373-the-differences-between-red-blue-and-purple-team-engagements</w:t>
      </w:r>
    </w:p>
    <w:p w14:paraId="61BE73F9" w14:textId="795A3FFE"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National Quantum Initiative. (n.d.). </w:t>
      </w:r>
      <w:hyperlink r:id="rId42" w:history="1">
        <w:r w:rsidR="00822473" w:rsidRPr="00482754">
          <w:rPr>
            <w:rStyle w:val="Hyperlink"/>
            <w:rFonts w:ascii="Calibri" w:hAnsi="Calibri" w:cs="Calibri"/>
            <w:sz w:val="24"/>
            <w:szCs w:val="24"/>
          </w:rPr>
          <w:t>https://www.quantum.gov/</w:t>
        </w:r>
      </w:hyperlink>
    </w:p>
    <w:p w14:paraId="39301163" w14:textId="053CBD0E" w:rsidR="00822473" w:rsidRPr="00CC6656" w:rsidRDefault="00822473" w:rsidP="00CC6656">
      <w:pPr>
        <w:spacing w:line="360" w:lineRule="auto"/>
        <w:jc w:val="both"/>
        <w:rPr>
          <w:rFonts w:ascii="Calibri" w:hAnsi="Calibri" w:cs="Calibri"/>
          <w:sz w:val="24"/>
          <w:szCs w:val="24"/>
        </w:rPr>
      </w:pPr>
      <w:r w:rsidRPr="00822473">
        <w:rPr>
          <w:rFonts w:ascii="Calibri" w:hAnsi="Calibri" w:cs="Calibri"/>
          <w:sz w:val="24"/>
          <w:szCs w:val="24"/>
        </w:rPr>
        <w:t xml:space="preserve">Navas, J., Thales Corporate Engineering, Voirin, J.-L., Thales Airborne Systems, Thales Technical Directorate, Paul, S., Thales Research &amp; Technologies, Bonnet, S., &amp; Thales Corporate Engineering. (2019). </w:t>
      </w:r>
      <w:r w:rsidRPr="00822473">
        <w:rPr>
          <w:rFonts w:ascii="Calibri" w:hAnsi="Calibri" w:cs="Calibri"/>
          <w:i/>
          <w:iCs/>
          <w:sz w:val="24"/>
          <w:szCs w:val="24"/>
        </w:rPr>
        <w:t xml:space="preserve">Towards a Model-Based approach to Systems and Cyber </w:t>
      </w:r>
      <w:r w:rsidRPr="00822473">
        <w:rPr>
          <w:rFonts w:ascii="Calibri" w:hAnsi="Calibri" w:cs="Calibri"/>
          <w:i/>
          <w:iCs/>
          <w:sz w:val="24"/>
          <w:szCs w:val="24"/>
        </w:rPr>
        <w:lastRenderedPageBreak/>
        <w:t>Security co-engineering</w:t>
      </w:r>
      <w:r w:rsidRPr="00822473">
        <w:rPr>
          <w:rFonts w:ascii="Calibri" w:hAnsi="Calibri" w:cs="Calibri"/>
          <w:sz w:val="24"/>
          <w:szCs w:val="24"/>
        </w:rPr>
        <w:t xml:space="preserve">. </w:t>
      </w:r>
      <w:hyperlink r:id="rId43" w:history="1">
        <w:r w:rsidRPr="00822473">
          <w:rPr>
            <w:rStyle w:val="Hyperlink"/>
            <w:rFonts w:ascii="Calibri" w:hAnsi="Calibri" w:cs="Calibri"/>
            <w:sz w:val="24"/>
            <w:szCs w:val="24"/>
          </w:rPr>
          <w:t>https://mbse-capella.org/resources/pdf/Towards-a-model-based-approach-to-Systems-and-Cybersecurity-co-engineering_v2.pdf</w:t>
        </w:r>
      </w:hyperlink>
      <w:r>
        <w:rPr>
          <w:rFonts w:ascii="Calibri" w:hAnsi="Calibri" w:cs="Calibri"/>
          <w:sz w:val="24"/>
          <w:szCs w:val="24"/>
        </w:rPr>
        <w:t xml:space="preserve"> </w:t>
      </w:r>
    </w:p>
    <w:p w14:paraId="62740D78" w14:textId="0CCCB511"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NIS2 Directive: new rules on cybersecurity of network and information systems. (n.d.). Shaping Europe’s Digital Future. </w:t>
      </w:r>
      <w:hyperlink r:id="rId44" w:history="1">
        <w:r w:rsidR="00920E2D" w:rsidRPr="00CC6656">
          <w:rPr>
            <w:rStyle w:val="Hyperlink"/>
            <w:rFonts w:ascii="Calibri" w:hAnsi="Calibri" w:cs="Calibri"/>
            <w:sz w:val="24"/>
            <w:szCs w:val="24"/>
            <w:u w:val="none"/>
          </w:rPr>
          <w:t>https://digital-strategy.ec.europa.eu/en/policies/nis2-directive</w:t>
        </w:r>
      </w:hyperlink>
    </w:p>
    <w:p w14:paraId="616E18BC" w14:textId="0F1412AA" w:rsidR="00920E2D" w:rsidRPr="006B7357" w:rsidRDefault="00FA1E7F" w:rsidP="00CC6656">
      <w:pPr>
        <w:spacing w:line="360" w:lineRule="auto"/>
        <w:jc w:val="both"/>
        <w:rPr>
          <w:lang w:val="de-DE"/>
        </w:rPr>
      </w:pPr>
      <w:proofErr w:type="spellStart"/>
      <w:r>
        <w:rPr>
          <w:rFonts w:ascii="Calibri" w:hAnsi="Calibri" w:cs="Calibri"/>
          <w:sz w:val="24"/>
          <w:szCs w:val="24"/>
        </w:rPr>
        <w:t>Bánkuti</w:t>
      </w:r>
      <w:proofErr w:type="spellEnd"/>
      <w:r>
        <w:rPr>
          <w:rFonts w:ascii="Calibri" w:hAnsi="Calibri" w:cs="Calibri"/>
          <w:sz w:val="24"/>
          <w:szCs w:val="24"/>
        </w:rPr>
        <w:t xml:space="preserve">, Gy., </w:t>
      </w:r>
      <w:r w:rsidR="00920E2D" w:rsidRPr="00CC6656">
        <w:rPr>
          <w:rFonts w:ascii="Calibri" w:hAnsi="Calibri" w:cs="Calibri"/>
          <w:sz w:val="24"/>
          <w:szCs w:val="24"/>
        </w:rPr>
        <w:t xml:space="preserve">Pitlik, </w:t>
      </w:r>
      <w:proofErr w:type="gramStart"/>
      <w:r w:rsidR="002A4660">
        <w:rPr>
          <w:rFonts w:ascii="Calibri" w:hAnsi="Calibri" w:cs="Calibri"/>
          <w:sz w:val="24"/>
          <w:szCs w:val="24"/>
        </w:rPr>
        <w:t>L</w:t>
      </w:r>
      <w:r w:rsidR="00920E2D" w:rsidRPr="00CC6656">
        <w:rPr>
          <w:rFonts w:ascii="Calibri" w:hAnsi="Calibri" w:cs="Calibri"/>
          <w:sz w:val="24"/>
          <w:szCs w:val="24"/>
        </w:rPr>
        <w:t>.(</w:t>
      </w:r>
      <w:proofErr w:type="gramEnd"/>
      <w:r w:rsidR="00920E2D" w:rsidRPr="00CC6656">
        <w:rPr>
          <w:rFonts w:ascii="Calibri" w:hAnsi="Calibri" w:cs="Calibri"/>
          <w:sz w:val="24"/>
          <w:szCs w:val="24"/>
        </w:rPr>
        <w:t xml:space="preserve">2010). About the method of Component-based Object Comparison for Objectivity (COCO). </w:t>
      </w:r>
      <w:r w:rsidR="00920E2D" w:rsidRPr="00CC6656">
        <w:rPr>
          <w:rFonts w:ascii="Calibri" w:hAnsi="Calibri" w:cs="Calibri"/>
          <w:sz w:val="24"/>
          <w:szCs w:val="24"/>
          <w:lang w:val="de-DE"/>
        </w:rPr>
        <w:t xml:space="preserve">Magyar Internetes Alkalmazott/Agrárinformatikai Újság (MIAÚ). 13. </w:t>
      </w:r>
      <w:r w:rsidR="006B7357">
        <w:fldChar w:fldCharType="begin"/>
      </w:r>
      <w:r w:rsidR="006B7357">
        <w:instrText>HYPERLINK "https://www.researchgate.net/publication/270576061_About_the_method_of_Component-based_Object_Comparison_for_Objectivity_COCO"</w:instrText>
      </w:r>
      <w:r w:rsidR="006B7357">
        <w:fldChar w:fldCharType="separate"/>
      </w:r>
      <w:r w:rsidR="006B7357" w:rsidRPr="00BF71E5">
        <w:rPr>
          <w:rStyle w:val="Hyperlink"/>
          <w:rFonts w:ascii="Calibri" w:hAnsi="Calibri" w:cs="Calibri"/>
          <w:sz w:val="24"/>
          <w:szCs w:val="24"/>
          <w:lang w:val="de-DE"/>
        </w:rPr>
        <w:t>https://www.researchgate.net/publication/270576061_About_the_method_of_Component-based_Object_Comparison_for_Objectivity_COCO</w:t>
      </w:r>
      <w:r w:rsidR="006B7357">
        <w:fldChar w:fldCharType="end"/>
      </w:r>
    </w:p>
    <w:p w14:paraId="736270BB" w14:textId="611439B6" w:rsidR="00A1433D" w:rsidRPr="009730DA" w:rsidRDefault="00A1433D" w:rsidP="00CC6656">
      <w:pPr>
        <w:spacing w:line="360" w:lineRule="auto"/>
        <w:jc w:val="both"/>
        <w:rPr>
          <w:rFonts w:ascii="Calibri" w:hAnsi="Calibri" w:cs="Calibri"/>
          <w:sz w:val="24"/>
          <w:szCs w:val="24"/>
        </w:rPr>
      </w:pPr>
      <w:r>
        <w:t xml:space="preserve">Own Project: </w:t>
      </w:r>
      <w:hyperlink r:id="rId45" w:history="1">
        <w:r w:rsidRPr="006D707D">
          <w:rPr>
            <w:rStyle w:val="Hyperlink"/>
          </w:rPr>
          <w:t>https://miau.my-x.hu/miau2009/index.php3?x=e0&amp;string=aadi%20rajesh</w:t>
        </w:r>
      </w:hyperlink>
      <w:r>
        <w:t xml:space="preserve"> </w:t>
      </w:r>
    </w:p>
    <w:p w14:paraId="09B8EEB0" w14:textId="305E154B" w:rsidR="001C7D0B" w:rsidRPr="001C7D0B" w:rsidRDefault="001C7D0B" w:rsidP="00CC6656">
      <w:pPr>
        <w:spacing w:line="360" w:lineRule="auto"/>
        <w:jc w:val="both"/>
        <w:rPr>
          <w:rFonts w:ascii="Calibri" w:hAnsi="Calibri" w:cs="Calibri"/>
          <w:sz w:val="24"/>
          <w:szCs w:val="24"/>
        </w:rPr>
      </w:pPr>
      <w:r w:rsidRPr="009730DA">
        <w:rPr>
          <w:rFonts w:ascii="Calibri" w:hAnsi="Calibri" w:cs="Calibri"/>
          <w:sz w:val="24"/>
          <w:szCs w:val="24"/>
          <w:lang w:val="de-DE"/>
        </w:rPr>
        <w:t xml:space="preserve">Perwej, D., Abbas, S. Q., Dixit, J. P., Akhtar, N., &amp; Jaiswal, A. K. (2021). </w:t>
      </w:r>
      <w:r w:rsidRPr="001C7D0B">
        <w:rPr>
          <w:rFonts w:ascii="Calibri" w:hAnsi="Calibri" w:cs="Calibri"/>
          <w:sz w:val="24"/>
          <w:szCs w:val="24"/>
        </w:rPr>
        <w:t xml:space="preserve">A Systematic Literature review on the Cyber Security. </w:t>
      </w:r>
      <w:r w:rsidRPr="001C7D0B">
        <w:rPr>
          <w:rFonts w:ascii="Calibri" w:hAnsi="Calibri" w:cs="Calibri"/>
          <w:i/>
          <w:iCs/>
          <w:sz w:val="24"/>
          <w:szCs w:val="24"/>
        </w:rPr>
        <w:t>International Journal of Scientific Research and Management (IJSRM)</w:t>
      </w:r>
      <w:r w:rsidRPr="001C7D0B">
        <w:rPr>
          <w:rFonts w:ascii="Calibri" w:hAnsi="Calibri" w:cs="Calibri"/>
          <w:sz w:val="24"/>
          <w:szCs w:val="24"/>
        </w:rPr>
        <w:t xml:space="preserve">, </w:t>
      </w:r>
      <w:r w:rsidRPr="001C7D0B">
        <w:rPr>
          <w:rFonts w:ascii="Calibri" w:hAnsi="Calibri" w:cs="Calibri"/>
          <w:i/>
          <w:iCs/>
          <w:sz w:val="24"/>
          <w:szCs w:val="24"/>
        </w:rPr>
        <w:t>9</w:t>
      </w:r>
      <w:r w:rsidRPr="001C7D0B">
        <w:rPr>
          <w:rFonts w:ascii="Calibri" w:hAnsi="Calibri" w:cs="Calibri"/>
          <w:sz w:val="24"/>
          <w:szCs w:val="24"/>
        </w:rPr>
        <w:t>(12), 669–710. https://doi.org/10.18535/ijsrm/v9i12.ec04</w:t>
      </w:r>
    </w:p>
    <w:p w14:paraId="193591A8" w14:textId="5D047419"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Purkayastha, R. (2020, October 6). Lessons learnt from cosmos bank attack. Tata Communications New World. </w:t>
      </w:r>
      <w:hyperlink r:id="rId46" w:history="1">
        <w:r w:rsidR="00A37268" w:rsidRPr="0019274D">
          <w:rPr>
            <w:rStyle w:val="Hyperlink"/>
            <w:rFonts w:ascii="Calibri" w:hAnsi="Calibri" w:cs="Calibri"/>
            <w:sz w:val="24"/>
            <w:szCs w:val="24"/>
          </w:rPr>
          <w:t>https://www.tatacommunications.com/blog/2018/09/lessons-learnt-from-cosmos-bank-attack/</w:t>
        </w:r>
      </w:hyperlink>
    </w:p>
    <w:p w14:paraId="3D1EBFD2" w14:textId="4DF7755A" w:rsidR="00A37268" w:rsidRPr="00CC6656" w:rsidRDefault="00A37268" w:rsidP="00CC6656">
      <w:pPr>
        <w:spacing w:line="360" w:lineRule="auto"/>
        <w:jc w:val="both"/>
        <w:rPr>
          <w:rFonts w:ascii="Calibri" w:hAnsi="Calibri" w:cs="Calibri"/>
          <w:sz w:val="24"/>
          <w:szCs w:val="24"/>
        </w:rPr>
      </w:pPr>
      <w:proofErr w:type="spellStart"/>
      <w:r w:rsidRPr="00A37268">
        <w:rPr>
          <w:rFonts w:ascii="Calibri" w:hAnsi="Calibri" w:cs="Calibri"/>
          <w:sz w:val="24"/>
          <w:szCs w:val="24"/>
        </w:rPr>
        <w:t>Rahmonbek</w:t>
      </w:r>
      <w:proofErr w:type="spellEnd"/>
      <w:r w:rsidRPr="00A37268">
        <w:rPr>
          <w:rFonts w:ascii="Calibri" w:hAnsi="Calibri" w:cs="Calibri"/>
          <w:sz w:val="24"/>
          <w:szCs w:val="24"/>
        </w:rPr>
        <w:t xml:space="preserve">, K. (2025, January 2). 35 Alarming small business cybersecurity statistics for 2025. </w:t>
      </w:r>
      <w:proofErr w:type="spellStart"/>
      <w:r w:rsidRPr="00A37268">
        <w:rPr>
          <w:rFonts w:ascii="Calibri" w:hAnsi="Calibri" w:cs="Calibri"/>
          <w:i/>
          <w:iCs/>
          <w:sz w:val="24"/>
          <w:szCs w:val="24"/>
        </w:rPr>
        <w:t>StrongDM</w:t>
      </w:r>
      <w:proofErr w:type="spellEnd"/>
      <w:r w:rsidRPr="00A37268">
        <w:rPr>
          <w:rFonts w:ascii="Calibri" w:hAnsi="Calibri" w:cs="Calibri"/>
          <w:sz w:val="24"/>
          <w:szCs w:val="24"/>
        </w:rPr>
        <w:t>. https://www.strongdm.com/blog/small-business-cyber-security-statistics#:~:text=Small%20businesses%20are%20generally%20not,targets%2C%20just%20like%20larger%20companies.</w:t>
      </w:r>
    </w:p>
    <w:p w14:paraId="3721A470" w14:textId="73C9A2C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Rao, U. H., &amp; Nayak, U. (2014). Understanding networks and network security. In </w:t>
      </w:r>
      <w:proofErr w:type="spellStart"/>
      <w:r w:rsidRPr="00CC6656">
        <w:rPr>
          <w:rFonts w:ascii="Calibri" w:hAnsi="Calibri" w:cs="Calibri"/>
          <w:sz w:val="24"/>
          <w:szCs w:val="24"/>
        </w:rPr>
        <w:t>Apress</w:t>
      </w:r>
      <w:proofErr w:type="spellEnd"/>
      <w:r w:rsidRPr="00CC6656">
        <w:rPr>
          <w:rFonts w:ascii="Calibri" w:hAnsi="Calibri" w:cs="Calibri"/>
          <w:sz w:val="24"/>
          <w:szCs w:val="24"/>
        </w:rPr>
        <w:t xml:space="preserve"> eBooks (pp. 187–204). </w:t>
      </w:r>
      <w:hyperlink r:id="rId47" w:history="1">
        <w:r w:rsidR="00920E2D" w:rsidRPr="00CC6656">
          <w:rPr>
            <w:rStyle w:val="Hyperlink"/>
            <w:rFonts w:ascii="Calibri" w:hAnsi="Calibri" w:cs="Calibri"/>
            <w:sz w:val="24"/>
            <w:szCs w:val="24"/>
            <w:u w:val="none"/>
          </w:rPr>
          <w:t>https://doi.org/10.1007/978-1-4302-6383-8_9</w:t>
        </w:r>
      </w:hyperlink>
    </w:p>
    <w:p w14:paraId="54984F16" w14:textId="4468D650" w:rsidR="00920E2D" w:rsidRPr="00CC6656" w:rsidRDefault="00920E2D" w:rsidP="00CC6656">
      <w:pPr>
        <w:spacing w:line="360" w:lineRule="auto"/>
        <w:jc w:val="both"/>
        <w:rPr>
          <w:rFonts w:ascii="Calibri" w:hAnsi="Calibri" w:cs="Calibri"/>
          <w:sz w:val="24"/>
          <w:szCs w:val="24"/>
        </w:rPr>
      </w:pPr>
      <w:r w:rsidRPr="009730DA">
        <w:rPr>
          <w:rFonts w:ascii="Calibri" w:hAnsi="Calibri" w:cs="Calibri"/>
          <w:sz w:val="24"/>
          <w:szCs w:val="24"/>
        </w:rPr>
        <w:t xml:space="preserve">Rajesh, A., Pitlik, </w:t>
      </w:r>
      <w:r w:rsidR="00FD4866" w:rsidRPr="009730DA">
        <w:rPr>
          <w:rFonts w:ascii="Calibri" w:hAnsi="Calibri" w:cs="Calibri"/>
          <w:sz w:val="24"/>
          <w:szCs w:val="24"/>
        </w:rPr>
        <w:t>L</w:t>
      </w:r>
      <w:r w:rsidRPr="009730DA">
        <w:rPr>
          <w:rFonts w:ascii="Calibri" w:hAnsi="Calibri" w:cs="Calibri"/>
          <w:sz w:val="24"/>
          <w:szCs w:val="24"/>
        </w:rPr>
        <w:t xml:space="preserve">., &amp; Pitlik, L. </w:t>
      </w:r>
      <w:r w:rsidRPr="00CC6656">
        <w:rPr>
          <w:rFonts w:ascii="Calibri" w:hAnsi="Calibri" w:cs="Calibri"/>
          <w:sz w:val="24"/>
          <w:szCs w:val="24"/>
        </w:rPr>
        <w:t>(2024). Risk-evaluation possibilities concerning IT-activities in home-office. 5th International Congress on Scientific Research April 21-22, 2024, Türkiye by IKSAD Institute.</w:t>
      </w:r>
      <w:r w:rsidR="00F90BE1" w:rsidRPr="00F90BE1">
        <w:t xml:space="preserve"> </w:t>
      </w:r>
      <w:r w:rsidR="00F90BE1" w:rsidRPr="00F90BE1">
        <w:rPr>
          <w:rFonts w:ascii="Calibri" w:hAnsi="Calibri" w:cs="Calibri"/>
          <w:sz w:val="24"/>
          <w:szCs w:val="24"/>
        </w:rPr>
        <w:t>https://miau.my-x.hu/miau/311/home_office_risks/full_home_office_risks.pdf</w:t>
      </w:r>
    </w:p>
    <w:p w14:paraId="20AE1E54" w14:textId="23C0E3CE" w:rsidR="00E8064F" w:rsidRDefault="00E8064F" w:rsidP="00CC6656">
      <w:pPr>
        <w:spacing w:line="360" w:lineRule="auto"/>
        <w:jc w:val="both"/>
      </w:pPr>
      <w:r w:rsidRPr="00CC6656">
        <w:rPr>
          <w:rFonts w:ascii="Calibri" w:hAnsi="Calibri" w:cs="Calibri"/>
          <w:sz w:val="24"/>
          <w:szCs w:val="24"/>
        </w:rPr>
        <w:t xml:space="preserve">Regulation - 2016/679 - EN - </w:t>
      </w:r>
      <w:proofErr w:type="spellStart"/>
      <w:r w:rsidRPr="00CC6656">
        <w:rPr>
          <w:rFonts w:ascii="Calibri" w:hAnsi="Calibri" w:cs="Calibri"/>
          <w:sz w:val="24"/>
          <w:szCs w:val="24"/>
        </w:rPr>
        <w:t>gdpr</w:t>
      </w:r>
      <w:proofErr w:type="spellEnd"/>
      <w:r w:rsidRPr="00CC6656">
        <w:rPr>
          <w:rFonts w:ascii="Calibri" w:hAnsi="Calibri" w:cs="Calibri"/>
          <w:sz w:val="24"/>
          <w:szCs w:val="24"/>
        </w:rPr>
        <w:t xml:space="preserve"> - EUR-Lex. (n.d.). </w:t>
      </w:r>
      <w:hyperlink r:id="rId48" w:history="1">
        <w:r w:rsidR="00920E2D" w:rsidRPr="00CC6656">
          <w:rPr>
            <w:rStyle w:val="Hyperlink"/>
            <w:rFonts w:ascii="Calibri" w:hAnsi="Calibri" w:cs="Calibri"/>
            <w:sz w:val="24"/>
            <w:szCs w:val="24"/>
            <w:u w:val="none"/>
          </w:rPr>
          <w:t>https://eur-lex.europa.eu/eli/reg/2016/679/oj/eng</w:t>
        </w:r>
      </w:hyperlink>
    </w:p>
    <w:p w14:paraId="60563854" w14:textId="44E7C2E6" w:rsidR="009045D7" w:rsidRPr="00CC6656" w:rsidRDefault="009045D7" w:rsidP="00CC6656">
      <w:pPr>
        <w:spacing w:line="360" w:lineRule="auto"/>
        <w:jc w:val="both"/>
        <w:rPr>
          <w:rFonts w:ascii="Calibri" w:hAnsi="Calibri" w:cs="Calibri"/>
          <w:sz w:val="24"/>
          <w:szCs w:val="24"/>
        </w:rPr>
      </w:pPr>
      <w:r w:rsidRPr="009045D7">
        <w:rPr>
          <w:rFonts w:ascii="Calibri" w:hAnsi="Calibri" w:cs="Calibri"/>
          <w:sz w:val="24"/>
          <w:szCs w:val="24"/>
        </w:rPr>
        <w:lastRenderedPageBreak/>
        <w:t xml:space="preserve">Return on Investment of Cybersecurity: Making the Business Case. (2024, May 15). </w:t>
      </w:r>
      <w:r w:rsidRPr="009045D7">
        <w:rPr>
          <w:rFonts w:ascii="Calibri" w:hAnsi="Calibri" w:cs="Calibri"/>
          <w:i/>
          <w:iCs/>
          <w:sz w:val="24"/>
          <w:szCs w:val="24"/>
        </w:rPr>
        <w:t>Forbes Technology Council</w:t>
      </w:r>
      <w:r w:rsidRPr="009045D7">
        <w:rPr>
          <w:rFonts w:ascii="Calibri" w:hAnsi="Calibri" w:cs="Calibri"/>
          <w:sz w:val="24"/>
          <w:szCs w:val="24"/>
        </w:rPr>
        <w:t xml:space="preserve">. </w:t>
      </w:r>
      <w:hyperlink r:id="rId49" w:history="1">
        <w:r w:rsidRPr="009045D7">
          <w:rPr>
            <w:rStyle w:val="Hyperlink"/>
            <w:rFonts w:ascii="Calibri" w:hAnsi="Calibri" w:cs="Calibri"/>
            <w:sz w:val="24"/>
            <w:szCs w:val="24"/>
          </w:rPr>
          <w:t>https://councils.forbes.com/blog/roi-of-cybersecurity</w:t>
        </w:r>
      </w:hyperlink>
      <w:r>
        <w:rPr>
          <w:rFonts w:ascii="Calibri" w:hAnsi="Calibri" w:cs="Calibri"/>
          <w:sz w:val="24"/>
          <w:szCs w:val="24"/>
        </w:rPr>
        <w:t xml:space="preserve"> </w:t>
      </w:r>
    </w:p>
    <w:p w14:paraId="3BF72E7D" w14:textId="4A212761" w:rsidR="00920E2D" w:rsidRDefault="00920E2D" w:rsidP="00CC6656">
      <w:pPr>
        <w:spacing w:line="360" w:lineRule="auto"/>
        <w:jc w:val="both"/>
        <w:rPr>
          <w:rFonts w:ascii="Calibri" w:hAnsi="Calibri" w:cs="Calibri"/>
          <w:sz w:val="24"/>
          <w:szCs w:val="24"/>
        </w:rPr>
      </w:pPr>
      <w:r w:rsidRPr="009730DA">
        <w:rPr>
          <w:rFonts w:ascii="Calibri" w:hAnsi="Calibri" w:cs="Calibri"/>
          <w:sz w:val="24"/>
          <w:szCs w:val="24"/>
          <w:lang w:val="de-DE"/>
        </w:rPr>
        <w:t xml:space="preserve">Rikk, J., Pitlik, L., &amp; Gyula, B. (2023). </w:t>
      </w:r>
      <w:r w:rsidRPr="00CC6656">
        <w:rPr>
          <w:rFonts w:ascii="Calibri" w:hAnsi="Calibri" w:cs="Calibri"/>
          <w:sz w:val="24"/>
          <w:szCs w:val="24"/>
        </w:rPr>
        <w:t>AI-based derivation of the importance of attributes in case of evaluation models. 17th International Congress on Artificial Intelligence - August 21-22, 2024 – Türkiye by IKSAD Institute.</w:t>
      </w:r>
      <w:r w:rsidR="000E14A5" w:rsidRPr="000E14A5">
        <w:rPr>
          <w:rFonts w:ascii="Arial" w:hAnsi="Arial" w:cs="Arial"/>
          <w:sz w:val="20"/>
          <w:szCs w:val="20"/>
        </w:rPr>
        <w:t xml:space="preserve"> </w:t>
      </w:r>
      <w:hyperlink r:id="rId50" w:history="1">
        <w:r w:rsidR="000E14A5" w:rsidRPr="000E14A5">
          <w:rPr>
            <w:rStyle w:val="Hyperlink"/>
            <w:rFonts w:ascii="Calibri" w:hAnsi="Calibri" w:cs="Calibri"/>
            <w:sz w:val="24"/>
            <w:szCs w:val="24"/>
          </w:rPr>
          <w:t>https://miau.my-x.hu/miau/314/full_importance_of_attributes_in_evaluation_models.docx</w:t>
        </w:r>
      </w:hyperlink>
    </w:p>
    <w:p w14:paraId="58F858BE" w14:textId="5810EA43" w:rsidR="00802D4A" w:rsidRPr="00CC6656" w:rsidRDefault="00802D4A" w:rsidP="00CC6656">
      <w:pPr>
        <w:spacing w:line="360" w:lineRule="auto"/>
        <w:jc w:val="both"/>
        <w:rPr>
          <w:rFonts w:ascii="Calibri" w:hAnsi="Calibri" w:cs="Calibri"/>
          <w:sz w:val="24"/>
          <w:szCs w:val="24"/>
        </w:rPr>
      </w:pPr>
      <w:r w:rsidRPr="00802D4A">
        <w:rPr>
          <w:rFonts w:ascii="Calibri" w:hAnsi="Calibri" w:cs="Calibri"/>
          <w:sz w:val="24"/>
          <w:szCs w:val="24"/>
        </w:rPr>
        <w:t xml:space="preserve">Robertson, B. (2023, December 20). </w:t>
      </w:r>
      <w:r w:rsidRPr="00802D4A">
        <w:rPr>
          <w:rFonts w:ascii="Calibri" w:hAnsi="Calibri" w:cs="Calibri"/>
          <w:i/>
          <w:iCs/>
          <w:sz w:val="24"/>
          <w:szCs w:val="24"/>
        </w:rPr>
        <w:t>What is Database Security | Threats &amp; Best Practices | Imperva</w:t>
      </w:r>
      <w:r w:rsidRPr="00802D4A">
        <w:rPr>
          <w:rFonts w:ascii="Calibri" w:hAnsi="Calibri" w:cs="Calibri"/>
          <w:sz w:val="24"/>
          <w:szCs w:val="24"/>
        </w:rPr>
        <w:t xml:space="preserve">. Learning </w:t>
      </w:r>
      <w:proofErr w:type="spellStart"/>
      <w:r w:rsidRPr="00802D4A">
        <w:rPr>
          <w:rFonts w:ascii="Calibri" w:hAnsi="Calibri" w:cs="Calibri"/>
          <w:sz w:val="24"/>
          <w:szCs w:val="24"/>
        </w:rPr>
        <w:t>Center</w:t>
      </w:r>
      <w:proofErr w:type="spellEnd"/>
      <w:r w:rsidRPr="00802D4A">
        <w:rPr>
          <w:rFonts w:ascii="Calibri" w:hAnsi="Calibri" w:cs="Calibri"/>
          <w:sz w:val="24"/>
          <w:szCs w:val="24"/>
        </w:rPr>
        <w:t xml:space="preserve">. </w:t>
      </w:r>
      <w:hyperlink r:id="rId51" w:history="1">
        <w:r w:rsidRPr="00802D4A">
          <w:rPr>
            <w:rStyle w:val="Hyperlink"/>
            <w:rFonts w:ascii="Calibri" w:hAnsi="Calibri" w:cs="Calibri"/>
            <w:sz w:val="24"/>
            <w:szCs w:val="24"/>
          </w:rPr>
          <w:t>https://www.imperva.com/learn/data-security/database-security/</w:t>
        </w:r>
      </w:hyperlink>
      <w:r>
        <w:rPr>
          <w:rFonts w:ascii="Calibri" w:hAnsi="Calibri" w:cs="Calibri"/>
          <w:sz w:val="24"/>
          <w:szCs w:val="24"/>
        </w:rPr>
        <w:t xml:space="preserve"> </w:t>
      </w:r>
    </w:p>
    <w:p w14:paraId="52CE347C" w14:textId="1A39D4FB"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Rushe, D. (2017, September 20). JP Morgan Chase reveals massive data breach affecting 76m households. The Guardian. </w:t>
      </w:r>
      <w:hyperlink r:id="rId52" w:history="1">
        <w:r w:rsidR="002639BF" w:rsidRPr="00482754">
          <w:rPr>
            <w:rStyle w:val="Hyperlink"/>
            <w:rFonts w:ascii="Calibri" w:hAnsi="Calibri" w:cs="Calibri"/>
            <w:sz w:val="24"/>
            <w:szCs w:val="24"/>
          </w:rPr>
          <w:t>https://www.theguardian.com/business/2014/oct/02/jp-morgan-76m-households-affected-data-breach</w:t>
        </w:r>
      </w:hyperlink>
      <w:r w:rsidR="002639BF">
        <w:rPr>
          <w:rFonts w:ascii="Calibri" w:hAnsi="Calibri" w:cs="Calibri"/>
          <w:sz w:val="24"/>
          <w:szCs w:val="24"/>
        </w:rPr>
        <w:t xml:space="preserve"> </w:t>
      </w:r>
    </w:p>
    <w:p w14:paraId="4BC06D2F" w14:textId="1AF3480B"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Schneier, B. (2016, August 24). New leaks prove it: the NSA is putting us all at risk to be hacked. Vox. </w:t>
      </w:r>
      <w:hyperlink r:id="rId53" w:history="1">
        <w:r w:rsidR="00F22A1C" w:rsidRPr="00815E1E">
          <w:rPr>
            <w:rStyle w:val="Hyperlink"/>
            <w:rFonts w:ascii="Calibri" w:hAnsi="Calibri" w:cs="Calibri"/>
            <w:sz w:val="24"/>
            <w:szCs w:val="24"/>
          </w:rPr>
          <w:t>https://www.vox.com/2016/8/24/12615258/nsa-security-breach-hoard</w:t>
        </w:r>
      </w:hyperlink>
    </w:p>
    <w:p w14:paraId="44338E93" w14:textId="74B90636" w:rsidR="00F22A1C" w:rsidRPr="00CC6656" w:rsidRDefault="00F22A1C" w:rsidP="00CC6656">
      <w:pPr>
        <w:spacing w:line="360" w:lineRule="auto"/>
        <w:jc w:val="both"/>
        <w:rPr>
          <w:rFonts w:ascii="Calibri" w:hAnsi="Calibri" w:cs="Calibri"/>
          <w:sz w:val="24"/>
          <w:szCs w:val="24"/>
        </w:rPr>
      </w:pPr>
      <w:r w:rsidRPr="00F22A1C">
        <w:rPr>
          <w:rFonts w:ascii="Calibri" w:hAnsi="Calibri" w:cs="Calibri"/>
          <w:sz w:val="24"/>
          <w:szCs w:val="24"/>
        </w:rPr>
        <w:t xml:space="preserve">Schiliro, F. (2023). Towards a contemporary definition of cybersecurity. </w:t>
      </w:r>
      <w:proofErr w:type="spellStart"/>
      <w:r w:rsidRPr="00F22A1C">
        <w:rPr>
          <w:rFonts w:ascii="Calibri" w:hAnsi="Calibri" w:cs="Calibri"/>
          <w:i/>
          <w:iCs/>
          <w:sz w:val="24"/>
          <w:szCs w:val="24"/>
        </w:rPr>
        <w:t>arXiv</w:t>
      </w:r>
      <w:proofErr w:type="spellEnd"/>
      <w:r w:rsidRPr="00F22A1C">
        <w:rPr>
          <w:rFonts w:ascii="Calibri" w:hAnsi="Calibri" w:cs="Calibri"/>
          <w:i/>
          <w:iCs/>
          <w:sz w:val="24"/>
          <w:szCs w:val="24"/>
        </w:rPr>
        <w:t xml:space="preserve"> (Cornell University)</w:t>
      </w:r>
      <w:r w:rsidRPr="00F22A1C">
        <w:rPr>
          <w:rFonts w:ascii="Calibri" w:hAnsi="Calibri" w:cs="Calibri"/>
          <w:sz w:val="24"/>
          <w:szCs w:val="24"/>
        </w:rPr>
        <w:t>. https://doi.org/10.48550/arxiv.2302.02274</w:t>
      </w:r>
    </w:p>
    <w:p w14:paraId="302992BF" w14:textId="5089A64C"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Security, P. (2024, December 24). The Phasing Out of 2G and 3G Networks: What It Means for Telecom Security. P1 Security. https://www.p1sec.com/blog/the-phasing-out-of-2g-and-3g-networks-what-it-means-for-telecom-security#:~:text=Vulnerabilities%20in%20Legacy%20Systems,communications%20and%20steal%20sensitive%20data.</w:t>
      </w:r>
    </w:p>
    <w:p w14:paraId="45EF67BA"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Seddon, B. P. (2023, August 8). Cyber-attack on UK’s electoral registers revealed. https://www.bbc.com/news/uk-politics-66441010</w:t>
      </w:r>
    </w:p>
    <w:p w14:paraId="0C6B2935" w14:textId="112E7394" w:rsidR="00E8064F" w:rsidRDefault="00E8064F" w:rsidP="00CC6656">
      <w:pPr>
        <w:spacing w:line="360" w:lineRule="auto"/>
        <w:jc w:val="both"/>
        <w:rPr>
          <w:rFonts w:ascii="Calibri" w:hAnsi="Calibri" w:cs="Calibri"/>
          <w:sz w:val="24"/>
          <w:szCs w:val="24"/>
        </w:rPr>
      </w:pPr>
      <w:proofErr w:type="spellStart"/>
      <w:r w:rsidRPr="00CC6656">
        <w:rPr>
          <w:rFonts w:ascii="Calibri" w:hAnsi="Calibri" w:cs="Calibri"/>
          <w:sz w:val="24"/>
          <w:szCs w:val="24"/>
        </w:rPr>
        <w:t>SentinelOne</w:t>
      </w:r>
      <w:proofErr w:type="spellEnd"/>
      <w:r w:rsidRPr="00CC6656">
        <w:rPr>
          <w:rFonts w:ascii="Calibri" w:hAnsi="Calibri" w:cs="Calibri"/>
          <w:sz w:val="24"/>
          <w:szCs w:val="24"/>
        </w:rPr>
        <w:t xml:space="preserve">. (2024, April 12). The realm of ethical hacking | Red, blue &amp;#038; purple Teaming explained. </w:t>
      </w:r>
      <w:proofErr w:type="spellStart"/>
      <w:r w:rsidRPr="00CC6656">
        <w:rPr>
          <w:rFonts w:ascii="Calibri" w:hAnsi="Calibri" w:cs="Calibri"/>
          <w:sz w:val="24"/>
          <w:szCs w:val="24"/>
        </w:rPr>
        <w:t>SentinelOne</w:t>
      </w:r>
      <w:proofErr w:type="spellEnd"/>
      <w:r w:rsidRPr="00CC6656">
        <w:rPr>
          <w:rFonts w:ascii="Calibri" w:hAnsi="Calibri" w:cs="Calibri"/>
          <w:sz w:val="24"/>
          <w:szCs w:val="24"/>
        </w:rPr>
        <w:t xml:space="preserve">. </w:t>
      </w:r>
      <w:hyperlink r:id="rId54" w:anchor=":~:text=The%20red%20team%20provides%20insights,improve%20their%20overall%20cyber%20resilience" w:history="1">
        <w:r w:rsidR="001D48C0" w:rsidRPr="0019274D">
          <w:rPr>
            <w:rStyle w:val="Hyperlink"/>
            <w:rFonts w:ascii="Calibri" w:hAnsi="Calibri" w:cs="Calibri"/>
            <w:sz w:val="24"/>
            <w:szCs w:val="24"/>
          </w:rPr>
          <w:t>https://www.sentinelone.com/blog/the-realm-of-ethical-hacking-red-blue-purple-teaming-explained/#:~:text=The%20red%20team%20provides%20insights,improve%20their%20overall%20cyber%20resilience</w:t>
        </w:r>
      </w:hyperlink>
      <w:r w:rsidRPr="00CC6656">
        <w:rPr>
          <w:rFonts w:ascii="Calibri" w:hAnsi="Calibri" w:cs="Calibri"/>
          <w:sz w:val="24"/>
          <w:szCs w:val="24"/>
        </w:rPr>
        <w:t>.</w:t>
      </w:r>
    </w:p>
    <w:p w14:paraId="6FAB06FF" w14:textId="29AE0534" w:rsidR="001D48C0" w:rsidRPr="00CC6656" w:rsidRDefault="001D48C0" w:rsidP="00CC6656">
      <w:pPr>
        <w:spacing w:line="360" w:lineRule="auto"/>
        <w:jc w:val="both"/>
        <w:rPr>
          <w:rFonts w:ascii="Calibri" w:hAnsi="Calibri" w:cs="Calibri"/>
          <w:sz w:val="24"/>
          <w:szCs w:val="24"/>
        </w:rPr>
      </w:pPr>
      <w:r w:rsidRPr="001D48C0">
        <w:rPr>
          <w:rFonts w:ascii="Calibri" w:hAnsi="Calibri" w:cs="Calibri"/>
          <w:i/>
          <w:iCs/>
          <w:sz w:val="24"/>
          <w:szCs w:val="24"/>
        </w:rPr>
        <w:lastRenderedPageBreak/>
        <w:t>Small Business Reputation &amp; The Cyber Risk</w:t>
      </w:r>
      <w:r w:rsidRPr="001D48C0">
        <w:rPr>
          <w:rFonts w:ascii="Calibri" w:hAnsi="Calibri" w:cs="Calibri"/>
          <w:sz w:val="24"/>
          <w:szCs w:val="24"/>
        </w:rPr>
        <w:t xml:space="preserve">. (2015). </w:t>
      </w:r>
      <w:hyperlink r:id="rId55" w:history="1">
        <w:r w:rsidRPr="001D48C0">
          <w:rPr>
            <w:rStyle w:val="Hyperlink"/>
            <w:rFonts w:ascii="Calibri" w:hAnsi="Calibri" w:cs="Calibri"/>
            <w:sz w:val="24"/>
            <w:szCs w:val="24"/>
          </w:rPr>
          <w:t>https://assets.kpmg.com/content/dam/kpmg/pdf/2016/02/small-business-reputation-new.pdf</w:t>
        </w:r>
      </w:hyperlink>
      <w:r>
        <w:rPr>
          <w:rFonts w:ascii="Calibri" w:hAnsi="Calibri" w:cs="Calibri"/>
          <w:sz w:val="24"/>
          <w:szCs w:val="24"/>
        </w:rPr>
        <w:t xml:space="preserve"> </w:t>
      </w:r>
    </w:p>
    <w:p w14:paraId="0618998B"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Sweny, G. (2024, May 1). Zero-Trust architecture: implementation and challenges. </w:t>
      </w:r>
      <w:proofErr w:type="spellStart"/>
      <w:r w:rsidRPr="00CC6656">
        <w:rPr>
          <w:rFonts w:ascii="Calibri" w:hAnsi="Calibri" w:cs="Calibri"/>
          <w:sz w:val="24"/>
          <w:szCs w:val="24"/>
        </w:rPr>
        <w:t>AgileBlue</w:t>
      </w:r>
      <w:proofErr w:type="spellEnd"/>
      <w:r w:rsidRPr="00CC6656">
        <w:rPr>
          <w:rFonts w:ascii="Calibri" w:hAnsi="Calibri" w:cs="Calibri"/>
          <w:sz w:val="24"/>
          <w:szCs w:val="24"/>
        </w:rPr>
        <w:t>. https://agileblue.com/zero-trust-architecture-implementation-and-challenges/</w:t>
      </w:r>
    </w:p>
    <w:p w14:paraId="78C72151" w14:textId="54968F2E" w:rsidR="00E8064F"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The attack on Colonial Pipeline: what we’ve learned &amp; what we’ve done over the past two years | CISA. (2023, May 7). Cybersecurity and Infrastructure Security Agency CISA. </w:t>
      </w:r>
      <w:hyperlink r:id="rId56" w:history="1">
        <w:r w:rsidR="005B44FD" w:rsidRPr="007721EA">
          <w:rPr>
            <w:rStyle w:val="Hyperlink"/>
            <w:rFonts w:ascii="Calibri" w:hAnsi="Calibri" w:cs="Calibri"/>
            <w:sz w:val="24"/>
            <w:szCs w:val="24"/>
          </w:rPr>
          <w:t>https://www.cisa.gov/news-events/news/attack-colonial-pipeline-what-weve-learned-what-weve-done-over-past-two-years</w:t>
        </w:r>
      </w:hyperlink>
    </w:p>
    <w:p w14:paraId="607BFD3E" w14:textId="00853AB7" w:rsidR="005B44FD" w:rsidRPr="00CC6656" w:rsidRDefault="005B44FD" w:rsidP="00CC6656">
      <w:pPr>
        <w:spacing w:line="360" w:lineRule="auto"/>
        <w:jc w:val="both"/>
        <w:rPr>
          <w:rFonts w:ascii="Calibri" w:hAnsi="Calibri" w:cs="Calibri"/>
          <w:sz w:val="24"/>
          <w:szCs w:val="24"/>
        </w:rPr>
      </w:pPr>
      <w:r w:rsidRPr="005B44FD">
        <w:rPr>
          <w:rFonts w:ascii="Calibri" w:hAnsi="Calibri" w:cs="Calibri"/>
          <w:sz w:val="24"/>
          <w:szCs w:val="24"/>
        </w:rPr>
        <w:t xml:space="preserve">The evolution of cyber threats: past, present and future. (2024, July 3). </w:t>
      </w:r>
      <w:r w:rsidRPr="005B44FD">
        <w:rPr>
          <w:rFonts w:ascii="Calibri" w:hAnsi="Calibri" w:cs="Calibri"/>
          <w:i/>
          <w:iCs/>
          <w:sz w:val="24"/>
          <w:szCs w:val="24"/>
        </w:rPr>
        <w:t>Katz</w:t>
      </w:r>
      <w:r w:rsidRPr="005B44FD">
        <w:rPr>
          <w:rFonts w:ascii="Calibri" w:hAnsi="Calibri" w:cs="Calibri"/>
          <w:sz w:val="24"/>
          <w:szCs w:val="24"/>
        </w:rPr>
        <w:t xml:space="preserve">. </w:t>
      </w:r>
      <w:hyperlink r:id="rId57" w:history="1">
        <w:r w:rsidRPr="005B44FD">
          <w:rPr>
            <w:rStyle w:val="Hyperlink"/>
            <w:rFonts w:ascii="Calibri" w:hAnsi="Calibri" w:cs="Calibri"/>
            <w:sz w:val="24"/>
            <w:szCs w:val="24"/>
          </w:rPr>
          <w:t>https://online.yu.edu/katz/blog/the-evolution-of-cyber-threats</w:t>
        </w:r>
      </w:hyperlink>
      <w:r>
        <w:rPr>
          <w:rFonts w:ascii="Calibri" w:hAnsi="Calibri" w:cs="Calibri"/>
          <w:sz w:val="24"/>
          <w:szCs w:val="24"/>
        </w:rPr>
        <w:t xml:space="preserve"> </w:t>
      </w:r>
    </w:p>
    <w:p w14:paraId="0A5606A2"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The importance of mitigating human error in cybersecurity. (2022). https://www.cetrom.net/resources/blog/importance-of-mitigating-human-error-in-cybersecurity#:~:text=A%20global%20study%2C%20the%20IBM,cybersecurity%20breaches%20would%20not%20have</w:t>
      </w:r>
    </w:p>
    <w:p w14:paraId="21491F0A"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Treanor, J. (2017, November 28). Tesco Bank cyber-thieves stole £2.5m from 9,000 people. The Guardian. https://www.theguardian.com/business/2016/nov/08/tesco-bank-cyber-thieves-25m</w:t>
      </w:r>
    </w:p>
    <w:p w14:paraId="0D38803A"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Troy, E. F. &amp; NATL INST OF STANDARDS &amp; TECH R.I.C. (1986). Security for Dial-Up lines. In NBS Special Publication 500-137 [Report]. U.S. DEPARTMENT OF COMMERCE. https://www.exampleurl.com</w:t>
      </w:r>
    </w:p>
    <w:p w14:paraId="4B9BF062"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Uberoi, A. (n.d.). AIIMS ransomware attack. https://www.cm-alliance.com/cybersecurity-blog/aiims-ransomware-attack</w:t>
      </w:r>
    </w:p>
    <w:p w14:paraId="3861CC19"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U.S. Department of </w:t>
      </w:r>
      <w:proofErr w:type="spellStart"/>
      <w:r w:rsidRPr="00CC6656">
        <w:rPr>
          <w:rFonts w:ascii="Calibri" w:hAnsi="Calibri" w:cs="Calibri"/>
          <w:sz w:val="24"/>
          <w:szCs w:val="24"/>
        </w:rPr>
        <w:t>Defense</w:t>
      </w:r>
      <w:proofErr w:type="spellEnd"/>
      <w:r w:rsidRPr="00CC6656">
        <w:rPr>
          <w:rFonts w:ascii="Calibri" w:hAnsi="Calibri" w:cs="Calibri"/>
          <w:sz w:val="24"/>
          <w:szCs w:val="24"/>
        </w:rPr>
        <w:t>. (n.d.). “Zero trust” architecture could prevent adversary data theft, protect. https://www.defense.gov/News/News-Stories/Article/Article/4078717/zero-trust-architecture-could-prevent-adversary-data-theft-protect-warfighters/#:~:text=The%20Defense%20Department&amp;apos;s%20Zero%20Trust%20architecture%2C%20which%20is%20scheduled%20to,protect%20military%20networks%20from%20</w:t>
      </w:r>
      <w:r w:rsidRPr="00CC6656">
        <w:rPr>
          <w:rFonts w:ascii="Calibri" w:hAnsi="Calibri" w:cs="Calibri"/>
          <w:sz w:val="24"/>
          <w:szCs w:val="24"/>
        </w:rPr>
        <w:lastRenderedPageBreak/>
        <w:t>adversaries.&amp;text=A%20Zero%20Trust%20architecture%20is,the%20network%20can%20be%20trusted.</w:t>
      </w:r>
    </w:p>
    <w:p w14:paraId="1ADFB586"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USB attacks: the threat putting critical infrastructure at risk. (n.d.). https://www.cybersecurityintelligence.com/blog/usb-attacks-the-threat-putting-critical-infrastructure-at-risk-8066.html</w:t>
      </w:r>
    </w:p>
    <w:p w14:paraId="1D27C1F3" w14:textId="249EC76D" w:rsidR="0029791C" w:rsidRDefault="00E8064F" w:rsidP="00CC6656">
      <w:pPr>
        <w:spacing w:line="360" w:lineRule="auto"/>
        <w:jc w:val="both"/>
        <w:rPr>
          <w:rFonts w:ascii="Calibri" w:hAnsi="Calibri" w:cs="Calibri"/>
          <w:sz w:val="24"/>
          <w:szCs w:val="24"/>
        </w:rPr>
      </w:pPr>
      <w:r w:rsidRPr="00CC6656">
        <w:rPr>
          <w:rFonts w:ascii="Calibri" w:hAnsi="Calibri" w:cs="Calibri"/>
          <w:sz w:val="24"/>
          <w:szCs w:val="24"/>
        </w:rPr>
        <w:t xml:space="preserve">Vieira, H. (2017, September 24). Cybersecurity is the defining business challenge of the 21st century - LSE Business Review. LSE Business Review - Social Sciences for Business, Markets, and Enterprises. </w:t>
      </w:r>
      <w:hyperlink r:id="rId58" w:history="1">
        <w:r w:rsidR="0029791C" w:rsidRPr="0019274D">
          <w:rPr>
            <w:rStyle w:val="Hyperlink"/>
            <w:rFonts w:ascii="Calibri" w:hAnsi="Calibri" w:cs="Calibri"/>
            <w:sz w:val="24"/>
            <w:szCs w:val="24"/>
          </w:rPr>
          <w:t>https://blogs.lse.ac.uk/businessreview/2017/03/28/cybersecurity-is-the-defining-business-challenge-of-the-21st-century/</w:t>
        </w:r>
      </w:hyperlink>
    </w:p>
    <w:p w14:paraId="6C0DA66C" w14:textId="2C46058E" w:rsidR="0029791C" w:rsidRDefault="0029791C" w:rsidP="0029791C">
      <w:pPr>
        <w:spacing w:line="360" w:lineRule="auto"/>
        <w:jc w:val="both"/>
        <w:rPr>
          <w:rFonts w:ascii="Calibri" w:hAnsi="Calibri" w:cs="Calibri"/>
          <w:sz w:val="24"/>
          <w:szCs w:val="24"/>
        </w:rPr>
      </w:pPr>
      <w:r w:rsidRPr="0029791C">
        <w:rPr>
          <w:rFonts w:ascii="Calibri" w:hAnsi="Calibri" w:cs="Calibri"/>
          <w:sz w:val="24"/>
          <w:szCs w:val="24"/>
        </w:rPr>
        <w:t xml:space="preserve">World Economic Forum, Accenture, Jurgens, J., &amp; Dal Cin, P. (2025). </w:t>
      </w:r>
      <w:r w:rsidRPr="0029791C">
        <w:rPr>
          <w:rFonts w:ascii="Calibri" w:hAnsi="Calibri" w:cs="Calibri"/>
          <w:i/>
          <w:iCs/>
          <w:sz w:val="24"/>
          <w:szCs w:val="24"/>
        </w:rPr>
        <w:t>Global Cybersecurity Outlook 2025</w:t>
      </w:r>
      <w:r w:rsidRPr="0029791C">
        <w:rPr>
          <w:rFonts w:ascii="Calibri" w:hAnsi="Calibri" w:cs="Calibri"/>
          <w:sz w:val="24"/>
          <w:szCs w:val="24"/>
        </w:rPr>
        <w:t xml:space="preserve">. </w:t>
      </w:r>
      <w:hyperlink r:id="rId59" w:history="1">
        <w:r w:rsidR="00FE692E" w:rsidRPr="00482754">
          <w:rPr>
            <w:rStyle w:val="Hyperlink"/>
            <w:rFonts w:ascii="Calibri" w:hAnsi="Calibri" w:cs="Calibri"/>
            <w:sz w:val="24"/>
            <w:szCs w:val="24"/>
          </w:rPr>
          <w:t>https://reports.weforum.org/docs/WEF_Global_Cybersecurity_Outlook_2025.pdf</w:t>
        </w:r>
      </w:hyperlink>
    </w:p>
    <w:p w14:paraId="236639F1" w14:textId="1E9B7C87" w:rsidR="00FE692E" w:rsidRPr="0029791C" w:rsidRDefault="00FE692E" w:rsidP="0029791C">
      <w:pPr>
        <w:spacing w:line="360" w:lineRule="auto"/>
        <w:jc w:val="both"/>
        <w:rPr>
          <w:rFonts w:ascii="Calibri" w:hAnsi="Calibri" w:cs="Calibri"/>
          <w:sz w:val="24"/>
          <w:szCs w:val="24"/>
        </w:rPr>
      </w:pPr>
      <w:r w:rsidRPr="00FE692E">
        <w:rPr>
          <w:rFonts w:ascii="Calibri" w:hAnsi="Calibri" w:cs="Calibri"/>
          <w:sz w:val="24"/>
          <w:szCs w:val="24"/>
        </w:rPr>
        <w:t xml:space="preserve">Webb, H. (2024). </w:t>
      </w:r>
      <w:r w:rsidRPr="00FE692E">
        <w:rPr>
          <w:rFonts w:ascii="Calibri" w:hAnsi="Calibri" w:cs="Calibri"/>
          <w:i/>
          <w:iCs/>
          <w:sz w:val="24"/>
          <w:szCs w:val="24"/>
        </w:rPr>
        <w:t>The Connection Between Coding and Cybersecurity</w:t>
      </w:r>
      <w:r w:rsidRPr="00FE692E">
        <w:rPr>
          <w:rFonts w:ascii="Calibri" w:hAnsi="Calibri" w:cs="Calibri"/>
          <w:sz w:val="24"/>
          <w:szCs w:val="24"/>
        </w:rPr>
        <w:t xml:space="preserve">. </w:t>
      </w:r>
      <w:hyperlink r:id="rId60" w:history="1">
        <w:r w:rsidR="005450F0" w:rsidRPr="00FE692E">
          <w:rPr>
            <w:rStyle w:val="Hyperlink"/>
            <w:rFonts w:ascii="Calibri" w:hAnsi="Calibri" w:cs="Calibri"/>
            <w:sz w:val="24"/>
            <w:szCs w:val="24"/>
          </w:rPr>
          <w:t>https://www.cyberdegrees.org/resources/coding-and-cybersecurity/</w:t>
        </w:r>
      </w:hyperlink>
      <w:r w:rsidR="005450F0">
        <w:rPr>
          <w:rFonts w:ascii="Calibri" w:hAnsi="Calibri" w:cs="Calibri"/>
          <w:sz w:val="24"/>
          <w:szCs w:val="24"/>
        </w:rPr>
        <w:t xml:space="preserve"> </w:t>
      </w:r>
    </w:p>
    <w:p w14:paraId="2253254C" w14:textId="7816A6AE"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What is a supply chain attack? | CrowdStrike. (n.d.). https://www.crowdstrike.com/en-us/cybersecurity-101/cyberattacks/supply-chain-attack/</w:t>
      </w:r>
    </w:p>
    <w:p w14:paraId="6ACAA5D4"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What is Zero Trust Architecture? (n.d.). Palo Alto Networks. https://www.paloaltonetworks.com/cyberpedia/what-is-a-zero-trust-architecture</w:t>
      </w:r>
    </w:p>
    <w:p w14:paraId="7B48B252" w14:textId="77777777" w:rsidR="00E8064F" w:rsidRPr="00CC6656" w:rsidRDefault="00E8064F" w:rsidP="00CC6656">
      <w:pPr>
        <w:spacing w:line="360" w:lineRule="auto"/>
        <w:jc w:val="both"/>
        <w:rPr>
          <w:rFonts w:ascii="Calibri" w:hAnsi="Calibri" w:cs="Calibri"/>
          <w:sz w:val="24"/>
          <w:szCs w:val="24"/>
        </w:rPr>
      </w:pPr>
      <w:r w:rsidRPr="00CC6656">
        <w:rPr>
          <w:rFonts w:ascii="Calibri" w:hAnsi="Calibri" w:cs="Calibri"/>
          <w:sz w:val="24"/>
          <w:szCs w:val="24"/>
        </w:rPr>
        <w:t>Workspace Security: challenges, threats, and security solutions. (2024, September 24). Perception Point. https://perception-point.io/guides/cybersecurity/workspace-security-challenges-threats-and-security-solutions/</w:t>
      </w:r>
    </w:p>
    <w:p w14:paraId="0EBEC74F" w14:textId="561D3ED8" w:rsidR="00B439CF" w:rsidRDefault="00E8064F" w:rsidP="00CC6656">
      <w:pPr>
        <w:spacing w:line="360" w:lineRule="auto"/>
        <w:jc w:val="both"/>
      </w:pPr>
      <w:r w:rsidRPr="00CC6656">
        <w:rPr>
          <w:rFonts w:ascii="Calibri" w:hAnsi="Calibri" w:cs="Calibri"/>
          <w:sz w:val="24"/>
          <w:szCs w:val="24"/>
        </w:rPr>
        <w:t xml:space="preserve">Yang, G. (n.d.). Introduction to TCP/IP network attacks. </w:t>
      </w:r>
      <w:hyperlink r:id="rId61" w:history="1">
        <w:r w:rsidR="00E5718D" w:rsidRPr="006F7297">
          <w:rPr>
            <w:rStyle w:val="Hyperlink"/>
            <w:rFonts w:ascii="Calibri" w:hAnsi="Calibri" w:cs="Calibri"/>
            <w:sz w:val="24"/>
            <w:szCs w:val="24"/>
          </w:rPr>
          <w:t>http://seclab.cs.sunysb.edu/sekar/papers/netattacks.pdf</w:t>
        </w:r>
      </w:hyperlink>
    </w:p>
    <w:p w14:paraId="0A4EE4A3" w14:textId="77777777" w:rsidR="00E059BE" w:rsidRPr="009730DA" w:rsidRDefault="00E059BE" w:rsidP="00E059BE">
      <w:pPr>
        <w:spacing w:line="360" w:lineRule="auto"/>
        <w:jc w:val="both"/>
        <w:rPr>
          <w:rFonts w:ascii="Calibri" w:hAnsi="Calibri" w:cs="Calibri"/>
          <w:sz w:val="24"/>
          <w:szCs w:val="24"/>
          <w:lang w:val="de-DE"/>
        </w:rPr>
      </w:pPr>
      <w:proofErr w:type="spellStart"/>
      <w:r w:rsidRPr="00976839">
        <w:rPr>
          <w:rFonts w:ascii="Calibri" w:hAnsi="Calibri" w:cs="Calibri"/>
          <w:sz w:val="24"/>
          <w:szCs w:val="24"/>
        </w:rPr>
        <w:t>ZenGRC</w:t>
      </w:r>
      <w:proofErr w:type="spellEnd"/>
      <w:r w:rsidRPr="00976839">
        <w:rPr>
          <w:rFonts w:ascii="Calibri" w:hAnsi="Calibri" w:cs="Calibri"/>
          <w:sz w:val="24"/>
          <w:szCs w:val="24"/>
        </w:rPr>
        <w:t xml:space="preserve"> Team. (2024, September 25). </w:t>
      </w:r>
      <w:r w:rsidRPr="00976839">
        <w:rPr>
          <w:rFonts w:ascii="Calibri" w:hAnsi="Calibri" w:cs="Calibri"/>
          <w:i/>
          <w:iCs/>
          <w:sz w:val="24"/>
          <w:szCs w:val="24"/>
        </w:rPr>
        <w:t>What is Cybersecurity Architecture and Why is it Important?</w:t>
      </w:r>
      <w:r w:rsidRPr="00976839">
        <w:rPr>
          <w:rFonts w:ascii="Calibri" w:hAnsi="Calibri" w:cs="Calibri"/>
          <w:sz w:val="24"/>
          <w:szCs w:val="24"/>
        </w:rPr>
        <w:t xml:space="preserve"> </w:t>
      </w:r>
      <w:r w:rsidRPr="009730DA">
        <w:rPr>
          <w:rFonts w:ascii="Calibri" w:hAnsi="Calibri" w:cs="Calibri"/>
          <w:sz w:val="24"/>
          <w:szCs w:val="24"/>
          <w:lang w:val="de-DE"/>
        </w:rPr>
        <w:t>ZenGRC. https://www.zengrc.com/blog/what-is-cybersecurity-architecture-and-why-is-it-important/</w:t>
      </w:r>
    </w:p>
    <w:p w14:paraId="121E0FF1" w14:textId="2FB143B5" w:rsidR="00B94C0B" w:rsidRDefault="00B439CF" w:rsidP="0096263E">
      <w:pPr>
        <w:pStyle w:val="Heading2"/>
        <w:tabs>
          <w:tab w:val="left" w:pos="5700"/>
        </w:tabs>
      </w:pPr>
      <w:bookmarkStart w:id="72" w:name="_Toc196117500"/>
      <w:r w:rsidRPr="00B439CF">
        <w:t>Chapter</w:t>
      </w:r>
      <w:r w:rsidR="004A7112">
        <w:t xml:space="preserve"> </w:t>
      </w:r>
      <w:r w:rsidRPr="00B439CF">
        <w:t>8.4. Conversations with LLMs</w:t>
      </w:r>
      <w:bookmarkEnd w:id="72"/>
      <w:r w:rsidR="00B94C0B">
        <w:tab/>
      </w:r>
    </w:p>
    <w:p w14:paraId="74AD895E" w14:textId="34620CFB" w:rsidR="00B94C0B" w:rsidRPr="00B94C0B" w:rsidRDefault="00B94C0B" w:rsidP="00B94C0B">
      <w:pPr>
        <w:spacing w:line="360" w:lineRule="auto"/>
        <w:jc w:val="both"/>
        <w:rPr>
          <w:rFonts w:ascii="Calibri" w:hAnsi="Calibri" w:cs="Calibri"/>
          <w:sz w:val="24"/>
          <w:szCs w:val="24"/>
        </w:rPr>
      </w:pPr>
      <w:r w:rsidRPr="00B94C0B">
        <w:rPr>
          <w:rFonts w:ascii="Calibri" w:hAnsi="Calibri" w:cs="Calibri"/>
          <w:b/>
          <w:bCs/>
          <w:sz w:val="24"/>
          <w:szCs w:val="24"/>
        </w:rPr>
        <w:t>LLM 1: ChatGPT </w:t>
      </w:r>
    </w:p>
    <w:p w14:paraId="407BD50F" w14:textId="77777777" w:rsidR="00B94C0B" w:rsidRPr="00B94C0B" w:rsidRDefault="00B94C0B" w:rsidP="00B94C0B">
      <w:pPr>
        <w:spacing w:line="360" w:lineRule="auto"/>
        <w:jc w:val="both"/>
        <w:rPr>
          <w:rFonts w:ascii="Calibri" w:hAnsi="Calibri" w:cs="Calibri"/>
          <w:b/>
          <w:bCs/>
          <w:sz w:val="24"/>
          <w:szCs w:val="24"/>
        </w:rPr>
      </w:pPr>
      <w:r w:rsidRPr="00B94C0B">
        <w:rPr>
          <w:rFonts w:ascii="Segoe UI Emoji" w:hAnsi="Segoe UI Emoji" w:cs="Segoe UI Emoji"/>
          <w:b/>
          <w:bCs/>
          <w:sz w:val="24"/>
          <w:szCs w:val="24"/>
        </w:rPr>
        <w:lastRenderedPageBreak/>
        <w:t>🔍</w:t>
      </w:r>
      <w:r w:rsidRPr="00B94C0B">
        <w:rPr>
          <w:rFonts w:ascii="Calibri" w:hAnsi="Calibri" w:cs="Calibri"/>
          <w:b/>
          <w:bCs/>
          <w:sz w:val="24"/>
          <w:szCs w:val="24"/>
        </w:rPr>
        <w:t xml:space="preserve"> Critical Review of the Project</w:t>
      </w:r>
    </w:p>
    <w:p w14:paraId="23135998" w14:textId="37EEE476" w:rsidR="00B94C0B" w:rsidRPr="00B94C0B" w:rsidRDefault="00B94C0B" w:rsidP="00B94C0B">
      <w:pPr>
        <w:spacing w:line="360" w:lineRule="auto"/>
        <w:jc w:val="both"/>
        <w:rPr>
          <w:rFonts w:ascii="Calibri" w:hAnsi="Calibri" w:cs="Calibri"/>
          <w:sz w:val="24"/>
          <w:szCs w:val="24"/>
        </w:rPr>
      </w:pPr>
      <w:r w:rsidRPr="00B94C0B">
        <w:rPr>
          <w:rFonts w:ascii="Calibri" w:hAnsi="Calibri" w:cs="Calibri"/>
          <w:b/>
          <w:bCs/>
          <w:sz w:val="24"/>
          <w:szCs w:val="24"/>
        </w:rPr>
        <w:t>Title:</w:t>
      </w:r>
      <w:r w:rsidRPr="00B94C0B">
        <w:rPr>
          <w:rFonts w:ascii="Calibri" w:hAnsi="Calibri" w:cs="Calibri"/>
          <w:sz w:val="24"/>
          <w:szCs w:val="24"/>
        </w:rPr>
        <w:t xml:space="preserve"> </w:t>
      </w:r>
      <w:r w:rsidRPr="00B94C0B">
        <w:rPr>
          <w:rFonts w:ascii="Calibri" w:hAnsi="Calibri" w:cs="Calibri"/>
          <w:i/>
          <w:iCs/>
          <w:sz w:val="24"/>
          <w:szCs w:val="24"/>
        </w:rPr>
        <w:t>Risk-evaluation possibilities concerning IT-activities in home-office</w:t>
      </w:r>
      <w:r w:rsidRPr="00B94C0B">
        <w:rPr>
          <w:rFonts w:ascii="Calibri" w:hAnsi="Calibri" w:cs="Calibri"/>
          <w:i/>
          <w:iCs/>
          <w:sz w:val="24"/>
          <w:szCs w:val="24"/>
        </w:rPr>
        <w:br/>
      </w:r>
      <w:r w:rsidRPr="00B94C0B">
        <w:rPr>
          <w:rFonts w:ascii="Calibri" w:hAnsi="Calibri" w:cs="Calibri"/>
          <w:sz w:val="24"/>
          <w:szCs w:val="24"/>
        </w:rPr>
        <w:t xml:space="preserve"> </w:t>
      </w:r>
      <w:r w:rsidRPr="00B94C0B">
        <w:rPr>
          <w:rFonts w:ascii="Calibri" w:hAnsi="Calibri" w:cs="Calibri"/>
          <w:b/>
          <w:bCs/>
          <w:sz w:val="24"/>
          <w:szCs w:val="24"/>
        </w:rPr>
        <w:t>Author:</w:t>
      </w:r>
      <w:r w:rsidRPr="00B94C0B">
        <w:rPr>
          <w:rFonts w:ascii="Calibri" w:hAnsi="Calibri" w:cs="Calibri"/>
          <w:sz w:val="24"/>
          <w:szCs w:val="24"/>
        </w:rPr>
        <w:t xml:space="preserve"> Aadi Rajesh</w:t>
      </w:r>
    </w:p>
    <w:p w14:paraId="3860ED38" w14:textId="77777777" w:rsidR="00B94C0B" w:rsidRPr="00B94C0B" w:rsidRDefault="00B94C0B" w:rsidP="00B94C0B">
      <w:pPr>
        <w:spacing w:line="360" w:lineRule="auto"/>
        <w:jc w:val="both"/>
        <w:rPr>
          <w:rFonts w:ascii="Calibri" w:hAnsi="Calibri" w:cs="Calibri"/>
          <w:b/>
          <w:bCs/>
          <w:sz w:val="24"/>
          <w:szCs w:val="24"/>
        </w:rPr>
      </w:pPr>
      <w:r w:rsidRPr="00B94C0B">
        <w:rPr>
          <w:rFonts w:ascii="Segoe UI Emoji" w:hAnsi="Segoe UI Emoji" w:cs="Segoe UI Emoji"/>
          <w:b/>
          <w:bCs/>
          <w:sz w:val="24"/>
          <w:szCs w:val="24"/>
        </w:rPr>
        <w:t>✅</w:t>
      </w:r>
      <w:r w:rsidRPr="00B94C0B">
        <w:rPr>
          <w:rFonts w:ascii="Calibri" w:hAnsi="Calibri" w:cs="Calibri"/>
          <w:b/>
          <w:bCs/>
          <w:sz w:val="24"/>
          <w:szCs w:val="24"/>
        </w:rPr>
        <w:t xml:space="preserve"> Overview</w:t>
      </w:r>
    </w:p>
    <w:p w14:paraId="3B5B028E" w14:textId="48F050A2"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xml:space="preserve">This project offers a well-organized and insightful approach to evaluating the </w:t>
      </w:r>
      <w:r w:rsidRPr="00B94C0B">
        <w:rPr>
          <w:rFonts w:ascii="Calibri" w:hAnsi="Calibri" w:cs="Calibri"/>
          <w:b/>
          <w:bCs/>
          <w:sz w:val="24"/>
          <w:szCs w:val="24"/>
        </w:rPr>
        <w:t>risks associated with IT activities in home-office environments</w:t>
      </w:r>
      <w:r w:rsidRPr="00B94C0B">
        <w:rPr>
          <w:rFonts w:ascii="Calibri" w:hAnsi="Calibri" w:cs="Calibri"/>
          <w:sz w:val="24"/>
          <w:szCs w:val="24"/>
        </w:rPr>
        <w:t>. It reflects a clear understanding of the challenges businesses face when shifting to or maintaining remote work models. The author builds a logical flow from risk identification to evaluation and offers thoughtful suggestions for how to mitigate them using practical tools and parameters.</w:t>
      </w:r>
    </w:p>
    <w:p w14:paraId="2D7DCA0B" w14:textId="77777777" w:rsidR="00B94C0B" w:rsidRPr="00B94C0B" w:rsidRDefault="00B94C0B" w:rsidP="00B94C0B">
      <w:pPr>
        <w:spacing w:line="360" w:lineRule="auto"/>
        <w:jc w:val="both"/>
        <w:rPr>
          <w:rFonts w:ascii="Calibri" w:hAnsi="Calibri" w:cs="Calibri"/>
          <w:b/>
          <w:bCs/>
          <w:sz w:val="24"/>
          <w:szCs w:val="24"/>
        </w:rPr>
      </w:pPr>
      <w:r w:rsidRPr="00B94C0B">
        <w:rPr>
          <w:rFonts w:ascii="Segoe UI Emoji" w:hAnsi="Segoe UI Emoji" w:cs="Segoe UI Emoji"/>
          <w:b/>
          <w:bCs/>
          <w:sz w:val="24"/>
          <w:szCs w:val="24"/>
        </w:rPr>
        <w:t>🧩</w:t>
      </w:r>
      <w:r w:rsidRPr="00B94C0B">
        <w:rPr>
          <w:rFonts w:ascii="Calibri" w:hAnsi="Calibri" w:cs="Calibri"/>
          <w:b/>
          <w:bCs/>
          <w:sz w:val="24"/>
          <w:szCs w:val="24"/>
        </w:rPr>
        <w:t xml:space="preserve"> Strengths of the Project</w:t>
      </w:r>
    </w:p>
    <w:p w14:paraId="4DBCD446" w14:textId="77777777" w:rsidR="00B94C0B" w:rsidRPr="00B94C0B" w:rsidRDefault="00B94C0B" w:rsidP="00B94C0B">
      <w:pPr>
        <w:spacing w:line="360" w:lineRule="auto"/>
        <w:jc w:val="both"/>
        <w:rPr>
          <w:rFonts w:ascii="Calibri" w:hAnsi="Calibri" w:cs="Calibri"/>
          <w:b/>
          <w:bCs/>
          <w:sz w:val="24"/>
          <w:szCs w:val="24"/>
        </w:rPr>
      </w:pPr>
      <w:r w:rsidRPr="00B94C0B">
        <w:rPr>
          <w:rFonts w:ascii="Calibri" w:hAnsi="Calibri" w:cs="Calibri"/>
          <w:b/>
          <w:bCs/>
          <w:sz w:val="24"/>
          <w:szCs w:val="24"/>
        </w:rPr>
        <w:t>1. Clear Logic and Structure</w:t>
      </w:r>
    </w:p>
    <w:p w14:paraId="602857D2"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The project follows a logical progression:</w:t>
      </w:r>
    </w:p>
    <w:p w14:paraId="06BDFDB1" w14:textId="74ED2113" w:rsidR="00B94C0B" w:rsidRPr="00B94C0B" w:rsidRDefault="00B94C0B" w:rsidP="00B94C0B">
      <w:pPr>
        <w:numPr>
          <w:ilvl w:val="0"/>
          <w:numId w:val="91"/>
        </w:numPr>
        <w:spacing w:line="360" w:lineRule="auto"/>
        <w:rPr>
          <w:rFonts w:ascii="Calibri" w:hAnsi="Calibri" w:cs="Calibri"/>
          <w:sz w:val="24"/>
          <w:szCs w:val="24"/>
        </w:rPr>
      </w:pPr>
      <w:r w:rsidRPr="00B94C0B">
        <w:rPr>
          <w:rFonts w:ascii="Calibri" w:hAnsi="Calibri" w:cs="Calibri"/>
          <w:sz w:val="24"/>
          <w:szCs w:val="24"/>
        </w:rPr>
        <w:t>Identification of risk areas</w:t>
      </w:r>
    </w:p>
    <w:p w14:paraId="41BA2014" w14:textId="533126FC" w:rsidR="00B94C0B" w:rsidRPr="00B94C0B" w:rsidRDefault="00B94C0B" w:rsidP="00B94C0B">
      <w:pPr>
        <w:numPr>
          <w:ilvl w:val="0"/>
          <w:numId w:val="91"/>
        </w:numPr>
        <w:spacing w:line="360" w:lineRule="auto"/>
        <w:rPr>
          <w:rFonts w:ascii="Calibri" w:hAnsi="Calibri" w:cs="Calibri"/>
          <w:sz w:val="24"/>
          <w:szCs w:val="24"/>
        </w:rPr>
      </w:pPr>
      <w:r w:rsidRPr="00B94C0B">
        <w:rPr>
          <w:rFonts w:ascii="Calibri" w:hAnsi="Calibri" w:cs="Calibri"/>
          <w:sz w:val="24"/>
          <w:szCs w:val="24"/>
        </w:rPr>
        <w:t>Selection of relevant parameters</w:t>
      </w:r>
    </w:p>
    <w:p w14:paraId="1C6D829F" w14:textId="66AE10AE" w:rsidR="00B94C0B" w:rsidRPr="00B94C0B" w:rsidRDefault="00B94C0B" w:rsidP="00B94C0B">
      <w:pPr>
        <w:numPr>
          <w:ilvl w:val="0"/>
          <w:numId w:val="91"/>
        </w:numPr>
        <w:spacing w:line="360" w:lineRule="auto"/>
        <w:rPr>
          <w:rFonts w:ascii="Calibri" w:hAnsi="Calibri" w:cs="Calibri"/>
          <w:sz w:val="24"/>
          <w:szCs w:val="24"/>
        </w:rPr>
      </w:pPr>
      <w:r w:rsidRPr="00B94C0B">
        <w:rPr>
          <w:rFonts w:ascii="Calibri" w:hAnsi="Calibri" w:cs="Calibri"/>
          <w:sz w:val="24"/>
          <w:szCs w:val="24"/>
        </w:rPr>
        <w:t>Proposal of evaluation steps</w:t>
      </w:r>
    </w:p>
    <w:p w14:paraId="3038E20F" w14:textId="6DD90831" w:rsidR="00B94C0B" w:rsidRPr="00B94C0B" w:rsidRDefault="00B94C0B" w:rsidP="00B94C0B">
      <w:pPr>
        <w:numPr>
          <w:ilvl w:val="0"/>
          <w:numId w:val="91"/>
        </w:numPr>
        <w:spacing w:line="360" w:lineRule="auto"/>
        <w:rPr>
          <w:rFonts w:ascii="Calibri" w:hAnsi="Calibri" w:cs="Calibri"/>
          <w:sz w:val="24"/>
          <w:szCs w:val="24"/>
        </w:rPr>
      </w:pPr>
      <w:r w:rsidRPr="00B94C0B">
        <w:rPr>
          <w:rFonts w:ascii="Calibri" w:hAnsi="Calibri" w:cs="Calibri"/>
          <w:sz w:val="24"/>
          <w:szCs w:val="24"/>
        </w:rPr>
        <w:t>Consideration of mitigation strategies</w:t>
      </w:r>
      <w:r w:rsidRPr="00B94C0B">
        <w:rPr>
          <w:rFonts w:ascii="Calibri" w:hAnsi="Calibri" w:cs="Calibri"/>
          <w:sz w:val="24"/>
          <w:szCs w:val="24"/>
        </w:rPr>
        <w:br/>
      </w:r>
    </w:p>
    <w:p w14:paraId="11451A31"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This makes the work accessible and easy to apply to real-world scenarios.</w:t>
      </w:r>
    </w:p>
    <w:p w14:paraId="230A7AE2" w14:textId="77777777" w:rsidR="00B94C0B" w:rsidRPr="00B94C0B" w:rsidRDefault="00B94C0B" w:rsidP="00B94C0B">
      <w:pPr>
        <w:spacing w:line="360" w:lineRule="auto"/>
        <w:jc w:val="both"/>
        <w:rPr>
          <w:rFonts w:ascii="Calibri" w:hAnsi="Calibri" w:cs="Calibri"/>
          <w:b/>
          <w:bCs/>
          <w:sz w:val="24"/>
          <w:szCs w:val="24"/>
        </w:rPr>
      </w:pPr>
      <w:r w:rsidRPr="00B94C0B">
        <w:rPr>
          <w:rFonts w:ascii="Calibri" w:hAnsi="Calibri" w:cs="Calibri"/>
          <w:b/>
          <w:bCs/>
          <w:sz w:val="24"/>
          <w:szCs w:val="24"/>
        </w:rPr>
        <w:t>2. Use of Realistic and Practical Parameters</w:t>
      </w:r>
    </w:p>
    <w:p w14:paraId="6418E29A"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The project outlines several important parameters that help in identifying and evaluating risk, including:</w:t>
      </w:r>
    </w:p>
    <w:p w14:paraId="29BA181F" w14:textId="2F83051E" w:rsidR="00B94C0B" w:rsidRPr="00B94C0B" w:rsidRDefault="00B94C0B" w:rsidP="00B94C0B">
      <w:pPr>
        <w:numPr>
          <w:ilvl w:val="0"/>
          <w:numId w:val="92"/>
        </w:numPr>
        <w:spacing w:line="360" w:lineRule="auto"/>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Security aspects</w:t>
      </w:r>
      <w:r w:rsidRPr="00B94C0B">
        <w:rPr>
          <w:rFonts w:ascii="Calibri" w:hAnsi="Calibri" w:cs="Calibri"/>
          <w:sz w:val="24"/>
          <w:szCs w:val="24"/>
        </w:rPr>
        <w:t xml:space="preserve"> (e.g. unauthorized access, data leakage)</w:t>
      </w:r>
    </w:p>
    <w:p w14:paraId="633C1F7F" w14:textId="15973E2C" w:rsidR="00B94C0B" w:rsidRPr="00B94C0B" w:rsidRDefault="00B94C0B" w:rsidP="00B94C0B">
      <w:pPr>
        <w:numPr>
          <w:ilvl w:val="0"/>
          <w:numId w:val="92"/>
        </w:numPr>
        <w:spacing w:line="360" w:lineRule="auto"/>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Compliance</w:t>
      </w:r>
      <w:r w:rsidRPr="00B94C0B">
        <w:rPr>
          <w:rFonts w:ascii="Calibri" w:hAnsi="Calibri" w:cs="Calibri"/>
          <w:sz w:val="24"/>
          <w:szCs w:val="24"/>
        </w:rPr>
        <w:t xml:space="preserve"> (legal and regulatory risk)</w:t>
      </w:r>
    </w:p>
    <w:p w14:paraId="14913ADC" w14:textId="57DADE45" w:rsidR="00B94C0B" w:rsidRPr="00B94C0B" w:rsidRDefault="00B94C0B" w:rsidP="00B94C0B">
      <w:pPr>
        <w:numPr>
          <w:ilvl w:val="0"/>
          <w:numId w:val="92"/>
        </w:numPr>
        <w:spacing w:line="360" w:lineRule="auto"/>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Business continuity</w:t>
      </w:r>
      <w:r w:rsidRPr="00B94C0B">
        <w:rPr>
          <w:rFonts w:ascii="Calibri" w:hAnsi="Calibri" w:cs="Calibri"/>
          <w:sz w:val="24"/>
          <w:szCs w:val="24"/>
        </w:rPr>
        <w:t xml:space="preserve"> (handling disruptions and outages)</w:t>
      </w:r>
    </w:p>
    <w:p w14:paraId="228BB6BB" w14:textId="4CD593D7" w:rsidR="00B94C0B" w:rsidRPr="00B94C0B" w:rsidRDefault="00B94C0B" w:rsidP="00B94C0B">
      <w:pPr>
        <w:numPr>
          <w:ilvl w:val="0"/>
          <w:numId w:val="92"/>
        </w:numPr>
        <w:spacing w:line="360" w:lineRule="auto"/>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Reputation management</w:t>
      </w:r>
      <w:r w:rsidRPr="00B94C0B">
        <w:rPr>
          <w:rFonts w:ascii="Calibri" w:hAnsi="Calibri" w:cs="Calibri"/>
          <w:sz w:val="24"/>
          <w:szCs w:val="24"/>
        </w:rPr>
        <w:t xml:space="preserve"> (trust, branding)</w:t>
      </w:r>
    </w:p>
    <w:p w14:paraId="64EDEF3C" w14:textId="2022B07A" w:rsidR="00B94C0B" w:rsidRPr="00B94C0B" w:rsidRDefault="00B94C0B" w:rsidP="00B94C0B">
      <w:pPr>
        <w:numPr>
          <w:ilvl w:val="0"/>
          <w:numId w:val="92"/>
        </w:numPr>
        <w:spacing w:line="360" w:lineRule="auto"/>
        <w:rPr>
          <w:rFonts w:ascii="Calibri" w:hAnsi="Calibri" w:cs="Calibri"/>
          <w:sz w:val="24"/>
          <w:szCs w:val="24"/>
        </w:rPr>
      </w:pPr>
      <w:r w:rsidRPr="00B94C0B">
        <w:rPr>
          <w:rFonts w:ascii="Segoe UI Emoji" w:hAnsi="Segoe UI Emoji" w:cs="Segoe UI Emoji"/>
          <w:sz w:val="24"/>
          <w:szCs w:val="24"/>
        </w:rPr>
        <w:lastRenderedPageBreak/>
        <w:t>💰</w:t>
      </w:r>
      <w:r w:rsidRPr="00B94C0B">
        <w:rPr>
          <w:rFonts w:ascii="Calibri" w:hAnsi="Calibri" w:cs="Calibri"/>
          <w:sz w:val="24"/>
          <w:szCs w:val="24"/>
        </w:rPr>
        <w:t xml:space="preserve"> </w:t>
      </w:r>
      <w:r w:rsidRPr="00B94C0B">
        <w:rPr>
          <w:rFonts w:ascii="Calibri" w:hAnsi="Calibri" w:cs="Calibri"/>
          <w:b/>
          <w:bCs/>
          <w:sz w:val="24"/>
          <w:szCs w:val="24"/>
        </w:rPr>
        <w:t>Cost-efficiency</w:t>
      </w:r>
      <w:r w:rsidRPr="00B94C0B">
        <w:rPr>
          <w:rFonts w:ascii="Calibri" w:hAnsi="Calibri" w:cs="Calibri"/>
          <w:sz w:val="24"/>
          <w:szCs w:val="24"/>
        </w:rPr>
        <w:t xml:space="preserve"> (balancing safety and expenditure)</w:t>
      </w:r>
      <w:r w:rsidRPr="00B94C0B">
        <w:rPr>
          <w:rFonts w:ascii="Calibri" w:hAnsi="Calibri" w:cs="Calibri"/>
          <w:sz w:val="24"/>
          <w:szCs w:val="24"/>
        </w:rPr>
        <w:br/>
      </w:r>
    </w:p>
    <w:p w14:paraId="16FFBFB2"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These dimensions are well chosen and form a balanced evaluation framework.</w:t>
      </w:r>
    </w:p>
    <w:p w14:paraId="6C69BC8B" w14:textId="77777777" w:rsidR="00B94C0B" w:rsidRPr="00B94C0B" w:rsidRDefault="00B94C0B" w:rsidP="00B94C0B">
      <w:pPr>
        <w:spacing w:line="360" w:lineRule="auto"/>
        <w:jc w:val="both"/>
        <w:rPr>
          <w:rFonts w:ascii="Calibri" w:hAnsi="Calibri" w:cs="Calibri"/>
          <w:b/>
          <w:bCs/>
          <w:sz w:val="24"/>
          <w:szCs w:val="24"/>
        </w:rPr>
      </w:pPr>
      <w:r w:rsidRPr="00B94C0B">
        <w:rPr>
          <w:rFonts w:ascii="Calibri" w:hAnsi="Calibri" w:cs="Calibri"/>
          <w:b/>
          <w:bCs/>
          <w:sz w:val="24"/>
          <w:szCs w:val="24"/>
        </w:rPr>
        <w:t>3. Integration of AI and Modern Tools</w:t>
      </w:r>
    </w:p>
    <w:p w14:paraId="6D97F1E9" w14:textId="66748BC3"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xml:space="preserve">A standout feature is the mention of </w:t>
      </w:r>
      <w:r w:rsidRPr="00B94C0B">
        <w:rPr>
          <w:rFonts w:ascii="Calibri" w:hAnsi="Calibri" w:cs="Calibri"/>
          <w:b/>
          <w:bCs/>
          <w:sz w:val="24"/>
          <w:szCs w:val="24"/>
        </w:rPr>
        <w:t>online AI tools</w:t>
      </w:r>
      <w:r w:rsidRPr="00B94C0B">
        <w:rPr>
          <w:rFonts w:ascii="Calibri" w:hAnsi="Calibri" w:cs="Calibri"/>
          <w:sz w:val="24"/>
          <w:szCs w:val="24"/>
        </w:rPr>
        <w:t xml:space="preserve"> for assisting with risk evaluation and </w:t>
      </w:r>
      <w:r w:rsidRPr="00B94C0B">
        <w:rPr>
          <w:rFonts w:ascii="Calibri" w:hAnsi="Calibri" w:cs="Calibri"/>
          <w:b/>
          <w:bCs/>
          <w:sz w:val="24"/>
          <w:szCs w:val="24"/>
        </w:rPr>
        <w:t>anti-discriminative optimization</w:t>
      </w:r>
      <w:r w:rsidRPr="00B94C0B">
        <w:rPr>
          <w:rFonts w:ascii="Calibri" w:hAnsi="Calibri" w:cs="Calibri"/>
          <w:sz w:val="24"/>
          <w:szCs w:val="24"/>
        </w:rPr>
        <w:t>. This shows a forward-thinking mindset and aligns with current trends in intelligent automation and digital risk monitoring.</w:t>
      </w:r>
    </w:p>
    <w:p w14:paraId="79285933" w14:textId="77777777" w:rsidR="00B94C0B" w:rsidRPr="00B94C0B" w:rsidRDefault="00B94C0B" w:rsidP="00B94C0B">
      <w:pPr>
        <w:spacing w:line="360" w:lineRule="auto"/>
        <w:jc w:val="both"/>
        <w:rPr>
          <w:rFonts w:ascii="Calibri" w:hAnsi="Calibri" w:cs="Calibri"/>
          <w:b/>
          <w:bCs/>
          <w:sz w:val="24"/>
          <w:szCs w:val="24"/>
        </w:rPr>
      </w:pPr>
      <w:r w:rsidRPr="00B94C0B">
        <w:rPr>
          <w:rFonts w:ascii="Segoe UI Emoji" w:hAnsi="Segoe UI Emoji" w:cs="Segoe UI Emoji"/>
          <w:b/>
          <w:bCs/>
          <w:sz w:val="24"/>
          <w:szCs w:val="24"/>
        </w:rPr>
        <w:t>✍️</w:t>
      </w:r>
      <w:r w:rsidRPr="00B94C0B">
        <w:rPr>
          <w:rFonts w:ascii="Calibri" w:hAnsi="Calibri" w:cs="Calibri"/>
          <w:b/>
          <w:bCs/>
          <w:sz w:val="24"/>
          <w:szCs w:val="24"/>
        </w:rPr>
        <w:t xml:space="preserve"> Suggestions for Enhancement</w:t>
      </w:r>
    </w:p>
    <w:p w14:paraId="1BF2E68D" w14:textId="77777777" w:rsidR="00B94C0B" w:rsidRPr="00B94C0B" w:rsidRDefault="00B94C0B" w:rsidP="00B94C0B">
      <w:pPr>
        <w:spacing w:line="360" w:lineRule="auto"/>
        <w:jc w:val="both"/>
        <w:rPr>
          <w:rFonts w:ascii="Calibri" w:hAnsi="Calibri" w:cs="Calibri"/>
          <w:b/>
          <w:bCs/>
          <w:sz w:val="24"/>
          <w:szCs w:val="24"/>
        </w:rPr>
      </w:pPr>
      <w:r w:rsidRPr="00B94C0B">
        <w:rPr>
          <w:rFonts w:ascii="Calibri" w:hAnsi="Calibri" w:cs="Calibri"/>
          <w:b/>
          <w:bCs/>
          <w:sz w:val="24"/>
          <w:szCs w:val="24"/>
        </w:rPr>
        <w:t>1. Include Real-World Examples</w:t>
      </w:r>
    </w:p>
    <w:p w14:paraId="50836DC9"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While the structure is solid, the project would benefit from adding practical scenarios or simulated case studies to demonstrate how the parameters and steps can be applied in a business context.</w:t>
      </w:r>
    </w:p>
    <w:p w14:paraId="5D17AB8F" w14:textId="77777777" w:rsidR="00B94C0B" w:rsidRPr="00B94C0B" w:rsidRDefault="00B94C0B" w:rsidP="00B94C0B">
      <w:pPr>
        <w:spacing w:line="360" w:lineRule="auto"/>
        <w:jc w:val="both"/>
        <w:rPr>
          <w:rFonts w:ascii="Calibri" w:hAnsi="Calibri" w:cs="Calibri"/>
          <w:b/>
          <w:bCs/>
          <w:sz w:val="24"/>
          <w:szCs w:val="24"/>
        </w:rPr>
      </w:pPr>
      <w:r w:rsidRPr="00B94C0B">
        <w:rPr>
          <w:rFonts w:ascii="Calibri" w:hAnsi="Calibri" w:cs="Calibri"/>
          <w:b/>
          <w:bCs/>
          <w:sz w:val="24"/>
          <w:szCs w:val="24"/>
        </w:rPr>
        <w:t>2. Expand on Evaluation Methodology</w:t>
      </w:r>
    </w:p>
    <w:p w14:paraId="701D6A3B"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xml:space="preserve">A more detailed explanation of how the risk parameters </w:t>
      </w:r>
      <w:proofErr w:type="gramStart"/>
      <w:r w:rsidRPr="00B94C0B">
        <w:rPr>
          <w:rFonts w:ascii="Calibri" w:hAnsi="Calibri" w:cs="Calibri"/>
          <w:sz w:val="24"/>
          <w:szCs w:val="24"/>
        </w:rPr>
        <w:t>are</w:t>
      </w:r>
      <w:proofErr w:type="gramEnd"/>
      <w:r w:rsidRPr="00B94C0B">
        <w:rPr>
          <w:rFonts w:ascii="Calibri" w:hAnsi="Calibri" w:cs="Calibri"/>
          <w:sz w:val="24"/>
          <w:szCs w:val="24"/>
        </w:rPr>
        <w:t xml:space="preserve"> weighted or prioritized (e.g. scoring models, decision matrices) would make the framework even more usable in real settings.</w:t>
      </w:r>
    </w:p>
    <w:p w14:paraId="33815F1B" w14:textId="77777777" w:rsidR="00B94C0B" w:rsidRPr="00B94C0B" w:rsidRDefault="00B94C0B" w:rsidP="00B94C0B">
      <w:pPr>
        <w:spacing w:line="360" w:lineRule="auto"/>
        <w:jc w:val="both"/>
        <w:rPr>
          <w:rFonts w:ascii="Calibri" w:hAnsi="Calibri" w:cs="Calibri"/>
          <w:b/>
          <w:bCs/>
          <w:sz w:val="24"/>
          <w:szCs w:val="24"/>
        </w:rPr>
      </w:pPr>
      <w:r w:rsidRPr="00B94C0B">
        <w:rPr>
          <w:rFonts w:ascii="Calibri" w:hAnsi="Calibri" w:cs="Calibri"/>
          <w:b/>
          <w:bCs/>
          <w:sz w:val="24"/>
          <w:szCs w:val="24"/>
        </w:rPr>
        <w:t>3. Address Emerging Threats</w:t>
      </w:r>
    </w:p>
    <w:p w14:paraId="052A6A73"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The project could be even more current by including modern home-office risks like:</w:t>
      </w:r>
    </w:p>
    <w:p w14:paraId="474276DF" w14:textId="2E2E60CB" w:rsidR="00B94C0B" w:rsidRPr="00B94C0B" w:rsidRDefault="00B94C0B" w:rsidP="00B94C0B">
      <w:pPr>
        <w:numPr>
          <w:ilvl w:val="0"/>
          <w:numId w:val="93"/>
        </w:numPr>
        <w:spacing w:line="360" w:lineRule="auto"/>
        <w:rPr>
          <w:rFonts w:ascii="Calibri" w:hAnsi="Calibri" w:cs="Calibri"/>
          <w:sz w:val="24"/>
          <w:szCs w:val="24"/>
        </w:rPr>
      </w:pPr>
      <w:r w:rsidRPr="00B94C0B">
        <w:rPr>
          <w:rFonts w:ascii="Calibri" w:hAnsi="Calibri" w:cs="Calibri"/>
          <w:sz w:val="24"/>
          <w:szCs w:val="24"/>
        </w:rPr>
        <w:t>AI misuse</w:t>
      </w:r>
    </w:p>
    <w:p w14:paraId="5BD73296" w14:textId="00A2D3E0" w:rsidR="00B94C0B" w:rsidRPr="00B94C0B" w:rsidRDefault="00B94C0B" w:rsidP="00B94C0B">
      <w:pPr>
        <w:numPr>
          <w:ilvl w:val="0"/>
          <w:numId w:val="93"/>
        </w:numPr>
        <w:spacing w:line="360" w:lineRule="auto"/>
        <w:rPr>
          <w:rFonts w:ascii="Calibri" w:hAnsi="Calibri" w:cs="Calibri"/>
          <w:sz w:val="24"/>
          <w:szCs w:val="24"/>
        </w:rPr>
      </w:pPr>
      <w:r w:rsidRPr="00B94C0B">
        <w:rPr>
          <w:rFonts w:ascii="Calibri" w:hAnsi="Calibri" w:cs="Calibri"/>
          <w:sz w:val="24"/>
          <w:szCs w:val="24"/>
        </w:rPr>
        <w:t>Cloud misconfigurations</w:t>
      </w:r>
    </w:p>
    <w:p w14:paraId="69BC7BB5" w14:textId="7868A1C2" w:rsidR="00B94C0B" w:rsidRPr="00B94C0B" w:rsidRDefault="00B94C0B" w:rsidP="00B94C0B">
      <w:pPr>
        <w:numPr>
          <w:ilvl w:val="0"/>
          <w:numId w:val="93"/>
        </w:numPr>
        <w:spacing w:line="360" w:lineRule="auto"/>
        <w:rPr>
          <w:rFonts w:ascii="Calibri" w:hAnsi="Calibri" w:cs="Calibri"/>
          <w:sz w:val="24"/>
          <w:szCs w:val="24"/>
        </w:rPr>
      </w:pPr>
      <w:r w:rsidRPr="00B94C0B">
        <w:rPr>
          <w:rFonts w:ascii="Calibri" w:hAnsi="Calibri" w:cs="Calibri"/>
          <w:sz w:val="24"/>
          <w:szCs w:val="24"/>
        </w:rPr>
        <w:t>Collaboration tool vulnerabilities</w:t>
      </w:r>
    </w:p>
    <w:p w14:paraId="522E2450" w14:textId="5C992070" w:rsidR="00B94C0B" w:rsidRPr="00B94C0B" w:rsidRDefault="00B94C0B" w:rsidP="00B94C0B">
      <w:pPr>
        <w:numPr>
          <w:ilvl w:val="0"/>
          <w:numId w:val="93"/>
        </w:numPr>
        <w:spacing w:line="360" w:lineRule="auto"/>
        <w:rPr>
          <w:rFonts w:ascii="Calibri" w:hAnsi="Calibri" w:cs="Calibri"/>
          <w:b/>
          <w:bCs/>
          <w:sz w:val="24"/>
          <w:szCs w:val="24"/>
        </w:rPr>
      </w:pPr>
      <w:r w:rsidRPr="00B94C0B">
        <w:rPr>
          <w:rFonts w:ascii="Calibri" w:hAnsi="Calibri" w:cs="Calibri"/>
          <w:sz w:val="24"/>
          <w:szCs w:val="24"/>
        </w:rPr>
        <w:t>Employee mental health and burnout</w:t>
      </w:r>
      <w:r w:rsidRPr="00B94C0B">
        <w:rPr>
          <w:rFonts w:ascii="Calibri" w:hAnsi="Calibri" w:cs="Calibri"/>
          <w:sz w:val="24"/>
          <w:szCs w:val="24"/>
        </w:rPr>
        <w:br/>
      </w:r>
      <w:r w:rsidRPr="00B94C0B">
        <w:rPr>
          <w:rFonts w:ascii="Calibri" w:hAnsi="Calibri" w:cs="Calibri"/>
          <w:sz w:val="24"/>
          <w:szCs w:val="24"/>
        </w:rPr>
        <w:br/>
      </w:r>
      <w:r w:rsidRPr="00B94C0B">
        <w:rPr>
          <w:rFonts w:ascii="Segoe UI Emoji" w:hAnsi="Segoe UI Emoji" w:cs="Segoe UI Emoji"/>
          <w:b/>
          <w:bCs/>
          <w:sz w:val="24"/>
          <w:szCs w:val="24"/>
        </w:rPr>
        <w:t>🌟</w:t>
      </w:r>
      <w:r w:rsidRPr="00B94C0B">
        <w:rPr>
          <w:rFonts w:ascii="Calibri" w:hAnsi="Calibri" w:cs="Calibri"/>
          <w:b/>
          <w:bCs/>
          <w:sz w:val="24"/>
          <w:szCs w:val="24"/>
        </w:rPr>
        <w:t xml:space="preserve"> Final Thoughts</w:t>
      </w:r>
    </w:p>
    <w:p w14:paraId="4F33F2EB"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lastRenderedPageBreak/>
        <w:t>This project is a strong and timely contribution to discussions around IT risk management in remote work environments. Its logical structure, practical parameters, and openness to AI-based solutions make it both relevant and forward-looking.</w:t>
      </w:r>
    </w:p>
    <w:p w14:paraId="6AD40AC5" w14:textId="5A973626"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xml:space="preserve">With the addition of applied examples and deeper methodological detail, it could serve as a </w:t>
      </w:r>
      <w:r w:rsidRPr="00B94C0B">
        <w:rPr>
          <w:rFonts w:ascii="Calibri" w:hAnsi="Calibri" w:cs="Calibri"/>
          <w:b/>
          <w:bCs/>
          <w:sz w:val="24"/>
          <w:szCs w:val="24"/>
        </w:rPr>
        <w:t>valuable framework for businesses and IT managers</w:t>
      </w:r>
      <w:r w:rsidRPr="00B94C0B">
        <w:rPr>
          <w:rFonts w:ascii="Calibri" w:hAnsi="Calibri" w:cs="Calibri"/>
          <w:sz w:val="24"/>
          <w:szCs w:val="24"/>
        </w:rPr>
        <w:t xml:space="preserve"> developing home-office strategies.</w:t>
      </w:r>
    </w:p>
    <w:p w14:paraId="266FF968" w14:textId="1207C3CF" w:rsidR="00B94C0B" w:rsidRPr="00B94C0B" w:rsidRDefault="00B94C0B" w:rsidP="00B94C0B">
      <w:pPr>
        <w:spacing w:line="360" w:lineRule="auto"/>
        <w:jc w:val="both"/>
        <w:rPr>
          <w:rFonts w:ascii="Calibri" w:hAnsi="Calibri" w:cs="Calibri"/>
          <w:sz w:val="24"/>
          <w:szCs w:val="24"/>
        </w:rPr>
      </w:pPr>
      <w:r w:rsidRPr="00B94C0B">
        <w:rPr>
          <w:rFonts w:ascii="Calibri" w:hAnsi="Calibri" w:cs="Calibri"/>
          <w:b/>
          <w:bCs/>
          <w:sz w:val="24"/>
          <w:szCs w:val="24"/>
        </w:rPr>
        <w:t>LLM 2: Copilot</w:t>
      </w:r>
    </w:p>
    <w:p w14:paraId="30BFE200" w14:textId="77777777" w:rsidR="00B94C0B" w:rsidRPr="00B94C0B" w:rsidRDefault="00B94C0B" w:rsidP="00B94C0B">
      <w:pPr>
        <w:spacing w:line="360" w:lineRule="auto"/>
        <w:jc w:val="both"/>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b/>
          <w:bCs/>
          <w:sz w:val="24"/>
          <w:szCs w:val="24"/>
        </w:rPr>
        <w:t xml:space="preserve"> Critical Review of the Project </w:t>
      </w:r>
      <w:r w:rsidRPr="00B94C0B">
        <w:rPr>
          <w:rFonts w:ascii="Calibri" w:hAnsi="Calibri" w:cs="Calibri"/>
          <w:sz w:val="24"/>
          <w:szCs w:val="24"/>
        </w:rPr>
        <w:t> </w:t>
      </w:r>
    </w:p>
    <w:p w14:paraId="4C4DDDF6"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Title: Risk-evaluation possibilities concerning IT activities in home-office  </w:t>
      </w:r>
    </w:p>
    <w:p w14:paraId="055C7B98" w14:textId="4254C18D"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Author: Aadi Rajesh  </w:t>
      </w:r>
    </w:p>
    <w:p w14:paraId="47FE3A7A" w14:textId="77777777" w:rsidR="00B94C0B" w:rsidRPr="00B94C0B" w:rsidRDefault="00B94C0B" w:rsidP="00B94C0B">
      <w:pPr>
        <w:spacing w:line="360" w:lineRule="auto"/>
        <w:jc w:val="both"/>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Overview  </w:t>
      </w:r>
    </w:p>
    <w:p w14:paraId="68E07852" w14:textId="36365525"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The project offers a structured framework for addressing risks in IT activities within home-office settings. It acknowledges the challenges remote work poses, especially in terms of technological vulnerabilities and organizational resilience. While the overall approach is commendable, combining clear logical steps with practical recommendations, there is room to refine certain aspects to maximize its impact.</w:t>
      </w:r>
    </w:p>
    <w:p w14:paraId="6C742D6D" w14:textId="3DC5E0E2" w:rsidR="00B94C0B" w:rsidRPr="00B94C0B" w:rsidRDefault="00B94C0B" w:rsidP="00B94C0B">
      <w:pPr>
        <w:spacing w:line="360" w:lineRule="auto"/>
        <w:jc w:val="both"/>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 xml:space="preserve">Strengths of the Project </w:t>
      </w:r>
      <w:r w:rsidRPr="00B94C0B">
        <w:rPr>
          <w:rFonts w:ascii="Calibri" w:hAnsi="Calibri" w:cs="Calibri"/>
          <w:sz w:val="24"/>
          <w:szCs w:val="24"/>
        </w:rPr>
        <w:t> </w:t>
      </w:r>
    </w:p>
    <w:p w14:paraId="3FFFAD4D"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1. Comprehensive Structural Framework  </w:t>
      </w:r>
    </w:p>
    <w:p w14:paraId="4EA842CE"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The project clearly outlines key stages of risk assessment:</w:t>
      </w:r>
    </w:p>
    <w:p w14:paraId="2817BEE4"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Identifying potential risk zones.</w:t>
      </w:r>
    </w:p>
    <w:p w14:paraId="3202F371"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Employing parameters for evaluation.</w:t>
      </w:r>
    </w:p>
    <w:p w14:paraId="3641FBE3"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Outlining mitigation strategies.  </w:t>
      </w:r>
    </w:p>
    <w:p w14:paraId="0119EA16" w14:textId="7043B6B3"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This layered approach demonstrates a well-thought-out structure that can be easily adapted by professionals looking for actionable insights.</w:t>
      </w:r>
    </w:p>
    <w:p w14:paraId="5A3604EA"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2. Selection of Practical and Relevant Parameters  </w:t>
      </w:r>
    </w:p>
    <w:p w14:paraId="4A805E87" w14:textId="529E59C0"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lastRenderedPageBreak/>
        <w:t xml:space="preserve">   The inclusion of parameters such as security, compliance, business continuity, cost efficiency, and reputation management </w:t>
      </w:r>
      <w:proofErr w:type="gramStart"/>
      <w:r w:rsidRPr="00B94C0B">
        <w:rPr>
          <w:rFonts w:ascii="Calibri" w:hAnsi="Calibri" w:cs="Calibri"/>
          <w:sz w:val="24"/>
          <w:szCs w:val="24"/>
        </w:rPr>
        <w:t>provides</w:t>
      </w:r>
      <w:proofErr w:type="gramEnd"/>
      <w:r w:rsidRPr="00B94C0B">
        <w:rPr>
          <w:rFonts w:ascii="Calibri" w:hAnsi="Calibri" w:cs="Calibri"/>
          <w:sz w:val="24"/>
          <w:szCs w:val="24"/>
        </w:rPr>
        <w:t xml:space="preserve"> a comprehensive lens through which risks can be evaluated. These parameters are well-targeted and address both immediate and long-term considerations for organizations.  </w:t>
      </w:r>
    </w:p>
    <w:p w14:paraId="39B7387C"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3. Modern and Forward-Looking Approach  </w:t>
      </w:r>
    </w:p>
    <w:p w14:paraId="7CFB65D1" w14:textId="20E319DA"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By integrating AI-driven tools and anti-discriminative optimization into the discussion, the project reflects a forward-thinking perspective. This is particularly valuable in a world where automation and ethical considerations are increasingly central to IT operations.</w:t>
      </w:r>
    </w:p>
    <w:p w14:paraId="537DEB86"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4. Ethical Considerations  </w:t>
      </w:r>
    </w:p>
    <w:p w14:paraId="622E2267" w14:textId="7CBDCD60"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The project’s acknowledgment of the social responsibilities tied to remote work, such as preventing discrimination and promoting inclusivity, adds depth to its recommendations. This signals an awareness of the human element in technological risk management.</w:t>
      </w:r>
    </w:p>
    <w:p w14:paraId="2F48B5D1" w14:textId="1CA9C951" w:rsidR="00B94C0B" w:rsidRPr="00B94C0B" w:rsidRDefault="00B94C0B" w:rsidP="00B94C0B">
      <w:pPr>
        <w:spacing w:line="360" w:lineRule="auto"/>
        <w:jc w:val="both"/>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Suggestions for Improvement and Critique  </w:t>
      </w:r>
    </w:p>
    <w:p w14:paraId="1373D757"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1. Insufficient Depth in Evaluation Processes  </w:t>
      </w:r>
    </w:p>
    <w:p w14:paraId="5E18D1DC"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While the project identifies critical parameters, the methodology for evaluating and prioritizing risks is somewhat underexplored. For instance:</w:t>
      </w:r>
    </w:p>
    <w:p w14:paraId="7937DA08"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How are parameters weighted or scored in practical scenarios?  </w:t>
      </w:r>
    </w:p>
    <w:p w14:paraId="6EB4616F"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Are there quantitative models, like scoring systems, to rank risks effectively?  </w:t>
      </w:r>
    </w:p>
    <w:p w14:paraId="508D1708" w14:textId="41563B9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Adding such details would greatly enhance the utility and replicability of the framework.</w:t>
      </w:r>
    </w:p>
    <w:p w14:paraId="4FB96EDD"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2. Limited Practical Application  </w:t>
      </w:r>
    </w:p>
    <w:p w14:paraId="5EA15073" w14:textId="47DDEF8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A notable gap is the lack of real-world examples or case studies. These would help translate theoretical ideas into actionable strategies, making the framework more relatable and robust.</w:t>
      </w:r>
    </w:p>
    <w:p w14:paraId="6D983D97"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3. Overlooked Emerging Threats  </w:t>
      </w:r>
    </w:p>
    <w:p w14:paraId="047FC6B1"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Although the project effectively addresses traditional risks, it could have explored modern challenges in greater detail, such as:  </w:t>
      </w:r>
    </w:p>
    <w:p w14:paraId="34F61917"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Cybersecurity vulnerabilities in collaboration tools (e.g., video conferencing).  </w:t>
      </w:r>
    </w:p>
    <w:p w14:paraId="602D6850"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lastRenderedPageBreak/>
        <w:t>   - Employee well-being, particularly mental health and productivity in remote settings.  </w:t>
      </w:r>
    </w:p>
    <w:p w14:paraId="4907A08D"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 AI misuse and cloud service misconfigurations.  </w:t>
      </w:r>
    </w:p>
    <w:p w14:paraId="5886F4D7" w14:textId="0681ABBD"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Including these would ensure the framework remains relevant in the fast-evolving landscape of IT risk management.</w:t>
      </w:r>
    </w:p>
    <w:p w14:paraId="4C6BB293"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4. Balance Between Theoretical and Practical Aspects  </w:t>
      </w:r>
    </w:p>
    <w:p w14:paraId="72E774CD" w14:textId="61E70569"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The project leans heavily on a theoretical foundation. While the structure is solid, the lack of specific actionable guidelines or tools for implementation makes it less practical for immediate adoption by businesses.  </w:t>
      </w:r>
    </w:p>
    <w:p w14:paraId="3478C034" w14:textId="77777777"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5. Room for Innovation  </w:t>
      </w:r>
    </w:p>
    <w:p w14:paraId="6876B2EB" w14:textId="5F3064C1"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   While the integration of AI tools is a strong point, the project could delve deeper into how AI technologies can proactively predict and prevent risks, rather than merely assist with evaluation.</w:t>
      </w:r>
    </w:p>
    <w:p w14:paraId="2CBAD416" w14:textId="77777777" w:rsidR="00B94C0B" w:rsidRPr="00B94C0B" w:rsidRDefault="00B94C0B" w:rsidP="00B94C0B">
      <w:pPr>
        <w:spacing w:line="360" w:lineRule="auto"/>
        <w:jc w:val="both"/>
        <w:rPr>
          <w:rFonts w:ascii="Calibri" w:hAnsi="Calibri" w:cs="Calibri"/>
          <w:sz w:val="24"/>
          <w:szCs w:val="24"/>
        </w:rPr>
      </w:pPr>
      <w:r w:rsidRPr="00B94C0B">
        <w:rPr>
          <w:rFonts w:ascii="Segoe UI Emoji" w:hAnsi="Segoe UI Emoji" w:cs="Segoe UI Emoji"/>
          <w:sz w:val="24"/>
          <w:szCs w:val="24"/>
        </w:rPr>
        <w:t>🌟</w:t>
      </w:r>
      <w:r w:rsidRPr="00B94C0B">
        <w:rPr>
          <w:rFonts w:ascii="Calibri" w:hAnsi="Calibri" w:cs="Calibri"/>
          <w:sz w:val="24"/>
          <w:szCs w:val="24"/>
        </w:rPr>
        <w:t xml:space="preserve"> </w:t>
      </w:r>
      <w:r w:rsidRPr="00B94C0B">
        <w:rPr>
          <w:rFonts w:ascii="Calibri" w:hAnsi="Calibri" w:cs="Calibri"/>
          <w:b/>
          <w:bCs/>
          <w:sz w:val="24"/>
          <w:szCs w:val="24"/>
        </w:rPr>
        <w:t>Final Thoughts  </w:t>
      </w:r>
    </w:p>
    <w:p w14:paraId="0F43BBFA" w14:textId="36BF2931" w:rsidR="00B94C0B" w:rsidRPr="00B94C0B" w:rsidRDefault="00B94C0B" w:rsidP="00B94C0B">
      <w:pPr>
        <w:spacing w:line="360" w:lineRule="auto"/>
        <w:jc w:val="both"/>
        <w:rPr>
          <w:rFonts w:ascii="Calibri" w:hAnsi="Calibri" w:cs="Calibri"/>
          <w:sz w:val="24"/>
          <w:szCs w:val="24"/>
        </w:rPr>
      </w:pPr>
      <w:r w:rsidRPr="00B94C0B">
        <w:rPr>
          <w:rFonts w:ascii="Calibri" w:hAnsi="Calibri" w:cs="Calibri"/>
          <w:sz w:val="24"/>
          <w:szCs w:val="24"/>
        </w:rPr>
        <w:t>This project lays a strong foundation for addressing IT risks in home-office environments, combining logical structure with an emphasis on technological and ethical considerations. Its strengths lie in its comprehensiveness and adaptability. However, to truly stand out, it needs to bridge the gap between theory and application by incorporating more actionable insights, real-world examples, and a detailed evaluation methodology. Additionally, addressing modern and emerging threats would bolster its relevance in an ever-changing digital landscape.</w:t>
      </w:r>
    </w:p>
    <w:p w14:paraId="11BDF444" w14:textId="291E9E66" w:rsidR="00B439CF" w:rsidRPr="0096263E" w:rsidRDefault="00B94C0B" w:rsidP="0096263E">
      <w:pPr>
        <w:spacing w:line="360" w:lineRule="auto"/>
        <w:jc w:val="both"/>
        <w:rPr>
          <w:rFonts w:ascii="Calibri" w:hAnsi="Calibri" w:cs="Calibri"/>
          <w:sz w:val="24"/>
          <w:szCs w:val="24"/>
        </w:rPr>
      </w:pPr>
      <w:r w:rsidRPr="00B94C0B">
        <w:rPr>
          <w:rFonts w:ascii="Calibri" w:hAnsi="Calibri" w:cs="Calibri"/>
          <w:sz w:val="24"/>
          <w:szCs w:val="24"/>
        </w:rPr>
        <w:t>Overall, it’s a promising and commendable initiative, but refining these areas would elevate its impact significantly.</w:t>
      </w:r>
    </w:p>
    <w:p w14:paraId="4F51A669" w14:textId="7279D270" w:rsidR="00920E2D" w:rsidRPr="0080006B" w:rsidRDefault="00920E2D" w:rsidP="0080006B">
      <w:pPr>
        <w:rPr>
          <w:b/>
          <w:bCs/>
          <w:sz w:val="24"/>
          <w:szCs w:val="24"/>
        </w:rPr>
      </w:pPr>
      <w:r w:rsidRPr="0080006B">
        <w:rPr>
          <w:b/>
          <w:bCs/>
          <w:sz w:val="24"/>
          <w:szCs w:val="24"/>
        </w:rPr>
        <w:t>Legend: Attribute ID </w:t>
      </w:r>
    </w:p>
    <w:p w14:paraId="0A69DAC5"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 Layers of the Firewall</w:t>
      </w:r>
      <w:r w:rsidRPr="00CC6656">
        <w:rPr>
          <w:rFonts w:ascii="Calibri" w:hAnsi="Calibri" w:cs="Calibri"/>
          <w:sz w:val="24"/>
          <w:szCs w:val="24"/>
        </w:rPr>
        <w:t> </w:t>
      </w:r>
    </w:p>
    <w:p w14:paraId="19FA7C21"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A2: No. of Devices connected to the Wi-Fi network</w:t>
      </w:r>
      <w:r w:rsidRPr="00CC6656">
        <w:rPr>
          <w:rFonts w:ascii="Calibri" w:hAnsi="Calibri" w:cs="Calibri"/>
          <w:sz w:val="24"/>
          <w:szCs w:val="24"/>
        </w:rPr>
        <w:t> </w:t>
      </w:r>
    </w:p>
    <w:p w14:paraId="3978B92F"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A3: How many times is the Wi-Fi password changed in a month</w:t>
      </w:r>
      <w:r w:rsidRPr="00CC6656">
        <w:rPr>
          <w:rFonts w:ascii="Calibri" w:hAnsi="Calibri" w:cs="Calibri"/>
          <w:sz w:val="24"/>
          <w:szCs w:val="24"/>
        </w:rPr>
        <w:t> </w:t>
      </w:r>
    </w:p>
    <w:p w14:paraId="67650694"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A4: Length of Wi-Fi encryption Key</w:t>
      </w:r>
      <w:r w:rsidRPr="00CC6656">
        <w:rPr>
          <w:rFonts w:ascii="Calibri" w:hAnsi="Calibri" w:cs="Calibri"/>
          <w:sz w:val="24"/>
          <w:szCs w:val="24"/>
        </w:rPr>
        <w:t> </w:t>
      </w:r>
    </w:p>
    <w:p w14:paraId="29BA590C"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lastRenderedPageBreak/>
        <w:t>A5: Year of the Router</w:t>
      </w:r>
      <w:r w:rsidRPr="00CC6656">
        <w:rPr>
          <w:rFonts w:ascii="Calibri" w:hAnsi="Calibri" w:cs="Calibri"/>
          <w:sz w:val="24"/>
          <w:szCs w:val="24"/>
        </w:rPr>
        <w:t> </w:t>
      </w:r>
    </w:p>
    <w:p w14:paraId="6CF6EFCF"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A6: Year of the User Device</w:t>
      </w:r>
      <w:r w:rsidRPr="00CC6656">
        <w:rPr>
          <w:rFonts w:ascii="Calibri" w:hAnsi="Calibri" w:cs="Calibri"/>
          <w:sz w:val="24"/>
          <w:szCs w:val="24"/>
        </w:rPr>
        <w:t> </w:t>
      </w:r>
    </w:p>
    <w:p w14:paraId="585AB8DB"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A7: Number of Days since the last Software Update</w:t>
      </w:r>
      <w:r w:rsidRPr="00CC6656">
        <w:rPr>
          <w:rFonts w:ascii="Calibri" w:hAnsi="Calibri" w:cs="Calibri"/>
          <w:sz w:val="24"/>
          <w:szCs w:val="24"/>
        </w:rPr>
        <w:t> </w:t>
      </w:r>
    </w:p>
    <w:p w14:paraId="2B728FB0"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A8: How many Threats Detected by the Antivirus software in the last month</w:t>
      </w:r>
      <w:r w:rsidRPr="00CC6656">
        <w:rPr>
          <w:rFonts w:ascii="Calibri" w:hAnsi="Calibri" w:cs="Calibri"/>
          <w:sz w:val="24"/>
          <w:szCs w:val="24"/>
        </w:rPr>
        <w:t> </w:t>
      </w:r>
    </w:p>
    <w:p w14:paraId="64FF1C84"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A9: How many Threats Detected by the Antivirus software in the last month</w:t>
      </w:r>
      <w:r w:rsidRPr="00CC6656">
        <w:rPr>
          <w:rFonts w:ascii="Calibri" w:hAnsi="Calibri" w:cs="Calibri"/>
          <w:sz w:val="24"/>
          <w:szCs w:val="24"/>
        </w:rPr>
        <w:t> </w:t>
      </w:r>
    </w:p>
    <w:p w14:paraId="29F5DC08"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A10: Intrusion Detection System</w:t>
      </w:r>
      <w:r w:rsidRPr="00CC6656">
        <w:rPr>
          <w:rFonts w:ascii="Calibri" w:hAnsi="Calibri" w:cs="Calibri"/>
          <w:sz w:val="24"/>
          <w:szCs w:val="24"/>
        </w:rPr>
        <w:t> </w:t>
      </w:r>
    </w:p>
    <w:p w14:paraId="5806DDD8"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A11: Total Amount of downloaded Data in Last week</w:t>
      </w:r>
      <w:r w:rsidRPr="00CC6656">
        <w:rPr>
          <w:rFonts w:ascii="Calibri" w:hAnsi="Calibri" w:cs="Calibri"/>
          <w:sz w:val="24"/>
          <w:szCs w:val="24"/>
        </w:rPr>
        <w:t> </w:t>
      </w:r>
    </w:p>
    <w:p w14:paraId="1A79977D"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A12: Total Number of Files Downloaded in Last Week</w:t>
      </w:r>
      <w:r w:rsidRPr="00CC6656">
        <w:rPr>
          <w:rFonts w:ascii="Calibri" w:hAnsi="Calibri" w:cs="Calibri"/>
          <w:sz w:val="24"/>
          <w:szCs w:val="24"/>
        </w:rPr>
        <w:t> </w:t>
      </w:r>
    </w:p>
    <w:p w14:paraId="45B55F17"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A13: Percent of total Logins hours when VPN was used</w:t>
      </w:r>
      <w:r w:rsidRPr="00CC6656">
        <w:rPr>
          <w:rFonts w:ascii="Calibri" w:hAnsi="Calibri" w:cs="Calibri"/>
          <w:sz w:val="24"/>
          <w:szCs w:val="24"/>
        </w:rPr>
        <w:t> </w:t>
      </w:r>
    </w:p>
    <w:p w14:paraId="5A0DD689"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 xml:space="preserve">A14: How many times </w:t>
      </w:r>
      <w:proofErr w:type="gramStart"/>
      <w:r w:rsidRPr="00CC6656">
        <w:rPr>
          <w:rFonts w:ascii="Calibri" w:hAnsi="Calibri" w:cs="Calibri"/>
          <w:sz w:val="24"/>
          <w:szCs w:val="24"/>
          <w:lang w:val="en-US"/>
        </w:rPr>
        <w:t>user</w:t>
      </w:r>
      <w:proofErr w:type="gramEnd"/>
      <w:r w:rsidRPr="00CC6656">
        <w:rPr>
          <w:rFonts w:ascii="Calibri" w:hAnsi="Calibri" w:cs="Calibri"/>
          <w:sz w:val="24"/>
          <w:szCs w:val="24"/>
          <w:lang w:val="en-US"/>
        </w:rPr>
        <w:t xml:space="preserve"> visited Blacklisted websites by company Last week</w:t>
      </w:r>
      <w:r w:rsidRPr="00CC6656">
        <w:rPr>
          <w:rFonts w:ascii="Calibri" w:hAnsi="Calibri" w:cs="Calibri"/>
          <w:sz w:val="24"/>
          <w:szCs w:val="24"/>
        </w:rPr>
        <w:t> </w:t>
      </w:r>
    </w:p>
    <w:p w14:paraId="5FEC3629"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A15: How many times Personal Accounts were used to Login in the last week</w:t>
      </w:r>
      <w:r w:rsidRPr="00CC6656">
        <w:rPr>
          <w:rFonts w:ascii="Calibri" w:hAnsi="Calibri" w:cs="Calibri"/>
          <w:sz w:val="24"/>
          <w:szCs w:val="24"/>
        </w:rPr>
        <w:t> </w:t>
      </w:r>
    </w:p>
    <w:p w14:paraId="03E6AE6C"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A16: How many days beyond 12 hours per day were worked in the last week</w:t>
      </w:r>
      <w:r w:rsidRPr="00CC6656">
        <w:rPr>
          <w:rFonts w:ascii="Calibri" w:hAnsi="Calibri" w:cs="Calibri"/>
          <w:sz w:val="24"/>
          <w:szCs w:val="24"/>
        </w:rPr>
        <w:t> </w:t>
      </w:r>
    </w:p>
    <w:p w14:paraId="43BE0B73" w14:textId="77777777" w:rsidR="00920E2D" w:rsidRPr="00CC6656" w:rsidRDefault="00920E2D" w:rsidP="00CC6656">
      <w:pPr>
        <w:tabs>
          <w:tab w:val="left" w:pos="7848"/>
        </w:tabs>
        <w:spacing w:line="360" w:lineRule="auto"/>
        <w:jc w:val="both"/>
        <w:rPr>
          <w:rFonts w:ascii="Calibri" w:hAnsi="Calibri" w:cs="Calibri"/>
          <w:sz w:val="24"/>
          <w:szCs w:val="24"/>
        </w:rPr>
      </w:pPr>
      <w:r w:rsidRPr="00CC6656">
        <w:rPr>
          <w:rFonts w:ascii="Calibri" w:hAnsi="Calibri" w:cs="Calibri"/>
          <w:sz w:val="24"/>
          <w:szCs w:val="24"/>
          <w:lang w:val="en-US"/>
        </w:rPr>
        <w:t xml:space="preserve">A17: How many </w:t>
      </w:r>
      <w:proofErr w:type="gramStart"/>
      <w:r w:rsidRPr="00CC6656">
        <w:rPr>
          <w:rFonts w:ascii="Calibri" w:hAnsi="Calibri" w:cs="Calibri"/>
          <w:sz w:val="24"/>
          <w:szCs w:val="24"/>
          <w:lang w:val="en-US"/>
        </w:rPr>
        <w:t>times</w:t>
      </w:r>
      <w:proofErr w:type="gramEnd"/>
      <w:r w:rsidRPr="00CC6656">
        <w:rPr>
          <w:rFonts w:ascii="Calibri" w:hAnsi="Calibri" w:cs="Calibri"/>
          <w:sz w:val="24"/>
          <w:szCs w:val="24"/>
          <w:lang w:val="en-US"/>
        </w:rPr>
        <w:t xml:space="preserve"> the user downloaded company Unauthorized Software</w:t>
      </w:r>
      <w:r w:rsidRPr="00CC6656">
        <w:rPr>
          <w:rFonts w:ascii="Calibri" w:hAnsi="Calibri" w:cs="Calibri"/>
          <w:sz w:val="24"/>
          <w:szCs w:val="24"/>
        </w:rPr>
        <w:t> </w:t>
      </w:r>
    </w:p>
    <w:p w14:paraId="4A707344" w14:textId="42FB9BBE" w:rsidR="00920E2D" w:rsidRPr="00CC6656" w:rsidRDefault="00B817CC" w:rsidP="00E5718D">
      <w:pPr>
        <w:pStyle w:val="Heading2"/>
      </w:pPr>
      <w:bookmarkStart w:id="73" w:name="_Toc196117501"/>
      <w:r>
        <w:t>Chapter 8.5.</w:t>
      </w:r>
      <w:r w:rsidR="00920E2D" w:rsidRPr="00CC6656">
        <w:t xml:space="preserve"> </w:t>
      </w:r>
      <w:r w:rsidR="00AB38C8" w:rsidRPr="00CC6656">
        <w:t>IKSAD Publication: Aadi Rajesh et. al</w:t>
      </w:r>
      <w:bookmarkEnd w:id="73"/>
    </w:p>
    <w:p w14:paraId="5702CCF8" w14:textId="77777777" w:rsidR="00920E2D" w:rsidRPr="00CC6656" w:rsidRDefault="00920E2D" w:rsidP="00CC6656">
      <w:pPr>
        <w:spacing w:line="360" w:lineRule="auto"/>
        <w:jc w:val="both"/>
        <w:rPr>
          <w:rFonts w:ascii="Calibri" w:hAnsi="Calibri" w:cs="Calibri"/>
          <w:sz w:val="24"/>
          <w:szCs w:val="24"/>
        </w:rPr>
      </w:pPr>
      <w:hyperlink r:id="rId62" w:history="1">
        <w:r w:rsidRPr="00CC6656">
          <w:rPr>
            <w:rStyle w:val="Hyperlink"/>
            <w:rFonts w:ascii="Calibri" w:hAnsi="Calibri" w:cs="Calibri"/>
            <w:sz w:val="24"/>
            <w:szCs w:val="24"/>
            <w:u w:val="none"/>
          </w:rPr>
          <w:t>https://miau.my-x.hu/miau/311/home_office_risks/full_home_office_risks.pdf</w:t>
        </w:r>
      </w:hyperlink>
    </w:p>
    <w:p w14:paraId="50EC1FD9"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
        </w:rPr>
        <w:t>5th International Congress on Scientific Research April 21-22, 2024, Türkiye by IKSAD Institute </w:t>
      </w:r>
      <w:r w:rsidRPr="00E5718D">
        <w:rPr>
          <w:rFonts w:ascii="Calibri" w:hAnsi="Calibri" w:cs="Calibri"/>
          <w:b/>
          <w:bCs/>
          <w:sz w:val="24"/>
          <w:szCs w:val="24"/>
        </w:rPr>
        <w:t> </w:t>
      </w:r>
    </w:p>
    <w:p w14:paraId="0D8E9FE0"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US"/>
        </w:rPr>
        <w:t>Risk-evaluation possibilities concerning IT-activities in home-office </w:t>
      </w:r>
      <w:r w:rsidRPr="00E5718D">
        <w:rPr>
          <w:rFonts w:ascii="Calibri" w:hAnsi="Calibri" w:cs="Calibri"/>
          <w:b/>
          <w:bCs/>
          <w:sz w:val="24"/>
          <w:szCs w:val="24"/>
        </w:rPr>
        <w:t> </w:t>
      </w:r>
    </w:p>
    <w:p w14:paraId="33981843"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US"/>
        </w:rPr>
        <w:t xml:space="preserve">Presenter: Aadi Rajesh: </w:t>
      </w:r>
      <w:proofErr w:type="spellStart"/>
      <w:r w:rsidRPr="00E5718D">
        <w:rPr>
          <w:rFonts w:ascii="Calibri" w:hAnsi="Calibri" w:cs="Calibri"/>
          <w:b/>
          <w:bCs/>
          <w:sz w:val="24"/>
          <w:szCs w:val="24"/>
          <w:lang w:val="en-US"/>
        </w:rPr>
        <w:t>Kodolányi</w:t>
      </w:r>
      <w:proofErr w:type="spellEnd"/>
      <w:r w:rsidRPr="00E5718D">
        <w:rPr>
          <w:rFonts w:ascii="Calibri" w:hAnsi="Calibri" w:cs="Calibri"/>
          <w:b/>
          <w:bCs/>
          <w:sz w:val="24"/>
          <w:szCs w:val="24"/>
          <w:lang w:val="en-US"/>
        </w:rPr>
        <w:t xml:space="preserve"> János University </w:t>
      </w:r>
      <w:r w:rsidRPr="00E5718D">
        <w:rPr>
          <w:rFonts w:ascii="Calibri" w:hAnsi="Calibri" w:cs="Calibri"/>
          <w:b/>
          <w:bCs/>
          <w:sz w:val="24"/>
          <w:szCs w:val="24"/>
        </w:rPr>
        <w:t> </w:t>
      </w:r>
    </w:p>
    <w:p w14:paraId="6CE78B8B"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US"/>
        </w:rPr>
        <w:t>Supervisors: László Pitlik (Jr.) &amp; Dr. László Pitlik</w:t>
      </w:r>
      <w:r w:rsidRPr="00E5718D">
        <w:rPr>
          <w:rFonts w:ascii="Calibri" w:hAnsi="Calibri" w:cs="Calibri"/>
          <w:b/>
          <w:bCs/>
          <w:sz w:val="24"/>
          <w:szCs w:val="24"/>
        </w:rPr>
        <w:t> </w:t>
      </w:r>
    </w:p>
    <w:p w14:paraId="09E13F19"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US"/>
        </w:rPr>
        <w:t>Full Text</w:t>
      </w:r>
      <w:r w:rsidRPr="00E5718D">
        <w:rPr>
          <w:rFonts w:ascii="Calibri" w:hAnsi="Calibri" w:cs="Calibri"/>
          <w:b/>
          <w:bCs/>
          <w:sz w:val="24"/>
          <w:szCs w:val="24"/>
        </w:rPr>
        <w:t> </w:t>
      </w:r>
    </w:p>
    <w:p w14:paraId="213E4F44"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US"/>
        </w:rPr>
        <w:t>Introduction</w:t>
      </w:r>
      <w:r w:rsidRPr="00E5718D">
        <w:rPr>
          <w:rFonts w:ascii="Calibri" w:hAnsi="Calibri" w:cs="Calibri"/>
          <w:b/>
          <w:bCs/>
          <w:sz w:val="24"/>
          <w:szCs w:val="24"/>
        </w:rPr>
        <w:t> </w:t>
      </w:r>
    </w:p>
    <w:p w14:paraId="6E73AB7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lastRenderedPageBreak/>
        <w:t>As more and more companies are opting for remote or hybrid work opportunities, workers are enjoying the possibility to work from home or anywhere, which gives me more freedom and a better work-life balance.</w:t>
      </w:r>
      <w:r w:rsidRPr="00CC6656">
        <w:rPr>
          <w:rFonts w:ascii="Calibri" w:hAnsi="Calibri" w:cs="Calibri"/>
          <w:sz w:val="24"/>
          <w:szCs w:val="24"/>
        </w:rPr>
        <w:t> </w:t>
      </w:r>
    </w:p>
    <w:p w14:paraId="66868E5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But this luxury comes at a cost and risk of increased vulnerabilities to cyber-attacks and other challenges. Therefore, companies need to invest in advanced cyber-security tools and strategies to mitigate these risks and challenges and continue operational stability, data protection and focus on business related activities.</w:t>
      </w:r>
      <w:r w:rsidRPr="00CC6656">
        <w:rPr>
          <w:rFonts w:ascii="Calibri" w:hAnsi="Calibri" w:cs="Calibri"/>
          <w:sz w:val="24"/>
          <w:szCs w:val="24"/>
        </w:rPr>
        <w:t> </w:t>
      </w:r>
    </w:p>
    <w:p w14:paraId="530F4E6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Evaluating risks associated with IT activities in a home-office environment involves identifying potential threats and vulnerabilities, assessing their likelihood and impact, and implementing measures to mitigate or manage these risks</w:t>
      </w:r>
      <w:r w:rsidRPr="00CC6656">
        <w:rPr>
          <w:rFonts w:ascii="Calibri" w:hAnsi="Calibri" w:cs="Calibri"/>
          <w:sz w:val="24"/>
          <w:szCs w:val="24"/>
          <w:vertAlign w:val="superscript"/>
          <w:lang w:val="en-US"/>
        </w:rPr>
        <w:t>1</w:t>
      </w:r>
      <w:r w:rsidRPr="00CC6656">
        <w:rPr>
          <w:rFonts w:ascii="Calibri" w:hAnsi="Calibri" w:cs="Calibri"/>
          <w:sz w:val="24"/>
          <w:szCs w:val="24"/>
          <w:lang w:val="en-US"/>
        </w:rPr>
        <w:t>.</w:t>
      </w:r>
      <w:r w:rsidRPr="00CC6656">
        <w:rPr>
          <w:rFonts w:ascii="Calibri" w:hAnsi="Calibri" w:cs="Calibri"/>
          <w:sz w:val="24"/>
          <w:szCs w:val="24"/>
        </w:rPr>
        <w:t> </w:t>
      </w:r>
    </w:p>
    <w:p w14:paraId="0D40E65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
        </w:rPr>
        <w:t>Literature</w:t>
      </w:r>
      <w:r w:rsidRPr="00CC6656">
        <w:rPr>
          <w:rFonts w:ascii="Calibri" w:hAnsi="Calibri" w:cs="Calibri"/>
          <w:sz w:val="24"/>
          <w:szCs w:val="24"/>
        </w:rPr>
        <w:t> </w:t>
      </w:r>
    </w:p>
    <w:p w14:paraId="0DD0A42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
        </w:rPr>
        <w:t>Performing risk evaluations for IT activities in a home-office environment is crucial for several reasons:</w:t>
      </w:r>
      <w:r w:rsidRPr="00CC6656">
        <w:rPr>
          <w:rFonts w:ascii="Calibri" w:hAnsi="Calibri" w:cs="Calibri"/>
          <w:sz w:val="24"/>
          <w:szCs w:val="24"/>
        </w:rPr>
        <w:t> </w:t>
      </w:r>
    </w:p>
    <w:p w14:paraId="1835D67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
        </w:rPr>
        <w:t>1. Security: It helps ensure the security of sensitive data and information. With the increasing prevalence of cyber threats such as malware, phishing, and ransomware, understanding and mitigating risks is essential to protect personal and business data.</w:t>
      </w:r>
      <w:r w:rsidRPr="00CC6656">
        <w:rPr>
          <w:rFonts w:ascii="Calibri" w:hAnsi="Calibri" w:cs="Calibri"/>
          <w:sz w:val="24"/>
          <w:szCs w:val="24"/>
          <w:vertAlign w:val="superscript"/>
          <w:lang w:val="en-US"/>
        </w:rPr>
        <w:t>2</w:t>
      </w:r>
      <w:r w:rsidRPr="00CC6656">
        <w:rPr>
          <w:rFonts w:ascii="Calibri" w:hAnsi="Calibri" w:cs="Calibri"/>
          <w:sz w:val="24"/>
          <w:szCs w:val="24"/>
        </w:rPr>
        <w:t> </w:t>
      </w:r>
    </w:p>
    <w:p w14:paraId="64706CF6"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2. Compliance: Many industries and jurisdictions have regulations and compliance standards related to data protection and security. Conducting risk evaluations helps ensure compliance with these regulations, avoiding potential legal consequences and penalties.</w:t>
      </w:r>
      <w:r w:rsidRPr="00CC6656">
        <w:rPr>
          <w:rFonts w:ascii="Calibri" w:hAnsi="Calibri" w:cs="Calibri"/>
          <w:sz w:val="24"/>
          <w:szCs w:val="24"/>
          <w:vertAlign w:val="superscript"/>
          <w:lang w:val="en-US"/>
        </w:rPr>
        <w:t>3</w:t>
      </w:r>
      <w:r w:rsidRPr="00CC6656">
        <w:rPr>
          <w:rFonts w:ascii="Calibri" w:hAnsi="Calibri" w:cs="Calibri"/>
          <w:sz w:val="24"/>
          <w:szCs w:val="24"/>
        </w:rPr>
        <w:t> </w:t>
      </w:r>
    </w:p>
    <w:p w14:paraId="4811173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
        </w:rPr>
        <w:t>3. Business Continuity: Identifying and mitigating risks helps minimize the potential for disruptions to home-office activities. By proactively addressing vulnerabilities, individuals can reduce the likelihood and impact of incidents that could interrupt work or compromise productivity</w:t>
      </w:r>
      <w:r w:rsidRPr="00CC6656">
        <w:rPr>
          <w:rFonts w:ascii="Calibri" w:hAnsi="Calibri" w:cs="Calibri"/>
          <w:sz w:val="24"/>
          <w:szCs w:val="24"/>
          <w:vertAlign w:val="superscript"/>
          <w:lang w:val="en"/>
        </w:rPr>
        <w:t>4</w:t>
      </w:r>
      <w:r w:rsidRPr="00CC6656">
        <w:rPr>
          <w:rFonts w:ascii="Calibri" w:hAnsi="Calibri" w:cs="Calibri"/>
          <w:sz w:val="24"/>
          <w:szCs w:val="24"/>
          <w:lang w:val="en"/>
        </w:rPr>
        <w:t>.</w:t>
      </w:r>
      <w:r w:rsidRPr="00CC6656">
        <w:rPr>
          <w:rFonts w:ascii="Calibri" w:hAnsi="Calibri" w:cs="Calibri"/>
          <w:sz w:val="24"/>
          <w:szCs w:val="24"/>
        </w:rPr>
        <w:t> </w:t>
      </w:r>
    </w:p>
    <w:p w14:paraId="52B5ABB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
        </w:rPr>
        <w:t>4. Protecting Assets: Home-office setups often include valuable assets such as computers, networking equipment, and intellectual property. Assessing risks helps safeguard these assets from theft, damage, or unauthorized access</w:t>
      </w:r>
      <w:r w:rsidRPr="00CC6656">
        <w:rPr>
          <w:rFonts w:ascii="Calibri" w:hAnsi="Calibri" w:cs="Calibri"/>
          <w:sz w:val="24"/>
          <w:szCs w:val="24"/>
          <w:vertAlign w:val="superscript"/>
          <w:lang w:val="en"/>
        </w:rPr>
        <w:t>5</w:t>
      </w:r>
      <w:r w:rsidRPr="00CC6656">
        <w:rPr>
          <w:rFonts w:ascii="Calibri" w:hAnsi="Calibri" w:cs="Calibri"/>
          <w:sz w:val="24"/>
          <w:szCs w:val="24"/>
          <w:lang w:val="en"/>
        </w:rPr>
        <w:t>.</w:t>
      </w:r>
      <w:r w:rsidRPr="00CC6656">
        <w:rPr>
          <w:rFonts w:ascii="Calibri" w:hAnsi="Calibri" w:cs="Calibri"/>
          <w:sz w:val="24"/>
          <w:szCs w:val="24"/>
        </w:rPr>
        <w:t> </w:t>
      </w:r>
    </w:p>
    <w:p w14:paraId="1E8997E6"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5. Reputation Management: A security breach or data loss can damage an individual's or business's reputation. By understanding and mitigating risks, individuals can demonstrate </w:t>
      </w:r>
      <w:r w:rsidRPr="00CC6656">
        <w:rPr>
          <w:rFonts w:ascii="Calibri" w:hAnsi="Calibri" w:cs="Calibri"/>
          <w:sz w:val="24"/>
          <w:szCs w:val="24"/>
          <w:lang w:val="en-US"/>
        </w:rPr>
        <w:lastRenderedPageBreak/>
        <w:t>their commitment to security and protect their reputation among clients, customers, and stakeholders</w:t>
      </w:r>
      <w:r w:rsidRPr="00CC6656">
        <w:rPr>
          <w:rFonts w:ascii="Calibri" w:hAnsi="Calibri" w:cs="Calibri"/>
          <w:sz w:val="24"/>
          <w:szCs w:val="24"/>
          <w:vertAlign w:val="superscript"/>
          <w:lang w:val="en-US"/>
        </w:rPr>
        <w:t>6</w:t>
      </w:r>
      <w:r w:rsidRPr="00CC6656">
        <w:rPr>
          <w:rFonts w:ascii="Calibri" w:hAnsi="Calibri" w:cs="Calibri"/>
          <w:sz w:val="24"/>
          <w:szCs w:val="24"/>
        </w:rPr>
        <w:t> </w:t>
      </w:r>
    </w:p>
    <w:p w14:paraId="1F95152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6. Cost Savings: Addressing risks proactively can help avoid the financial costs associated with security incidents, such as data recovery, legal fees, regulatory fines, and loss of business opportunities. Investing in security measures upfront can save money in the long run.</w:t>
      </w:r>
      <w:r w:rsidRPr="00CC6656">
        <w:rPr>
          <w:rFonts w:ascii="Calibri" w:hAnsi="Calibri" w:cs="Calibri"/>
          <w:sz w:val="24"/>
          <w:szCs w:val="24"/>
          <w:vertAlign w:val="superscript"/>
          <w:lang w:val="en-US"/>
        </w:rPr>
        <w:t>7</w:t>
      </w:r>
      <w:r w:rsidRPr="00CC6656">
        <w:rPr>
          <w:rFonts w:ascii="Calibri" w:hAnsi="Calibri" w:cs="Calibri"/>
          <w:sz w:val="24"/>
          <w:szCs w:val="24"/>
        </w:rPr>
        <w:t> </w:t>
      </w:r>
    </w:p>
    <w:p w14:paraId="3559D87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7.Peace of Mind: Knowing that risks have been identified and mitigated provides peace of mind for individuals working from home. It allows them to focus on their work without constantly worrying about potential security threats or disruptions.</w:t>
      </w:r>
      <w:r w:rsidRPr="00CC6656">
        <w:rPr>
          <w:rFonts w:ascii="Calibri" w:hAnsi="Calibri" w:cs="Calibri"/>
          <w:sz w:val="24"/>
          <w:szCs w:val="24"/>
          <w:vertAlign w:val="superscript"/>
          <w:lang w:val="en-US"/>
        </w:rPr>
        <w:t>8</w:t>
      </w:r>
      <w:r w:rsidRPr="00CC6656">
        <w:rPr>
          <w:rFonts w:ascii="Calibri" w:hAnsi="Calibri" w:cs="Calibri"/>
          <w:sz w:val="24"/>
          <w:szCs w:val="24"/>
        </w:rPr>
        <w:t> </w:t>
      </w:r>
    </w:p>
    <w:p w14:paraId="1E5563C5" w14:textId="2F03B1B9"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8. Compliance, trust and reliability: For a company, being able to be compliant, trusted and reliable is of utmost importance for its business continuity, customer satisfaction and future growth potential. Companies which invest in better cyber security can gain trust and confidence of their vendors and customers, which is </w:t>
      </w:r>
      <w:proofErr w:type="spellStart"/>
      <w:r w:rsidRPr="00CC6656">
        <w:rPr>
          <w:rFonts w:ascii="Calibri" w:hAnsi="Calibri" w:cs="Calibri"/>
          <w:sz w:val="24"/>
          <w:szCs w:val="24"/>
          <w:lang w:val="en-US"/>
        </w:rPr>
        <w:t>crutial</w:t>
      </w:r>
      <w:proofErr w:type="spellEnd"/>
      <w:r w:rsidRPr="00CC6656">
        <w:rPr>
          <w:rFonts w:ascii="Calibri" w:hAnsi="Calibri" w:cs="Calibri"/>
          <w:sz w:val="24"/>
          <w:szCs w:val="24"/>
          <w:lang w:val="en-US"/>
        </w:rPr>
        <w:t xml:space="preserve"> for a sustainable long-term business growth and continuity strategy</w:t>
      </w:r>
      <w:r w:rsidRPr="00CC6656">
        <w:rPr>
          <w:rFonts w:ascii="Calibri" w:hAnsi="Calibri" w:cs="Calibri"/>
          <w:sz w:val="24"/>
          <w:szCs w:val="24"/>
          <w:vertAlign w:val="superscript"/>
          <w:lang w:val="en-US"/>
        </w:rPr>
        <w:t>9</w:t>
      </w:r>
      <w:r w:rsidRPr="00CC6656">
        <w:rPr>
          <w:rFonts w:ascii="Calibri" w:hAnsi="Calibri" w:cs="Calibri"/>
          <w:sz w:val="24"/>
          <w:szCs w:val="24"/>
          <w:lang w:val="en-US"/>
        </w:rPr>
        <w:t>.</w:t>
      </w:r>
      <w:r w:rsidRPr="00CC6656">
        <w:rPr>
          <w:rFonts w:ascii="Calibri" w:hAnsi="Calibri" w:cs="Calibri"/>
          <w:sz w:val="24"/>
          <w:szCs w:val="24"/>
        </w:rPr>
        <w:t> </w:t>
      </w:r>
    </w:p>
    <w:p w14:paraId="4CE1358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In summary, conducting risk evaluations for IT activities in a home-office environment is essential for protecting data, ensuring compliance, maintaining business continuity, safeguarding assets, managing reputation, saving costs, and providing peace of mind.</w:t>
      </w:r>
      <w:r w:rsidRPr="00CC6656">
        <w:rPr>
          <w:rFonts w:ascii="Calibri" w:hAnsi="Calibri" w:cs="Calibri"/>
          <w:sz w:val="24"/>
          <w:szCs w:val="24"/>
        </w:rPr>
        <w:t> </w:t>
      </w:r>
    </w:p>
    <w:p w14:paraId="74649687" w14:textId="0CC4E876" w:rsidR="00AB38C8" w:rsidRPr="0096263E" w:rsidRDefault="00AB38C8" w:rsidP="00CC6656">
      <w:pPr>
        <w:spacing w:line="360" w:lineRule="auto"/>
        <w:jc w:val="both"/>
        <w:rPr>
          <w:rFonts w:ascii="Calibri" w:hAnsi="Calibri" w:cs="Calibri"/>
          <w:sz w:val="24"/>
          <w:szCs w:val="24"/>
        </w:rPr>
      </w:pPr>
      <w:r w:rsidRPr="00CC6656">
        <w:rPr>
          <w:rFonts w:ascii="Calibri" w:hAnsi="Calibri" w:cs="Calibri"/>
          <w:sz w:val="24"/>
          <w:szCs w:val="24"/>
        </w:rPr>
        <w:t> </w:t>
      </w:r>
      <w:r w:rsidRPr="00E5718D">
        <w:rPr>
          <w:rFonts w:ascii="Calibri" w:hAnsi="Calibri" w:cs="Calibri"/>
          <w:b/>
          <w:bCs/>
          <w:sz w:val="24"/>
          <w:szCs w:val="24"/>
          <w:lang w:val="en-US"/>
        </w:rPr>
        <w:t>Own analyses</w:t>
      </w:r>
      <w:r w:rsidRPr="00E5718D">
        <w:rPr>
          <w:rFonts w:ascii="Calibri" w:hAnsi="Calibri" w:cs="Calibri"/>
          <w:b/>
          <w:bCs/>
          <w:sz w:val="24"/>
          <w:szCs w:val="24"/>
        </w:rPr>
        <w:t> </w:t>
      </w:r>
    </w:p>
    <w:p w14:paraId="51EFA2C4"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The risk potential concerning the IT activities in the home office can be described with a lot of abstraction/attributes (c.f. Compliance Violations, Remote Access Vulnerabilities, Cyber Attacks, Data Breaches, Third-party Software Risks etc.) By creating a system of most important objects and attributes, we can create parameters based on which we could analyses the risk based on an online AI-tool where anti-discriminative optimizations can be run using stair-case functions concerning the hypothesis whether each object can have the same risk index or not? Some of the attributes include Number of firewalls in the network, Scores from Intrusion detection and antivirus systems, no of users who access the device, number of non-authorized user logins, Password change frequency, etc. While creating an analytical model brough it its own challenges and issues, the most challenging task is the collection of real or realistic raw data. As most antivirus and threat detection software use proprietary </w:t>
      </w:r>
      <w:proofErr w:type="gramStart"/>
      <w:r w:rsidRPr="00CC6656">
        <w:rPr>
          <w:rFonts w:ascii="Calibri" w:hAnsi="Calibri" w:cs="Calibri"/>
          <w:sz w:val="24"/>
          <w:szCs w:val="24"/>
          <w:lang w:val="en-US"/>
        </w:rPr>
        <w:t>access, and</w:t>
      </w:r>
      <w:proofErr w:type="gramEnd"/>
      <w:r w:rsidRPr="00CC6656">
        <w:rPr>
          <w:rFonts w:ascii="Calibri" w:hAnsi="Calibri" w:cs="Calibri"/>
          <w:sz w:val="24"/>
          <w:szCs w:val="24"/>
          <w:lang w:val="en-US"/>
        </w:rPr>
        <w:t xml:space="preserve"> getting data from offices can be challenging due to various legal issues </w:t>
      </w:r>
      <w:r w:rsidRPr="00CC6656">
        <w:rPr>
          <w:rFonts w:ascii="Calibri" w:hAnsi="Calibri" w:cs="Calibri"/>
          <w:sz w:val="24"/>
          <w:szCs w:val="24"/>
          <w:lang w:val="en-US"/>
        </w:rPr>
        <w:lastRenderedPageBreak/>
        <w:t xml:space="preserve">such as GDPR, company policies, data sharing rules etc. </w:t>
      </w:r>
      <w:r w:rsidRPr="00CC6656">
        <w:rPr>
          <w:rFonts w:ascii="Calibri" w:hAnsi="Calibri" w:cs="Calibri"/>
          <w:sz w:val="24"/>
          <w:szCs w:val="24"/>
          <w:lang w:val="en"/>
        </w:rPr>
        <w:t xml:space="preserve">This task has been circumvented by first creating quasi-randomized data using real life research on the likelihood of various parameters and their minimum, maximum, average, mean, </w:t>
      </w:r>
      <w:proofErr w:type="gramStart"/>
      <w:r w:rsidRPr="00CC6656">
        <w:rPr>
          <w:rFonts w:ascii="Calibri" w:hAnsi="Calibri" w:cs="Calibri"/>
          <w:sz w:val="24"/>
          <w:szCs w:val="24"/>
          <w:lang w:val="en"/>
        </w:rPr>
        <w:t>median</w:t>
      </w:r>
      <w:proofErr w:type="gramEnd"/>
      <w:r w:rsidRPr="00CC6656">
        <w:rPr>
          <w:rFonts w:ascii="Calibri" w:hAnsi="Calibri" w:cs="Calibri"/>
          <w:sz w:val="24"/>
          <w:szCs w:val="24"/>
          <w:lang w:val="en"/>
        </w:rPr>
        <w:t xml:space="preserve"> and mode values and gain real life data, without names or any personalized information of the user.</w:t>
      </w:r>
      <w:r w:rsidRPr="00CC6656">
        <w:rPr>
          <w:rFonts w:ascii="Calibri" w:hAnsi="Calibri" w:cs="Calibri"/>
          <w:sz w:val="24"/>
          <w:szCs w:val="24"/>
        </w:rPr>
        <w:t> </w:t>
      </w:r>
    </w:p>
    <w:p w14:paraId="71441E6E" w14:textId="77777777" w:rsidR="00AB38C8" w:rsidRPr="00E5718D" w:rsidRDefault="00AB38C8" w:rsidP="00CC6656">
      <w:pPr>
        <w:spacing w:line="360" w:lineRule="auto"/>
        <w:jc w:val="both"/>
        <w:rPr>
          <w:rFonts w:ascii="Calibri" w:hAnsi="Calibri" w:cs="Calibri"/>
          <w:b/>
          <w:bCs/>
          <w:sz w:val="24"/>
          <w:szCs w:val="24"/>
        </w:rPr>
      </w:pPr>
      <w:r w:rsidRPr="00E5718D">
        <w:rPr>
          <w:rFonts w:ascii="Calibri" w:hAnsi="Calibri" w:cs="Calibri"/>
          <w:b/>
          <w:bCs/>
          <w:sz w:val="24"/>
          <w:szCs w:val="24"/>
          <w:lang w:val="en"/>
        </w:rPr>
        <w:t>Rational and OAM</w:t>
      </w:r>
      <w:r w:rsidRPr="00E5718D">
        <w:rPr>
          <w:rFonts w:ascii="Calibri" w:hAnsi="Calibri" w:cs="Calibri"/>
          <w:b/>
          <w:bCs/>
          <w:sz w:val="24"/>
          <w:szCs w:val="24"/>
        </w:rPr>
        <w:t> </w:t>
      </w:r>
    </w:p>
    <w:p w14:paraId="5D504B0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The first step for this project was to understand which attributes can affect cyber security at home office situations and if they are human factors or machine factors. Figure 0 summarizes the progress.</w:t>
      </w:r>
      <w:r w:rsidRPr="00CC6656">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3195"/>
      </w:tblGrid>
      <w:tr w:rsidR="00AB38C8" w:rsidRPr="00CC6656" w14:paraId="377DFBB3" w14:textId="77777777" w:rsidTr="00AB38C8">
        <w:trPr>
          <w:trHeight w:val="300"/>
        </w:trPr>
        <w:tc>
          <w:tcPr>
            <w:tcW w:w="4185" w:type="dxa"/>
            <w:tcBorders>
              <w:top w:val="nil"/>
              <w:left w:val="nil"/>
              <w:bottom w:val="nil"/>
              <w:right w:val="nil"/>
            </w:tcBorders>
            <w:shd w:val="clear" w:color="auto" w:fill="auto"/>
            <w:vAlign w:val="bottom"/>
            <w:hideMark/>
          </w:tcPr>
          <w:p w14:paraId="6C5A7F0A"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Type</w:t>
            </w:r>
            <w:r w:rsidRPr="00902E80">
              <w:rPr>
                <w:rFonts w:ascii="Calibri" w:hAnsi="Calibri" w:cs="Calibri"/>
                <w:b/>
                <w:bCs/>
                <w:sz w:val="24"/>
                <w:szCs w:val="24"/>
              </w:rPr>
              <w:t> </w:t>
            </w:r>
          </w:p>
        </w:tc>
        <w:tc>
          <w:tcPr>
            <w:tcW w:w="3195" w:type="dxa"/>
            <w:tcBorders>
              <w:top w:val="nil"/>
              <w:left w:val="nil"/>
              <w:bottom w:val="nil"/>
              <w:right w:val="nil"/>
            </w:tcBorders>
            <w:shd w:val="clear" w:color="auto" w:fill="auto"/>
            <w:vAlign w:val="bottom"/>
            <w:hideMark/>
          </w:tcPr>
          <w:p w14:paraId="66C89160"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ID + Attributes </w:t>
            </w:r>
            <w:r w:rsidRPr="00902E80">
              <w:rPr>
                <w:rFonts w:ascii="Calibri" w:hAnsi="Calibri" w:cs="Calibri"/>
                <w:b/>
                <w:bCs/>
                <w:sz w:val="24"/>
                <w:szCs w:val="24"/>
              </w:rPr>
              <w:t> </w:t>
            </w:r>
          </w:p>
        </w:tc>
      </w:tr>
      <w:tr w:rsidR="00AB38C8" w:rsidRPr="00CC6656" w14:paraId="1799F4EB" w14:textId="77777777" w:rsidTr="00AB38C8">
        <w:trPr>
          <w:trHeight w:val="300"/>
        </w:trPr>
        <w:tc>
          <w:tcPr>
            <w:tcW w:w="4185" w:type="dxa"/>
            <w:tcBorders>
              <w:top w:val="nil"/>
              <w:left w:val="nil"/>
              <w:bottom w:val="nil"/>
              <w:right w:val="nil"/>
            </w:tcBorders>
            <w:shd w:val="clear" w:color="auto" w:fill="D9E7FD"/>
            <w:vAlign w:val="bottom"/>
            <w:hideMark/>
          </w:tcPr>
          <w:p w14:paraId="772DC41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31C96E5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Public vs Private Wi-Fi </w:t>
            </w:r>
            <w:r w:rsidRPr="00CC6656">
              <w:rPr>
                <w:rFonts w:ascii="Calibri" w:hAnsi="Calibri" w:cs="Calibri"/>
                <w:sz w:val="24"/>
                <w:szCs w:val="24"/>
              </w:rPr>
              <w:t> </w:t>
            </w:r>
          </w:p>
        </w:tc>
      </w:tr>
      <w:tr w:rsidR="00AB38C8" w:rsidRPr="00CC6656" w14:paraId="0BD70065" w14:textId="77777777" w:rsidTr="00AB38C8">
        <w:trPr>
          <w:trHeight w:val="300"/>
        </w:trPr>
        <w:tc>
          <w:tcPr>
            <w:tcW w:w="4185" w:type="dxa"/>
            <w:tcBorders>
              <w:top w:val="nil"/>
              <w:left w:val="nil"/>
              <w:bottom w:val="nil"/>
              <w:right w:val="nil"/>
            </w:tcBorders>
            <w:shd w:val="clear" w:color="auto" w:fill="D9E7FD"/>
            <w:vAlign w:val="bottom"/>
            <w:hideMark/>
          </w:tcPr>
          <w:p w14:paraId="0855868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5416DAD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Devices in the LAN</w:t>
            </w:r>
            <w:r w:rsidRPr="00CC6656">
              <w:rPr>
                <w:rFonts w:ascii="Calibri" w:hAnsi="Calibri" w:cs="Calibri"/>
                <w:sz w:val="24"/>
                <w:szCs w:val="24"/>
              </w:rPr>
              <w:t> </w:t>
            </w:r>
          </w:p>
        </w:tc>
      </w:tr>
      <w:tr w:rsidR="00AB38C8" w:rsidRPr="00CC6656" w14:paraId="359F8D49" w14:textId="77777777" w:rsidTr="00AB38C8">
        <w:trPr>
          <w:trHeight w:val="300"/>
        </w:trPr>
        <w:tc>
          <w:tcPr>
            <w:tcW w:w="4185" w:type="dxa"/>
            <w:tcBorders>
              <w:top w:val="nil"/>
              <w:left w:val="nil"/>
              <w:bottom w:val="nil"/>
              <w:right w:val="nil"/>
            </w:tcBorders>
            <w:shd w:val="clear" w:color="auto" w:fill="D9E7FD"/>
            <w:vAlign w:val="bottom"/>
            <w:hideMark/>
          </w:tcPr>
          <w:p w14:paraId="5236C75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1A89DAE7"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Quality of hardware</w:t>
            </w:r>
            <w:r w:rsidRPr="00CC6656">
              <w:rPr>
                <w:rFonts w:ascii="Calibri" w:hAnsi="Calibri" w:cs="Calibri"/>
                <w:sz w:val="24"/>
                <w:szCs w:val="24"/>
              </w:rPr>
              <w:t> </w:t>
            </w:r>
          </w:p>
        </w:tc>
      </w:tr>
      <w:tr w:rsidR="00AB38C8" w:rsidRPr="00CC6656" w14:paraId="3C8A0F57" w14:textId="77777777" w:rsidTr="00AB38C8">
        <w:trPr>
          <w:trHeight w:val="300"/>
        </w:trPr>
        <w:tc>
          <w:tcPr>
            <w:tcW w:w="4185" w:type="dxa"/>
            <w:tcBorders>
              <w:top w:val="nil"/>
              <w:left w:val="nil"/>
              <w:bottom w:val="nil"/>
              <w:right w:val="nil"/>
            </w:tcBorders>
            <w:shd w:val="clear" w:color="auto" w:fill="D9E7FD"/>
            <w:vAlign w:val="bottom"/>
            <w:hideMark/>
          </w:tcPr>
          <w:p w14:paraId="44FBFA4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11BDE1B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Number of Firewalls</w:t>
            </w:r>
            <w:r w:rsidRPr="00CC6656">
              <w:rPr>
                <w:rFonts w:ascii="Calibri" w:hAnsi="Calibri" w:cs="Calibri"/>
                <w:sz w:val="24"/>
                <w:szCs w:val="24"/>
              </w:rPr>
              <w:t> </w:t>
            </w:r>
          </w:p>
        </w:tc>
      </w:tr>
      <w:tr w:rsidR="00AB38C8" w:rsidRPr="00CC6656" w14:paraId="3955017F" w14:textId="77777777" w:rsidTr="00AB38C8">
        <w:trPr>
          <w:trHeight w:val="300"/>
        </w:trPr>
        <w:tc>
          <w:tcPr>
            <w:tcW w:w="4185" w:type="dxa"/>
            <w:tcBorders>
              <w:top w:val="nil"/>
              <w:left w:val="nil"/>
              <w:bottom w:val="nil"/>
              <w:right w:val="nil"/>
            </w:tcBorders>
            <w:shd w:val="clear" w:color="auto" w:fill="D9E7FD"/>
            <w:vAlign w:val="bottom"/>
            <w:hideMark/>
          </w:tcPr>
          <w:p w14:paraId="177B43DD"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6EE7452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Settings on Firewall</w:t>
            </w:r>
            <w:r w:rsidRPr="00CC6656">
              <w:rPr>
                <w:rFonts w:ascii="Calibri" w:hAnsi="Calibri" w:cs="Calibri"/>
                <w:sz w:val="24"/>
                <w:szCs w:val="24"/>
              </w:rPr>
              <w:t> </w:t>
            </w:r>
          </w:p>
        </w:tc>
      </w:tr>
      <w:tr w:rsidR="00AB38C8" w:rsidRPr="00CC6656" w14:paraId="2CB84DA3" w14:textId="77777777" w:rsidTr="00AB38C8">
        <w:trPr>
          <w:trHeight w:val="300"/>
        </w:trPr>
        <w:tc>
          <w:tcPr>
            <w:tcW w:w="4185" w:type="dxa"/>
            <w:tcBorders>
              <w:top w:val="nil"/>
              <w:left w:val="nil"/>
              <w:bottom w:val="nil"/>
              <w:right w:val="nil"/>
            </w:tcBorders>
            <w:shd w:val="clear" w:color="auto" w:fill="D9E7FD"/>
            <w:vAlign w:val="bottom"/>
            <w:hideMark/>
          </w:tcPr>
          <w:p w14:paraId="0D27499E"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373FFC2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VPN</w:t>
            </w:r>
            <w:r w:rsidRPr="00CC6656">
              <w:rPr>
                <w:rFonts w:ascii="Calibri" w:hAnsi="Calibri" w:cs="Calibri"/>
                <w:sz w:val="24"/>
                <w:szCs w:val="24"/>
              </w:rPr>
              <w:t> </w:t>
            </w:r>
          </w:p>
        </w:tc>
      </w:tr>
      <w:tr w:rsidR="00AB38C8" w:rsidRPr="00CC6656" w14:paraId="4D95F72A" w14:textId="77777777" w:rsidTr="00AB38C8">
        <w:trPr>
          <w:trHeight w:val="300"/>
        </w:trPr>
        <w:tc>
          <w:tcPr>
            <w:tcW w:w="4185" w:type="dxa"/>
            <w:tcBorders>
              <w:top w:val="nil"/>
              <w:left w:val="nil"/>
              <w:bottom w:val="nil"/>
              <w:right w:val="nil"/>
            </w:tcBorders>
            <w:shd w:val="clear" w:color="auto" w:fill="D9E7FD"/>
            <w:vAlign w:val="bottom"/>
            <w:hideMark/>
          </w:tcPr>
          <w:p w14:paraId="35874347"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212CC53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Antivirus Results</w:t>
            </w:r>
            <w:r w:rsidRPr="00CC6656">
              <w:rPr>
                <w:rFonts w:ascii="Calibri" w:hAnsi="Calibri" w:cs="Calibri"/>
                <w:sz w:val="24"/>
                <w:szCs w:val="24"/>
              </w:rPr>
              <w:t> </w:t>
            </w:r>
          </w:p>
        </w:tc>
      </w:tr>
      <w:tr w:rsidR="00AB38C8" w:rsidRPr="00CC6656" w14:paraId="7F4DC6F0" w14:textId="77777777" w:rsidTr="00AB38C8">
        <w:trPr>
          <w:trHeight w:val="300"/>
        </w:trPr>
        <w:tc>
          <w:tcPr>
            <w:tcW w:w="4185" w:type="dxa"/>
            <w:tcBorders>
              <w:top w:val="nil"/>
              <w:left w:val="nil"/>
              <w:bottom w:val="nil"/>
              <w:right w:val="nil"/>
            </w:tcBorders>
            <w:shd w:val="clear" w:color="auto" w:fill="D9E7FD"/>
            <w:vAlign w:val="bottom"/>
            <w:hideMark/>
          </w:tcPr>
          <w:p w14:paraId="0D37E49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344968F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Software Updates</w:t>
            </w:r>
            <w:r w:rsidRPr="00CC6656">
              <w:rPr>
                <w:rFonts w:ascii="Calibri" w:hAnsi="Calibri" w:cs="Calibri"/>
                <w:sz w:val="24"/>
                <w:szCs w:val="24"/>
              </w:rPr>
              <w:t> </w:t>
            </w:r>
          </w:p>
        </w:tc>
      </w:tr>
      <w:tr w:rsidR="00AB38C8" w:rsidRPr="00CC6656" w14:paraId="449E7689" w14:textId="77777777" w:rsidTr="00AB38C8">
        <w:trPr>
          <w:trHeight w:val="300"/>
        </w:trPr>
        <w:tc>
          <w:tcPr>
            <w:tcW w:w="4185" w:type="dxa"/>
            <w:tcBorders>
              <w:top w:val="nil"/>
              <w:left w:val="nil"/>
              <w:bottom w:val="nil"/>
              <w:right w:val="nil"/>
            </w:tcBorders>
            <w:shd w:val="clear" w:color="auto" w:fill="D9E7FD"/>
            <w:vAlign w:val="bottom"/>
            <w:hideMark/>
          </w:tcPr>
          <w:p w14:paraId="65D5F04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5B6ECC3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Intrusion Detection System (IDS) Alerts</w:t>
            </w:r>
            <w:r w:rsidRPr="00CC6656">
              <w:rPr>
                <w:rFonts w:ascii="Calibri" w:hAnsi="Calibri" w:cs="Calibri"/>
                <w:sz w:val="24"/>
                <w:szCs w:val="24"/>
              </w:rPr>
              <w:t> </w:t>
            </w:r>
          </w:p>
        </w:tc>
      </w:tr>
      <w:tr w:rsidR="00AB38C8" w:rsidRPr="00CC6656" w14:paraId="08BAA805" w14:textId="77777777" w:rsidTr="00AB38C8">
        <w:trPr>
          <w:trHeight w:val="300"/>
        </w:trPr>
        <w:tc>
          <w:tcPr>
            <w:tcW w:w="4185" w:type="dxa"/>
            <w:tcBorders>
              <w:top w:val="nil"/>
              <w:left w:val="nil"/>
              <w:bottom w:val="nil"/>
              <w:right w:val="nil"/>
            </w:tcBorders>
            <w:shd w:val="clear" w:color="auto" w:fill="D9E7FD"/>
            <w:vAlign w:val="bottom"/>
            <w:hideMark/>
          </w:tcPr>
          <w:p w14:paraId="0E3643F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Machine Scores</w:t>
            </w:r>
            <w:r w:rsidRPr="00CC6656">
              <w:rPr>
                <w:rFonts w:ascii="Calibri" w:hAnsi="Calibri" w:cs="Calibri"/>
                <w:sz w:val="24"/>
                <w:szCs w:val="24"/>
              </w:rPr>
              <w:t> </w:t>
            </w:r>
          </w:p>
        </w:tc>
        <w:tc>
          <w:tcPr>
            <w:tcW w:w="3195" w:type="dxa"/>
            <w:tcBorders>
              <w:top w:val="nil"/>
              <w:left w:val="nil"/>
              <w:bottom w:val="nil"/>
              <w:right w:val="nil"/>
            </w:tcBorders>
            <w:shd w:val="clear" w:color="auto" w:fill="D9E7FD"/>
            <w:vAlign w:val="bottom"/>
            <w:hideMark/>
          </w:tcPr>
          <w:p w14:paraId="52D9CDD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Network Traffic Analysis</w:t>
            </w:r>
            <w:r w:rsidRPr="00CC6656">
              <w:rPr>
                <w:rFonts w:ascii="Calibri" w:hAnsi="Calibri" w:cs="Calibri"/>
                <w:sz w:val="24"/>
                <w:szCs w:val="24"/>
              </w:rPr>
              <w:t> </w:t>
            </w:r>
          </w:p>
        </w:tc>
      </w:tr>
      <w:tr w:rsidR="00AB38C8" w:rsidRPr="00CC6656" w14:paraId="1B7E9114" w14:textId="77777777" w:rsidTr="00AB38C8">
        <w:trPr>
          <w:trHeight w:val="300"/>
        </w:trPr>
        <w:tc>
          <w:tcPr>
            <w:tcW w:w="4185" w:type="dxa"/>
            <w:tcBorders>
              <w:top w:val="nil"/>
              <w:left w:val="nil"/>
              <w:bottom w:val="nil"/>
              <w:right w:val="nil"/>
            </w:tcBorders>
            <w:shd w:val="clear" w:color="auto" w:fill="FEF2CD"/>
            <w:vAlign w:val="bottom"/>
            <w:hideMark/>
          </w:tcPr>
          <w:p w14:paraId="7BCC8567"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7026CC7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Using unauthorized websites</w:t>
            </w:r>
            <w:r w:rsidRPr="00CC6656">
              <w:rPr>
                <w:rFonts w:ascii="Calibri" w:hAnsi="Calibri" w:cs="Calibri"/>
                <w:sz w:val="24"/>
                <w:szCs w:val="24"/>
              </w:rPr>
              <w:t> </w:t>
            </w:r>
          </w:p>
        </w:tc>
      </w:tr>
      <w:tr w:rsidR="00AB38C8" w:rsidRPr="00CC6656" w14:paraId="1BAF2FE7" w14:textId="77777777" w:rsidTr="00AB38C8">
        <w:trPr>
          <w:trHeight w:val="300"/>
        </w:trPr>
        <w:tc>
          <w:tcPr>
            <w:tcW w:w="4185" w:type="dxa"/>
            <w:tcBorders>
              <w:top w:val="nil"/>
              <w:left w:val="nil"/>
              <w:bottom w:val="nil"/>
              <w:right w:val="nil"/>
            </w:tcBorders>
            <w:shd w:val="clear" w:color="auto" w:fill="FEF2CD"/>
            <w:vAlign w:val="bottom"/>
            <w:hideMark/>
          </w:tcPr>
          <w:p w14:paraId="6190676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7BDB008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Compliance with accounts</w:t>
            </w:r>
            <w:r w:rsidRPr="00CC6656">
              <w:rPr>
                <w:rFonts w:ascii="Calibri" w:hAnsi="Calibri" w:cs="Calibri"/>
                <w:sz w:val="24"/>
                <w:szCs w:val="24"/>
              </w:rPr>
              <w:t> </w:t>
            </w:r>
          </w:p>
        </w:tc>
      </w:tr>
      <w:tr w:rsidR="00AB38C8" w:rsidRPr="00CC6656" w14:paraId="4E7D3240" w14:textId="77777777" w:rsidTr="00AB38C8">
        <w:trPr>
          <w:trHeight w:val="300"/>
        </w:trPr>
        <w:tc>
          <w:tcPr>
            <w:tcW w:w="4185" w:type="dxa"/>
            <w:tcBorders>
              <w:top w:val="nil"/>
              <w:left w:val="nil"/>
              <w:bottom w:val="nil"/>
              <w:right w:val="nil"/>
            </w:tcBorders>
            <w:shd w:val="clear" w:color="auto" w:fill="FEF2CD"/>
            <w:vAlign w:val="bottom"/>
            <w:hideMark/>
          </w:tcPr>
          <w:p w14:paraId="2ACD7F1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28909A5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Stress</w:t>
            </w:r>
            <w:r w:rsidRPr="00CC6656">
              <w:rPr>
                <w:rFonts w:ascii="Calibri" w:hAnsi="Calibri" w:cs="Calibri"/>
                <w:sz w:val="24"/>
                <w:szCs w:val="24"/>
              </w:rPr>
              <w:t> </w:t>
            </w:r>
          </w:p>
        </w:tc>
      </w:tr>
      <w:tr w:rsidR="00AB38C8" w:rsidRPr="00CC6656" w14:paraId="63171D33" w14:textId="77777777" w:rsidTr="00AB38C8">
        <w:trPr>
          <w:trHeight w:val="300"/>
        </w:trPr>
        <w:tc>
          <w:tcPr>
            <w:tcW w:w="4185" w:type="dxa"/>
            <w:tcBorders>
              <w:top w:val="nil"/>
              <w:left w:val="nil"/>
              <w:bottom w:val="nil"/>
              <w:right w:val="nil"/>
            </w:tcBorders>
            <w:shd w:val="clear" w:color="auto" w:fill="FEF2CD"/>
            <w:vAlign w:val="bottom"/>
            <w:hideMark/>
          </w:tcPr>
          <w:p w14:paraId="33FDA1C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2433678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Phishing Email Testing</w:t>
            </w:r>
            <w:r w:rsidRPr="00CC6656">
              <w:rPr>
                <w:rFonts w:ascii="Calibri" w:hAnsi="Calibri" w:cs="Calibri"/>
                <w:sz w:val="24"/>
                <w:szCs w:val="24"/>
              </w:rPr>
              <w:t> </w:t>
            </w:r>
          </w:p>
        </w:tc>
      </w:tr>
      <w:tr w:rsidR="00AB38C8" w:rsidRPr="00CC6656" w14:paraId="2938AFF9" w14:textId="77777777" w:rsidTr="00AB38C8">
        <w:trPr>
          <w:trHeight w:val="300"/>
        </w:trPr>
        <w:tc>
          <w:tcPr>
            <w:tcW w:w="4185" w:type="dxa"/>
            <w:tcBorders>
              <w:top w:val="nil"/>
              <w:left w:val="nil"/>
              <w:bottom w:val="nil"/>
              <w:right w:val="nil"/>
            </w:tcBorders>
            <w:shd w:val="clear" w:color="auto" w:fill="FEF2CD"/>
            <w:vAlign w:val="bottom"/>
            <w:hideMark/>
          </w:tcPr>
          <w:p w14:paraId="08C81D1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lastRenderedPageBreak/>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00110D5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Trainings score</w:t>
            </w:r>
            <w:r w:rsidRPr="00CC6656">
              <w:rPr>
                <w:rFonts w:ascii="Calibri" w:hAnsi="Calibri" w:cs="Calibri"/>
                <w:sz w:val="24"/>
                <w:szCs w:val="24"/>
              </w:rPr>
              <w:t> </w:t>
            </w:r>
          </w:p>
        </w:tc>
      </w:tr>
      <w:tr w:rsidR="00AB38C8" w:rsidRPr="00CC6656" w14:paraId="49BAC26F" w14:textId="77777777" w:rsidTr="00AB38C8">
        <w:trPr>
          <w:trHeight w:val="300"/>
        </w:trPr>
        <w:tc>
          <w:tcPr>
            <w:tcW w:w="4185" w:type="dxa"/>
            <w:tcBorders>
              <w:top w:val="nil"/>
              <w:left w:val="nil"/>
              <w:bottom w:val="nil"/>
              <w:right w:val="nil"/>
            </w:tcBorders>
            <w:shd w:val="clear" w:color="auto" w:fill="FEF2CD"/>
            <w:vAlign w:val="bottom"/>
            <w:hideMark/>
          </w:tcPr>
          <w:p w14:paraId="7EC3AB3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338D2B16"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Questionnaire</w:t>
            </w:r>
            <w:r w:rsidRPr="00CC6656">
              <w:rPr>
                <w:rFonts w:ascii="Calibri" w:hAnsi="Calibri" w:cs="Calibri"/>
                <w:sz w:val="24"/>
                <w:szCs w:val="24"/>
              </w:rPr>
              <w:t> </w:t>
            </w:r>
          </w:p>
        </w:tc>
      </w:tr>
      <w:tr w:rsidR="00AB38C8" w:rsidRPr="00CC6656" w14:paraId="7E9E7545" w14:textId="77777777" w:rsidTr="00AB38C8">
        <w:trPr>
          <w:trHeight w:val="300"/>
        </w:trPr>
        <w:tc>
          <w:tcPr>
            <w:tcW w:w="4185" w:type="dxa"/>
            <w:tcBorders>
              <w:top w:val="nil"/>
              <w:left w:val="nil"/>
              <w:bottom w:val="nil"/>
              <w:right w:val="nil"/>
            </w:tcBorders>
            <w:shd w:val="clear" w:color="auto" w:fill="FEF2CD"/>
            <w:vAlign w:val="bottom"/>
            <w:hideMark/>
          </w:tcPr>
          <w:p w14:paraId="1CC1F53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Human Scores</w:t>
            </w:r>
            <w:r w:rsidRPr="00CC6656">
              <w:rPr>
                <w:rFonts w:ascii="Calibri" w:hAnsi="Calibri" w:cs="Calibri"/>
                <w:sz w:val="24"/>
                <w:szCs w:val="24"/>
              </w:rPr>
              <w:t> </w:t>
            </w:r>
          </w:p>
        </w:tc>
        <w:tc>
          <w:tcPr>
            <w:tcW w:w="3195" w:type="dxa"/>
            <w:tcBorders>
              <w:top w:val="nil"/>
              <w:left w:val="nil"/>
              <w:bottom w:val="nil"/>
              <w:right w:val="nil"/>
            </w:tcBorders>
            <w:shd w:val="clear" w:color="auto" w:fill="FEF2CD"/>
            <w:vAlign w:val="bottom"/>
            <w:hideMark/>
          </w:tcPr>
          <w:p w14:paraId="57E81C9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Authorized Software</w:t>
            </w:r>
            <w:r w:rsidRPr="00CC6656">
              <w:rPr>
                <w:rFonts w:ascii="Calibri" w:hAnsi="Calibri" w:cs="Calibri"/>
                <w:sz w:val="24"/>
                <w:szCs w:val="24"/>
              </w:rPr>
              <w:t> </w:t>
            </w:r>
          </w:p>
        </w:tc>
      </w:tr>
    </w:tbl>
    <w:p w14:paraId="2005C7C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Figure#0: Various Machine and Human Scores and Attributes, source: Own Presentation</w:t>
      </w:r>
      <w:r w:rsidRPr="00CC6656">
        <w:rPr>
          <w:rFonts w:ascii="Calibri" w:hAnsi="Calibri" w:cs="Calibri"/>
          <w:sz w:val="24"/>
          <w:szCs w:val="24"/>
        </w:rPr>
        <w:t> </w:t>
      </w:r>
    </w:p>
    <w:p w14:paraId="18CE3D4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After analyzing this Machine-Human Attribute matrix, I could select some appropriate attributes for the Object-Attribute Matrix (OAM)</w:t>
      </w:r>
      <w:r w:rsidRPr="00CC6656">
        <w:rPr>
          <w:rFonts w:ascii="Calibri" w:hAnsi="Calibri" w:cs="Calibri"/>
          <w:sz w:val="24"/>
          <w:szCs w:val="24"/>
        </w:rPr>
        <w:t> </w:t>
      </w:r>
    </w:p>
    <w:p w14:paraId="3B112BFA"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Attribute ID</w:t>
      </w:r>
      <w:r w:rsidRPr="00902E80">
        <w:rPr>
          <w:rFonts w:ascii="Calibri" w:hAnsi="Calibri" w:cs="Calibri"/>
          <w:b/>
          <w:bCs/>
          <w:sz w:val="24"/>
          <w:szCs w:val="24"/>
        </w:rPr>
        <w:t> </w:t>
      </w:r>
    </w:p>
    <w:p w14:paraId="1CD0DA3B" w14:textId="77777777" w:rsidR="00AB38C8" w:rsidRPr="00CC6656" w:rsidRDefault="00AB38C8" w:rsidP="00CC6656">
      <w:pPr>
        <w:numPr>
          <w:ilvl w:val="0"/>
          <w:numId w:val="57"/>
        </w:numPr>
        <w:spacing w:line="360" w:lineRule="auto"/>
        <w:jc w:val="both"/>
        <w:rPr>
          <w:rFonts w:ascii="Calibri" w:hAnsi="Calibri" w:cs="Calibri"/>
          <w:sz w:val="24"/>
          <w:szCs w:val="24"/>
        </w:rPr>
      </w:pPr>
      <w:r w:rsidRPr="00CC6656">
        <w:rPr>
          <w:rFonts w:ascii="Calibri" w:hAnsi="Calibri" w:cs="Calibri"/>
          <w:sz w:val="24"/>
          <w:szCs w:val="24"/>
          <w:lang w:val="en-US"/>
        </w:rPr>
        <w:t>A1: Layers of the Firewall</w:t>
      </w:r>
      <w:r w:rsidRPr="00CC6656">
        <w:rPr>
          <w:rFonts w:ascii="Calibri" w:hAnsi="Calibri" w:cs="Calibri"/>
          <w:sz w:val="24"/>
          <w:szCs w:val="24"/>
        </w:rPr>
        <w:t> </w:t>
      </w:r>
    </w:p>
    <w:p w14:paraId="1350DD0E" w14:textId="77777777" w:rsidR="00AB38C8" w:rsidRPr="00CC6656" w:rsidRDefault="00AB38C8" w:rsidP="00CC6656">
      <w:pPr>
        <w:numPr>
          <w:ilvl w:val="0"/>
          <w:numId w:val="58"/>
        </w:numPr>
        <w:spacing w:line="360" w:lineRule="auto"/>
        <w:jc w:val="both"/>
        <w:rPr>
          <w:rFonts w:ascii="Calibri" w:hAnsi="Calibri" w:cs="Calibri"/>
          <w:sz w:val="24"/>
          <w:szCs w:val="24"/>
        </w:rPr>
      </w:pPr>
      <w:r w:rsidRPr="00CC6656">
        <w:rPr>
          <w:rFonts w:ascii="Calibri" w:hAnsi="Calibri" w:cs="Calibri"/>
          <w:sz w:val="24"/>
          <w:szCs w:val="24"/>
          <w:lang w:val="en-US"/>
        </w:rPr>
        <w:t>A2: No. of Devices connected to the Wi-Fi network</w:t>
      </w:r>
      <w:r w:rsidRPr="00CC6656">
        <w:rPr>
          <w:rFonts w:ascii="Calibri" w:hAnsi="Calibri" w:cs="Calibri"/>
          <w:sz w:val="24"/>
          <w:szCs w:val="24"/>
        </w:rPr>
        <w:t> </w:t>
      </w:r>
    </w:p>
    <w:p w14:paraId="203D30D6" w14:textId="77777777" w:rsidR="00AB38C8" w:rsidRPr="00CC6656" w:rsidRDefault="00AB38C8" w:rsidP="00CC6656">
      <w:pPr>
        <w:numPr>
          <w:ilvl w:val="0"/>
          <w:numId w:val="59"/>
        </w:numPr>
        <w:spacing w:line="360" w:lineRule="auto"/>
        <w:jc w:val="both"/>
        <w:rPr>
          <w:rFonts w:ascii="Calibri" w:hAnsi="Calibri" w:cs="Calibri"/>
          <w:sz w:val="24"/>
          <w:szCs w:val="24"/>
        </w:rPr>
      </w:pPr>
      <w:r w:rsidRPr="00CC6656">
        <w:rPr>
          <w:rFonts w:ascii="Calibri" w:hAnsi="Calibri" w:cs="Calibri"/>
          <w:sz w:val="24"/>
          <w:szCs w:val="24"/>
          <w:lang w:val="en-US"/>
        </w:rPr>
        <w:t>A3: How many times is the Wi-Fi password changed in a month</w:t>
      </w:r>
      <w:r w:rsidRPr="00CC6656">
        <w:rPr>
          <w:rFonts w:ascii="Calibri" w:hAnsi="Calibri" w:cs="Calibri"/>
          <w:sz w:val="24"/>
          <w:szCs w:val="24"/>
        </w:rPr>
        <w:t> </w:t>
      </w:r>
    </w:p>
    <w:p w14:paraId="668757E8" w14:textId="77777777" w:rsidR="00AB38C8" w:rsidRPr="00CC6656" w:rsidRDefault="00AB38C8" w:rsidP="00CC6656">
      <w:pPr>
        <w:numPr>
          <w:ilvl w:val="0"/>
          <w:numId w:val="60"/>
        </w:numPr>
        <w:spacing w:line="360" w:lineRule="auto"/>
        <w:jc w:val="both"/>
        <w:rPr>
          <w:rFonts w:ascii="Calibri" w:hAnsi="Calibri" w:cs="Calibri"/>
          <w:sz w:val="24"/>
          <w:szCs w:val="24"/>
        </w:rPr>
      </w:pPr>
      <w:r w:rsidRPr="00CC6656">
        <w:rPr>
          <w:rFonts w:ascii="Calibri" w:hAnsi="Calibri" w:cs="Calibri"/>
          <w:sz w:val="24"/>
          <w:szCs w:val="24"/>
          <w:lang w:val="en-US"/>
        </w:rPr>
        <w:t>A4: Length of Wi-Fi encryption Key</w:t>
      </w:r>
      <w:r w:rsidRPr="00CC6656">
        <w:rPr>
          <w:rFonts w:ascii="Calibri" w:hAnsi="Calibri" w:cs="Calibri"/>
          <w:sz w:val="24"/>
          <w:szCs w:val="24"/>
        </w:rPr>
        <w:t> </w:t>
      </w:r>
    </w:p>
    <w:p w14:paraId="71445B23" w14:textId="77777777" w:rsidR="00AB38C8" w:rsidRPr="00CC6656" w:rsidRDefault="00AB38C8" w:rsidP="00CC6656">
      <w:pPr>
        <w:numPr>
          <w:ilvl w:val="0"/>
          <w:numId w:val="61"/>
        </w:numPr>
        <w:spacing w:line="360" w:lineRule="auto"/>
        <w:jc w:val="both"/>
        <w:rPr>
          <w:rFonts w:ascii="Calibri" w:hAnsi="Calibri" w:cs="Calibri"/>
          <w:sz w:val="24"/>
          <w:szCs w:val="24"/>
        </w:rPr>
      </w:pPr>
      <w:r w:rsidRPr="00CC6656">
        <w:rPr>
          <w:rFonts w:ascii="Calibri" w:hAnsi="Calibri" w:cs="Calibri"/>
          <w:sz w:val="24"/>
          <w:szCs w:val="24"/>
          <w:lang w:val="en-US"/>
        </w:rPr>
        <w:t>A5: Year of the Router</w:t>
      </w:r>
      <w:r w:rsidRPr="00CC6656">
        <w:rPr>
          <w:rFonts w:ascii="Calibri" w:hAnsi="Calibri" w:cs="Calibri"/>
          <w:sz w:val="24"/>
          <w:szCs w:val="24"/>
        </w:rPr>
        <w:t> </w:t>
      </w:r>
    </w:p>
    <w:p w14:paraId="66693138" w14:textId="77777777" w:rsidR="00AB38C8" w:rsidRPr="00CC6656" w:rsidRDefault="00AB38C8" w:rsidP="00CC6656">
      <w:pPr>
        <w:numPr>
          <w:ilvl w:val="0"/>
          <w:numId w:val="62"/>
        </w:numPr>
        <w:spacing w:line="360" w:lineRule="auto"/>
        <w:jc w:val="both"/>
        <w:rPr>
          <w:rFonts w:ascii="Calibri" w:hAnsi="Calibri" w:cs="Calibri"/>
          <w:sz w:val="24"/>
          <w:szCs w:val="24"/>
        </w:rPr>
      </w:pPr>
      <w:r w:rsidRPr="00CC6656">
        <w:rPr>
          <w:rFonts w:ascii="Calibri" w:hAnsi="Calibri" w:cs="Calibri"/>
          <w:sz w:val="24"/>
          <w:szCs w:val="24"/>
          <w:lang w:val="en-US"/>
        </w:rPr>
        <w:t>A6: Year of the User Device</w:t>
      </w:r>
      <w:r w:rsidRPr="00CC6656">
        <w:rPr>
          <w:rFonts w:ascii="Calibri" w:hAnsi="Calibri" w:cs="Calibri"/>
          <w:sz w:val="24"/>
          <w:szCs w:val="24"/>
        </w:rPr>
        <w:t> </w:t>
      </w:r>
    </w:p>
    <w:p w14:paraId="6C921393" w14:textId="77777777" w:rsidR="00AB38C8" w:rsidRPr="00CC6656" w:rsidRDefault="00AB38C8" w:rsidP="00CC6656">
      <w:pPr>
        <w:numPr>
          <w:ilvl w:val="0"/>
          <w:numId w:val="63"/>
        </w:numPr>
        <w:spacing w:line="360" w:lineRule="auto"/>
        <w:jc w:val="both"/>
        <w:rPr>
          <w:rFonts w:ascii="Calibri" w:hAnsi="Calibri" w:cs="Calibri"/>
          <w:sz w:val="24"/>
          <w:szCs w:val="24"/>
        </w:rPr>
      </w:pPr>
      <w:r w:rsidRPr="00CC6656">
        <w:rPr>
          <w:rFonts w:ascii="Calibri" w:hAnsi="Calibri" w:cs="Calibri"/>
          <w:sz w:val="24"/>
          <w:szCs w:val="24"/>
          <w:lang w:val="en-US"/>
        </w:rPr>
        <w:t>A7: Number of Days since the last Software Update</w:t>
      </w:r>
      <w:r w:rsidRPr="00CC6656">
        <w:rPr>
          <w:rFonts w:ascii="Calibri" w:hAnsi="Calibri" w:cs="Calibri"/>
          <w:sz w:val="24"/>
          <w:szCs w:val="24"/>
        </w:rPr>
        <w:t> </w:t>
      </w:r>
    </w:p>
    <w:p w14:paraId="3B05CD43" w14:textId="77777777" w:rsidR="00AB38C8" w:rsidRPr="00CC6656" w:rsidRDefault="00AB38C8" w:rsidP="00CC6656">
      <w:pPr>
        <w:numPr>
          <w:ilvl w:val="0"/>
          <w:numId w:val="64"/>
        </w:numPr>
        <w:spacing w:line="360" w:lineRule="auto"/>
        <w:jc w:val="both"/>
        <w:rPr>
          <w:rFonts w:ascii="Calibri" w:hAnsi="Calibri" w:cs="Calibri"/>
          <w:sz w:val="24"/>
          <w:szCs w:val="24"/>
        </w:rPr>
      </w:pPr>
      <w:r w:rsidRPr="00CC6656">
        <w:rPr>
          <w:rFonts w:ascii="Calibri" w:hAnsi="Calibri" w:cs="Calibri"/>
          <w:sz w:val="24"/>
          <w:szCs w:val="24"/>
          <w:lang w:val="en-US"/>
        </w:rPr>
        <w:t>A8: How many Threats Detected by the Antivirus software in the last month</w:t>
      </w:r>
      <w:r w:rsidRPr="00CC6656">
        <w:rPr>
          <w:rFonts w:ascii="Calibri" w:hAnsi="Calibri" w:cs="Calibri"/>
          <w:sz w:val="24"/>
          <w:szCs w:val="24"/>
        </w:rPr>
        <w:t> </w:t>
      </w:r>
    </w:p>
    <w:p w14:paraId="68A05BAE" w14:textId="77777777" w:rsidR="00AB38C8" w:rsidRPr="00CC6656" w:rsidRDefault="00AB38C8" w:rsidP="00CC6656">
      <w:pPr>
        <w:numPr>
          <w:ilvl w:val="0"/>
          <w:numId w:val="65"/>
        </w:numPr>
        <w:spacing w:line="360" w:lineRule="auto"/>
        <w:jc w:val="both"/>
        <w:rPr>
          <w:rFonts w:ascii="Calibri" w:hAnsi="Calibri" w:cs="Calibri"/>
          <w:sz w:val="24"/>
          <w:szCs w:val="24"/>
        </w:rPr>
      </w:pPr>
      <w:r w:rsidRPr="00CC6656">
        <w:rPr>
          <w:rFonts w:ascii="Calibri" w:hAnsi="Calibri" w:cs="Calibri"/>
          <w:sz w:val="24"/>
          <w:szCs w:val="24"/>
          <w:lang w:val="en-US"/>
        </w:rPr>
        <w:t>A9: How many Threats Detected by the Antivirus software in the last month</w:t>
      </w:r>
      <w:r w:rsidRPr="00CC6656">
        <w:rPr>
          <w:rFonts w:ascii="Calibri" w:hAnsi="Calibri" w:cs="Calibri"/>
          <w:sz w:val="24"/>
          <w:szCs w:val="24"/>
        </w:rPr>
        <w:t> </w:t>
      </w:r>
    </w:p>
    <w:p w14:paraId="6AEA01F8" w14:textId="77777777" w:rsidR="00AB38C8" w:rsidRPr="00CC6656" w:rsidRDefault="00AB38C8" w:rsidP="00CC6656">
      <w:pPr>
        <w:numPr>
          <w:ilvl w:val="0"/>
          <w:numId w:val="66"/>
        </w:numPr>
        <w:spacing w:line="360" w:lineRule="auto"/>
        <w:jc w:val="both"/>
        <w:rPr>
          <w:rFonts w:ascii="Calibri" w:hAnsi="Calibri" w:cs="Calibri"/>
          <w:sz w:val="24"/>
          <w:szCs w:val="24"/>
        </w:rPr>
      </w:pPr>
      <w:r w:rsidRPr="00CC6656">
        <w:rPr>
          <w:rFonts w:ascii="Calibri" w:hAnsi="Calibri" w:cs="Calibri"/>
          <w:sz w:val="24"/>
          <w:szCs w:val="24"/>
          <w:lang w:val="en-US"/>
        </w:rPr>
        <w:t>A10: Intrusion Detection System</w:t>
      </w:r>
      <w:r w:rsidRPr="00CC6656">
        <w:rPr>
          <w:rFonts w:ascii="Calibri" w:hAnsi="Calibri" w:cs="Calibri"/>
          <w:sz w:val="24"/>
          <w:szCs w:val="24"/>
        </w:rPr>
        <w:t> </w:t>
      </w:r>
    </w:p>
    <w:p w14:paraId="2E5A662E" w14:textId="77777777" w:rsidR="00AB38C8" w:rsidRPr="00CC6656" w:rsidRDefault="00AB38C8" w:rsidP="00CC6656">
      <w:pPr>
        <w:numPr>
          <w:ilvl w:val="0"/>
          <w:numId w:val="67"/>
        </w:numPr>
        <w:spacing w:line="360" w:lineRule="auto"/>
        <w:jc w:val="both"/>
        <w:rPr>
          <w:rFonts w:ascii="Calibri" w:hAnsi="Calibri" w:cs="Calibri"/>
          <w:sz w:val="24"/>
          <w:szCs w:val="24"/>
        </w:rPr>
      </w:pPr>
      <w:r w:rsidRPr="00CC6656">
        <w:rPr>
          <w:rFonts w:ascii="Calibri" w:hAnsi="Calibri" w:cs="Calibri"/>
          <w:sz w:val="24"/>
          <w:szCs w:val="24"/>
          <w:lang w:val="en-US"/>
        </w:rPr>
        <w:t>A11: Total Amount of downloaded Data in Last week</w:t>
      </w:r>
      <w:r w:rsidRPr="00CC6656">
        <w:rPr>
          <w:rFonts w:ascii="Calibri" w:hAnsi="Calibri" w:cs="Calibri"/>
          <w:sz w:val="24"/>
          <w:szCs w:val="24"/>
        </w:rPr>
        <w:t> </w:t>
      </w:r>
    </w:p>
    <w:p w14:paraId="5D0EB984" w14:textId="77777777" w:rsidR="00AB38C8" w:rsidRPr="00CC6656" w:rsidRDefault="00AB38C8" w:rsidP="00CC6656">
      <w:pPr>
        <w:numPr>
          <w:ilvl w:val="0"/>
          <w:numId w:val="68"/>
        </w:numPr>
        <w:spacing w:line="360" w:lineRule="auto"/>
        <w:jc w:val="both"/>
        <w:rPr>
          <w:rFonts w:ascii="Calibri" w:hAnsi="Calibri" w:cs="Calibri"/>
          <w:sz w:val="24"/>
          <w:szCs w:val="24"/>
        </w:rPr>
      </w:pPr>
      <w:r w:rsidRPr="00CC6656">
        <w:rPr>
          <w:rFonts w:ascii="Calibri" w:hAnsi="Calibri" w:cs="Calibri"/>
          <w:sz w:val="24"/>
          <w:szCs w:val="24"/>
          <w:lang w:val="en-US"/>
        </w:rPr>
        <w:t>A12: Total Number of Files Downloaded in Last Week</w:t>
      </w:r>
      <w:r w:rsidRPr="00CC6656">
        <w:rPr>
          <w:rFonts w:ascii="Calibri" w:hAnsi="Calibri" w:cs="Calibri"/>
          <w:sz w:val="24"/>
          <w:szCs w:val="24"/>
        </w:rPr>
        <w:t> </w:t>
      </w:r>
    </w:p>
    <w:p w14:paraId="18EFEFBF" w14:textId="77777777" w:rsidR="00AB38C8" w:rsidRPr="00CC6656" w:rsidRDefault="00AB38C8" w:rsidP="00CC6656">
      <w:pPr>
        <w:numPr>
          <w:ilvl w:val="0"/>
          <w:numId w:val="69"/>
        </w:numPr>
        <w:spacing w:line="360" w:lineRule="auto"/>
        <w:jc w:val="both"/>
        <w:rPr>
          <w:rFonts w:ascii="Calibri" w:hAnsi="Calibri" w:cs="Calibri"/>
          <w:sz w:val="24"/>
          <w:szCs w:val="24"/>
        </w:rPr>
      </w:pPr>
      <w:r w:rsidRPr="00CC6656">
        <w:rPr>
          <w:rFonts w:ascii="Calibri" w:hAnsi="Calibri" w:cs="Calibri"/>
          <w:sz w:val="24"/>
          <w:szCs w:val="24"/>
          <w:lang w:val="en-US"/>
        </w:rPr>
        <w:t>A13: Percent of total Logins hours when VPN was used</w:t>
      </w:r>
      <w:r w:rsidRPr="00CC6656">
        <w:rPr>
          <w:rFonts w:ascii="Calibri" w:hAnsi="Calibri" w:cs="Calibri"/>
          <w:sz w:val="24"/>
          <w:szCs w:val="24"/>
        </w:rPr>
        <w:t> </w:t>
      </w:r>
    </w:p>
    <w:p w14:paraId="47CD305A" w14:textId="77777777" w:rsidR="00AB38C8" w:rsidRPr="00CC6656" w:rsidRDefault="00AB38C8" w:rsidP="00CC6656">
      <w:pPr>
        <w:numPr>
          <w:ilvl w:val="0"/>
          <w:numId w:val="70"/>
        </w:numPr>
        <w:spacing w:line="360" w:lineRule="auto"/>
        <w:jc w:val="both"/>
        <w:rPr>
          <w:rFonts w:ascii="Calibri" w:hAnsi="Calibri" w:cs="Calibri"/>
          <w:sz w:val="24"/>
          <w:szCs w:val="24"/>
        </w:rPr>
      </w:pPr>
      <w:r w:rsidRPr="00CC6656">
        <w:rPr>
          <w:rFonts w:ascii="Calibri" w:hAnsi="Calibri" w:cs="Calibri"/>
          <w:sz w:val="24"/>
          <w:szCs w:val="24"/>
          <w:lang w:val="en-US"/>
        </w:rPr>
        <w:t xml:space="preserve">A14: How many times </w:t>
      </w:r>
      <w:proofErr w:type="gramStart"/>
      <w:r w:rsidRPr="00CC6656">
        <w:rPr>
          <w:rFonts w:ascii="Calibri" w:hAnsi="Calibri" w:cs="Calibri"/>
          <w:sz w:val="24"/>
          <w:szCs w:val="24"/>
          <w:lang w:val="en-US"/>
        </w:rPr>
        <w:t>user</w:t>
      </w:r>
      <w:proofErr w:type="gramEnd"/>
      <w:r w:rsidRPr="00CC6656">
        <w:rPr>
          <w:rFonts w:ascii="Calibri" w:hAnsi="Calibri" w:cs="Calibri"/>
          <w:sz w:val="24"/>
          <w:szCs w:val="24"/>
          <w:lang w:val="en-US"/>
        </w:rPr>
        <w:t xml:space="preserve"> visited Blacklisted websites by company Last week</w:t>
      </w:r>
      <w:r w:rsidRPr="00CC6656">
        <w:rPr>
          <w:rFonts w:ascii="Calibri" w:hAnsi="Calibri" w:cs="Calibri"/>
          <w:sz w:val="24"/>
          <w:szCs w:val="24"/>
        </w:rPr>
        <w:t> </w:t>
      </w:r>
    </w:p>
    <w:p w14:paraId="25C4CEDA" w14:textId="77777777" w:rsidR="00AB38C8" w:rsidRPr="00CC6656" w:rsidRDefault="00AB38C8" w:rsidP="00CC6656">
      <w:pPr>
        <w:numPr>
          <w:ilvl w:val="0"/>
          <w:numId w:val="71"/>
        </w:numPr>
        <w:spacing w:line="360" w:lineRule="auto"/>
        <w:jc w:val="both"/>
        <w:rPr>
          <w:rFonts w:ascii="Calibri" w:hAnsi="Calibri" w:cs="Calibri"/>
          <w:sz w:val="24"/>
          <w:szCs w:val="24"/>
        </w:rPr>
      </w:pPr>
      <w:r w:rsidRPr="00CC6656">
        <w:rPr>
          <w:rFonts w:ascii="Calibri" w:hAnsi="Calibri" w:cs="Calibri"/>
          <w:sz w:val="24"/>
          <w:szCs w:val="24"/>
          <w:lang w:val="en-US"/>
        </w:rPr>
        <w:t>A15: How many times Personal Accounts were used to Login in the last week</w:t>
      </w:r>
      <w:r w:rsidRPr="00CC6656">
        <w:rPr>
          <w:rFonts w:ascii="Calibri" w:hAnsi="Calibri" w:cs="Calibri"/>
          <w:sz w:val="24"/>
          <w:szCs w:val="24"/>
        </w:rPr>
        <w:t> </w:t>
      </w:r>
    </w:p>
    <w:p w14:paraId="0A405917" w14:textId="77777777" w:rsidR="00AB38C8" w:rsidRPr="00CC6656" w:rsidRDefault="00AB38C8" w:rsidP="00CC6656">
      <w:pPr>
        <w:numPr>
          <w:ilvl w:val="0"/>
          <w:numId w:val="72"/>
        </w:numPr>
        <w:spacing w:line="360" w:lineRule="auto"/>
        <w:jc w:val="both"/>
        <w:rPr>
          <w:rFonts w:ascii="Calibri" w:hAnsi="Calibri" w:cs="Calibri"/>
          <w:sz w:val="24"/>
          <w:szCs w:val="24"/>
        </w:rPr>
      </w:pPr>
      <w:r w:rsidRPr="00CC6656">
        <w:rPr>
          <w:rFonts w:ascii="Calibri" w:hAnsi="Calibri" w:cs="Calibri"/>
          <w:sz w:val="24"/>
          <w:szCs w:val="24"/>
          <w:lang w:val="en-US"/>
        </w:rPr>
        <w:t>A16: How many days beyond 12 hours per day were worked in the last week</w:t>
      </w:r>
      <w:r w:rsidRPr="00CC6656">
        <w:rPr>
          <w:rFonts w:ascii="Calibri" w:hAnsi="Calibri" w:cs="Calibri"/>
          <w:sz w:val="24"/>
          <w:szCs w:val="24"/>
        </w:rPr>
        <w:t> </w:t>
      </w:r>
    </w:p>
    <w:p w14:paraId="61A67D4D" w14:textId="77777777" w:rsidR="00AB38C8" w:rsidRPr="00CC6656" w:rsidRDefault="00AB38C8" w:rsidP="00CC6656">
      <w:pPr>
        <w:numPr>
          <w:ilvl w:val="0"/>
          <w:numId w:val="73"/>
        </w:numPr>
        <w:spacing w:line="360" w:lineRule="auto"/>
        <w:jc w:val="both"/>
        <w:rPr>
          <w:rFonts w:ascii="Calibri" w:hAnsi="Calibri" w:cs="Calibri"/>
          <w:sz w:val="24"/>
          <w:szCs w:val="24"/>
        </w:rPr>
      </w:pPr>
      <w:r w:rsidRPr="00CC6656">
        <w:rPr>
          <w:rFonts w:ascii="Calibri" w:hAnsi="Calibri" w:cs="Calibri"/>
          <w:sz w:val="24"/>
          <w:szCs w:val="24"/>
          <w:lang w:val="en-US"/>
        </w:rPr>
        <w:t xml:space="preserve">A17: How many </w:t>
      </w:r>
      <w:proofErr w:type="gramStart"/>
      <w:r w:rsidRPr="00CC6656">
        <w:rPr>
          <w:rFonts w:ascii="Calibri" w:hAnsi="Calibri" w:cs="Calibri"/>
          <w:sz w:val="24"/>
          <w:szCs w:val="24"/>
          <w:lang w:val="en-US"/>
        </w:rPr>
        <w:t>times</w:t>
      </w:r>
      <w:proofErr w:type="gramEnd"/>
      <w:r w:rsidRPr="00CC6656">
        <w:rPr>
          <w:rFonts w:ascii="Calibri" w:hAnsi="Calibri" w:cs="Calibri"/>
          <w:sz w:val="24"/>
          <w:szCs w:val="24"/>
          <w:lang w:val="en-US"/>
        </w:rPr>
        <w:t xml:space="preserve"> the user downloaded company Unauthorized Software</w:t>
      </w:r>
      <w:r w:rsidRPr="00CC6656">
        <w:rPr>
          <w:rFonts w:ascii="Calibri" w:hAnsi="Calibri" w:cs="Calibri"/>
          <w:sz w:val="24"/>
          <w:szCs w:val="24"/>
        </w:rPr>
        <w:t> </w:t>
      </w:r>
    </w:p>
    <w:p w14:paraId="4B21EAC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lastRenderedPageBreak/>
        <w:t xml:space="preserve">Moving forward from the attribute selection, </w:t>
      </w:r>
      <w:proofErr w:type="spellStart"/>
      <w:r w:rsidRPr="00CC6656">
        <w:rPr>
          <w:rFonts w:ascii="Calibri" w:hAnsi="Calibri" w:cs="Calibri"/>
          <w:sz w:val="24"/>
          <w:szCs w:val="24"/>
          <w:lang w:val="en-US"/>
        </w:rPr>
        <w:t>i</w:t>
      </w:r>
      <w:proofErr w:type="spellEnd"/>
      <w:r w:rsidRPr="00CC6656">
        <w:rPr>
          <w:rFonts w:ascii="Calibri" w:hAnsi="Calibri" w:cs="Calibri"/>
          <w:sz w:val="24"/>
          <w:szCs w:val="24"/>
          <w:lang w:val="en-US"/>
        </w:rPr>
        <w:t xml:space="preserve"> was important to understand the direction vector of the attribute. In short, 0 was assigned to attributes whose higher value is directly proportional to more security and 1 was assigned to attributes, whose higher value meant less security.</w:t>
      </w:r>
      <w:r w:rsidRPr="00CC6656">
        <w:rPr>
          <w:rFonts w:ascii="Calibri" w:hAnsi="Calibri" w:cs="Calibri"/>
          <w:sz w:val="24"/>
          <w:szCs w:val="24"/>
        </w:rPr>
        <w:t> </w:t>
      </w:r>
    </w:p>
    <w:p w14:paraId="6F38E58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But some attributes might be like the Schrödinger Cat or an Electron with dual personalities. For example: Firewall threat detection: If a firewall is showing us a lot of threats, that could mean both things:</w:t>
      </w:r>
      <w:r w:rsidRPr="00CC6656">
        <w:rPr>
          <w:rFonts w:ascii="Calibri" w:hAnsi="Calibri" w:cs="Calibri"/>
          <w:sz w:val="24"/>
          <w:szCs w:val="24"/>
        </w:rPr>
        <w:t> </w:t>
      </w:r>
    </w:p>
    <w:p w14:paraId="74C9607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Either our network is very unsafe</w:t>
      </w:r>
      <w:r w:rsidRPr="00CC6656">
        <w:rPr>
          <w:rFonts w:ascii="Calibri" w:hAnsi="Calibri" w:cs="Calibri"/>
          <w:sz w:val="24"/>
          <w:szCs w:val="24"/>
        </w:rPr>
        <w:t> </w:t>
      </w:r>
    </w:p>
    <w:p w14:paraId="6C860CD7"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Or the Firewall works too well</w:t>
      </w:r>
      <w:r w:rsidRPr="00CC6656">
        <w:rPr>
          <w:rFonts w:ascii="Calibri" w:hAnsi="Calibri" w:cs="Calibri"/>
          <w:sz w:val="24"/>
          <w:szCs w:val="24"/>
        </w:rPr>
        <w:t> </w:t>
      </w:r>
    </w:p>
    <w:p w14:paraId="6DA7980D"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-Or Both</w:t>
      </w:r>
      <w:r w:rsidRPr="00CC6656">
        <w:rPr>
          <w:rFonts w:ascii="Calibri" w:hAnsi="Calibri" w:cs="Calibri"/>
          <w:sz w:val="24"/>
          <w:szCs w:val="24"/>
        </w:rPr>
        <w:t> </w:t>
      </w:r>
    </w:p>
    <w:p w14:paraId="518125F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On the other Hand, if the Firewall detects too less or 0 cases</w:t>
      </w:r>
      <w:r w:rsidRPr="00CC6656">
        <w:rPr>
          <w:rFonts w:ascii="Calibri" w:hAnsi="Calibri" w:cs="Calibri"/>
          <w:sz w:val="24"/>
          <w:szCs w:val="24"/>
        </w:rPr>
        <w:t> </w:t>
      </w:r>
    </w:p>
    <w:p w14:paraId="629AE06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Either our network is military grade secure</w:t>
      </w:r>
      <w:r w:rsidRPr="00CC6656">
        <w:rPr>
          <w:rFonts w:ascii="Calibri" w:hAnsi="Calibri" w:cs="Calibri"/>
          <w:sz w:val="24"/>
          <w:szCs w:val="24"/>
        </w:rPr>
        <w:t> </w:t>
      </w:r>
    </w:p>
    <w:p w14:paraId="6A9ECD0A"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Or our firewall doesn't work at all</w:t>
      </w:r>
      <w:r w:rsidRPr="00CC6656">
        <w:rPr>
          <w:rFonts w:ascii="Calibri" w:hAnsi="Calibri" w:cs="Calibri"/>
          <w:sz w:val="24"/>
          <w:szCs w:val="24"/>
        </w:rPr>
        <w:t> </w:t>
      </w:r>
    </w:p>
    <w:p w14:paraId="692CF6B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Or both</w:t>
      </w:r>
      <w:r w:rsidRPr="00CC6656">
        <w:rPr>
          <w:rFonts w:ascii="Calibri" w:hAnsi="Calibri" w:cs="Calibri"/>
          <w:sz w:val="24"/>
          <w:szCs w:val="24"/>
        </w:rPr>
        <w:t> </w:t>
      </w:r>
    </w:p>
    <w:p w14:paraId="7D027F0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w:t>
      </w:r>
      <w:r w:rsidRPr="00CC6656">
        <w:rPr>
          <w:rFonts w:ascii="Calibri" w:hAnsi="Calibri" w:cs="Calibri"/>
          <w:sz w:val="24"/>
          <w:szCs w:val="24"/>
        </w:rPr>
        <w:t> </w:t>
      </w:r>
    </w:p>
    <w:p w14:paraId="63D055F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Similar dilemmas could be in Intrusion detection systems, Malware analysis or Antivirus analysis.</w:t>
      </w:r>
      <w:r w:rsidRPr="00CC6656">
        <w:rPr>
          <w:rFonts w:ascii="Calibri" w:hAnsi="Calibri" w:cs="Calibri"/>
          <w:sz w:val="24"/>
          <w:szCs w:val="24"/>
        </w:rPr>
        <w:t> </w:t>
      </w:r>
    </w:p>
    <w:p w14:paraId="4A7E822D"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In these cases, we could set some generic rules, to </w:t>
      </w:r>
      <w:proofErr w:type="gramStart"/>
      <w:r w:rsidRPr="00CC6656">
        <w:rPr>
          <w:rFonts w:ascii="Calibri" w:hAnsi="Calibri" w:cs="Calibri"/>
          <w:sz w:val="24"/>
          <w:szCs w:val="24"/>
          <w:lang w:val="en-US"/>
        </w:rPr>
        <w:t>create a</w:t>
      </w:r>
      <w:proofErr w:type="gramEnd"/>
      <w:r w:rsidRPr="00CC6656">
        <w:rPr>
          <w:rFonts w:ascii="Calibri" w:hAnsi="Calibri" w:cs="Calibri"/>
          <w:sz w:val="24"/>
          <w:szCs w:val="24"/>
          <w:lang w:val="en-US"/>
        </w:rPr>
        <w:t xml:space="preserve"> </w:t>
      </w:r>
      <w:proofErr w:type="spellStart"/>
      <w:r w:rsidRPr="00CC6656">
        <w:rPr>
          <w:rFonts w:ascii="Calibri" w:hAnsi="Calibri" w:cs="Calibri"/>
          <w:sz w:val="24"/>
          <w:szCs w:val="24"/>
          <w:lang w:val="en-US"/>
        </w:rPr>
        <w:t>a</w:t>
      </w:r>
      <w:proofErr w:type="spellEnd"/>
      <w:r w:rsidRPr="00CC6656">
        <w:rPr>
          <w:rFonts w:ascii="Calibri" w:hAnsi="Calibri" w:cs="Calibri"/>
          <w:sz w:val="24"/>
          <w:szCs w:val="24"/>
          <w:lang w:val="en-US"/>
        </w:rPr>
        <w:t xml:space="preserve"> balance of power and make some checks and balances. We could use the class If-Else. If pyramid. For example: if firewall detects less threats, and Intrusion System Detects less threats and Antivirus analysis detects less threats than we can use this case as TRUE. But, if either of the cases is not true, we can assume false. We could also add to the if-else clause more predictable measures such as percentage of time VPN was used etc.</w:t>
      </w:r>
      <w:r w:rsidRPr="00CC6656">
        <w:rPr>
          <w:rFonts w:ascii="Calibri" w:hAnsi="Calibri" w:cs="Calibri"/>
          <w:sz w:val="24"/>
          <w:szCs w:val="24"/>
        </w:rPr>
        <w:t> </w:t>
      </w:r>
    </w:p>
    <w:p w14:paraId="7254E0F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Going ahead with the attribute selection and their direction, I populated the matrix (see Figure#1) with possible real-life values for various attributes and test subjects.</w:t>
      </w:r>
      <w:r w:rsidRPr="00CC6656">
        <w:rPr>
          <w:rFonts w:ascii="Calibri" w:hAnsi="Calibri" w:cs="Calibri"/>
          <w:sz w:val="24"/>
          <w:szCs w:val="24"/>
        </w:rPr>
        <w:t> </w:t>
      </w:r>
    </w:p>
    <w:p w14:paraId="3D4693A2" w14:textId="36D4F6D2" w:rsidR="00AB38C8" w:rsidRPr="00CC6656" w:rsidRDefault="00AB38C8" w:rsidP="00CC6656">
      <w:pPr>
        <w:spacing w:line="360" w:lineRule="auto"/>
        <w:jc w:val="both"/>
        <w:rPr>
          <w:rFonts w:ascii="Calibri" w:hAnsi="Calibri" w:cs="Calibri"/>
          <w:sz w:val="24"/>
          <w:szCs w:val="24"/>
        </w:rPr>
      </w:pPr>
      <w:r w:rsidRPr="00CC6656">
        <w:rPr>
          <w:rFonts w:ascii="Calibri" w:hAnsi="Calibri" w:cs="Calibri"/>
          <w:noProof/>
          <w:sz w:val="24"/>
          <w:szCs w:val="24"/>
        </w:rPr>
        <w:lastRenderedPageBreak/>
        <w:drawing>
          <wp:inline distT="0" distB="0" distL="0" distR="0" wp14:anchorId="682AF570" wp14:editId="06E3F4B5">
            <wp:extent cx="5731510" cy="1902460"/>
            <wp:effectExtent l="0" t="0" r="2540" b="2540"/>
            <wp:docPr id="230214088" name="Picture 14"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14088" name="Picture 14" descr="A screenshot of a calendar&#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902460"/>
                    </a:xfrm>
                    <a:prstGeom prst="rect">
                      <a:avLst/>
                    </a:prstGeom>
                    <a:noFill/>
                    <a:ln>
                      <a:noFill/>
                    </a:ln>
                  </pic:spPr>
                </pic:pic>
              </a:graphicData>
            </a:graphic>
          </wp:inline>
        </w:drawing>
      </w:r>
      <w:r w:rsidRPr="00CC6656">
        <w:rPr>
          <w:rFonts w:ascii="Calibri" w:hAnsi="Calibri" w:cs="Calibri"/>
          <w:sz w:val="24"/>
          <w:szCs w:val="24"/>
        </w:rPr>
        <w:t> </w:t>
      </w:r>
    </w:p>
    <w:p w14:paraId="579A811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 1: Various Attributes (OAM) used for the Risk Analysis </w:t>
      </w:r>
      <w:r w:rsidRPr="00CC6656">
        <w:rPr>
          <w:rFonts w:ascii="Calibri" w:hAnsi="Calibri" w:cs="Calibri"/>
          <w:sz w:val="24"/>
          <w:szCs w:val="24"/>
        </w:rPr>
        <w:t> </w:t>
      </w:r>
    </w:p>
    <w:p w14:paraId="5D576E5A"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(Source: Own presentation)</w:t>
      </w:r>
      <w:r w:rsidRPr="00CC6656">
        <w:rPr>
          <w:rFonts w:ascii="Calibri" w:hAnsi="Calibri" w:cs="Calibri"/>
          <w:sz w:val="24"/>
          <w:szCs w:val="24"/>
        </w:rPr>
        <w:t> </w:t>
      </w:r>
    </w:p>
    <w:p w14:paraId="7E315D77"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Legend: for Attribute IDs see above</w:t>
      </w:r>
      <w:r w:rsidRPr="00CC6656">
        <w:rPr>
          <w:rFonts w:ascii="Calibri" w:hAnsi="Calibri" w:cs="Calibri"/>
          <w:sz w:val="24"/>
          <w:szCs w:val="24"/>
        </w:rPr>
        <w:t> </w:t>
      </w:r>
    </w:p>
    <w:p w14:paraId="716B44BA" w14:textId="7D878718"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With the working model, attributes, objectives and data at hand the next step is to analyze this data using specialized tools, such as AI and advanced data analytics. For this, first a rank analysis was done using EXCEL features and then COCO (Component-based Object Comparison for Objectivity: https://miau.my-x.hu/myx-free/) AI Analysis was used.</w:t>
      </w:r>
      <w:r w:rsidRPr="00CC6656">
        <w:rPr>
          <w:rFonts w:ascii="Calibri" w:hAnsi="Calibri" w:cs="Calibri"/>
          <w:sz w:val="24"/>
          <w:szCs w:val="24"/>
        </w:rPr>
        <w:t> </w:t>
      </w:r>
    </w:p>
    <w:p w14:paraId="3B38901A"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The rank (see Figure#2) feature arranged the test subjects in order of their direction and for every attribute, calculated which test subjects are at higher risks for a cyber-attack and show more vulnerability. This helped us bring out real and useful information from our raw data, but we needed a better tool, which could analyze the entire data sets, with all the rankings per attributes and then predict from all the subjects, and attributes, which test subjects are at the higher risk.</w:t>
      </w:r>
      <w:r w:rsidRPr="00CC6656">
        <w:rPr>
          <w:rFonts w:ascii="Calibri" w:hAnsi="Calibri" w:cs="Calibri"/>
          <w:sz w:val="24"/>
          <w:szCs w:val="24"/>
        </w:rPr>
        <w:t> </w:t>
      </w:r>
    </w:p>
    <w:p w14:paraId="03FD0B1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For this task, a three-step process was used.</w:t>
      </w:r>
      <w:r w:rsidRPr="00CC6656">
        <w:rPr>
          <w:rFonts w:ascii="Calibri" w:hAnsi="Calibri" w:cs="Calibri"/>
          <w:sz w:val="24"/>
          <w:szCs w:val="24"/>
        </w:rPr>
        <w:t> </w:t>
      </w:r>
    </w:p>
    <w:p w14:paraId="1D9F3C7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Step 1: Creating an auxiliary table, using a Y (0) constant module</w:t>
      </w:r>
      <w:r w:rsidRPr="00CC6656">
        <w:rPr>
          <w:rFonts w:ascii="Calibri" w:hAnsi="Calibri" w:cs="Calibri"/>
          <w:sz w:val="24"/>
          <w:szCs w:val="24"/>
        </w:rPr>
        <w:t> </w:t>
      </w:r>
    </w:p>
    <w:p w14:paraId="00DE485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Step 2: Getting the scores and differences of the Auxiliary Table</w:t>
      </w:r>
      <w:r w:rsidRPr="00CC6656">
        <w:rPr>
          <w:rFonts w:ascii="Calibri" w:hAnsi="Calibri" w:cs="Calibri"/>
          <w:sz w:val="24"/>
          <w:szCs w:val="24"/>
        </w:rPr>
        <w:t> </w:t>
      </w:r>
    </w:p>
    <w:p w14:paraId="6A8904A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Step 3: Using online COCO analysis</w:t>
      </w:r>
      <w:r w:rsidRPr="00CC6656">
        <w:rPr>
          <w:rFonts w:ascii="Calibri" w:hAnsi="Calibri" w:cs="Calibri"/>
          <w:sz w:val="24"/>
          <w:szCs w:val="24"/>
        </w:rPr>
        <w:t> </w:t>
      </w:r>
    </w:p>
    <w:p w14:paraId="25850BA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COCO Analysis is an AI based analytical tool which can help in predicting pointers and key data directions in large data sets. The AI program can be used as a ranking module and helps predict which attributes are more important than others and use ai to predict outcomes</w:t>
      </w:r>
      <w:r w:rsidRPr="00CC6656">
        <w:rPr>
          <w:rFonts w:ascii="Calibri" w:hAnsi="Calibri" w:cs="Calibri"/>
          <w:sz w:val="24"/>
          <w:szCs w:val="24"/>
          <w:vertAlign w:val="superscript"/>
          <w:lang w:val="en-US"/>
        </w:rPr>
        <w:t>10</w:t>
      </w:r>
      <w:r w:rsidRPr="00CC6656">
        <w:rPr>
          <w:rFonts w:ascii="Calibri" w:hAnsi="Calibri" w:cs="Calibri"/>
          <w:sz w:val="24"/>
          <w:szCs w:val="24"/>
          <w:lang w:val="en-US"/>
        </w:rPr>
        <w:t>.  </w:t>
      </w:r>
      <w:r w:rsidRPr="00CC6656">
        <w:rPr>
          <w:rFonts w:ascii="Calibri" w:hAnsi="Calibri" w:cs="Calibri"/>
          <w:sz w:val="24"/>
          <w:szCs w:val="24"/>
        </w:rPr>
        <w:t> </w:t>
      </w:r>
    </w:p>
    <w:p w14:paraId="7C1C204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lastRenderedPageBreak/>
        <w:t>With this data from the COCO AI analysis, the data analytics team and the company managers can have real life use for this project as a p</w:t>
      </w:r>
      <w:proofErr w:type="spellStart"/>
      <w:r w:rsidRPr="00CC6656">
        <w:rPr>
          <w:rFonts w:ascii="Calibri" w:hAnsi="Calibri" w:cs="Calibri"/>
          <w:sz w:val="24"/>
          <w:szCs w:val="24"/>
          <w:lang w:val="en"/>
        </w:rPr>
        <w:t>ower</w:t>
      </w:r>
      <w:proofErr w:type="spellEnd"/>
      <w:r w:rsidRPr="00CC6656">
        <w:rPr>
          <w:rFonts w:ascii="Calibri" w:hAnsi="Calibri" w:cs="Calibri"/>
          <w:sz w:val="24"/>
          <w:szCs w:val="24"/>
          <w:lang w:val="en"/>
        </w:rPr>
        <w:t xml:space="preserve"> strategy for data analytics and data summarization.</w:t>
      </w:r>
      <w:r w:rsidRPr="00CC6656">
        <w:rPr>
          <w:rFonts w:ascii="Calibri" w:hAnsi="Calibri" w:cs="Calibri"/>
          <w:sz w:val="24"/>
          <w:szCs w:val="24"/>
        </w:rPr>
        <w:t> </w:t>
      </w:r>
    </w:p>
    <w:p w14:paraId="5E0F99F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
        </w:rPr>
        <w:t>The tool can be used by the IT monitoring team for threat analysis and Management team to provide targeted training and preventive measures against cyber security threats.</w:t>
      </w:r>
      <w:r w:rsidRPr="00CC6656">
        <w:rPr>
          <w:rFonts w:ascii="Calibri" w:hAnsi="Calibri" w:cs="Calibri"/>
          <w:sz w:val="24"/>
          <w:szCs w:val="24"/>
        </w:rPr>
        <w:t> </w:t>
      </w:r>
    </w:p>
    <w:p w14:paraId="17916B20" w14:textId="1BD1D95A" w:rsidR="00AB38C8" w:rsidRPr="00CC6656" w:rsidRDefault="00AB38C8" w:rsidP="00CC6656">
      <w:pPr>
        <w:spacing w:line="360" w:lineRule="auto"/>
        <w:jc w:val="both"/>
        <w:rPr>
          <w:rFonts w:ascii="Calibri" w:hAnsi="Calibri" w:cs="Calibri"/>
          <w:sz w:val="24"/>
          <w:szCs w:val="24"/>
        </w:rPr>
      </w:pPr>
      <w:r w:rsidRPr="00CC6656">
        <w:rPr>
          <w:rFonts w:ascii="Calibri" w:hAnsi="Calibri" w:cs="Calibri"/>
          <w:noProof/>
          <w:sz w:val="24"/>
          <w:szCs w:val="24"/>
        </w:rPr>
        <w:drawing>
          <wp:inline distT="0" distB="0" distL="0" distR="0" wp14:anchorId="5316BA87" wp14:editId="5B85D8A1">
            <wp:extent cx="5731510" cy="1511935"/>
            <wp:effectExtent l="0" t="0" r="2540" b="0"/>
            <wp:docPr id="109854660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46609" name="Picture 13" descr="A screenshot of a computer&#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511935"/>
                    </a:xfrm>
                    <a:prstGeom prst="rect">
                      <a:avLst/>
                    </a:prstGeom>
                    <a:noFill/>
                    <a:ln>
                      <a:noFill/>
                    </a:ln>
                  </pic:spPr>
                </pic:pic>
              </a:graphicData>
            </a:graphic>
          </wp:inline>
        </w:drawing>
      </w:r>
      <w:r w:rsidRPr="00CC6656">
        <w:rPr>
          <w:rFonts w:ascii="Calibri" w:hAnsi="Calibri" w:cs="Calibri"/>
          <w:sz w:val="24"/>
          <w:szCs w:val="24"/>
        </w:rPr>
        <w:t> </w:t>
      </w:r>
    </w:p>
    <w:p w14:paraId="40C7636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 2: Ranking Based on Excel Solver Module (source: Own presentation)</w:t>
      </w:r>
      <w:r w:rsidRPr="00CC6656">
        <w:rPr>
          <w:rFonts w:ascii="Calibri" w:hAnsi="Calibri" w:cs="Calibri"/>
          <w:sz w:val="24"/>
          <w:szCs w:val="24"/>
        </w:rPr>
        <w:t> </w:t>
      </w:r>
    </w:p>
    <w:p w14:paraId="3C3DF3F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Unit Ranking 1- 16, 1= Least risky, 16: Highest risk, Unit for Y0: risk index/score</w:t>
      </w:r>
      <w:r w:rsidRPr="00CC6656">
        <w:rPr>
          <w:rFonts w:ascii="Calibri" w:hAnsi="Calibri" w:cs="Calibri"/>
          <w:sz w:val="24"/>
          <w:szCs w:val="24"/>
        </w:rPr>
        <w:t> </w:t>
      </w:r>
    </w:p>
    <w:p w14:paraId="2FC3FF87"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 #3 shows the results from the excel solver analysis, which helped us understand the work model of the OAM matrix and helped in understanding the rank function and analysis.</w:t>
      </w:r>
      <w:r w:rsidRPr="00CC6656">
        <w:rPr>
          <w:rFonts w:ascii="Calibri" w:hAnsi="Calibri" w:cs="Calibri"/>
          <w:sz w:val="24"/>
          <w:szCs w:val="24"/>
        </w:rPr>
        <w:t> </w:t>
      </w:r>
    </w:p>
    <w:p w14:paraId="0D2EA082" w14:textId="5C43712D"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w:t>
      </w:r>
      <w:r w:rsidRPr="00CC6656">
        <w:rPr>
          <w:rFonts w:ascii="Calibri" w:hAnsi="Calibri" w:cs="Calibri"/>
          <w:noProof/>
          <w:sz w:val="24"/>
          <w:szCs w:val="24"/>
        </w:rPr>
        <w:drawing>
          <wp:inline distT="0" distB="0" distL="0" distR="0" wp14:anchorId="29FEBC03" wp14:editId="2CD4B92B">
            <wp:extent cx="5731510" cy="1456055"/>
            <wp:effectExtent l="0" t="0" r="2540" b="0"/>
            <wp:docPr id="692059479" name="Picture 12" descr="A table of numbers with many small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59479" name="Picture 12" descr="A table of numbers with many small numbers&#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456055"/>
                    </a:xfrm>
                    <a:prstGeom prst="rect">
                      <a:avLst/>
                    </a:prstGeom>
                    <a:noFill/>
                    <a:ln>
                      <a:noFill/>
                    </a:ln>
                  </pic:spPr>
                </pic:pic>
              </a:graphicData>
            </a:graphic>
          </wp:inline>
        </w:drawing>
      </w:r>
      <w:r w:rsidRPr="00CC6656">
        <w:rPr>
          <w:rFonts w:ascii="Calibri" w:hAnsi="Calibri" w:cs="Calibri"/>
          <w:sz w:val="24"/>
          <w:szCs w:val="24"/>
          <w:lang w:val="en-US"/>
        </w:rPr>
        <w:t>Figure 3: Excel Solver (Source: Own presentation)</w:t>
      </w:r>
      <w:r w:rsidRPr="00CC6656">
        <w:rPr>
          <w:rFonts w:ascii="Calibri" w:hAnsi="Calibri" w:cs="Calibri"/>
          <w:sz w:val="24"/>
          <w:szCs w:val="24"/>
        </w:rPr>
        <w:t> </w:t>
      </w:r>
    </w:p>
    <w:p w14:paraId="50D0531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Unit 0-100, 0: Low Likelihood of Cyber Threat, 100: High Likelihood</w:t>
      </w:r>
      <w:r w:rsidRPr="00CC6656">
        <w:rPr>
          <w:rFonts w:ascii="Calibri" w:hAnsi="Calibri" w:cs="Calibri"/>
          <w:sz w:val="24"/>
          <w:szCs w:val="24"/>
        </w:rPr>
        <w:t> </w:t>
      </w:r>
    </w:p>
    <w:p w14:paraId="6311B96E"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But due to the complexities of the data and the need to analyze the entire data sets, with all the rankings per attributes and then predict from all the subjects, and attributes, which test subjects are at the higher risk. Coco AI analysis (online) </w:t>
      </w:r>
      <w:proofErr w:type="gramStart"/>
      <w:r w:rsidRPr="00CC6656">
        <w:rPr>
          <w:rFonts w:ascii="Calibri" w:hAnsi="Calibri" w:cs="Calibri"/>
          <w:sz w:val="24"/>
          <w:szCs w:val="24"/>
          <w:lang w:val="en-US"/>
        </w:rPr>
        <w:t>was used Figure #</w:t>
      </w:r>
      <w:proofErr w:type="gramEnd"/>
      <w:r w:rsidRPr="00CC6656">
        <w:rPr>
          <w:rFonts w:ascii="Calibri" w:hAnsi="Calibri" w:cs="Calibri"/>
          <w:sz w:val="24"/>
          <w:szCs w:val="24"/>
          <w:lang w:val="en-US"/>
        </w:rPr>
        <w:t xml:space="preserve">4 and in Figure #5, </w:t>
      </w:r>
      <w:r w:rsidRPr="00CC6656">
        <w:rPr>
          <w:rFonts w:ascii="Calibri" w:hAnsi="Calibri" w:cs="Calibri"/>
          <w:sz w:val="24"/>
          <w:szCs w:val="24"/>
          <w:lang w:val="en-US"/>
        </w:rPr>
        <w:lastRenderedPageBreak/>
        <w:t>Figure #6 and Figure #7, we can understand how the analysis predicted results and assisted us in providing a better analysis for the data.</w:t>
      </w:r>
      <w:r w:rsidRPr="00CC6656">
        <w:rPr>
          <w:rFonts w:ascii="Calibri" w:hAnsi="Calibri" w:cs="Calibri"/>
          <w:sz w:val="24"/>
          <w:szCs w:val="24"/>
        </w:rPr>
        <w:t> </w:t>
      </w:r>
    </w:p>
    <w:p w14:paraId="3A03A3C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The analysis not only predicted which test subjects are at higher cyber security risks but also predicted which attributes had a higher impact on the score and which ones lesser. This analysis using AI tools provides invaluable power of information to </w:t>
      </w:r>
      <w:proofErr w:type="gramStart"/>
      <w:r w:rsidRPr="00CC6656">
        <w:rPr>
          <w:rFonts w:ascii="Calibri" w:hAnsi="Calibri" w:cs="Calibri"/>
          <w:sz w:val="24"/>
          <w:szCs w:val="24"/>
          <w:lang w:val="en-US"/>
        </w:rPr>
        <w:t>the human</w:t>
      </w:r>
      <w:proofErr w:type="gramEnd"/>
      <w:r w:rsidRPr="00CC6656">
        <w:rPr>
          <w:rFonts w:ascii="Calibri" w:hAnsi="Calibri" w:cs="Calibri"/>
          <w:sz w:val="24"/>
          <w:szCs w:val="24"/>
          <w:lang w:val="en-US"/>
        </w:rPr>
        <w:t xml:space="preserve"> users and </w:t>
      </w:r>
      <w:proofErr w:type="gramStart"/>
      <w:r w:rsidRPr="00CC6656">
        <w:rPr>
          <w:rFonts w:ascii="Calibri" w:hAnsi="Calibri" w:cs="Calibri"/>
          <w:sz w:val="24"/>
          <w:szCs w:val="24"/>
          <w:lang w:val="en-US"/>
        </w:rPr>
        <w:t>helps</w:t>
      </w:r>
      <w:proofErr w:type="gramEnd"/>
      <w:r w:rsidRPr="00CC6656">
        <w:rPr>
          <w:rFonts w:ascii="Calibri" w:hAnsi="Calibri" w:cs="Calibri"/>
          <w:sz w:val="24"/>
          <w:szCs w:val="24"/>
          <w:lang w:val="en-US"/>
        </w:rPr>
        <w:t xml:space="preserve"> understand vulnerabilities and points of </w:t>
      </w:r>
      <w:proofErr w:type="gramStart"/>
      <w:r w:rsidRPr="00CC6656">
        <w:rPr>
          <w:rFonts w:ascii="Calibri" w:hAnsi="Calibri" w:cs="Calibri"/>
          <w:sz w:val="24"/>
          <w:szCs w:val="24"/>
          <w:lang w:val="en-US"/>
        </w:rPr>
        <w:t>improvements</w:t>
      </w:r>
      <w:proofErr w:type="gramEnd"/>
      <w:r w:rsidRPr="00CC6656">
        <w:rPr>
          <w:rFonts w:ascii="Calibri" w:hAnsi="Calibri" w:cs="Calibri"/>
          <w:sz w:val="24"/>
          <w:szCs w:val="24"/>
          <w:lang w:val="en-US"/>
        </w:rPr>
        <w:t xml:space="preserve"> in our own systems.</w:t>
      </w:r>
      <w:r w:rsidRPr="00CC6656">
        <w:rPr>
          <w:rFonts w:ascii="Calibri" w:hAnsi="Calibri" w:cs="Calibri"/>
          <w:sz w:val="24"/>
          <w:szCs w:val="24"/>
        </w:rPr>
        <w:t> </w:t>
      </w:r>
    </w:p>
    <w:p w14:paraId="38ADE114" w14:textId="06A930E0" w:rsidR="00AB38C8" w:rsidRPr="00CC6656" w:rsidRDefault="00AB38C8" w:rsidP="00CC6656">
      <w:pPr>
        <w:spacing w:line="360" w:lineRule="auto"/>
        <w:jc w:val="both"/>
        <w:rPr>
          <w:rFonts w:ascii="Calibri" w:hAnsi="Calibri" w:cs="Calibri"/>
          <w:sz w:val="24"/>
          <w:szCs w:val="24"/>
        </w:rPr>
      </w:pPr>
      <w:r w:rsidRPr="00CC6656">
        <w:rPr>
          <w:rFonts w:ascii="Calibri" w:hAnsi="Calibri" w:cs="Calibri"/>
          <w:noProof/>
          <w:sz w:val="24"/>
          <w:szCs w:val="24"/>
        </w:rPr>
        <w:drawing>
          <wp:inline distT="0" distB="0" distL="0" distR="0" wp14:anchorId="2C7F994E" wp14:editId="248113DE">
            <wp:extent cx="5731510" cy="1807845"/>
            <wp:effectExtent l="0" t="0" r="2540" b="1905"/>
            <wp:docPr id="1654165865" name="Picture 1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65865" name="Picture 11" descr="A screenshot of a calendar&#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1807845"/>
                    </a:xfrm>
                    <a:prstGeom prst="rect">
                      <a:avLst/>
                    </a:prstGeom>
                    <a:noFill/>
                    <a:ln>
                      <a:noFill/>
                    </a:ln>
                  </pic:spPr>
                </pic:pic>
              </a:graphicData>
            </a:graphic>
          </wp:inline>
        </w:drawing>
      </w:r>
      <w:r w:rsidRPr="00CC6656">
        <w:rPr>
          <w:rFonts w:ascii="Calibri" w:hAnsi="Calibri" w:cs="Calibri"/>
          <w:sz w:val="24"/>
          <w:szCs w:val="24"/>
          <w:lang w:val="en-US"/>
        </w:rPr>
        <w:t>Figure 4: Coco Analysis (online) (Source: Own presentation)</w:t>
      </w:r>
      <w:r w:rsidRPr="00CC6656">
        <w:rPr>
          <w:rFonts w:ascii="Calibri" w:hAnsi="Calibri" w:cs="Calibri"/>
          <w:sz w:val="24"/>
          <w:szCs w:val="24"/>
        </w:rPr>
        <w:t> </w:t>
      </w:r>
    </w:p>
    <w:p w14:paraId="01A09E6D"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Unit: Ranking based on Attributes: 1-16, 1= Least likelihood of Cyberthreat, 16: Highest</w:t>
      </w:r>
      <w:r w:rsidRPr="00CC6656">
        <w:rPr>
          <w:rFonts w:ascii="Calibri" w:hAnsi="Calibri" w:cs="Calibri"/>
          <w:sz w:val="24"/>
          <w:szCs w:val="24"/>
        </w:rPr>
        <w:t> </w:t>
      </w:r>
    </w:p>
    <w:p w14:paraId="09EA6D2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Unit for Y0: risk index/score</w:t>
      </w:r>
      <w:r w:rsidRPr="00CC6656">
        <w:rPr>
          <w:rFonts w:ascii="Calibri" w:hAnsi="Calibri" w:cs="Calibri"/>
          <w:sz w:val="24"/>
          <w:szCs w:val="24"/>
        </w:rPr>
        <w:t> </w:t>
      </w:r>
    </w:p>
    <w:p w14:paraId="016940F1" w14:textId="448A7AD5" w:rsidR="00AB38C8" w:rsidRPr="00CC6656" w:rsidRDefault="00AB38C8" w:rsidP="00CC6656">
      <w:pPr>
        <w:spacing w:line="360" w:lineRule="auto"/>
        <w:jc w:val="both"/>
        <w:rPr>
          <w:rFonts w:ascii="Calibri" w:hAnsi="Calibri" w:cs="Calibri"/>
          <w:sz w:val="24"/>
          <w:szCs w:val="24"/>
        </w:rPr>
      </w:pPr>
      <w:r w:rsidRPr="00CC6656">
        <w:rPr>
          <w:rFonts w:ascii="Calibri" w:hAnsi="Calibri" w:cs="Calibri"/>
          <w:noProof/>
          <w:sz w:val="24"/>
          <w:szCs w:val="24"/>
        </w:rPr>
        <w:drawing>
          <wp:inline distT="0" distB="0" distL="0" distR="0" wp14:anchorId="3629137D" wp14:editId="5BA35858">
            <wp:extent cx="5731510" cy="1688465"/>
            <wp:effectExtent l="0" t="0" r="2540" b="6985"/>
            <wp:docPr id="1236865493" name="Picture 10"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65493" name="Picture 10" descr="A close-up of a computer screen&#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688465"/>
                    </a:xfrm>
                    <a:prstGeom prst="rect">
                      <a:avLst/>
                    </a:prstGeom>
                    <a:noFill/>
                    <a:ln>
                      <a:noFill/>
                    </a:ln>
                  </pic:spPr>
                </pic:pic>
              </a:graphicData>
            </a:graphic>
          </wp:inline>
        </w:drawing>
      </w:r>
      <w:r w:rsidRPr="00CC6656">
        <w:rPr>
          <w:rFonts w:ascii="Calibri" w:hAnsi="Calibri" w:cs="Calibri"/>
          <w:sz w:val="24"/>
          <w:szCs w:val="24"/>
        </w:rPr>
        <w:t> </w:t>
      </w:r>
    </w:p>
    <w:p w14:paraId="3DED142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 5: Score Calculation Chart (based on two parallel calculation processes)</w:t>
      </w:r>
      <w:r w:rsidRPr="00CC6656">
        <w:rPr>
          <w:rFonts w:ascii="Calibri" w:hAnsi="Calibri" w:cs="Calibri"/>
          <w:sz w:val="24"/>
          <w:szCs w:val="24"/>
        </w:rPr>
        <w:t> </w:t>
      </w:r>
    </w:p>
    <w:p w14:paraId="4B2A55D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(Source: Own presentation)</w:t>
      </w:r>
      <w:r w:rsidRPr="00CC6656">
        <w:rPr>
          <w:rFonts w:ascii="Calibri" w:hAnsi="Calibri" w:cs="Calibri"/>
          <w:sz w:val="24"/>
          <w:szCs w:val="24"/>
        </w:rPr>
        <w:t> </w:t>
      </w:r>
    </w:p>
    <w:p w14:paraId="322C4C56"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Unit for Y0 and for all its aggregated component: risk index/score</w:t>
      </w:r>
      <w:r w:rsidRPr="00CC6656">
        <w:rPr>
          <w:rFonts w:ascii="Calibri" w:hAnsi="Calibri" w:cs="Calibri"/>
          <w:sz w:val="24"/>
          <w:szCs w:val="24"/>
        </w:rPr>
        <w:t> </w:t>
      </w:r>
    </w:p>
    <w:p w14:paraId="6879454C" w14:textId="06EC766C" w:rsidR="00AB38C8" w:rsidRPr="00CC6656" w:rsidRDefault="00AB38C8" w:rsidP="00CC6656">
      <w:pPr>
        <w:spacing w:line="360" w:lineRule="auto"/>
        <w:jc w:val="both"/>
        <w:rPr>
          <w:rFonts w:ascii="Calibri" w:hAnsi="Calibri" w:cs="Calibri"/>
          <w:sz w:val="24"/>
          <w:szCs w:val="24"/>
        </w:rPr>
      </w:pPr>
      <w:r w:rsidRPr="00CC6656">
        <w:rPr>
          <w:rFonts w:ascii="Calibri" w:hAnsi="Calibri" w:cs="Calibri"/>
          <w:noProof/>
          <w:sz w:val="24"/>
          <w:szCs w:val="24"/>
        </w:rPr>
        <w:lastRenderedPageBreak/>
        <w:drawing>
          <wp:inline distT="0" distB="0" distL="0" distR="0" wp14:anchorId="60DD6731" wp14:editId="50F4D52F">
            <wp:extent cx="5731510" cy="1712595"/>
            <wp:effectExtent l="0" t="0" r="2540" b="1905"/>
            <wp:docPr id="420994874" name="Picture 9"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94874" name="Picture 9" descr="A screen shot of a compute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1712595"/>
                    </a:xfrm>
                    <a:prstGeom prst="rect">
                      <a:avLst/>
                    </a:prstGeom>
                    <a:noFill/>
                    <a:ln>
                      <a:noFill/>
                    </a:ln>
                  </pic:spPr>
                </pic:pic>
              </a:graphicData>
            </a:graphic>
          </wp:inline>
        </w:drawing>
      </w:r>
      <w:r w:rsidRPr="00CC6656">
        <w:rPr>
          <w:rFonts w:ascii="Calibri" w:hAnsi="Calibri" w:cs="Calibri"/>
          <w:sz w:val="24"/>
          <w:szCs w:val="24"/>
        </w:rPr>
        <w:t> </w:t>
      </w:r>
    </w:p>
    <w:p w14:paraId="0F646E7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 6: Score Chart (staircase functions) (Source: own presentation)</w:t>
      </w:r>
      <w:r w:rsidRPr="00CC6656">
        <w:rPr>
          <w:rFonts w:ascii="Calibri" w:hAnsi="Calibri" w:cs="Calibri"/>
          <w:sz w:val="24"/>
          <w:szCs w:val="24"/>
        </w:rPr>
        <w:t> </w:t>
      </w:r>
    </w:p>
    <w:p w14:paraId="1AEDCC3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Unit for Y0 and for </w:t>
      </w:r>
      <w:proofErr w:type="gramStart"/>
      <w:r w:rsidRPr="00CC6656">
        <w:rPr>
          <w:rFonts w:ascii="Calibri" w:hAnsi="Calibri" w:cs="Calibri"/>
          <w:sz w:val="24"/>
          <w:szCs w:val="24"/>
          <w:lang w:val="en-US"/>
        </w:rPr>
        <w:t>all of</w:t>
      </w:r>
      <w:proofErr w:type="gramEnd"/>
      <w:r w:rsidRPr="00CC6656">
        <w:rPr>
          <w:rFonts w:ascii="Calibri" w:hAnsi="Calibri" w:cs="Calibri"/>
          <w:sz w:val="24"/>
          <w:szCs w:val="24"/>
          <w:lang w:val="en-US"/>
        </w:rPr>
        <w:t xml:space="preserve"> its aggregated </w:t>
      </w:r>
      <w:proofErr w:type="gramStart"/>
      <w:r w:rsidRPr="00CC6656">
        <w:rPr>
          <w:rFonts w:ascii="Calibri" w:hAnsi="Calibri" w:cs="Calibri"/>
          <w:sz w:val="24"/>
          <w:szCs w:val="24"/>
          <w:lang w:val="en-US"/>
        </w:rPr>
        <w:t>component</w:t>
      </w:r>
      <w:proofErr w:type="gramEnd"/>
      <w:r w:rsidRPr="00CC6656">
        <w:rPr>
          <w:rFonts w:ascii="Calibri" w:hAnsi="Calibri" w:cs="Calibri"/>
          <w:sz w:val="24"/>
          <w:szCs w:val="24"/>
          <w:lang w:val="en-US"/>
        </w:rPr>
        <w:t xml:space="preserve"> (especially for all </w:t>
      </w:r>
      <w:proofErr w:type="gramStart"/>
      <w:r w:rsidRPr="00CC6656">
        <w:rPr>
          <w:rFonts w:ascii="Calibri" w:hAnsi="Calibri" w:cs="Calibri"/>
          <w:sz w:val="24"/>
          <w:szCs w:val="24"/>
          <w:lang w:val="en-US"/>
        </w:rPr>
        <w:t>stair-levels</w:t>
      </w:r>
      <w:proofErr w:type="gramEnd"/>
      <w:r w:rsidRPr="00CC6656">
        <w:rPr>
          <w:rFonts w:ascii="Calibri" w:hAnsi="Calibri" w:cs="Calibri"/>
          <w:sz w:val="24"/>
          <w:szCs w:val="24"/>
          <w:lang w:val="en-US"/>
        </w:rPr>
        <w:t>): </w:t>
      </w:r>
      <w:r w:rsidRPr="00CC6656">
        <w:rPr>
          <w:rFonts w:ascii="Calibri" w:hAnsi="Calibri" w:cs="Calibri"/>
          <w:sz w:val="24"/>
          <w:szCs w:val="24"/>
        </w:rPr>
        <w:t> </w:t>
      </w:r>
    </w:p>
    <w:p w14:paraId="2FC0AB7B"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risk index/score</w:t>
      </w:r>
      <w:r w:rsidRPr="00CC6656">
        <w:rPr>
          <w:rFonts w:ascii="Calibri" w:hAnsi="Calibri" w:cs="Calibri"/>
          <w:sz w:val="24"/>
          <w:szCs w:val="24"/>
        </w:rPr>
        <w:t> </w:t>
      </w:r>
    </w:p>
    <w:p w14:paraId="0D7F626E" w14:textId="5ACFCC6C" w:rsidR="00AB38C8" w:rsidRPr="00CC6656" w:rsidRDefault="00AB38C8" w:rsidP="00CC6656">
      <w:pPr>
        <w:spacing w:line="360" w:lineRule="auto"/>
        <w:jc w:val="both"/>
        <w:rPr>
          <w:rFonts w:ascii="Calibri" w:hAnsi="Calibri" w:cs="Calibri"/>
          <w:sz w:val="24"/>
          <w:szCs w:val="24"/>
        </w:rPr>
      </w:pPr>
      <w:r w:rsidRPr="00CC6656">
        <w:rPr>
          <w:rFonts w:ascii="Calibri" w:hAnsi="Calibri" w:cs="Calibri"/>
          <w:noProof/>
          <w:sz w:val="24"/>
          <w:szCs w:val="24"/>
        </w:rPr>
        <w:drawing>
          <wp:inline distT="0" distB="0" distL="0" distR="0" wp14:anchorId="28CCB944" wp14:editId="4C1B41BE">
            <wp:extent cx="5731510" cy="1386205"/>
            <wp:effectExtent l="0" t="0" r="2540" b="4445"/>
            <wp:docPr id="387708997" name="Picture 8"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08997" name="Picture 8" descr="A screenshot of a calendar&#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1386205"/>
                    </a:xfrm>
                    <a:prstGeom prst="rect">
                      <a:avLst/>
                    </a:prstGeom>
                    <a:noFill/>
                    <a:ln>
                      <a:noFill/>
                    </a:ln>
                  </pic:spPr>
                </pic:pic>
              </a:graphicData>
            </a:graphic>
          </wp:inline>
        </w:drawing>
      </w:r>
      <w:r w:rsidRPr="00CC6656">
        <w:rPr>
          <w:rFonts w:ascii="Calibri" w:hAnsi="Calibri" w:cs="Calibri"/>
          <w:sz w:val="24"/>
          <w:szCs w:val="24"/>
        </w:rPr>
        <w:t> </w:t>
      </w:r>
    </w:p>
    <w:p w14:paraId="6AEFDA2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Figure 7 Estimation of the risks (multidimensional optimized aggregation) </w:t>
      </w:r>
      <w:r w:rsidRPr="00CC6656">
        <w:rPr>
          <w:rFonts w:ascii="Calibri" w:hAnsi="Calibri" w:cs="Calibri"/>
          <w:sz w:val="24"/>
          <w:szCs w:val="24"/>
        </w:rPr>
        <w:t> </w:t>
      </w:r>
    </w:p>
    <w:p w14:paraId="0E90A286"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(Source: Own presentation)</w:t>
      </w:r>
      <w:r w:rsidRPr="00CC6656">
        <w:rPr>
          <w:rFonts w:ascii="Calibri" w:hAnsi="Calibri" w:cs="Calibri"/>
          <w:sz w:val="24"/>
          <w:szCs w:val="24"/>
        </w:rPr>
        <w:t> </w:t>
      </w:r>
    </w:p>
    <w:p w14:paraId="5DB7A381"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Unit for Y0 and for all its aggregated component: risk index/score</w:t>
      </w:r>
      <w:r w:rsidRPr="00CC6656">
        <w:rPr>
          <w:rFonts w:ascii="Calibri" w:hAnsi="Calibri" w:cs="Calibri"/>
          <w:sz w:val="24"/>
          <w:szCs w:val="24"/>
        </w:rPr>
        <w:t> </w:t>
      </w:r>
    </w:p>
    <w:p w14:paraId="690867D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Legend: Attribute ID</w:t>
      </w:r>
      <w:r w:rsidRPr="00CC6656">
        <w:rPr>
          <w:rFonts w:ascii="Calibri" w:hAnsi="Calibri" w:cs="Calibri"/>
          <w:sz w:val="24"/>
          <w:szCs w:val="24"/>
        </w:rPr>
        <w:t> </w:t>
      </w:r>
    </w:p>
    <w:p w14:paraId="0285D851" w14:textId="77777777" w:rsidR="00AB38C8" w:rsidRPr="00CC6656" w:rsidRDefault="00AB38C8" w:rsidP="00CC6656">
      <w:pPr>
        <w:numPr>
          <w:ilvl w:val="0"/>
          <w:numId w:val="74"/>
        </w:numPr>
        <w:spacing w:line="360" w:lineRule="auto"/>
        <w:jc w:val="both"/>
        <w:rPr>
          <w:rFonts w:ascii="Calibri" w:hAnsi="Calibri" w:cs="Calibri"/>
          <w:sz w:val="24"/>
          <w:szCs w:val="24"/>
        </w:rPr>
      </w:pPr>
      <w:r w:rsidRPr="00CC6656">
        <w:rPr>
          <w:rFonts w:ascii="Calibri" w:hAnsi="Calibri" w:cs="Calibri"/>
          <w:sz w:val="24"/>
          <w:szCs w:val="24"/>
          <w:lang w:val="en-US"/>
        </w:rPr>
        <w:t>A1: Layers of the Firewall</w:t>
      </w:r>
      <w:r w:rsidRPr="00CC6656">
        <w:rPr>
          <w:rFonts w:ascii="Calibri" w:hAnsi="Calibri" w:cs="Calibri"/>
          <w:sz w:val="24"/>
          <w:szCs w:val="24"/>
        </w:rPr>
        <w:t> </w:t>
      </w:r>
    </w:p>
    <w:p w14:paraId="63C84A08" w14:textId="77777777" w:rsidR="00AB38C8" w:rsidRPr="00CC6656" w:rsidRDefault="00AB38C8" w:rsidP="00CC6656">
      <w:pPr>
        <w:numPr>
          <w:ilvl w:val="0"/>
          <w:numId w:val="75"/>
        </w:numPr>
        <w:spacing w:line="360" w:lineRule="auto"/>
        <w:jc w:val="both"/>
        <w:rPr>
          <w:rFonts w:ascii="Calibri" w:hAnsi="Calibri" w:cs="Calibri"/>
          <w:sz w:val="24"/>
          <w:szCs w:val="24"/>
        </w:rPr>
      </w:pPr>
      <w:r w:rsidRPr="00CC6656">
        <w:rPr>
          <w:rFonts w:ascii="Calibri" w:hAnsi="Calibri" w:cs="Calibri"/>
          <w:sz w:val="24"/>
          <w:szCs w:val="24"/>
          <w:lang w:val="en-US"/>
        </w:rPr>
        <w:t>A2: No. of Devices connected to the Wi-Fi network</w:t>
      </w:r>
      <w:r w:rsidRPr="00CC6656">
        <w:rPr>
          <w:rFonts w:ascii="Calibri" w:hAnsi="Calibri" w:cs="Calibri"/>
          <w:sz w:val="24"/>
          <w:szCs w:val="24"/>
        </w:rPr>
        <w:t> </w:t>
      </w:r>
    </w:p>
    <w:p w14:paraId="15CCEE00" w14:textId="77777777" w:rsidR="00AB38C8" w:rsidRPr="00CC6656" w:rsidRDefault="00AB38C8" w:rsidP="00CC6656">
      <w:pPr>
        <w:numPr>
          <w:ilvl w:val="0"/>
          <w:numId w:val="76"/>
        </w:numPr>
        <w:spacing w:line="360" w:lineRule="auto"/>
        <w:jc w:val="both"/>
        <w:rPr>
          <w:rFonts w:ascii="Calibri" w:hAnsi="Calibri" w:cs="Calibri"/>
          <w:sz w:val="24"/>
          <w:szCs w:val="24"/>
        </w:rPr>
      </w:pPr>
      <w:r w:rsidRPr="00CC6656">
        <w:rPr>
          <w:rFonts w:ascii="Calibri" w:hAnsi="Calibri" w:cs="Calibri"/>
          <w:sz w:val="24"/>
          <w:szCs w:val="24"/>
          <w:lang w:val="en-US"/>
        </w:rPr>
        <w:t>A3: How many times is the Wi-Fi password changed in a month</w:t>
      </w:r>
      <w:r w:rsidRPr="00CC6656">
        <w:rPr>
          <w:rFonts w:ascii="Calibri" w:hAnsi="Calibri" w:cs="Calibri"/>
          <w:sz w:val="24"/>
          <w:szCs w:val="24"/>
        </w:rPr>
        <w:t> </w:t>
      </w:r>
    </w:p>
    <w:p w14:paraId="71D33F5A" w14:textId="77777777" w:rsidR="00AB38C8" w:rsidRPr="00CC6656" w:rsidRDefault="00AB38C8" w:rsidP="00CC6656">
      <w:pPr>
        <w:numPr>
          <w:ilvl w:val="0"/>
          <w:numId w:val="77"/>
        </w:numPr>
        <w:spacing w:line="360" w:lineRule="auto"/>
        <w:jc w:val="both"/>
        <w:rPr>
          <w:rFonts w:ascii="Calibri" w:hAnsi="Calibri" w:cs="Calibri"/>
          <w:sz w:val="24"/>
          <w:szCs w:val="24"/>
        </w:rPr>
      </w:pPr>
      <w:r w:rsidRPr="00CC6656">
        <w:rPr>
          <w:rFonts w:ascii="Calibri" w:hAnsi="Calibri" w:cs="Calibri"/>
          <w:sz w:val="24"/>
          <w:szCs w:val="24"/>
          <w:lang w:val="en-US"/>
        </w:rPr>
        <w:t>A4: Length of Wi-Fi encryption Key</w:t>
      </w:r>
      <w:r w:rsidRPr="00CC6656">
        <w:rPr>
          <w:rFonts w:ascii="Calibri" w:hAnsi="Calibri" w:cs="Calibri"/>
          <w:sz w:val="24"/>
          <w:szCs w:val="24"/>
        </w:rPr>
        <w:t> </w:t>
      </w:r>
    </w:p>
    <w:p w14:paraId="5032593A" w14:textId="77777777" w:rsidR="00AB38C8" w:rsidRPr="00CC6656" w:rsidRDefault="00AB38C8" w:rsidP="00CC6656">
      <w:pPr>
        <w:numPr>
          <w:ilvl w:val="0"/>
          <w:numId w:val="78"/>
        </w:numPr>
        <w:spacing w:line="360" w:lineRule="auto"/>
        <w:jc w:val="both"/>
        <w:rPr>
          <w:rFonts w:ascii="Calibri" w:hAnsi="Calibri" w:cs="Calibri"/>
          <w:sz w:val="24"/>
          <w:szCs w:val="24"/>
        </w:rPr>
      </w:pPr>
      <w:r w:rsidRPr="00CC6656">
        <w:rPr>
          <w:rFonts w:ascii="Calibri" w:hAnsi="Calibri" w:cs="Calibri"/>
          <w:sz w:val="24"/>
          <w:szCs w:val="24"/>
          <w:lang w:val="en-US"/>
        </w:rPr>
        <w:t>A5: Year of the Router</w:t>
      </w:r>
      <w:r w:rsidRPr="00CC6656">
        <w:rPr>
          <w:rFonts w:ascii="Calibri" w:hAnsi="Calibri" w:cs="Calibri"/>
          <w:sz w:val="24"/>
          <w:szCs w:val="24"/>
        </w:rPr>
        <w:t> </w:t>
      </w:r>
    </w:p>
    <w:p w14:paraId="3695F7E3" w14:textId="77777777" w:rsidR="00AB38C8" w:rsidRPr="00CC6656" w:rsidRDefault="00AB38C8" w:rsidP="00CC6656">
      <w:pPr>
        <w:numPr>
          <w:ilvl w:val="0"/>
          <w:numId w:val="79"/>
        </w:numPr>
        <w:spacing w:line="360" w:lineRule="auto"/>
        <w:jc w:val="both"/>
        <w:rPr>
          <w:rFonts w:ascii="Calibri" w:hAnsi="Calibri" w:cs="Calibri"/>
          <w:sz w:val="24"/>
          <w:szCs w:val="24"/>
        </w:rPr>
      </w:pPr>
      <w:r w:rsidRPr="00CC6656">
        <w:rPr>
          <w:rFonts w:ascii="Calibri" w:hAnsi="Calibri" w:cs="Calibri"/>
          <w:sz w:val="24"/>
          <w:szCs w:val="24"/>
          <w:lang w:val="en-US"/>
        </w:rPr>
        <w:t>A6: Year of the User Device</w:t>
      </w:r>
      <w:r w:rsidRPr="00CC6656">
        <w:rPr>
          <w:rFonts w:ascii="Calibri" w:hAnsi="Calibri" w:cs="Calibri"/>
          <w:sz w:val="24"/>
          <w:szCs w:val="24"/>
        </w:rPr>
        <w:t> </w:t>
      </w:r>
    </w:p>
    <w:p w14:paraId="325395EF" w14:textId="77777777" w:rsidR="00AB38C8" w:rsidRPr="00CC6656" w:rsidRDefault="00AB38C8" w:rsidP="00CC6656">
      <w:pPr>
        <w:numPr>
          <w:ilvl w:val="0"/>
          <w:numId w:val="80"/>
        </w:numPr>
        <w:spacing w:line="360" w:lineRule="auto"/>
        <w:jc w:val="both"/>
        <w:rPr>
          <w:rFonts w:ascii="Calibri" w:hAnsi="Calibri" w:cs="Calibri"/>
          <w:sz w:val="24"/>
          <w:szCs w:val="24"/>
        </w:rPr>
      </w:pPr>
      <w:r w:rsidRPr="00CC6656">
        <w:rPr>
          <w:rFonts w:ascii="Calibri" w:hAnsi="Calibri" w:cs="Calibri"/>
          <w:sz w:val="24"/>
          <w:szCs w:val="24"/>
          <w:lang w:val="en-US"/>
        </w:rPr>
        <w:lastRenderedPageBreak/>
        <w:t>A7: Number of Days since the last Software Update</w:t>
      </w:r>
      <w:r w:rsidRPr="00CC6656">
        <w:rPr>
          <w:rFonts w:ascii="Calibri" w:hAnsi="Calibri" w:cs="Calibri"/>
          <w:sz w:val="24"/>
          <w:szCs w:val="24"/>
        </w:rPr>
        <w:t> </w:t>
      </w:r>
    </w:p>
    <w:p w14:paraId="4BABBCD4" w14:textId="77777777" w:rsidR="00AB38C8" w:rsidRPr="00CC6656" w:rsidRDefault="00AB38C8" w:rsidP="00CC6656">
      <w:pPr>
        <w:numPr>
          <w:ilvl w:val="0"/>
          <w:numId w:val="81"/>
        </w:numPr>
        <w:spacing w:line="360" w:lineRule="auto"/>
        <w:jc w:val="both"/>
        <w:rPr>
          <w:rFonts w:ascii="Calibri" w:hAnsi="Calibri" w:cs="Calibri"/>
          <w:sz w:val="24"/>
          <w:szCs w:val="24"/>
        </w:rPr>
      </w:pPr>
      <w:r w:rsidRPr="00CC6656">
        <w:rPr>
          <w:rFonts w:ascii="Calibri" w:hAnsi="Calibri" w:cs="Calibri"/>
          <w:sz w:val="24"/>
          <w:szCs w:val="24"/>
          <w:lang w:val="en-US"/>
        </w:rPr>
        <w:t>A8: How many Threats Detected by the Antivirus software in the last month</w:t>
      </w:r>
      <w:r w:rsidRPr="00CC6656">
        <w:rPr>
          <w:rFonts w:ascii="Calibri" w:hAnsi="Calibri" w:cs="Calibri"/>
          <w:sz w:val="24"/>
          <w:szCs w:val="24"/>
        </w:rPr>
        <w:t> </w:t>
      </w:r>
    </w:p>
    <w:p w14:paraId="1677E40A" w14:textId="77777777" w:rsidR="00AB38C8" w:rsidRPr="00CC6656" w:rsidRDefault="00AB38C8" w:rsidP="00CC6656">
      <w:pPr>
        <w:numPr>
          <w:ilvl w:val="0"/>
          <w:numId w:val="82"/>
        </w:numPr>
        <w:spacing w:line="360" w:lineRule="auto"/>
        <w:jc w:val="both"/>
        <w:rPr>
          <w:rFonts w:ascii="Calibri" w:hAnsi="Calibri" w:cs="Calibri"/>
          <w:sz w:val="24"/>
          <w:szCs w:val="24"/>
        </w:rPr>
      </w:pPr>
      <w:r w:rsidRPr="00CC6656">
        <w:rPr>
          <w:rFonts w:ascii="Calibri" w:hAnsi="Calibri" w:cs="Calibri"/>
          <w:sz w:val="24"/>
          <w:szCs w:val="24"/>
          <w:lang w:val="en-US"/>
        </w:rPr>
        <w:t>A9: How many Threats Detected by the Antivirus software in the last month</w:t>
      </w:r>
      <w:r w:rsidRPr="00CC6656">
        <w:rPr>
          <w:rFonts w:ascii="Calibri" w:hAnsi="Calibri" w:cs="Calibri"/>
          <w:sz w:val="24"/>
          <w:szCs w:val="24"/>
        </w:rPr>
        <w:t> </w:t>
      </w:r>
    </w:p>
    <w:p w14:paraId="10741101" w14:textId="77777777" w:rsidR="00AB38C8" w:rsidRPr="00CC6656" w:rsidRDefault="00AB38C8" w:rsidP="00CC6656">
      <w:pPr>
        <w:numPr>
          <w:ilvl w:val="0"/>
          <w:numId w:val="83"/>
        </w:numPr>
        <w:spacing w:line="360" w:lineRule="auto"/>
        <w:jc w:val="both"/>
        <w:rPr>
          <w:rFonts w:ascii="Calibri" w:hAnsi="Calibri" w:cs="Calibri"/>
          <w:sz w:val="24"/>
          <w:szCs w:val="24"/>
        </w:rPr>
      </w:pPr>
      <w:r w:rsidRPr="00CC6656">
        <w:rPr>
          <w:rFonts w:ascii="Calibri" w:hAnsi="Calibri" w:cs="Calibri"/>
          <w:sz w:val="24"/>
          <w:szCs w:val="24"/>
          <w:lang w:val="en-US"/>
        </w:rPr>
        <w:t>A10: Intrusion Detection System</w:t>
      </w:r>
      <w:r w:rsidRPr="00CC6656">
        <w:rPr>
          <w:rFonts w:ascii="Calibri" w:hAnsi="Calibri" w:cs="Calibri"/>
          <w:sz w:val="24"/>
          <w:szCs w:val="24"/>
        </w:rPr>
        <w:t> </w:t>
      </w:r>
    </w:p>
    <w:p w14:paraId="4FBCFDC6" w14:textId="77777777" w:rsidR="00AB38C8" w:rsidRPr="00CC6656" w:rsidRDefault="00AB38C8" w:rsidP="00CC6656">
      <w:pPr>
        <w:numPr>
          <w:ilvl w:val="0"/>
          <w:numId w:val="84"/>
        </w:numPr>
        <w:spacing w:line="360" w:lineRule="auto"/>
        <w:jc w:val="both"/>
        <w:rPr>
          <w:rFonts w:ascii="Calibri" w:hAnsi="Calibri" w:cs="Calibri"/>
          <w:sz w:val="24"/>
          <w:szCs w:val="24"/>
        </w:rPr>
      </w:pPr>
      <w:r w:rsidRPr="00CC6656">
        <w:rPr>
          <w:rFonts w:ascii="Calibri" w:hAnsi="Calibri" w:cs="Calibri"/>
          <w:sz w:val="24"/>
          <w:szCs w:val="24"/>
          <w:lang w:val="en-US"/>
        </w:rPr>
        <w:t>A11: Total Amount of downloaded Data in Last week</w:t>
      </w:r>
      <w:r w:rsidRPr="00CC6656">
        <w:rPr>
          <w:rFonts w:ascii="Calibri" w:hAnsi="Calibri" w:cs="Calibri"/>
          <w:sz w:val="24"/>
          <w:szCs w:val="24"/>
        </w:rPr>
        <w:t> </w:t>
      </w:r>
    </w:p>
    <w:p w14:paraId="2060676E" w14:textId="77777777" w:rsidR="00AB38C8" w:rsidRPr="00CC6656" w:rsidRDefault="00AB38C8" w:rsidP="00CC6656">
      <w:pPr>
        <w:numPr>
          <w:ilvl w:val="0"/>
          <w:numId w:val="85"/>
        </w:numPr>
        <w:spacing w:line="360" w:lineRule="auto"/>
        <w:jc w:val="both"/>
        <w:rPr>
          <w:rFonts w:ascii="Calibri" w:hAnsi="Calibri" w:cs="Calibri"/>
          <w:sz w:val="24"/>
          <w:szCs w:val="24"/>
        </w:rPr>
      </w:pPr>
      <w:r w:rsidRPr="00CC6656">
        <w:rPr>
          <w:rFonts w:ascii="Calibri" w:hAnsi="Calibri" w:cs="Calibri"/>
          <w:sz w:val="24"/>
          <w:szCs w:val="24"/>
          <w:lang w:val="en-US"/>
        </w:rPr>
        <w:t>A12: Total Number of Files Downloaded in Last Week</w:t>
      </w:r>
      <w:r w:rsidRPr="00CC6656">
        <w:rPr>
          <w:rFonts w:ascii="Calibri" w:hAnsi="Calibri" w:cs="Calibri"/>
          <w:sz w:val="24"/>
          <w:szCs w:val="24"/>
        </w:rPr>
        <w:t> </w:t>
      </w:r>
    </w:p>
    <w:p w14:paraId="2D6C99EA" w14:textId="77777777" w:rsidR="00AB38C8" w:rsidRPr="00CC6656" w:rsidRDefault="00AB38C8" w:rsidP="00CC6656">
      <w:pPr>
        <w:numPr>
          <w:ilvl w:val="0"/>
          <w:numId w:val="86"/>
        </w:numPr>
        <w:spacing w:line="360" w:lineRule="auto"/>
        <w:jc w:val="both"/>
        <w:rPr>
          <w:rFonts w:ascii="Calibri" w:hAnsi="Calibri" w:cs="Calibri"/>
          <w:sz w:val="24"/>
          <w:szCs w:val="24"/>
        </w:rPr>
      </w:pPr>
      <w:r w:rsidRPr="00CC6656">
        <w:rPr>
          <w:rFonts w:ascii="Calibri" w:hAnsi="Calibri" w:cs="Calibri"/>
          <w:sz w:val="24"/>
          <w:szCs w:val="24"/>
          <w:lang w:val="en-US"/>
        </w:rPr>
        <w:t>A13: Percent of total Logins hours when VPN was used</w:t>
      </w:r>
      <w:r w:rsidRPr="00CC6656">
        <w:rPr>
          <w:rFonts w:ascii="Calibri" w:hAnsi="Calibri" w:cs="Calibri"/>
          <w:sz w:val="24"/>
          <w:szCs w:val="24"/>
        </w:rPr>
        <w:t> </w:t>
      </w:r>
    </w:p>
    <w:p w14:paraId="3A596D44" w14:textId="77777777" w:rsidR="00AB38C8" w:rsidRPr="00CC6656" w:rsidRDefault="00AB38C8" w:rsidP="00CC6656">
      <w:pPr>
        <w:numPr>
          <w:ilvl w:val="0"/>
          <w:numId w:val="87"/>
        </w:numPr>
        <w:spacing w:line="360" w:lineRule="auto"/>
        <w:jc w:val="both"/>
        <w:rPr>
          <w:rFonts w:ascii="Calibri" w:hAnsi="Calibri" w:cs="Calibri"/>
          <w:sz w:val="24"/>
          <w:szCs w:val="24"/>
        </w:rPr>
      </w:pPr>
      <w:r w:rsidRPr="00CC6656">
        <w:rPr>
          <w:rFonts w:ascii="Calibri" w:hAnsi="Calibri" w:cs="Calibri"/>
          <w:sz w:val="24"/>
          <w:szCs w:val="24"/>
          <w:lang w:val="en-US"/>
        </w:rPr>
        <w:t xml:space="preserve">A14: How many times </w:t>
      </w:r>
      <w:proofErr w:type="gramStart"/>
      <w:r w:rsidRPr="00CC6656">
        <w:rPr>
          <w:rFonts w:ascii="Calibri" w:hAnsi="Calibri" w:cs="Calibri"/>
          <w:sz w:val="24"/>
          <w:szCs w:val="24"/>
          <w:lang w:val="en-US"/>
        </w:rPr>
        <w:t>user</w:t>
      </w:r>
      <w:proofErr w:type="gramEnd"/>
      <w:r w:rsidRPr="00CC6656">
        <w:rPr>
          <w:rFonts w:ascii="Calibri" w:hAnsi="Calibri" w:cs="Calibri"/>
          <w:sz w:val="24"/>
          <w:szCs w:val="24"/>
          <w:lang w:val="en-US"/>
        </w:rPr>
        <w:t xml:space="preserve"> visited Blacklisted websites by company Last week</w:t>
      </w:r>
      <w:r w:rsidRPr="00CC6656">
        <w:rPr>
          <w:rFonts w:ascii="Calibri" w:hAnsi="Calibri" w:cs="Calibri"/>
          <w:sz w:val="24"/>
          <w:szCs w:val="24"/>
        </w:rPr>
        <w:t> </w:t>
      </w:r>
    </w:p>
    <w:p w14:paraId="13C19994" w14:textId="77777777" w:rsidR="00AB38C8" w:rsidRPr="00CC6656" w:rsidRDefault="00AB38C8" w:rsidP="00CC6656">
      <w:pPr>
        <w:numPr>
          <w:ilvl w:val="0"/>
          <w:numId w:val="88"/>
        </w:numPr>
        <w:spacing w:line="360" w:lineRule="auto"/>
        <w:jc w:val="both"/>
        <w:rPr>
          <w:rFonts w:ascii="Calibri" w:hAnsi="Calibri" w:cs="Calibri"/>
          <w:sz w:val="24"/>
          <w:szCs w:val="24"/>
        </w:rPr>
      </w:pPr>
      <w:r w:rsidRPr="00CC6656">
        <w:rPr>
          <w:rFonts w:ascii="Calibri" w:hAnsi="Calibri" w:cs="Calibri"/>
          <w:sz w:val="24"/>
          <w:szCs w:val="24"/>
          <w:lang w:val="en-US"/>
        </w:rPr>
        <w:t>A15: How many times Personal Accounts were used to Login in the last week</w:t>
      </w:r>
      <w:r w:rsidRPr="00CC6656">
        <w:rPr>
          <w:rFonts w:ascii="Calibri" w:hAnsi="Calibri" w:cs="Calibri"/>
          <w:sz w:val="24"/>
          <w:szCs w:val="24"/>
        </w:rPr>
        <w:t> </w:t>
      </w:r>
    </w:p>
    <w:p w14:paraId="052D8E5F" w14:textId="77777777" w:rsidR="00AB38C8" w:rsidRPr="00CC6656" w:rsidRDefault="00AB38C8" w:rsidP="00CC6656">
      <w:pPr>
        <w:numPr>
          <w:ilvl w:val="0"/>
          <w:numId w:val="89"/>
        </w:numPr>
        <w:spacing w:line="360" w:lineRule="auto"/>
        <w:jc w:val="both"/>
        <w:rPr>
          <w:rFonts w:ascii="Calibri" w:hAnsi="Calibri" w:cs="Calibri"/>
          <w:sz w:val="24"/>
          <w:szCs w:val="24"/>
        </w:rPr>
      </w:pPr>
      <w:r w:rsidRPr="00CC6656">
        <w:rPr>
          <w:rFonts w:ascii="Calibri" w:hAnsi="Calibri" w:cs="Calibri"/>
          <w:sz w:val="24"/>
          <w:szCs w:val="24"/>
          <w:lang w:val="en-US"/>
        </w:rPr>
        <w:t>A16: How many days beyond 12 hours per day were worked in the last week</w:t>
      </w:r>
      <w:r w:rsidRPr="00CC6656">
        <w:rPr>
          <w:rFonts w:ascii="Calibri" w:hAnsi="Calibri" w:cs="Calibri"/>
          <w:sz w:val="24"/>
          <w:szCs w:val="24"/>
        </w:rPr>
        <w:t> </w:t>
      </w:r>
    </w:p>
    <w:p w14:paraId="3FBB908D" w14:textId="77777777" w:rsidR="00AB38C8" w:rsidRPr="00CC6656" w:rsidRDefault="00AB38C8" w:rsidP="00CC6656">
      <w:pPr>
        <w:numPr>
          <w:ilvl w:val="0"/>
          <w:numId w:val="90"/>
        </w:numPr>
        <w:spacing w:line="360" w:lineRule="auto"/>
        <w:jc w:val="both"/>
        <w:rPr>
          <w:rFonts w:ascii="Calibri" w:hAnsi="Calibri" w:cs="Calibri"/>
          <w:sz w:val="24"/>
          <w:szCs w:val="24"/>
        </w:rPr>
      </w:pPr>
      <w:r w:rsidRPr="00CC6656">
        <w:rPr>
          <w:rFonts w:ascii="Calibri" w:hAnsi="Calibri" w:cs="Calibri"/>
          <w:sz w:val="24"/>
          <w:szCs w:val="24"/>
          <w:lang w:val="en-US"/>
        </w:rPr>
        <w:t xml:space="preserve">A17: How many </w:t>
      </w:r>
      <w:proofErr w:type="gramStart"/>
      <w:r w:rsidRPr="00CC6656">
        <w:rPr>
          <w:rFonts w:ascii="Calibri" w:hAnsi="Calibri" w:cs="Calibri"/>
          <w:sz w:val="24"/>
          <w:szCs w:val="24"/>
          <w:lang w:val="en-US"/>
        </w:rPr>
        <w:t>times</w:t>
      </w:r>
      <w:proofErr w:type="gramEnd"/>
      <w:r w:rsidRPr="00CC6656">
        <w:rPr>
          <w:rFonts w:ascii="Calibri" w:hAnsi="Calibri" w:cs="Calibri"/>
          <w:sz w:val="24"/>
          <w:szCs w:val="24"/>
          <w:lang w:val="en-US"/>
        </w:rPr>
        <w:t xml:space="preserve"> the user downloaded company Unauthorized Software</w:t>
      </w:r>
      <w:r w:rsidRPr="00CC6656">
        <w:rPr>
          <w:rFonts w:ascii="Calibri" w:hAnsi="Calibri" w:cs="Calibri"/>
          <w:sz w:val="24"/>
          <w:szCs w:val="24"/>
        </w:rPr>
        <w:t> </w:t>
      </w:r>
    </w:p>
    <w:p w14:paraId="19A55A5A"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Results</w:t>
      </w:r>
      <w:r w:rsidRPr="00902E80">
        <w:rPr>
          <w:rFonts w:ascii="Calibri" w:hAnsi="Calibri" w:cs="Calibri"/>
          <w:b/>
          <w:bCs/>
          <w:sz w:val="24"/>
          <w:szCs w:val="24"/>
        </w:rPr>
        <w:t> </w:t>
      </w:r>
    </w:p>
    <w:p w14:paraId="7787DC19"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The result of the project was that using the OAM, Data Analysis and COCO analysis, I could predict which users are at a higher risk and vulnerability than others.</w:t>
      </w:r>
      <w:r w:rsidRPr="00CC6656">
        <w:rPr>
          <w:rFonts w:ascii="Calibri" w:hAnsi="Calibri" w:cs="Calibri"/>
          <w:sz w:val="24"/>
          <w:szCs w:val="24"/>
        </w:rPr>
        <w:t> </w:t>
      </w:r>
    </w:p>
    <w:p w14:paraId="3213AE22"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This real-life information can be invaluable as managers and company cost accountants can dedicate resources and training to help those individuals with higher risk analysis scores and help improve the overall risk management and vulnerably of the company.</w:t>
      </w:r>
      <w:r w:rsidRPr="00CC6656">
        <w:rPr>
          <w:rFonts w:ascii="Calibri" w:hAnsi="Calibri" w:cs="Calibri"/>
          <w:sz w:val="24"/>
          <w:szCs w:val="24"/>
        </w:rPr>
        <w:t> </w:t>
      </w:r>
    </w:p>
    <w:p w14:paraId="380C1C5A"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This will in turn improve the company's performance, efficiency</w:t>
      </w:r>
      <w:proofErr w:type="gramStart"/>
      <w:r w:rsidRPr="00CC6656">
        <w:rPr>
          <w:rFonts w:ascii="Calibri" w:hAnsi="Calibri" w:cs="Calibri"/>
          <w:sz w:val="24"/>
          <w:szCs w:val="24"/>
          <w:lang w:val="en-US"/>
        </w:rPr>
        <w:t>, reliability</w:t>
      </w:r>
      <w:proofErr w:type="gramEnd"/>
      <w:r w:rsidRPr="00CC6656">
        <w:rPr>
          <w:rFonts w:ascii="Calibri" w:hAnsi="Calibri" w:cs="Calibri"/>
          <w:sz w:val="24"/>
          <w:szCs w:val="24"/>
          <w:lang w:val="en-US"/>
        </w:rPr>
        <w:t xml:space="preserve"> and can lead to better compliance and profit margins. </w:t>
      </w:r>
      <w:r w:rsidRPr="00CC6656">
        <w:rPr>
          <w:rFonts w:ascii="Calibri" w:hAnsi="Calibri" w:cs="Calibri"/>
          <w:sz w:val="24"/>
          <w:szCs w:val="24"/>
        </w:rPr>
        <w:t> </w:t>
      </w:r>
    </w:p>
    <w:p w14:paraId="43A885E8"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Discussions</w:t>
      </w:r>
      <w:r w:rsidRPr="00CC6656">
        <w:rPr>
          <w:rFonts w:ascii="Calibri" w:hAnsi="Calibri" w:cs="Calibri"/>
          <w:sz w:val="24"/>
          <w:szCs w:val="24"/>
        </w:rPr>
        <w:t> </w:t>
      </w:r>
    </w:p>
    <w:p w14:paraId="3325ED9F"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In cyber security, change is the only constant and regular upgradation of ideas, skills sets and approaches is needed to stay on top of cyber security threats and prevent cyber-attacks and mitigate any risk associated with it. </w:t>
      </w:r>
      <w:r w:rsidRPr="00CC6656">
        <w:rPr>
          <w:rFonts w:ascii="Calibri" w:hAnsi="Calibri" w:cs="Calibri"/>
          <w:sz w:val="24"/>
          <w:szCs w:val="24"/>
        </w:rPr>
        <w:t> </w:t>
      </w:r>
    </w:p>
    <w:p w14:paraId="5119CC8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In a realist world view scenario, being actively prepared for threats and constant vulnerability testing is needed and for that I would appreciate constructive feedback and criticism of my </w:t>
      </w:r>
      <w:r w:rsidRPr="00CC6656">
        <w:rPr>
          <w:rFonts w:ascii="Calibri" w:hAnsi="Calibri" w:cs="Calibri"/>
          <w:sz w:val="24"/>
          <w:szCs w:val="24"/>
          <w:lang w:val="en-US"/>
        </w:rPr>
        <w:lastRenderedPageBreak/>
        <w:t>structure, OAM approach, analysis and results. This feedback will help me improve this project and assist in my personal and professional development as an aspirational cyber security expert.</w:t>
      </w:r>
      <w:r w:rsidRPr="00CC6656">
        <w:rPr>
          <w:rFonts w:ascii="Calibri" w:hAnsi="Calibri" w:cs="Calibri"/>
          <w:sz w:val="24"/>
          <w:szCs w:val="24"/>
        </w:rPr>
        <w:t> </w:t>
      </w:r>
    </w:p>
    <w:p w14:paraId="65C7E966"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I encourage you to reach out to my email address, </w:t>
      </w:r>
      <w:hyperlink r:id="rId70" w:tgtFrame="_blank" w:history="1">
        <w:r w:rsidRPr="00CC6656">
          <w:rPr>
            <w:rStyle w:val="Hyperlink"/>
            <w:rFonts w:ascii="Calibri" w:hAnsi="Calibri" w:cs="Calibri"/>
            <w:sz w:val="24"/>
            <w:szCs w:val="24"/>
            <w:u w:val="none"/>
            <w:lang w:val="en-US"/>
          </w:rPr>
          <w:t>nayyaraadi@gmail.com</w:t>
        </w:r>
      </w:hyperlink>
      <w:r w:rsidRPr="00CC6656">
        <w:rPr>
          <w:rFonts w:ascii="Calibri" w:hAnsi="Calibri" w:cs="Calibri"/>
          <w:sz w:val="24"/>
          <w:szCs w:val="24"/>
          <w:lang w:val="en-US"/>
        </w:rPr>
        <w:t xml:space="preserve"> for your feedback and suggestions for this project.</w:t>
      </w:r>
      <w:r w:rsidRPr="00CC6656">
        <w:rPr>
          <w:rFonts w:ascii="Calibri" w:hAnsi="Calibri" w:cs="Calibri"/>
          <w:sz w:val="24"/>
          <w:szCs w:val="24"/>
        </w:rPr>
        <w:t> </w:t>
      </w:r>
    </w:p>
    <w:p w14:paraId="4151DB27"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Conclusions and Summary</w:t>
      </w:r>
      <w:r w:rsidRPr="00902E80">
        <w:rPr>
          <w:rFonts w:ascii="Calibri" w:hAnsi="Calibri" w:cs="Calibri"/>
          <w:b/>
          <w:bCs/>
          <w:sz w:val="24"/>
          <w:szCs w:val="24"/>
        </w:rPr>
        <w:t> </w:t>
      </w:r>
    </w:p>
    <w:p w14:paraId="7C512CA0"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In conclusion, the OAM matrix gives us a great springboard for analyzing the threat analysis and use this information for further analysis using AI. AI tools such as COCO analysis can help analyze complex datasets and help predict outcomes which can be used to resolve real-world problems.</w:t>
      </w:r>
      <w:r w:rsidRPr="00CC6656">
        <w:rPr>
          <w:rFonts w:ascii="Calibri" w:hAnsi="Calibri" w:cs="Calibri"/>
          <w:sz w:val="24"/>
          <w:szCs w:val="24"/>
        </w:rPr>
        <w:t> </w:t>
      </w:r>
    </w:p>
    <w:p w14:paraId="5129DE9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The key take away is the use of Human-AI integration as by using AI, humans can solve </w:t>
      </w:r>
      <w:proofErr w:type="gramStart"/>
      <w:r w:rsidRPr="00CC6656">
        <w:rPr>
          <w:rFonts w:ascii="Calibri" w:hAnsi="Calibri" w:cs="Calibri"/>
          <w:sz w:val="24"/>
          <w:szCs w:val="24"/>
          <w:lang w:val="en-US"/>
        </w:rPr>
        <w:t>much complex</w:t>
      </w:r>
      <w:proofErr w:type="gramEnd"/>
      <w:r w:rsidRPr="00CC6656">
        <w:rPr>
          <w:rFonts w:ascii="Calibri" w:hAnsi="Calibri" w:cs="Calibri"/>
          <w:sz w:val="24"/>
          <w:szCs w:val="24"/>
          <w:lang w:val="en-US"/>
        </w:rPr>
        <w:t xml:space="preserve"> problems in shorter times and improve the overall efficiency, quality and reliability of the project.</w:t>
      </w:r>
      <w:r w:rsidRPr="00CC6656">
        <w:rPr>
          <w:rFonts w:ascii="Calibri" w:hAnsi="Calibri" w:cs="Calibri"/>
          <w:sz w:val="24"/>
          <w:szCs w:val="24"/>
        </w:rPr>
        <w:t> </w:t>
      </w:r>
    </w:p>
    <w:p w14:paraId="4E4C8F5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In this project as well, I, a Human </w:t>
      </w:r>
      <w:proofErr w:type="gramStart"/>
      <w:r w:rsidRPr="00CC6656">
        <w:rPr>
          <w:rFonts w:ascii="Calibri" w:hAnsi="Calibri" w:cs="Calibri"/>
          <w:sz w:val="24"/>
          <w:szCs w:val="24"/>
          <w:lang w:val="en-US"/>
        </w:rPr>
        <w:t>creator</w:t>
      </w:r>
      <w:proofErr w:type="gramEnd"/>
      <w:r w:rsidRPr="00CC6656">
        <w:rPr>
          <w:rFonts w:ascii="Calibri" w:hAnsi="Calibri" w:cs="Calibri"/>
          <w:sz w:val="24"/>
          <w:szCs w:val="24"/>
          <w:lang w:val="en-US"/>
        </w:rPr>
        <w:t xml:space="preserve"> thought of a real-world problem and created an analysis for this problem, and curated the structures, by which I could solve this issue. The AI helped me in the next step by analyzing points from these architectural structures and gave me real life information and analysis, which could be used to resolve my problem.</w:t>
      </w:r>
      <w:r w:rsidRPr="00CC6656">
        <w:rPr>
          <w:rFonts w:ascii="Calibri" w:hAnsi="Calibri" w:cs="Calibri"/>
          <w:sz w:val="24"/>
          <w:szCs w:val="24"/>
        </w:rPr>
        <w:t> </w:t>
      </w:r>
    </w:p>
    <w:p w14:paraId="6A23993A"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Future Directions</w:t>
      </w:r>
      <w:r w:rsidRPr="00902E80">
        <w:rPr>
          <w:rFonts w:ascii="Calibri" w:hAnsi="Calibri" w:cs="Calibri"/>
          <w:b/>
          <w:bCs/>
          <w:sz w:val="24"/>
          <w:szCs w:val="24"/>
        </w:rPr>
        <w:t> </w:t>
      </w:r>
    </w:p>
    <w:p w14:paraId="72BA2EBE"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To summarize, the project: Risk-evaluation possibilities concerning IT-activities in home</w:t>
      </w:r>
      <w:proofErr w:type="gramStart"/>
      <w:r w:rsidRPr="00CC6656">
        <w:rPr>
          <w:rFonts w:ascii="Calibri" w:hAnsi="Calibri" w:cs="Calibri"/>
          <w:sz w:val="24"/>
          <w:szCs w:val="24"/>
          <w:lang w:val="en-US"/>
        </w:rPr>
        <w:t>-office</w:t>
      </w:r>
      <w:proofErr w:type="gramEnd"/>
      <w:r w:rsidRPr="00CC6656">
        <w:rPr>
          <w:rFonts w:ascii="Calibri" w:hAnsi="Calibri" w:cs="Calibri"/>
          <w:sz w:val="24"/>
          <w:szCs w:val="24"/>
          <w:lang w:val="en-US"/>
        </w:rPr>
        <w:t xml:space="preserve"> has reached a critical stage where I could resolve the first part of the real-life problem and implement a computer-based model, with the help of AI analysis, </w:t>
      </w:r>
      <w:proofErr w:type="gramStart"/>
      <w:r w:rsidRPr="00CC6656">
        <w:rPr>
          <w:rFonts w:ascii="Calibri" w:hAnsi="Calibri" w:cs="Calibri"/>
          <w:sz w:val="24"/>
          <w:szCs w:val="24"/>
          <w:lang w:val="en-US"/>
        </w:rPr>
        <w:t xml:space="preserve">where </w:t>
      </w:r>
      <w:proofErr w:type="spellStart"/>
      <w:r w:rsidRPr="00CC6656">
        <w:rPr>
          <w:rFonts w:ascii="Calibri" w:hAnsi="Calibri" w:cs="Calibri"/>
          <w:sz w:val="24"/>
          <w:szCs w:val="24"/>
          <w:lang w:val="en-US"/>
        </w:rPr>
        <w:t>i</w:t>
      </w:r>
      <w:proofErr w:type="spellEnd"/>
      <w:proofErr w:type="gramEnd"/>
      <w:r w:rsidRPr="00CC6656">
        <w:rPr>
          <w:rFonts w:ascii="Calibri" w:hAnsi="Calibri" w:cs="Calibri"/>
          <w:sz w:val="24"/>
          <w:szCs w:val="24"/>
          <w:lang w:val="en-US"/>
        </w:rPr>
        <w:t xml:space="preserve"> could use an OAM and create a working structure for threat analysis and prevention.</w:t>
      </w:r>
      <w:r w:rsidRPr="00CC6656">
        <w:rPr>
          <w:rFonts w:ascii="Calibri" w:hAnsi="Calibri" w:cs="Calibri"/>
          <w:sz w:val="24"/>
          <w:szCs w:val="24"/>
        </w:rPr>
        <w:t> </w:t>
      </w:r>
    </w:p>
    <w:p w14:paraId="6BA025B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This project can be scaled further in various directions and the direction of my choosing is improving the attributes list by adding better and more relevant attributes and removing the attributes which have limited impact of the study and second is to automate the data collection process.</w:t>
      </w:r>
      <w:r w:rsidRPr="00CC6656">
        <w:rPr>
          <w:rFonts w:ascii="Calibri" w:hAnsi="Calibri" w:cs="Calibri"/>
          <w:sz w:val="24"/>
          <w:szCs w:val="24"/>
        </w:rPr>
        <w:t> </w:t>
      </w:r>
    </w:p>
    <w:p w14:paraId="79D3862A"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An automated working model, with appropriate attributes, would have a functional real-life application as it could be scaled up or down </w:t>
      </w:r>
      <w:proofErr w:type="gramStart"/>
      <w:r w:rsidRPr="00CC6656">
        <w:rPr>
          <w:rFonts w:ascii="Calibri" w:hAnsi="Calibri" w:cs="Calibri"/>
          <w:sz w:val="24"/>
          <w:szCs w:val="24"/>
          <w:lang w:val="en-US"/>
        </w:rPr>
        <w:t>as per</w:t>
      </w:r>
      <w:proofErr w:type="gramEnd"/>
      <w:r w:rsidRPr="00CC6656">
        <w:rPr>
          <w:rFonts w:ascii="Calibri" w:hAnsi="Calibri" w:cs="Calibri"/>
          <w:sz w:val="24"/>
          <w:szCs w:val="24"/>
          <w:lang w:val="en-US"/>
        </w:rPr>
        <w:t xml:space="preserve"> the needs of the company.</w:t>
      </w:r>
      <w:r w:rsidRPr="00CC6656">
        <w:rPr>
          <w:rFonts w:ascii="Calibri" w:hAnsi="Calibri" w:cs="Calibri"/>
          <w:sz w:val="24"/>
          <w:szCs w:val="24"/>
        </w:rPr>
        <w:t> </w:t>
      </w:r>
    </w:p>
    <w:p w14:paraId="17288DEE" w14:textId="6C3DEE5D"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lastRenderedPageBreak/>
        <w:t>Another addition to this project could be the assimilation of the project as a true AI human integration project as human inputs are augmented by AI, and AI gets its logical direction and needs analysis from humans. This integration has begun in most industries of the world, and this project would focus on this direction too.</w:t>
      </w:r>
      <w:r w:rsidRPr="00CC6656">
        <w:rPr>
          <w:rFonts w:ascii="Calibri" w:hAnsi="Calibri" w:cs="Calibri"/>
          <w:sz w:val="24"/>
          <w:szCs w:val="24"/>
        </w:rPr>
        <w:t> </w:t>
      </w:r>
    </w:p>
    <w:p w14:paraId="09D9A4F4" w14:textId="77777777" w:rsidR="00AB38C8" w:rsidRPr="00902E80" w:rsidRDefault="00AB38C8" w:rsidP="00CC6656">
      <w:pPr>
        <w:spacing w:line="360" w:lineRule="auto"/>
        <w:jc w:val="both"/>
        <w:rPr>
          <w:rFonts w:ascii="Calibri" w:hAnsi="Calibri" w:cs="Calibri"/>
          <w:b/>
          <w:bCs/>
          <w:sz w:val="24"/>
          <w:szCs w:val="24"/>
        </w:rPr>
      </w:pPr>
      <w:r w:rsidRPr="00902E80">
        <w:rPr>
          <w:rFonts w:ascii="Calibri" w:hAnsi="Calibri" w:cs="Calibri"/>
          <w:b/>
          <w:bCs/>
          <w:sz w:val="24"/>
          <w:szCs w:val="24"/>
          <w:lang w:val="en-US"/>
        </w:rPr>
        <w:t>References</w:t>
      </w:r>
      <w:r w:rsidRPr="00902E80">
        <w:rPr>
          <w:rFonts w:ascii="Calibri" w:hAnsi="Calibri" w:cs="Calibri"/>
          <w:b/>
          <w:bCs/>
          <w:sz w:val="24"/>
          <w:szCs w:val="24"/>
        </w:rPr>
        <w:t> </w:t>
      </w:r>
    </w:p>
    <w:p w14:paraId="7D99CEAC"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Nwankpa, J. K., &amp; Datta, P. (2023, July 1). Remote vigilance: The roles of cyber awareness and cybersecurity policies among remote workers. Computers &amp; Security. </w:t>
      </w:r>
      <w:hyperlink r:id="rId71" w:tgtFrame="_blank" w:history="1">
        <w:r w:rsidRPr="00CC6656">
          <w:rPr>
            <w:rStyle w:val="Hyperlink"/>
            <w:rFonts w:ascii="Calibri" w:hAnsi="Calibri" w:cs="Calibri"/>
            <w:sz w:val="24"/>
            <w:szCs w:val="24"/>
            <w:u w:val="none"/>
            <w:lang w:val="en-US"/>
          </w:rPr>
          <w:t>https://doi.org/10.1016/j.cose.2023.103266</w:t>
        </w:r>
      </w:hyperlink>
      <w:r w:rsidRPr="00CC6656">
        <w:rPr>
          <w:rFonts w:ascii="Calibri" w:hAnsi="Calibri" w:cs="Calibri"/>
          <w:sz w:val="24"/>
          <w:szCs w:val="24"/>
        </w:rPr>
        <w:t> </w:t>
      </w:r>
    </w:p>
    <w:p w14:paraId="109A98DE"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Hewitt, N. (2023, July 28). Cybersecurity Planning for Business Continuity. </w:t>
      </w:r>
      <w:proofErr w:type="spellStart"/>
      <w:r w:rsidRPr="00CC6656">
        <w:rPr>
          <w:rFonts w:ascii="Calibri" w:hAnsi="Calibri" w:cs="Calibri"/>
          <w:sz w:val="24"/>
          <w:szCs w:val="24"/>
          <w:lang w:val="en-US"/>
        </w:rPr>
        <w:t>TrueFort</w:t>
      </w:r>
      <w:proofErr w:type="spellEnd"/>
      <w:r w:rsidRPr="00CC6656">
        <w:rPr>
          <w:rFonts w:ascii="Calibri" w:hAnsi="Calibri" w:cs="Calibri"/>
          <w:sz w:val="24"/>
          <w:szCs w:val="24"/>
          <w:lang w:val="en-US"/>
        </w:rPr>
        <w:t xml:space="preserve">. </w:t>
      </w:r>
      <w:hyperlink r:id="rId72" w:tgtFrame="_blank" w:history="1">
        <w:r w:rsidRPr="00CC6656">
          <w:rPr>
            <w:rStyle w:val="Hyperlink"/>
            <w:rFonts w:ascii="Calibri" w:hAnsi="Calibri" w:cs="Calibri"/>
            <w:sz w:val="24"/>
            <w:szCs w:val="24"/>
            <w:u w:val="none"/>
            <w:lang w:val="en-US"/>
          </w:rPr>
          <w:t>https://truefort.com/cybersecurity-business-continuity/</w:t>
        </w:r>
      </w:hyperlink>
      <w:r w:rsidRPr="00CC6656">
        <w:rPr>
          <w:rFonts w:ascii="Calibri" w:hAnsi="Calibri" w:cs="Calibri"/>
          <w:sz w:val="24"/>
          <w:szCs w:val="24"/>
        </w:rPr>
        <w:t> </w:t>
      </w:r>
    </w:p>
    <w:p w14:paraId="15E74435"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Data Integrity: Identifying and Protecting Assets Against Ransomware and Other Destructive Events | </w:t>
      </w:r>
      <w:proofErr w:type="spellStart"/>
      <w:r w:rsidRPr="00CC6656">
        <w:rPr>
          <w:rFonts w:ascii="Calibri" w:hAnsi="Calibri" w:cs="Calibri"/>
          <w:sz w:val="24"/>
          <w:szCs w:val="24"/>
          <w:lang w:val="en-US"/>
        </w:rPr>
        <w:t>NCCoE</w:t>
      </w:r>
      <w:proofErr w:type="spellEnd"/>
      <w:r w:rsidRPr="00CC6656">
        <w:rPr>
          <w:rFonts w:ascii="Calibri" w:hAnsi="Calibri" w:cs="Calibri"/>
          <w:sz w:val="24"/>
          <w:szCs w:val="24"/>
          <w:lang w:val="en-US"/>
        </w:rPr>
        <w:t xml:space="preserve">. (n.d.). </w:t>
      </w:r>
      <w:proofErr w:type="spellStart"/>
      <w:r w:rsidRPr="00CC6656">
        <w:rPr>
          <w:rFonts w:ascii="Calibri" w:hAnsi="Calibri" w:cs="Calibri"/>
          <w:sz w:val="24"/>
          <w:szCs w:val="24"/>
          <w:lang w:val="en-US"/>
        </w:rPr>
        <w:t>NCCoE</w:t>
      </w:r>
      <w:proofErr w:type="spellEnd"/>
      <w:r w:rsidRPr="00CC6656">
        <w:rPr>
          <w:rFonts w:ascii="Calibri" w:hAnsi="Calibri" w:cs="Calibri"/>
          <w:sz w:val="24"/>
          <w:szCs w:val="24"/>
          <w:lang w:val="en-US"/>
        </w:rPr>
        <w:t xml:space="preserve">. </w:t>
      </w:r>
      <w:hyperlink r:id="rId73" w:tgtFrame="_blank" w:history="1">
        <w:r w:rsidRPr="00CC6656">
          <w:rPr>
            <w:rStyle w:val="Hyperlink"/>
            <w:rFonts w:ascii="Calibri" w:hAnsi="Calibri" w:cs="Calibri"/>
            <w:sz w:val="24"/>
            <w:szCs w:val="24"/>
            <w:u w:val="none"/>
            <w:lang w:val="en-US"/>
          </w:rPr>
          <w:t>https://www.nccoe.nist.gov/data-integrity-identifying-and-protecting-assets-against-ransomware-and-other-destructive-events</w:t>
        </w:r>
      </w:hyperlink>
      <w:r w:rsidRPr="00CC6656">
        <w:rPr>
          <w:rFonts w:ascii="Calibri" w:hAnsi="Calibri" w:cs="Calibri"/>
          <w:sz w:val="24"/>
          <w:szCs w:val="24"/>
        </w:rPr>
        <w:t> </w:t>
      </w:r>
    </w:p>
    <w:p w14:paraId="64306AA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How to Manage Reputational Damage in Cyber Security | Institute of Data. (2023, October 17). Institute of Data. </w:t>
      </w:r>
      <w:hyperlink r:id="rId74" w:anchor=":~:text=Managing%20reputational%20damage%20in%20cyber%20security%20requires%20a%20long%2Dterm,the%20risk%20of%20future%20incidents" w:tgtFrame="_blank" w:history="1">
        <w:r w:rsidRPr="00CC6656">
          <w:rPr>
            <w:rStyle w:val="Hyperlink"/>
            <w:rFonts w:ascii="Calibri" w:hAnsi="Calibri" w:cs="Calibri"/>
            <w:sz w:val="24"/>
            <w:szCs w:val="24"/>
            <w:u w:val="none"/>
            <w:lang w:val="en-US"/>
          </w:rPr>
          <w:t>https://www.institutedata.com/blog/reputational-damage-in-cyber-security/#:~:text=Managing%20reputational%20damage%20in%20cyber%20security%20requires%20a%20long%2Dterm,the%20risk%20of%20future%20incidents</w:t>
        </w:r>
      </w:hyperlink>
      <w:r w:rsidRPr="00CC6656">
        <w:rPr>
          <w:rFonts w:ascii="Calibri" w:hAnsi="Calibri" w:cs="Calibri"/>
          <w:sz w:val="24"/>
          <w:szCs w:val="24"/>
          <w:lang w:val="en-US"/>
        </w:rPr>
        <w:t>.</w:t>
      </w:r>
      <w:r w:rsidRPr="00CC6656">
        <w:rPr>
          <w:rFonts w:ascii="Calibri" w:hAnsi="Calibri" w:cs="Calibri"/>
          <w:sz w:val="24"/>
          <w:szCs w:val="24"/>
        </w:rPr>
        <w:t> </w:t>
      </w:r>
    </w:p>
    <w:p w14:paraId="3077D0B3" w14:textId="77777777" w:rsidR="00AB38C8"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 xml:space="preserve">Eeckman, S. (2020, April 27). Peace of mind when it comes to privacy and security. Microsoft Pulse. </w:t>
      </w:r>
      <w:hyperlink r:id="rId75" w:tgtFrame="_blank" w:history="1">
        <w:r w:rsidRPr="00CC6656">
          <w:rPr>
            <w:rStyle w:val="Hyperlink"/>
            <w:rFonts w:ascii="Calibri" w:hAnsi="Calibri" w:cs="Calibri"/>
            <w:sz w:val="24"/>
            <w:szCs w:val="24"/>
            <w:u w:val="none"/>
            <w:lang w:val="en-US"/>
          </w:rPr>
          <w:t>https://pulse.microsoft.com/en/work-productivity-en/na/fa2-peace-of-mind-when-it-comes-to-privacy-and-security/</w:t>
        </w:r>
      </w:hyperlink>
      <w:r w:rsidRPr="00CC6656">
        <w:rPr>
          <w:rFonts w:ascii="Calibri" w:hAnsi="Calibri" w:cs="Calibri"/>
          <w:sz w:val="24"/>
          <w:szCs w:val="24"/>
        </w:rPr>
        <w:t> </w:t>
      </w:r>
    </w:p>
    <w:p w14:paraId="7F8E2290" w14:textId="77777777" w:rsidR="00AB38C8" w:rsidRPr="006B7357" w:rsidRDefault="00AB38C8" w:rsidP="00CC6656">
      <w:pPr>
        <w:spacing w:line="360" w:lineRule="auto"/>
        <w:jc w:val="both"/>
        <w:rPr>
          <w:rFonts w:ascii="Calibri" w:hAnsi="Calibri" w:cs="Calibri"/>
          <w:sz w:val="24"/>
          <w:szCs w:val="24"/>
          <w:lang w:val="de-DE"/>
        </w:rPr>
      </w:pPr>
      <w:r w:rsidRPr="00CC6656">
        <w:rPr>
          <w:rFonts w:ascii="Calibri" w:hAnsi="Calibri" w:cs="Calibri"/>
          <w:sz w:val="24"/>
          <w:szCs w:val="24"/>
          <w:lang w:val="en-US"/>
        </w:rPr>
        <w:t xml:space="preserve">Pitlik, László. (2010). About the method of Component-based Object Comparison for Objectivity (COCO). </w:t>
      </w:r>
      <w:r w:rsidRPr="00CC6656">
        <w:rPr>
          <w:rFonts w:ascii="Calibri" w:hAnsi="Calibri" w:cs="Calibri"/>
          <w:sz w:val="24"/>
          <w:szCs w:val="24"/>
          <w:lang w:val="de-DE"/>
        </w:rPr>
        <w:t xml:space="preserve">Magyar Internetes Alkalmazott/Agrárinformatikai Újság (MIAÚ). 13. </w:t>
      </w:r>
      <w:r>
        <w:fldChar w:fldCharType="begin"/>
      </w:r>
      <w:r>
        <w:instrText>HYPERLINK "https://www.researchgate.net/publication/270576061_About_the_method_of_Component-based_Object_Comparison_for_Objectivity_COCO" \t "_blank"</w:instrText>
      </w:r>
      <w:r>
        <w:fldChar w:fldCharType="separate"/>
      </w:r>
      <w:r w:rsidRPr="00CC6656">
        <w:rPr>
          <w:rStyle w:val="Hyperlink"/>
          <w:rFonts w:ascii="Calibri" w:hAnsi="Calibri" w:cs="Calibri"/>
          <w:sz w:val="24"/>
          <w:szCs w:val="24"/>
          <w:u w:val="none"/>
          <w:lang w:val="de-DE"/>
        </w:rPr>
        <w:t>https://www.researchgate.net/publication/270576061_About_the_method_of_Component-based_Object_Comparison_for_Objectivity_COCO</w:t>
      </w:r>
      <w:r>
        <w:fldChar w:fldCharType="end"/>
      </w:r>
      <w:r w:rsidRPr="00CC6656">
        <w:rPr>
          <w:rFonts w:ascii="Calibri" w:hAnsi="Calibri" w:cs="Calibri"/>
          <w:sz w:val="24"/>
          <w:szCs w:val="24"/>
          <w:lang w:val="de-DE"/>
        </w:rPr>
        <w:t> </w:t>
      </w:r>
      <w:r w:rsidRPr="006B7357">
        <w:rPr>
          <w:rFonts w:ascii="Calibri" w:hAnsi="Calibri" w:cs="Calibri"/>
          <w:sz w:val="24"/>
          <w:szCs w:val="24"/>
          <w:lang w:val="de-DE"/>
        </w:rPr>
        <w:t> </w:t>
      </w:r>
    </w:p>
    <w:p w14:paraId="21AED0C9" w14:textId="71FF8466" w:rsidR="005E0B33" w:rsidRPr="00CC6656" w:rsidRDefault="00AB38C8" w:rsidP="00CC6656">
      <w:pPr>
        <w:spacing w:line="360" w:lineRule="auto"/>
        <w:jc w:val="both"/>
        <w:rPr>
          <w:rFonts w:ascii="Calibri" w:hAnsi="Calibri" w:cs="Calibri"/>
          <w:sz w:val="24"/>
          <w:szCs w:val="24"/>
        </w:rPr>
      </w:pPr>
      <w:r w:rsidRPr="00CC6656">
        <w:rPr>
          <w:rFonts w:ascii="Calibri" w:hAnsi="Calibri" w:cs="Calibri"/>
          <w:sz w:val="24"/>
          <w:szCs w:val="24"/>
          <w:lang w:val="en-US"/>
        </w:rPr>
        <w:t>Own abstract and presentation: Aadi Rajesh, László Pitlik (Jr.), Dr. László Pitlik</w:t>
      </w:r>
      <w:proofErr w:type="gramStart"/>
      <w:r w:rsidRPr="00CC6656">
        <w:rPr>
          <w:rFonts w:ascii="Calibri" w:hAnsi="Calibri" w:cs="Calibri"/>
          <w:sz w:val="24"/>
          <w:szCs w:val="24"/>
          <w:lang w:val="en-US"/>
        </w:rPr>
        <w:t>. :</w:t>
      </w:r>
      <w:proofErr w:type="gramEnd"/>
      <w:r w:rsidRPr="00CC6656">
        <w:rPr>
          <w:rFonts w:ascii="Calibri" w:hAnsi="Calibri" w:cs="Calibri"/>
          <w:sz w:val="24"/>
          <w:szCs w:val="24"/>
          <w:lang w:val="en-US"/>
        </w:rPr>
        <w:t xml:space="preserve"> Risk-evaluation possibilities concerning IT-activities in home-office, 5th International Congress on Scientific Research April 21-22, 2024, Türkiye by IKSAD Institute</w:t>
      </w:r>
      <w:r w:rsidRPr="00CC6656">
        <w:rPr>
          <w:rFonts w:ascii="Calibri" w:hAnsi="Calibri" w:cs="Calibri"/>
          <w:sz w:val="24"/>
          <w:szCs w:val="24"/>
        </w:rPr>
        <w:t> </w:t>
      </w:r>
    </w:p>
    <w:p w14:paraId="73E92EE9" w14:textId="05F3FF50" w:rsidR="005E0B33" w:rsidRPr="00902E80" w:rsidRDefault="00B817CC" w:rsidP="00902E80">
      <w:pPr>
        <w:pStyle w:val="Heading2"/>
      </w:pPr>
      <w:bookmarkStart w:id="74" w:name="_Toc196117502"/>
      <w:r>
        <w:lastRenderedPageBreak/>
        <w:t>Chapter 8.6.</w:t>
      </w:r>
      <w:r w:rsidR="005E0B33" w:rsidRPr="00CC6656">
        <w:t xml:space="preserve"> Software Documentation</w:t>
      </w:r>
      <w:bookmarkEnd w:id="74"/>
    </w:p>
    <w:p w14:paraId="14BCC368" w14:textId="58457C3F"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The software was made in collaboration with Latif Muhammad Khuram under the constant support and supervision of Dr László Pitlik, Professor László Pitlik Jr. and Professor Mátyás Pitlik.</w:t>
      </w:r>
    </w:p>
    <w:p w14:paraId="1A389985"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Risk Assessment for Remote Workers</w:t>
      </w:r>
    </w:p>
    <w:p w14:paraId="08664F5F"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Introduction</w:t>
      </w:r>
    </w:p>
    <w:p w14:paraId="07361D67" w14:textId="38109E8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 xml:space="preserve">As more companies embrace remote work, they face an increasing number of cybersecurity challenges. These risks stem from factors such as unsecured network connections, unauthorized access, and potential data breaches. To help mitigate these risks, this system evaluates security threats by </w:t>
      </w:r>
      <w:r w:rsidR="000C10A7" w:rsidRPr="00CC6656">
        <w:rPr>
          <w:rFonts w:ascii="Calibri" w:hAnsi="Calibri" w:cs="Calibri"/>
          <w:sz w:val="24"/>
          <w:szCs w:val="24"/>
        </w:rPr>
        <w:t>analysing</w:t>
      </w:r>
      <w:r w:rsidRPr="00CC6656">
        <w:rPr>
          <w:rFonts w:ascii="Calibri" w:hAnsi="Calibri" w:cs="Calibri"/>
          <w:sz w:val="24"/>
          <w:szCs w:val="24"/>
        </w:rPr>
        <w:t xml:space="preserve"> key indicators, identifying patterns, ranking individuals based on risk levels, and generating reports for further assessment. This approach enables organizations to take proactive measures to protect sensitive information and maintain a secure remote working environment.</w:t>
      </w:r>
    </w:p>
    <w:p w14:paraId="4212A813"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Data Handling and Preprocessing</w:t>
      </w:r>
    </w:p>
    <w:p w14:paraId="60C6A875"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Importing Data from a CSV File</w:t>
      </w:r>
    </w:p>
    <w:p w14:paraId="40397C40"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The system starts by retrieving cybersecurity-related data from a CSV file, which contains various security metrics for remote employees. These metrics may include unsuccessful login attempts, the frequency of software updates, network activity, and other factors that could indicate potential security vulnerabilities.</w:t>
      </w:r>
    </w:p>
    <w:p w14:paraId="786084BB"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To maintain data accuracy, the system checks whether the file has a valid header row. If the first row consists of non-numeric values, it is skipped to ensure proper data processing. The system then extracts and processes numerical values, as they are essential for performing risk assessments and ranking employees accordingly.</w:t>
      </w:r>
    </w:p>
    <w:p w14:paraId="29D0DFD6"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Removing Unnecessary Data</w:t>
      </w:r>
    </w:p>
    <w:p w14:paraId="4D27EFC8"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Some columns in the dataset may not contribute meaningfully to the analysis. If a column contains the same value across all rows, it does not add any variability and is therefore removed. This step helps streamline the assessment process by focusing only on relevant and dynamic data points.</w:t>
      </w:r>
    </w:p>
    <w:p w14:paraId="102699BC"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lastRenderedPageBreak/>
        <w:t>Organizing workers Data</w:t>
      </w:r>
    </w:p>
    <w:p w14:paraId="33E47F1D"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 xml:space="preserve">Each employee's cybersecurity information is stored using a structured format. A </w:t>
      </w:r>
      <w:proofErr w:type="spellStart"/>
      <w:r w:rsidRPr="00CC6656">
        <w:rPr>
          <w:rFonts w:ascii="Calibri" w:hAnsi="Calibri" w:cs="Calibri"/>
          <w:sz w:val="24"/>
          <w:szCs w:val="24"/>
        </w:rPr>
        <w:t>RemoteWorker</w:t>
      </w:r>
      <w:proofErr w:type="spellEnd"/>
      <w:r w:rsidRPr="00CC6656">
        <w:rPr>
          <w:rFonts w:ascii="Calibri" w:hAnsi="Calibri" w:cs="Calibri"/>
          <w:sz w:val="24"/>
          <w:szCs w:val="24"/>
        </w:rPr>
        <w:t xml:space="preserve"> class is used to manage individual records, including the employee’s name and corresponding numerical security metrics. After preprocessing the data, the system proceeds to correlation analysis to identify risk-related patterns.</w:t>
      </w:r>
    </w:p>
    <w:p w14:paraId="2E197F3F"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Correlation Analysis</w:t>
      </w:r>
    </w:p>
    <w:p w14:paraId="23336F74"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Understanding Relationships Between Correlation Metrics</w:t>
      </w:r>
    </w:p>
    <w:p w14:paraId="07476745"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Correlation analysis helps determine how different security attributes are related. This relationship is measured using a correlation coefficient, which falls within the range of -1 to +1:</w:t>
      </w:r>
    </w:p>
    <w:p w14:paraId="59518966" w14:textId="77777777" w:rsidR="005E0B33" w:rsidRPr="00CC6656" w:rsidRDefault="005E0B33" w:rsidP="00CC6656">
      <w:pPr>
        <w:numPr>
          <w:ilvl w:val="0"/>
          <w:numId w:val="49"/>
        </w:numPr>
        <w:spacing w:after="80" w:line="360" w:lineRule="auto"/>
        <w:jc w:val="both"/>
        <w:rPr>
          <w:rFonts w:ascii="Calibri" w:hAnsi="Calibri" w:cs="Calibri"/>
          <w:sz w:val="24"/>
          <w:szCs w:val="24"/>
        </w:rPr>
      </w:pPr>
      <w:r w:rsidRPr="00CC6656">
        <w:rPr>
          <w:rFonts w:ascii="Calibri" w:hAnsi="Calibri" w:cs="Calibri"/>
          <w:sz w:val="24"/>
          <w:szCs w:val="24"/>
        </w:rPr>
        <w:t>+1: Strong positive correlation (when one factor increases, the other also increases).</w:t>
      </w:r>
    </w:p>
    <w:p w14:paraId="2810E4E6" w14:textId="77777777" w:rsidR="005E0B33" w:rsidRPr="00CC6656" w:rsidRDefault="005E0B33" w:rsidP="00CC6656">
      <w:pPr>
        <w:numPr>
          <w:ilvl w:val="0"/>
          <w:numId w:val="49"/>
        </w:numPr>
        <w:spacing w:after="80" w:line="360" w:lineRule="auto"/>
        <w:jc w:val="both"/>
        <w:rPr>
          <w:rFonts w:ascii="Calibri" w:hAnsi="Calibri" w:cs="Calibri"/>
          <w:sz w:val="24"/>
          <w:szCs w:val="24"/>
        </w:rPr>
      </w:pPr>
      <w:r w:rsidRPr="00CC6656">
        <w:rPr>
          <w:rFonts w:ascii="Calibri" w:hAnsi="Calibri" w:cs="Calibri"/>
          <w:sz w:val="24"/>
          <w:szCs w:val="24"/>
        </w:rPr>
        <w:t>-1: Strong negative correlation (when one factor increases, the other decreases).</w:t>
      </w:r>
    </w:p>
    <w:p w14:paraId="2B2A130A" w14:textId="77777777" w:rsidR="005E0B33" w:rsidRPr="00CC6656" w:rsidRDefault="005E0B33" w:rsidP="00CC6656">
      <w:pPr>
        <w:numPr>
          <w:ilvl w:val="0"/>
          <w:numId w:val="49"/>
        </w:numPr>
        <w:spacing w:after="80" w:line="360" w:lineRule="auto"/>
        <w:jc w:val="both"/>
        <w:rPr>
          <w:rFonts w:ascii="Calibri" w:hAnsi="Calibri" w:cs="Calibri"/>
          <w:sz w:val="24"/>
          <w:szCs w:val="24"/>
        </w:rPr>
      </w:pPr>
      <w:r w:rsidRPr="00CC6656">
        <w:rPr>
          <w:rFonts w:ascii="Calibri" w:hAnsi="Calibri" w:cs="Calibri"/>
          <w:sz w:val="24"/>
          <w:szCs w:val="24"/>
        </w:rPr>
        <w:t>0: No correlation (no clear relationship between the two variables).</w:t>
      </w:r>
    </w:p>
    <w:p w14:paraId="0829250D"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For example, if failed login attempts and unauthorized access alerts show a strong positive correlation, it may indicate a security threat requiring further investigation. Similarly, if frequent software updates show a negative correlation with malware infections, it suggests that regular updates help prevent security risks.</w:t>
      </w:r>
    </w:p>
    <w:p w14:paraId="2D7F22F7"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Creating a Correlation Matrix</w:t>
      </w:r>
    </w:p>
    <w:p w14:paraId="51FA5BC0" w14:textId="0ED76E6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To make these relationships more understandable, the system generates a correlation matrix. This matrix visually represents the strength of connections between different security factors, helping cybersecurity analysts identify potential risk patterns and take appropriate action.</w:t>
      </w:r>
    </w:p>
    <w:p w14:paraId="0C9EB76F"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Defining Risk Indicators</w:t>
      </w:r>
    </w:p>
    <w:p w14:paraId="3FEFE4BB"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How Different Security Attributes Affect Risk Levels</w:t>
      </w:r>
    </w:p>
    <w:p w14:paraId="7126B7BE"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Not all security metrics impact risk assessment in the same way. Some indicate a higher risk when their values increase, while others signal greater risk when their values decrease. To accommodate these differences, the system allows users to classify attributes accordingly:</w:t>
      </w:r>
    </w:p>
    <w:p w14:paraId="7563DDBF" w14:textId="77777777" w:rsidR="005E0B33" w:rsidRPr="00CC6656" w:rsidRDefault="005E0B33" w:rsidP="00CC6656">
      <w:pPr>
        <w:numPr>
          <w:ilvl w:val="0"/>
          <w:numId w:val="50"/>
        </w:numPr>
        <w:spacing w:after="80" w:line="360" w:lineRule="auto"/>
        <w:jc w:val="both"/>
        <w:rPr>
          <w:rFonts w:ascii="Calibri" w:hAnsi="Calibri" w:cs="Calibri"/>
          <w:sz w:val="24"/>
          <w:szCs w:val="24"/>
        </w:rPr>
      </w:pPr>
      <w:r w:rsidRPr="00CC6656">
        <w:rPr>
          <w:rFonts w:ascii="Calibri" w:hAnsi="Calibri" w:cs="Calibri"/>
          <w:sz w:val="24"/>
          <w:szCs w:val="24"/>
        </w:rPr>
        <w:t>Higher Value = Higher Risk (Marked as 0)</w:t>
      </w:r>
    </w:p>
    <w:p w14:paraId="133ECD9E" w14:textId="77777777" w:rsidR="005E0B33" w:rsidRPr="00CC6656" w:rsidRDefault="005E0B33" w:rsidP="00CC6656">
      <w:pPr>
        <w:numPr>
          <w:ilvl w:val="1"/>
          <w:numId w:val="50"/>
        </w:numPr>
        <w:spacing w:after="80" w:line="360" w:lineRule="auto"/>
        <w:jc w:val="both"/>
        <w:rPr>
          <w:rFonts w:ascii="Calibri" w:hAnsi="Calibri" w:cs="Calibri"/>
          <w:sz w:val="24"/>
          <w:szCs w:val="24"/>
        </w:rPr>
      </w:pPr>
      <w:r w:rsidRPr="00CC6656">
        <w:rPr>
          <w:rFonts w:ascii="Calibri" w:hAnsi="Calibri" w:cs="Calibri"/>
          <w:sz w:val="24"/>
          <w:szCs w:val="24"/>
        </w:rPr>
        <w:lastRenderedPageBreak/>
        <w:t>Example: A higher number of failed login attempts may indicate an increased risk of security breaches.</w:t>
      </w:r>
    </w:p>
    <w:p w14:paraId="6B62E928" w14:textId="77777777" w:rsidR="005E0B33" w:rsidRPr="00CC6656" w:rsidRDefault="005E0B33" w:rsidP="00CC6656">
      <w:pPr>
        <w:numPr>
          <w:ilvl w:val="1"/>
          <w:numId w:val="50"/>
        </w:numPr>
        <w:spacing w:after="80" w:line="360" w:lineRule="auto"/>
        <w:jc w:val="both"/>
        <w:rPr>
          <w:rFonts w:ascii="Calibri" w:hAnsi="Calibri" w:cs="Calibri"/>
          <w:sz w:val="24"/>
          <w:szCs w:val="24"/>
        </w:rPr>
      </w:pPr>
      <w:r w:rsidRPr="00CC6656">
        <w:rPr>
          <w:rFonts w:ascii="Calibri" w:hAnsi="Calibri" w:cs="Calibri"/>
          <w:sz w:val="24"/>
          <w:szCs w:val="24"/>
        </w:rPr>
        <w:t>Example: Frequent unauthorized network access attempts may suggest a potential cyberattack.</w:t>
      </w:r>
    </w:p>
    <w:p w14:paraId="4C979DAA" w14:textId="77777777" w:rsidR="005E0B33" w:rsidRPr="00CC6656" w:rsidRDefault="005E0B33" w:rsidP="00CC6656">
      <w:pPr>
        <w:numPr>
          <w:ilvl w:val="0"/>
          <w:numId w:val="50"/>
        </w:numPr>
        <w:spacing w:after="80" w:line="360" w:lineRule="auto"/>
        <w:jc w:val="both"/>
        <w:rPr>
          <w:rFonts w:ascii="Calibri" w:hAnsi="Calibri" w:cs="Calibri"/>
          <w:sz w:val="24"/>
          <w:szCs w:val="24"/>
        </w:rPr>
      </w:pPr>
      <w:r w:rsidRPr="00CC6656">
        <w:rPr>
          <w:rFonts w:ascii="Calibri" w:hAnsi="Calibri" w:cs="Calibri"/>
          <w:sz w:val="24"/>
          <w:szCs w:val="24"/>
        </w:rPr>
        <w:t>Lower Value = Higher Risk (Marked as 1)</w:t>
      </w:r>
    </w:p>
    <w:p w14:paraId="6F885F97" w14:textId="77777777" w:rsidR="005E0B33" w:rsidRPr="00CC6656" w:rsidRDefault="005E0B33" w:rsidP="00CC6656">
      <w:pPr>
        <w:numPr>
          <w:ilvl w:val="1"/>
          <w:numId w:val="50"/>
        </w:numPr>
        <w:spacing w:after="80" w:line="360" w:lineRule="auto"/>
        <w:jc w:val="both"/>
        <w:rPr>
          <w:rFonts w:ascii="Calibri" w:hAnsi="Calibri" w:cs="Calibri"/>
          <w:sz w:val="24"/>
          <w:szCs w:val="24"/>
        </w:rPr>
      </w:pPr>
      <w:r w:rsidRPr="00CC6656">
        <w:rPr>
          <w:rFonts w:ascii="Calibri" w:hAnsi="Calibri" w:cs="Calibri"/>
          <w:sz w:val="24"/>
          <w:szCs w:val="24"/>
        </w:rPr>
        <w:t>Example: Low disk space could indicate poor system maintenance, potentially affecting security.</w:t>
      </w:r>
    </w:p>
    <w:p w14:paraId="5DC82614" w14:textId="77777777" w:rsidR="005E0B33" w:rsidRPr="00CC6656" w:rsidRDefault="005E0B33" w:rsidP="00CC6656">
      <w:pPr>
        <w:numPr>
          <w:ilvl w:val="1"/>
          <w:numId w:val="50"/>
        </w:numPr>
        <w:spacing w:after="80" w:line="360" w:lineRule="auto"/>
        <w:jc w:val="both"/>
        <w:rPr>
          <w:rFonts w:ascii="Calibri" w:hAnsi="Calibri" w:cs="Calibri"/>
          <w:sz w:val="24"/>
          <w:szCs w:val="24"/>
        </w:rPr>
      </w:pPr>
      <w:r w:rsidRPr="00CC6656">
        <w:rPr>
          <w:rFonts w:ascii="Calibri" w:hAnsi="Calibri" w:cs="Calibri"/>
          <w:sz w:val="24"/>
          <w:szCs w:val="24"/>
        </w:rPr>
        <w:t>Example: Infrequent software updates may leave a system vulnerable to cyber threats.</w:t>
      </w:r>
    </w:p>
    <w:p w14:paraId="6269C1C7"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Ensuring Logical Consistency in Risk Indicators</w:t>
      </w:r>
    </w:p>
    <w:p w14:paraId="0E3BDA72"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To maintain consistency, the system verifies that attribute classifications align logically with the correlation matrix. If two attributes show a strong correlation (absolute value greater than 0.3), the system prompts the user to review their classifications to ensure accuracy.</w:t>
      </w:r>
    </w:p>
    <w:p w14:paraId="2937F127"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Process Overview:</w:t>
      </w:r>
    </w:p>
    <w:p w14:paraId="622B1F50" w14:textId="77777777" w:rsidR="005E0B33" w:rsidRPr="00CC6656" w:rsidRDefault="005E0B33" w:rsidP="00CC6656">
      <w:pPr>
        <w:numPr>
          <w:ilvl w:val="0"/>
          <w:numId w:val="51"/>
        </w:numPr>
        <w:spacing w:after="80" w:line="360" w:lineRule="auto"/>
        <w:jc w:val="both"/>
        <w:rPr>
          <w:rFonts w:ascii="Calibri" w:hAnsi="Calibri" w:cs="Calibri"/>
          <w:sz w:val="24"/>
          <w:szCs w:val="24"/>
        </w:rPr>
      </w:pPr>
      <w:r w:rsidRPr="00CC6656">
        <w:rPr>
          <w:rFonts w:ascii="Calibri" w:hAnsi="Calibri" w:cs="Calibri"/>
          <w:sz w:val="24"/>
          <w:szCs w:val="24"/>
        </w:rPr>
        <w:t>The system checks correlations between each attribute pair.</w:t>
      </w:r>
    </w:p>
    <w:p w14:paraId="2B5D181B" w14:textId="77777777" w:rsidR="005E0B33" w:rsidRPr="00CC6656" w:rsidRDefault="005E0B33" w:rsidP="00CC6656">
      <w:pPr>
        <w:numPr>
          <w:ilvl w:val="0"/>
          <w:numId w:val="51"/>
        </w:numPr>
        <w:spacing w:after="80" w:line="360" w:lineRule="auto"/>
        <w:jc w:val="both"/>
        <w:rPr>
          <w:rFonts w:ascii="Calibri" w:hAnsi="Calibri" w:cs="Calibri"/>
          <w:sz w:val="24"/>
          <w:szCs w:val="24"/>
        </w:rPr>
      </w:pPr>
      <w:r w:rsidRPr="00CC6656">
        <w:rPr>
          <w:rFonts w:ascii="Calibri" w:hAnsi="Calibri" w:cs="Calibri"/>
          <w:sz w:val="24"/>
          <w:szCs w:val="24"/>
        </w:rPr>
        <w:t>If a strong correlation is detected, users are asked to confirm or adjust attribute classifications.</w:t>
      </w:r>
    </w:p>
    <w:p w14:paraId="2D7287B2" w14:textId="77777777" w:rsidR="005E0B33" w:rsidRPr="00CC6656" w:rsidRDefault="005E0B33" w:rsidP="00CC6656">
      <w:pPr>
        <w:numPr>
          <w:ilvl w:val="0"/>
          <w:numId w:val="51"/>
        </w:numPr>
        <w:spacing w:after="80" w:line="360" w:lineRule="auto"/>
        <w:jc w:val="both"/>
        <w:rPr>
          <w:rFonts w:ascii="Calibri" w:hAnsi="Calibri" w:cs="Calibri"/>
          <w:sz w:val="24"/>
          <w:szCs w:val="24"/>
        </w:rPr>
      </w:pPr>
      <w:r w:rsidRPr="00CC6656">
        <w:rPr>
          <w:rFonts w:ascii="Calibri" w:hAnsi="Calibri" w:cs="Calibri"/>
          <w:sz w:val="24"/>
          <w:szCs w:val="24"/>
        </w:rPr>
        <w:t>Adjustments are made to ensure that positively correlated attributes share the same classification, while negatively correlated attributes have opposite classifications.</w:t>
      </w:r>
    </w:p>
    <w:p w14:paraId="4978B03F" w14:textId="009051C6"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Key Benefits: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Helps maintain consistency in risk evaluation.</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Improves the accuracy of cybersecurity assessments.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Reduces potential errors in risk classification.</w:t>
      </w:r>
    </w:p>
    <w:p w14:paraId="360E346F"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Ranking Methodology</w:t>
      </w:r>
    </w:p>
    <w:p w14:paraId="59FE4E1B"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Determining Employee Risk Rankings</w:t>
      </w:r>
    </w:p>
    <w:p w14:paraId="0C073C1A"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The system ranks remote employees based on security-related attributes. It considers whether a higher or lower value corresponds to greater security risk and assigns rankings accordingly:</w:t>
      </w:r>
    </w:p>
    <w:p w14:paraId="0C996034" w14:textId="77777777" w:rsidR="005E0B33" w:rsidRPr="00CC6656" w:rsidRDefault="005E0B33" w:rsidP="00CC6656">
      <w:pPr>
        <w:numPr>
          <w:ilvl w:val="0"/>
          <w:numId w:val="52"/>
        </w:numPr>
        <w:spacing w:after="80" w:line="360" w:lineRule="auto"/>
        <w:jc w:val="both"/>
        <w:rPr>
          <w:rFonts w:ascii="Calibri" w:hAnsi="Calibri" w:cs="Calibri"/>
          <w:sz w:val="24"/>
          <w:szCs w:val="24"/>
        </w:rPr>
      </w:pPr>
      <w:r w:rsidRPr="00CC6656">
        <w:rPr>
          <w:rFonts w:ascii="Calibri" w:hAnsi="Calibri" w:cs="Calibri"/>
          <w:sz w:val="24"/>
          <w:szCs w:val="24"/>
        </w:rPr>
        <w:lastRenderedPageBreak/>
        <w:t>If an attribute is set to ascending (1), higher values are considered better and lead to a lower risk ranking.</w:t>
      </w:r>
    </w:p>
    <w:p w14:paraId="730C6B8D" w14:textId="77777777" w:rsidR="005E0B33" w:rsidRPr="00CC6656" w:rsidRDefault="005E0B33" w:rsidP="00CC6656">
      <w:pPr>
        <w:numPr>
          <w:ilvl w:val="0"/>
          <w:numId w:val="52"/>
        </w:numPr>
        <w:spacing w:after="80" w:line="360" w:lineRule="auto"/>
        <w:jc w:val="both"/>
        <w:rPr>
          <w:rFonts w:ascii="Calibri" w:hAnsi="Calibri" w:cs="Calibri"/>
          <w:sz w:val="24"/>
          <w:szCs w:val="24"/>
        </w:rPr>
      </w:pPr>
      <w:r w:rsidRPr="00CC6656">
        <w:rPr>
          <w:rFonts w:ascii="Calibri" w:hAnsi="Calibri" w:cs="Calibri"/>
          <w:sz w:val="24"/>
          <w:szCs w:val="24"/>
        </w:rPr>
        <w:t>If an attribute is set to descending (0), lower values are considered better and result in a lower risk ranking.</w:t>
      </w:r>
    </w:p>
    <w:p w14:paraId="3E86F70F"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Process Overview:</w:t>
      </w:r>
    </w:p>
    <w:p w14:paraId="5AC0D795" w14:textId="77777777" w:rsidR="005E0B33" w:rsidRPr="00CC6656" w:rsidRDefault="005E0B33" w:rsidP="00CC6656">
      <w:pPr>
        <w:numPr>
          <w:ilvl w:val="0"/>
          <w:numId w:val="53"/>
        </w:numPr>
        <w:spacing w:after="80" w:line="360" w:lineRule="auto"/>
        <w:jc w:val="both"/>
        <w:rPr>
          <w:rFonts w:ascii="Calibri" w:hAnsi="Calibri" w:cs="Calibri"/>
          <w:sz w:val="24"/>
          <w:szCs w:val="24"/>
        </w:rPr>
      </w:pPr>
      <w:r w:rsidRPr="00CC6656">
        <w:rPr>
          <w:rFonts w:ascii="Calibri" w:hAnsi="Calibri" w:cs="Calibri"/>
          <w:sz w:val="24"/>
          <w:szCs w:val="24"/>
        </w:rPr>
        <w:t>Employees are sorted based on their attribute values.</w:t>
      </w:r>
    </w:p>
    <w:p w14:paraId="331B66DE" w14:textId="77777777" w:rsidR="005E0B33" w:rsidRPr="00CC6656" w:rsidRDefault="005E0B33" w:rsidP="00CC6656">
      <w:pPr>
        <w:numPr>
          <w:ilvl w:val="0"/>
          <w:numId w:val="53"/>
        </w:numPr>
        <w:spacing w:after="80" w:line="360" w:lineRule="auto"/>
        <w:jc w:val="both"/>
        <w:rPr>
          <w:rFonts w:ascii="Calibri" w:hAnsi="Calibri" w:cs="Calibri"/>
          <w:sz w:val="24"/>
          <w:szCs w:val="24"/>
        </w:rPr>
      </w:pPr>
      <w:r w:rsidRPr="00CC6656">
        <w:rPr>
          <w:rFonts w:ascii="Calibri" w:hAnsi="Calibri" w:cs="Calibri"/>
          <w:sz w:val="24"/>
          <w:szCs w:val="24"/>
        </w:rPr>
        <w:t>Rankings are assigned, with a rank of 1 indicating the least risky value according to the attribute classification.</w:t>
      </w:r>
    </w:p>
    <w:p w14:paraId="3D46102A" w14:textId="77777777" w:rsidR="005E0B33" w:rsidRPr="00CC6656" w:rsidRDefault="005E0B33" w:rsidP="00CC6656">
      <w:pPr>
        <w:numPr>
          <w:ilvl w:val="0"/>
          <w:numId w:val="53"/>
        </w:numPr>
        <w:spacing w:after="80" w:line="360" w:lineRule="auto"/>
        <w:jc w:val="both"/>
        <w:rPr>
          <w:rFonts w:ascii="Calibri" w:hAnsi="Calibri" w:cs="Calibri"/>
          <w:sz w:val="24"/>
          <w:szCs w:val="24"/>
        </w:rPr>
      </w:pPr>
      <w:r w:rsidRPr="00CC6656">
        <w:rPr>
          <w:rFonts w:ascii="Calibri" w:hAnsi="Calibri" w:cs="Calibri"/>
          <w:sz w:val="24"/>
          <w:szCs w:val="24"/>
        </w:rPr>
        <w:t>If multiple employees have the same value, they are assigned the same rank to maintain fairness.</w:t>
      </w:r>
    </w:p>
    <w:p w14:paraId="43E6F9F8"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Structuring and Storing Rankings</w:t>
      </w:r>
    </w:p>
    <w:p w14:paraId="0F10695A"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 xml:space="preserve">The system organizes rankings using the </w:t>
      </w:r>
      <w:proofErr w:type="spellStart"/>
      <w:r w:rsidRPr="00CC6656">
        <w:rPr>
          <w:rFonts w:ascii="Calibri" w:hAnsi="Calibri" w:cs="Calibri"/>
          <w:sz w:val="24"/>
          <w:szCs w:val="24"/>
        </w:rPr>
        <w:t>PrepareRankedValues</w:t>
      </w:r>
      <w:proofErr w:type="spellEnd"/>
      <w:r w:rsidRPr="00CC6656">
        <w:rPr>
          <w:rFonts w:ascii="Calibri" w:hAnsi="Calibri" w:cs="Calibri"/>
          <w:sz w:val="24"/>
          <w:szCs w:val="24"/>
        </w:rPr>
        <w:t xml:space="preserve"> method, ensuring that they are stored efficiently for further analysis.</w:t>
      </w:r>
    </w:p>
    <w:p w14:paraId="1F26EA45" w14:textId="2F93E08C"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Key Benefits: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Simplifies the interpretation of security risks.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Facilitates seamless integration with cybersecurity monitoring tools.</w:t>
      </w:r>
    </w:p>
    <w:p w14:paraId="32F62618"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Saving and Submitting Rankings</w:t>
      </w:r>
    </w:p>
    <w:p w14:paraId="28203612"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Storing Risk Rankings Locally</w:t>
      </w:r>
    </w:p>
    <w:p w14:paraId="76C711B9"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To keep records up to date, the system saves ranked data to a designated file location. Previous files are overwritten to ensure the latest security assessments are always available.</w:t>
      </w:r>
    </w:p>
    <w:p w14:paraId="4DFFE775"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Key Benefits: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Provides historical records for risk trend analysis.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Allows offline access for security reviews.</w:t>
      </w:r>
    </w:p>
    <w:p w14:paraId="6D5F5A14"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Submitting Risk Data to a Coco engine</w:t>
      </w:r>
    </w:p>
    <w:p w14:paraId="7E0FA4A7"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For broader security monitoring, ranked data can be transmitted to a Coco engine using an HTTP POST request through CURL. The Coco engine processes the data and gives an output, which is saved locally for review.</w:t>
      </w:r>
    </w:p>
    <w:p w14:paraId="392C9062"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lastRenderedPageBreak/>
        <w:t>Process Overview:</w:t>
      </w:r>
    </w:p>
    <w:p w14:paraId="7DABC0DC" w14:textId="77777777" w:rsidR="005E0B33" w:rsidRPr="00CC6656" w:rsidRDefault="005E0B33" w:rsidP="00CC6656">
      <w:pPr>
        <w:numPr>
          <w:ilvl w:val="0"/>
          <w:numId w:val="54"/>
        </w:numPr>
        <w:spacing w:after="80" w:line="360" w:lineRule="auto"/>
        <w:jc w:val="both"/>
        <w:rPr>
          <w:rFonts w:ascii="Calibri" w:hAnsi="Calibri" w:cs="Calibri"/>
          <w:sz w:val="24"/>
          <w:szCs w:val="24"/>
        </w:rPr>
      </w:pPr>
      <w:r w:rsidRPr="00CC6656">
        <w:rPr>
          <w:rFonts w:ascii="Calibri" w:hAnsi="Calibri" w:cs="Calibri"/>
          <w:sz w:val="24"/>
          <w:szCs w:val="24"/>
        </w:rPr>
        <w:t>The system reads ranking data from the saved file.</w:t>
      </w:r>
    </w:p>
    <w:p w14:paraId="4112C024" w14:textId="77777777" w:rsidR="005E0B33" w:rsidRPr="00CC6656" w:rsidRDefault="005E0B33" w:rsidP="00CC6656">
      <w:pPr>
        <w:numPr>
          <w:ilvl w:val="0"/>
          <w:numId w:val="54"/>
        </w:numPr>
        <w:spacing w:after="80" w:line="360" w:lineRule="auto"/>
        <w:jc w:val="both"/>
        <w:rPr>
          <w:rFonts w:ascii="Calibri" w:hAnsi="Calibri" w:cs="Calibri"/>
          <w:sz w:val="24"/>
          <w:szCs w:val="24"/>
        </w:rPr>
      </w:pPr>
      <w:r w:rsidRPr="00CC6656">
        <w:rPr>
          <w:rFonts w:ascii="Calibri" w:hAnsi="Calibri" w:cs="Calibri"/>
          <w:sz w:val="24"/>
          <w:szCs w:val="24"/>
        </w:rPr>
        <w:t>The data is securely transmitted to a Coco engine.</w:t>
      </w:r>
    </w:p>
    <w:p w14:paraId="0762079D" w14:textId="77777777" w:rsidR="005E0B33" w:rsidRPr="00CC6656" w:rsidRDefault="005E0B33" w:rsidP="00CC6656">
      <w:pPr>
        <w:numPr>
          <w:ilvl w:val="0"/>
          <w:numId w:val="54"/>
        </w:numPr>
        <w:spacing w:after="80" w:line="360" w:lineRule="auto"/>
        <w:jc w:val="both"/>
        <w:rPr>
          <w:rFonts w:ascii="Calibri" w:hAnsi="Calibri" w:cs="Calibri"/>
          <w:sz w:val="24"/>
          <w:szCs w:val="24"/>
        </w:rPr>
      </w:pPr>
      <w:r w:rsidRPr="00CC6656">
        <w:rPr>
          <w:rFonts w:ascii="Calibri" w:hAnsi="Calibri" w:cs="Calibri"/>
          <w:sz w:val="24"/>
          <w:szCs w:val="24"/>
        </w:rPr>
        <w:t>The Coco engine processes the data and returns an output.</w:t>
      </w:r>
    </w:p>
    <w:p w14:paraId="3B362DB4" w14:textId="360A30FA"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Key Benefits: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Supports integration with enterprise cybersecurity solutions.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Enhances scalability by leveraging remote security infrastructure.</w:t>
      </w:r>
    </w:p>
    <w:p w14:paraId="288425B6"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Identifying High-Risk Employees</w:t>
      </w:r>
    </w:p>
    <w:p w14:paraId="70A7905B"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Highlighting Employees with the Highest Risk Scores</w:t>
      </w:r>
    </w:p>
    <w:p w14:paraId="6759D9B5"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 xml:space="preserve">Using the </w:t>
      </w:r>
      <w:proofErr w:type="spellStart"/>
      <w:r w:rsidRPr="00CC6656">
        <w:rPr>
          <w:rFonts w:ascii="Calibri" w:hAnsi="Calibri" w:cs="Calibri"/>
          <w:sz w:val="24"/>
          <w:szCs w:val="24"/>
        </w:rPr>
        <w:t>DisplayHighestRiskObjects</w:t>
      </w:r>
      <w:proofErr w:type="spellEnd"/>
      <w:r w:rsidRPr="00CC6656">
        <w:rPr>
          <w:rFonts w:ascii="Calibri" w:hAnsi="Calibri" w:cs="Calibri"/>
          <w:sz w:val="24"/>
          <w:szCs w:val="24"/>
        </w:rPr>
        <w:t xml:space="preserve"> method, the system identifies employees with the highest risk levels.</w:t>
      </w:r>
    </w:p>
    <w:p w14:paraId="7D01EF42"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Process Overview:</w:t>
      </w:r>
    </w:p>
    <w:p w14:paraId="4E44B681" w14:textId="77777777" w:rsidR="005E0B33" w:rsidRPr="00CC6656" w:rsidRDefault="005E0B33" w:rsidP="00CC6656">
      <w:pPr>
        <w:numPr>
          <w:ilvl w:val="0"/>
          <w:numId w:val="55"/>
        </w:numPr>
        <w:spacing w:after="80" w:line="360" w:lineRule="auto"/>
        <w:jc w:val="both"/>
        <w:rPr>
          <w:rFonts w:ascii="Calibri" w:hAnsi="Calibri" w:cs="Calibri"/>
          <w:sz w:val="24"/>
          <w:szCs w:val="24"/>
        </w:rPr>
      </w:pPr>
      <w:r w:rsidRPr="00CC6656">
        <w:rPr>
          <w:rFonts w:ascii="Calibri" w:hAnsi="Calibri" w:cs="Calibri"/>
          <w:sz w:val="24"/>
          <w:szCs w:val="24"/>
        </w:rPr>
        <w:t xml:space="preserve">Risk values are </w:t>
      </w:r>
      <w:proofErr w:type="spellStart"/>
      <w:r w:rsidRPr="00CC6656">
        <w:rPr>
          <w:rFonts w:ascii="Calibri" w:hAnsi="Calibri" w:cs="Calibri"/>
          <w:sz w:val="24"/>
          <w:szCs w:val="24"/>
        </w:rPr>
        <w:t>analyzed</w:t>
      </w:r>
      <w:proofErr w:type="spellEnd"/>
      <w:r w:rsidRPr="00CC6656">
        <w:rPr>
          <w:rFonts w:ascii="Calibri" w:hAnsi="Calibri" w:cs="Calibri"/>
          <w:sz w:val="24"/>
          <w:szCs w:val="24"/>
        </w:rPr>
        <w:t xml:space="preserve"> to determine the highest recorded risk.</w:t>
      </w:r>
    </w:p>
    <w:p w14:paraId="3D1A52B2" w14:textId="77777777" w:rsidR="005E0B33" w:rsidRPr="00CC6656" w:rsidRDefault="005E0B33" w:rsidP="00CC6656">
      <w:pPr>
        <w:numPr>
          <w:ilvl w:val="0"/>
          <w:numId w:val="55"/>
        </w:numPr>
        <w:spacing w:after="80" w:line="360" w:lineRule="auto"/>
        <w:jc w:val="both"/>
        <w:rPr>
          <w:rFonts w:ascii="Calibri" w:hAnsi="Calibri" w:cs="Calibri"/>
          <w:sz w:val="24"/>
          <w:szCs w:val="24"/>
        </w:rPr>
      </w:pPr>
      <w:r w:rsidRPr="00CC6656">
        <w:rPr>
          <w:rFonts w:ascii="Calibri" w:hAnsi="Calibri" w:cs="Calibri"/>
          <w:sz w:val="24"/>
          <w:szCs w:val="24"/>
        </w:rPr>
        <w:t>Employees matching this risk level are identified.</w:t>
      </w:r>
    </w:p>
    <w:p w14:paraId="35E35CB8" w14:textId="77777777" w:rsidR="005E0B33" w:rsidRPr="00CC6656" w:rsidRDefault="005E0B33" w:rsidP="00CC6656">
      <w:pPr>
        <w:numPr>
          <w:ilvl w:val="0"/>
          <w:numId w:val="55"/>
        </w:numPr>
        <w:spacing w:after="80" w:line="360" w:lineRule="auto"/>
        <w:jc w:val="both"/>
        <w:rPr>
          <w:rFonts w:ascii="Calibri" w:hAnsi="Calibri" w:cs="Calibri"/>
          <w:sz w:val="24"/>
          <w:szCs w:val="24"/>
        </w:rPr>
      </w:pPr>
      <w:r w:rsidRPr="00CC6656">
        <w:rPr>
          <w:rFonts w:ascii="Calibri" w:hAnsi="Calibri" w:cs="Calibri"/>
          <w:sz w:val="24"/>
          <w:szCs w:val="24"/>
        </w:rPr>
        <w:t>Their names and associated risk factors are displayed.</w:t>
      </w:r>
    </w:p>
    <w:p w14:paraId="43D26B56" w14:textId="1AA053DD"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Key Benefits: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Helps security teams prioritize threats.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Enables targeted security measures for high-risk employees.</w:t>
      </w:r>
    </w:p>
    <w:p w14:paraId="7A6CA72B"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User Support and Assistance</w:t>
      </w:r>
    </w:p>
    <w:p w14:paraId="35561029"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Providing Help and Guidance</w:t>
      </w:r>
    </w:p>
    <w:p w14:paraId="41B6D255"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To ensure ease of use, the system includes a help feature that provides step-by-step instructions on how to input security attributes, interpret rankings, and troubleshoot common issues.</w:t>
      </w:r>
    </w:p>
    <w:p w14:paraId="1DAFCDC3" w14:textId="77777777"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Key Benefits:</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Enhances user experience by providing clear guidance.</w:t>
      </w:r>
      <w:r w:rsidRPr="00CC6656">
        <w:rPr>
          <w:rFonts w:ascii="Calibri" w:hAnsi="Calibri" w:cs="Calibri"/>
          <w:sz w:val="24"/>
          <w:szCs w:val="24"/>
        </w:rPr>
        <w:br/>
      </w:r>
      <w:r w:rsidRPr="00CC6656">
        <w:rPr>
          <w:rFonts w:ascii="Segoe UI Symbol" w:hAnsi="Segoe UI Symbol" w:cs="Segoe UI Symbol"/>
          <w:sz w:val="24"/>
          <w:szCs w:val="24"/>
        </w:rPr>
        <w:t>✔</w:t>
      </w:r>
      <w:r w:rsidRPr="00CC6656">
        <w:rPr>
          <w:rFonts w:ascii="Calibri" w:hAnsi="Calibri" w:cs="Calibri"/>
          <w:sz w:val="24"/>
          <w:szCs w:val="24"/>
        </w:rPr>
        <w:t xml:space="preserve"> Helps prevent input errors, improving assessment accuracy.</w:t>
      </w:r>
    </w:p>
    <w:p w14:paraId="7C75853B" w14:textId="13BDF937" w:rsidR="005E0B33" w:rsidRPr="00CC6656" w:rsidRDefault="005E0B33" w:rsidP="00CC6656">
      <w:pPr>
        <w:spacing w:line="360" w:lineRule="auto"/>
        <w:jc w:val="both"/>
        <w:rPr>
          <w:rFonts w:ascii="Calibri" w:hAnsi="Calibri" w:cs="Calibri"/>
          <w:sz w:val="24"/>
          <w:szCs w:val="24"/>
        </w:rPr>
      </w:pPr>
    </w:p>
    <w:p w14:paraId="43852F01" w14:textId="77777777" w:rsidR="005E0B33" w:rsidRPr="0096263E" w:rsidRDefault="005E0B33" w:rsidP="00CC6656">
      <w:pPr>
        <w:spacing w:line="360" w:lineRule="auto"/>
        <w:jc w:val="both"/>
        <w:rPr>
          <w:rFonts w:ascii="Calibri" w:hAnsi="Calibri" w:cs="Calibri"/>
          <w:b/>
          <w:bCs/>
          <w:sz w:val="24"/>
          <w:szCs w:val="24"/>
        </w:rPr>
      </w:pPr>
      <w:r w:rsidRPr="0096263E">
        <w:rPr>
          <w:rFonts w:ascii="Calibri" w:hAnsi="Calibri" w:cs="Calibri"/>
          <w:b/>
          <w:bCs/>
          <w:sz w:val="24"/>
          <w:szCs w:val="24"/>
        </w:rPr>
        <w:t>Conclusion</w:t>
      </w:r>
    </w:p>
    <w:p w14:paraId="3635660C" w14:textId="57DF2AD5" w:rsidR="005E0B33" w:rsidRPr="00CC6656" w:rsidRDefault="005E0B33" w:rsidP="00CC6656">
      <w:pPr>
        <w:spacing w:line="360" w:lineRule="auto"/>
        <w:jc w:val="both"/>
        <w:rPr>
          <w:rFonts w:ascii="Calibri" w:hAnsi="Calibri" w:cs="Calibri"/>
          <w:sz w:val="24"/>
          <w:szCs w:val="24"/>
        </w:rPr>
      </w:pPr>
      <w:r w:rsidRPr="00CC6656">
        <w:rPr>
          <w:rFonts w:ascii="Calibri" w:hAnsi="Calibri" w:cs="Calibri"/>
          <w:sz w:val="24"/>
          <w:szCs w:val="24"/>
        </w:rPr>
        <w:t>This risk assessment system is designed to help organizations strengthen cybersecurity for remote employees. By integrating data preprocessing, correlation analysis, and ranking methodologies, it provides a structured approach to identifying potential security vulnerabilities. With its modular and adaptable design, the system can be easily maintained and integrated into existing cybersecurity frameworks, making it a valuable tool for organizations seeking to enhance their security posture.</w:t>
      </w:r>
    </w:p>
    <w:p w14:paraId="43DCDF6D" w14:textId="5F4EFF89" w:rsidR="00413055" w:rsidRPr="004B6D05" w:rsidRDefault="00F077A6" w:rsidP="004B6D05">
      <w:pPr>
        <w:pStyle w:val="Heading2"/>
      </w:pPr>
      <w:bookmarkStart w:id="75" w:name="_Toc196117503"/>
      <w:r>
        <w:t>Chapter 8.7.</w:t>
      </w:r>
      <w:r w:rsidR="00920E2D" w:rsidRPr="00CC6656">
        <w:t xml:space="preserve"> Screenshots of the Project</w:t>
      </w:r>
      <w:r w:rsidR="00982845" w:rsidRPr="00CC6656">
        <w:t xml:space="preserve"> with My Parameters</w:t>
      </w:r>
      <w:bookmarkEnd w:id="75"/>
    </w:p>
    <w:p w14:paraId="5A3753CD" w14:textId="6AFACE15" w:rsidR="00AB38C8" w:rsidRPr="006A7F00" w:rsidRDefault="00AB38C8" w:rsidP="006A7F00">
      <w:pPr>
        <w:spacing w:line="360" w:lineRule="auto"/>
        <w:jc w:val="both"/>
        <w:rPr>
          <w:rFonts w:ascii="Calibri" w:hAnsi="Calibri" w:cs="Calibri"/>
          <w:b/>
          <w:bCs/>
          <w:sz w:val="24"/>
          <w:szCs w:val="24"/>
        </w:rPr>
      </w:pPr>
      <w:r w:rsidRPr="006A7F00">
        <w:rPr>
          <w:rFonts w:ascii="Calibri" w:hAnsi="Calibri" w:cs="Calibri"/>
          <w:b/>
          <w:bCs/>
          <w:sz w:val="24"/>
          <w:szCs w:val="24"/>
        </w:rPr>
        <w:t xml:space="preserve">Test Case: </w:t>
      </w:r>
      <w:r w:rsidR="00784E3E" w:rsidRPr="006A7F00">
        <w:rPr>
          <w:rFonts w:ascii="Calibri" w:hAnsi="Calibri" w:cs="Calibri"/>
          <w:b/>
          <w:bCs/>
          <w:sz w:val="24"/>
          <w:szCs w:val="24"/>
        </w:rPr>
        <w:t xml:space="preserve">6 </w:t>
      </w:r>
      <w:r w:rsidRPr="006A7F00">
        <w:rPr>
          <w:rFonts w:ascii="Calibri" w:hAnsi="Calibri" w:cs="Calibri"/>
          <w:b/>
          <w:bCs/>
          <w:sz w:val="24"/>
          <w:szCs w:val="24"/>
        </w:rPr>
        <w:t xml:space="preserve">Attributes, </w:t>
      </w:r>
      <w:r w:rsidR="00784E3E" w:rsidRPr="006A7F00">
        <w:rPr>
          <w:rFonts w:ascii="Calibri" w:hAnsi="Calibri" w:cs="Calibri"/>
          <w:b/>
          <w:bCs/>
          <w:sz w:val="24"/>
          <w:szCs w:val="24"/>
        </w:rPr>
        <w:t>6</w:t>
      </w:r>
      <w:r w:rsidRPr="006A7F00">
        <w:rPr>
          <w:rFonts w:ascii="Calibri" w:hAnsi="Calibri" w:cs="Calibri"/>
          <w:b/>
          <w:bCs/>
          <w:sz w:val="24"/>
          <w:szCs w:val="24"/>
        </w:rPr>
        <w:t xml:space="preserve"> Objects </w:t>
      </w:r>
    </w:p>
    <w:p w14:paraId="6E9D50DE" w14:textId="14F94F8E" w:rsidR="00413055" w:rsidRDefault="00413055" w:rsidP="00CC6656">
      <w:pPr>
        <w:spacing w:line="360" w:lineRule="auto"/>
        <w:jc w:val="both"/>
        <w:rPr>
          <w:rFonts w:ascii="Calibri" w:hAnsi="Calibri" w:cs="Calibri"/>
          <w:sz w:val="24"/>
          <w:szCs w:val="24"/>
        </w:rPr>
      </w:pPr>
      <w:r>
        <w:rPr>
          <w:noProof/>
        </w:rPr>
        <w:drawing>
          <wp:inline distT="0" distB="0" distL="0" distR="0" wp14:anchorId="3B6DA4FF" wp14:editId="0EA51C5E">
            <wp:extent cx="5731510" cy="1635125"/>
            <wp:effectExtent l="0" t="0" r="2540" b="3175"/>
            <wp:docPr id="1288228030" name="Picture 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28030" name="Picture 7" descr="A screenshot of a compute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731510" cy="1635125"/>
                    </a:xfrm>
                    <a:prstGeom prst="rect">
                      <a:avLst/>
                    </a:prstGeom>
                  </pic:spPr>
                </pic:pic>
              </a:graphicData>
            </a:graphic>
          </wp:inline>
        </w:drawing>
      </w:r>
    </w:p>
    <w:p w14:paraId="50C56FEC" w14:textId="74E6B719" w:rsidR="00556CDE" w:rsidRDefault="00556CDE" w:rsidP="00CC6656">
      <w:pPr>
        <w:spacing w:line="360" w:lineRule="auto"/>
        <w:jc w:val="both"/>
      </w:pPr>
      <w:r>
        <w:rPr>
          <w:rFonts w:ascii="Calibri" w:hAnsi="Calibri" w:cs="Calibri"/>
          <w:sz w:val="24"/>
          <w:szCs w:val="24"/>
        </w:rPr>
        <w:t>Figure A</w:t>
      </w:r>
      <w:r w:rsidR="004B6D05">
        <w:rPr>
          <w:rFonts w:ascii="Calibri" w:hAnsi="Calibri" w:cs="Calibri"/>
          <w:sz w:val="24"/>
          <w:szCs w:val="24"/>
        </w:rPr>
        <w:t>1</w:t>
      </w:r>
      <w:r>
        <w:rPr>
          <w:rFonts w:ascii="Calibri" w:hAnsi="Calibri" w:cs="Calibri"/>
          <w:sz w:val="24"/>
          <w:szCs w:val="24"/>
        </w:rPr>
        <w:t>: Chosen attributes and values</w:t>
      </w:r>
      <w:r w:rsidR="00372BB5" w:rsidRPr="00372BB5">
        <w:t xml:space="preserve"> </w:t>
      </w:r>
      <w:r w:rsidR="00372BB5">
        <w:t xml:space="preserve">Source: </w:t>
      </w:r>
      <w:proofErr w:type="spellStart"/>
      <w:r w:rsidR="00372BB5">
        <w:t>url</w:t>
      </w:r>
      <w:proofErr w:type="spellEnd"/>
      <w:r w:rsidR="00372BB5">
        <w:t>, sheet-name, range-parameters</w:t>
      </w:r>
    </w:p>
    <w:p w14:paraId="1E5AF061" w14:textId="4F5F2FC1" w:rsidR="00054793" w:rsidRPr="00CC6656" w:rsidRDefault="00054793" w:rsidP="00CC6656">
      <w:pPr>
        <w:spacing w:line="360" w:lineRule="auto"/>
        <w:jc w:val="both"/>
        <w:rPr>
          <w:rFonts w:ascii="Calibri" w:hAnsi="Calibri" w:cs="Calibri"/>
          <w:sz w:val="24"/>
          <w:szCs w:val="24"/>
        </w:rPr>
      </w:pPr>
      <w:r>
        <w:rPr>
          <w:rFonts w:ascii="Calibri" w:hAnsi="Calibri" w:cs="Calibri"/>
          <w:sz w:val="24"/>
          <w:szCs w:val="24"/>
        </w:rPr>
        <w:t xml:space="preserve">Source: Own </w:t>
      </w:r>
      <w:r w:rsidR="00977C12">
        <w:rPr>
          <w:rFonts w:ascii="Calibri" w:hAnsi="Calibri" w:cs="Calibri"/>
          <w:sz w:val="24"/>
          <w:szCs w:val="24"/>
        </w:rPr>
        <w:t>Software</w:t>
      </w:r>
      <w:r>
        <w:rPr>
          <w:rFonts w:ascii="Calibri" w:hAnsi="Calibri" w:cs="Calibri"/>
          <w:sz w:val="24"/>
          <w:szCs w:val="24"/>
        </w:rPr>
        <w:t xml:space="preserve"> Developed with Latif Muhammad</w:t>
      </w:r>
    </w:p>
    <w:p w14:paraId="4B14B066" w14:textId="69B07401" w:rsidR="00A876AC" w:rsidRDefault="00A876AC" w:rsidP="00CC6656">
      <w:pPr>
        <w:spacing w:line="360" w:lineRule="auto"/>
        <w:jc w:val="both"/>
        <w:rPr>
          <w:rFonts w:ascii="Calibri" w:hAnsi="Calibri" w:cs="Calibri"/>
          <w:sz w:val="24"/>
          <w:szCs w:val="24"/>
        </w:rPr>
      </w:pPr>
      <w:r>
        <w:rPr>
          <w:noProof/>
        </w:rPr>
        <w:drawing>
          <wp:inline distT="0" distB="0" distL="0" distR="0" wp14:anchorId="315F4180" wp14:editId="343042F9">
            <wp:extent cx="5731510" cy="1598295"/>
            <wp:effectExtent l="0" t="0" r="2540" b="1905"/>
            <wp:docPr id="1125620142"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0142" name="Picture 9" descr="A screenshot of a computer&#10;&#10;AI-generated content may be incorrect."/>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731510" cy="1598295"/>
                    </a:xfrm>
                    <a:prstGeom prst="rect">
                      <a:avLst/>
                    </a:prstGeom>
                  </pic:spPr>
                </pic:pic>
              </a:graphicData>
            </a:graphic>
          </wp:inline>
        </w:drawing>
      </w:r>
    </w:p>
    <w:p w14:paraId="006A7CAF" w14:textId="495F57FE" w:rsidR="00AB38C8" w:rsidRPr="00CC6656" w:rsidRDefault="00556CDE" w:rsidP="00CC6656">
      <w:pPr>
        <w:spacing w:line="360" w:lineRule="auto"/>
        <w:jc w:val="both"/>
        <w:rPr>
          <w:rFonts w:ascii="Calibri" w:hAnsi="Calibri" w:cs="Calibri"/>
          <w:sz w:val="24"/>
          <w:szCs w:val="24"/>
        </w:rPr>
      </w:pPr>
      <w:r w:rsidRPr="00556CDE">
        <w:rPr>
          <w:rFonts w:ascii="Calibri" w:hAnsi="Calibri" w:cs="Calibri"/>
          <w:sz w:val="24"/>
          <w:szCs w:val="24"/>
        </w:rPr>
        <w:t>Figure A</w:t>
      </w:r>
      <w:r w:rsidR="004B6D05">
        <w:rPr>
          <w:rFonts w:ascii="Calibri" w:hAnsi="Calibri" w:cs="Calibri"/>
          <w:sz w:val="24"/>
          <w:szCs w:val="24"/>
        </w:rPr>
        <w:t>2</w:t>
      </w:r>
      <w:r w:rsidRPr="00556CDE">
        <w:rPr>
          <w:rFonts w:ascii="Calibri" w:hAnsi="Calibri" w:cs="Calibri"/>
          <w:sz w:val="24"/>
          <w:szCs w:val="24"/>
        </w:rPr>
        <w:t>: Ranking file Figure</w:t>
      </w:r>
      <w:r w:rsidR="006A7F00">
        <w:rPr>
          <w:rFonts w:ascii="Calibri" w:hAnsi="Calibri" w:cs="Calibri"/>
          <w:sz w:val="24"/>
          <w:szCs w:val="24"/>
        </w:rPr>
        <w:t xml:space="preserve"> in a Corelation Matrix</w:t>
      </w:r>
      <w:r w:rsidR="00372BB5">
        <w:rPr>
          <w:rFonts w:ascii="Calibri" w:hAnsi="Calibri" w:cs="Calibri"/>
          <w:sz w:val="24"/>
          <w:szCs w:val="24"/>
        </w:rPr>
        <w:t xml:space="preserve"> Source</w:t>
      </w:r>
      <w:r w:rsidR="00054793">
        <w:rPr>
          <w:rFonts w:ascii="Calibri" w:hAnsi="Calibri" w:cs="Calibri"/>
          <w:sz w:val="24"/>
          <w:szCs w:val="24"/>
        </w:rPr>
        <w:t xml:space="preserve">: Own </w:t>
      </w:r>
      <w:r w:rsidR="00B34BDC">
        <w:rPr>
          <w:rFonts w:ascii="Calibri" w:hAnsi="Calibri" w:cs="Calibri"/>
          <w:sz w:val="24"/>
          <w:szCs w:val="24"/>
        </w:rPr>
        <w:t>Software</w:t>
      </w:r>
      <w:r w:rsidR="00054793">
        <w:rPr>
          <w:rFonts w:ascii="Calibri" w:hAnsi="Calibri" w:cs="Calibri"/>
          <w:sz w:val="24"/>
          <w:szCs w:val="24"/>
        </w:rPr>
        <w:t xml:space="preserve"> Developed with Latif Muhammad</w:t>
      </w:r>
    </w:p>
    <w:p w14:paraId="45E68366" w14:textId="027B7940" w:rsidR="00A876AC" w:rsidRDefault="00A876AC" w:rsidP="00CC6656">
      <w:pPr>
        <w:spacing w:line="360" w:lineRule="auto"/>
        <w:jc w:val="both"/>
        <w:rPr>
          <w:rFonts w:ascii="Calibri" w:hAnsi="Calibri" w:cs="Calibri"/>
          <w:sz w:val="24"/>
          <w:szCs w:val="24"/>
        </w:rPr>
      </w:pPr>
      <w:r>
        <w:rPr>
          <w:noProof/>
        </w:rPr>
        <w:lastRenderedPageBreak/>
        <w:drawing>
          <wp:inline distT="0" distB="0" distL="0" distR="0" wp14:anchorId="55E73B3B" wp14:editId="3E1D04C3">
            <wp:extent cx="4391025" cy="1231900"/>
            <wp:effectExtent l="0" t="0" r="9525" b="6350"/>
            <wp:docPr id="319941309" name="Picture 2"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1309" name="Picture 2" descr="A computer screen with white text&#10;&#10;AI-generated content may be incorrect."/>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391025" cy="1231900"/>
                    </a:xfrm>
                    <a:prstGeom prst="rect">
                      <a:avLst/>
                    </a:prstGeom>
                    <a:noFill/>
                    <a:ln>
                      <a:noFill/>
                    </a:ln>
                  </pic:spPr>
                </pic:pic>
              </a:graphicData>
            </a:graphic>
          </wp:inline>
        </w:drawing>
      </w:r>
    </w:p>
    <w:p w14:paraId="201B7F8B" w14:textId="18231912" w:rsidR="00556CDE" w:rsidRPr="00CC6656" w:rsidRDefault="00556CDE" w:rsidP="00CC6656">
      <w:pPr>
        <w:spacing w:line="360" w:lineRule="auto"/>
        <w:jc w:val="both"/>
        <w:rPr>
          <w:rFonts w:ascii="Calibri" w:hAnsi="Calibri" w:cs="Calibri"/>
          <w:sz w:val="24"/>
          <w:szCs w:val="24"/>
        </w:rPr>
      </w:pPr>
      <w:r w:rsidRPr="00556CDE">
        <w:rPr>
          <w:rFonts w:ascii="Calibri" w:hAnsi="Calibri" w:cs="Calibri"/>
          <w:sz w:val="24"/>
          <w:szCs w:val="24"/>
        </w:rPr>
        <w:t>Figure A</w:t>
      </w:r>
      <w:r w:rsidR="004B6D05">
        <w:rPr>
          <w:rFonts w:ascii="Calibri" w:hAnsi="Calibri" w:cs="Calibri"/>
          <w:sz w:val="24"/>
          <w:szCs w:val="24"/>
        </w:rPr>
        <w:t>3</w:t>
      </w:r>
      <w:r>
        <w:rPr>
          <w:rFonts w:ascii="Calibri" w:hAnsi="Calibri" w:cs="Calibri"/>
          <w:sz w:val="24"/>
          <w:szCs w:val="24"/>
        </w:rPr>
        <w:t>: Input Directions</w:t>
      </w:r>
      <w:r w:rsidR="00372BB5">
        <w:rPr>
          <w:rFonts w:ascii="Calibri" w:hAnsi="Calibri" w:cs="Calibri"/>
          <w:sz w:val="24"/>
          <w:szCs w:val="24"/>
        </w:rPr>
        <w:t xml:space="preserve"> </w:t>
      </w:r>
      <w:r w:rsidR="00054793">
        <w:rPr>
          <w:rFonts w:ascii="Calibri" w:hAnsi="Calibri" w:cs="Calibri"/>
          <w:sz w:val="24"/>
          <w:szCs w:val="24"/>
        </w:rPr>
        <w:t xml:space="preserve">Source: Own </w:t>
      </w:r>
      <w:r w:rsidR="00B34BDC">
        <w:rPr>
          <w:rFonts w:ascii="Calibri" w:hAnsi="Calibri" w:cs="Calibri"/>
          <w:sz w:val="24"/>
          <w:szCs w:val="24"/>
        </w:rPr>
        <w:t>Software</w:t>
      </w:r>
      <w:r w:rsidR="00054793">
        <w:rPr>
          <w:rFonts w:ascii="Calibri" w:hAnsi="Calibri" w:cs="Calibri"/>
          <w:sz w:val="24"/>
          <w:szCs w:val="24"/>
        </w:rPr>
        <w:t xml:space="preserve"> Developed with Latif Muhammad</w:t>
      </w:r>
    </w:p>
    <w:p w14:paraId="12D2BC47" w14:textId="1B768E9E" w:rsidR="008E27ED" w:rsidRDefault="008E27ED" w:rsidP="00CC6656">
      <w:pPr>
        <w:spacing w:line="360" w:lineRule="auto"/>
        <w:jc w:val="both"/>
        <w:rPr>
          <w:rFonts w:ascii="Calibri" w:hAnsi="Calibri" w:cs="Calibri"/>
          <w:sz w:val="24"/>
          <w:szCs w:val="24"/>
        </w:rPr>
      </w:pPr>
      <w:r>
        <w:rPr>
          <w:noProof/>
        </w:rPr>
        <w:drawing>
          <wp:inline distT="0" distB="0" distL="0" distR="0" wp14:anchorId="2E4A0AA8" wp14:editId="69879EE7">
            <wp:extent cx="5311140" cy="1790700"/>
            <wp:effectExtent l="0" t="0" r="3810" b="0"/>
            <wp:docPr id="1291377525" name="Picture 1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77525" name="Picture 11" descr="A black screen with white text&#10;&#10;AI-generated content may be incorrect."/>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311140" cy="1790700"/>
                    </a:xfrm>
                    <a:prstGeom prst="rect">
                      <a:avLst/>
                    </a:prstGeom>
                  </pic:spPr>
                </pic:pic>
              </a:graphicData>
            </a:graphic>
          </wp:inline>
        </w:drawing>
      </w:r>
    </w:p>
    <w:p w14:paraId="544E4815" w14:textId="10BCB93D" w:rsidR="00982845" w:rsidRDefault="00572845" w:rsidP="00CC6656">
      <w:pPr>
        <w:spacing w:line="360" w:lineRule="auto"/>
        <w:jc w:val="both"/>
        <w:rPr>
          <w:rFonts w:ascii="Calibri" w:hAnsi="Calibri" w:cs="Calibri"/>
          <w:sz w:val="24"/>
          <w:szCs w:val="24"/>
        </w:rPr>
      </w:pPr>
      <w:r w:rsidRPr="00572845">
        <w:rPr>
          <w:rFonts w:ascii="Calibri" w:hAnsi="Calibri" w:cs="Calibri"/>
          <w:sz w:val="24"/>
          <w:szCs w:val="24"/>
        </w:rPr>
        <w:t>Figure A</w:t>
      </w:r>
      <w:r w:rsidR="004B6D05">
        <w:rPr>
          <w:rFonts w:ascii="Calibri" w:hAnsi="Calibri" w:cs="Calibri"/>
          <w:sz w:val="24"/>
          <w:szCs w:val="24"/>
        </w:rPr>
        <w:t>4</w:t>
      </w:r>
      <w:r>
        <w:rPr>
          <w:rFonts w:ascii="Calibri" w:hAnsi="Calibri" w:cs="Calibri"/>
          <w:sz w:val="24"/>
          <w:szCs w:val="24"/>
        </w:rPr>
        <w:t>: Results of Analysis</w:t>
      </w:r>
      <w:r w:rsidR="00372BB5">
        <w:rPr>
          <w:rFonts w:ascii="Calibri" w:hAnsi="Calibri" w:cs="Calibri"/>
          <w:sz w:val="24"/>
          <w:szCs w:val="24"/>
        </w:rPr>
        <w:t xml:space="preserve"> </w:t>
      </w:r>
      <w:r w:rsidR="00054793">
        <w:rPr>
          <w:rFonts w:ascii="Calibri" w:hAnsi="Calibri" w:cs="Calibri"/>
          <w:sz w:val="24"/>
          <w:szCs w:val="24"/>
        </w:rPr>
        <w:t xml:space="preserve">Source: Own </w:t>
      </w:r>
      <w:r w:rsidR="00B34BDC">
        <w:rPr>
          <w:rFonts w:ascii="Calibri" w:hAnsi="Calibri" w:cs="Calibri"/>
          <w:sz w:val="24"/>
          <w:szCs w:val="24"/>
        </w:rPr>
        <w:t>Software</w:t>
      </w:r>
      <w:r w:rsidR="00054793">
        <w:rPr>
          <w:rFonts w:ascii="Calibri" w:hAnsi="Calibri" w:cs="Calibri"/>
          <w:sz w:val="24"/>
          <w:szCs w:val="24"/>
        </w:rPr>
        <w:t xml:space="preserve"> Developed with Latif Muhammad</w:t>
      </w:r>
    </w:p>
    <w:p w14:paraId="0DE0C48C" w14:textId="5764615B" w:rsidR="006A7F00" w:rsidRDefault="006A7F00" w:rsidP="00CC6656">
      <w:pPr>
        <w:spacing w:line="360" w:lineRule="auto"/>
        <w:jc w:val="both"/>
        <w:rPr>
          <w:rFonts w:ascii="Calibri" w:hAnsi="Calibri" w:cs="Calibri"/>
          <w:sz w:val="24"/>
          <w:szCs w:val="24"/>
        </w:rPr>
      </w:pPr>
      <w:r>
        <w:rPr>
          <w:rFonts w:ascii="Calibri" w:hAnsi="Calibri" w:cs="Calibri"/>
          <w:sz w:val="24"/>
          <w:szCs w:val="24"/>
        </w:rPr>
        <w:t xml:space="preserve">Using this analysis, we can see that based on the attributes and the objects, Object 3 faces the </w:t>
      </w:r>
      <w:r w:rsidR="004B6D05">
        <w:rPr>
          <w:rFonts w:ascii="Calibri" w:hAnsi="Calibri" w:cs="Calibri"/>
          <w:sz w:val="24"/>
          <w:szCs w:val="24"/>
        </w:rPr>
        <w:t>highest</w:t>
      </w:r>
      <w:r>
        <w:rPr>
          <w:rFonts w:ascii="Calibri" w:hAnsi="Calibri" w:cs="Calibri"/>
          <w:sz w:val="24"/>
          <w:szCs w:val="24"/>
        </w:rPr>
        <w:t xml:space="preserve"> </w:t>
      </w:r>
      <w:r w:rsidR="004B6D05">
        <w:rPr>
          <w:rFonts w:ascii="Calibri" w:hAnsi="Calibri" w:cs="Calibri"/>
          <w:sz w:val="24"/>
          <w:szCs w:val="24"/>
        </w:rPr>
        <w:t>risks,</w:t>
      </w:r>
      <w:r>
        <w:rPr>
          <w:rFonts w:ascii="Calibri" w:hAnsi="Calibri" w:cs="Calibri"/>
          <w:sz w:val="24"/>
          <w:szCs w:val="24"/>
        </w:rPr>
        <w:t xml:space="preserve"> and the company can use targeted training to assist the employees in </w:t>
      </w:r>
      <w:r w:rsidR="004B6D05">
        <w:rPr>
          <w:rFonts w:ascii="Calibri" w:hAnsi="Calibri" w:cs="Calibri"/>
          <w:sz w:val="24"/>
          <w:szCs w:val="24"/>
        </w:rPr>
        <w:t>improving</w:t>
      </w:r>
      <w:r>
        <w:rPr>
          <w:rFonts w:ascii="Calibri" w:hAnsi="Calibri" w:cs="Calibri"/>
          <w:sz w:val="24"/>
          <w:szCs w:val="24"/>
        </w:rPr>
        <w:t xml:space="preserve"> the cybersecurity score, to improve the overall cybersecurity preparedness of the company.</w:t>
      </w:r>
    </w:p>
    <w:p w14:paraId="4CD39B5F" w14:textId="77777777" w:rsidR="00C237A4" w:rsidRDefault="00C237A4" w:rsidP="00C237A4">
      <w:pPr>
        <w:pStyle w:val="Heading2"/>
      </w:pPr>
      <w:bookmarkStart w:id="76" w:name="_Toc196066287"/>
      <w:bookmarkStart w:id="77" w:name="_Toc196117504"/>
      <w:r>
        <w:t>Chapter 8.8.</w:t>
      </w:r>
      <w:r w:rsidRPr="00657942">
        <w:t xml:space="preserve"> Coco Analysis</w:t>
      </w:r>
      <w:r>
        <w:t xml:space="preserve"> and my Excel File</w:t>
      </w:r>
      <w:bookmarkEnd w:id="76"/>
      <w:bookmarkEnd w:id="77"/>
    </w:p>
    <w:p w14:paraId="27EEB4B5" w14:textId="6C0E4DA0" w:rsidR="00C237A4" w:rsidRDefault="00C237A4" w:rsidP="00FE1C00">
      <w:pPr>
        <w:tabs>
          <w:tab w:val="left" w:pos="7848"/>
        </w:tabs>
        <w:spacing w:line="360" w:lineRule="auto"/>
        <w:jc w:val="both"/>
      </w:pPr>
      <w:r w:rsidRPr="003B47F8">
        <w:rPr>
          <w:rFonts w:ascii="Calibri" w:hAnsi="Calibri" w:cs="Calibri"/>
          <w:sz w:val="24"/>
          <w:szCs w:val="24"/>
        </w:rPr>
        <w:t xml:space="preserve">Source: Author’s own work </w:t>
      </w:r>
      <w:hyperlink r:id="rId80" w:history="1">
        <w:r w:rsidRPr="00B3488B">
          <w:rPr>
            <w:rStyle w:val="Hyperlink"/>
            <w:rFonts w:ascii="Calibri" w:hAnsi="Calibri" w:cs="Calibri"/>
            <w:sz w:val="24"/>
            <w:szCs w:val="24"/>
          </w:rPr>
          <w:t>https://miau.my-x.hu/miau/323/rw1/rw1.xlsx</w:t>
        </w:r>
      </w:hyperlink>
    </w:p>
    <w:p w14:paraId="0B9752A8" w14:textId="77777777" w:rsidR="00C237A4" w:rsidRDefault="00C237A4" w:rsidP="00C237A4">
      <w:r>
        <w:rPr>
          <w:noProof/>
        </w:rPr>
        <w:drawing>
          <wp:inline distT="0" distB="0" distL="0" distR="0" wp14:anchorId="584C241A" wp14:editId="0E7F9E9E">
            <wp:extent cx="5722620" cy="952500"/>
            <wp:effectExtent l="0" t="0" r="0" b="0"/>
            <wp:docPr id="162509055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90558" name="Picture 3" descr="A screenshot of a computer&#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22620" cy="952500"/>
                    </a:xfrm>
                    <a:prstGeom prst="rect">
                      <a:avLst/>
                    </a:prstGeom>
                    <a:noFill/>
                    <a:ln>
                      <a:noFill/>
                    </a:ln>
                  </pic:spPr>
                </pic:pic>
              </a:graphicData>
            </a:graphic>
          </wp:inline>
        </w:drawing>
      </w:r>
    </w:p>
    <w:p w14:paraId="474AB4C6" w14:textId="6CCD0AD5" w:rsidR="00C237A4" w:rsidRPr="004D4832" w:rsidRDefault="00C237A4" w:rsidP="00001861">
      <w:pPr>
        <w:tabs>
          <w:tab w:val="left" w:pos="7848"/>
        </w:tabs>
        <w:spacing w:line="360" w:lineRule="auto"/>
        <w:jc w:val="both"/>
        <w:rPr>
          <w:rFonts w:ascii="Calibri" w:hAnsi="Calibri" w:cs="Calibri"/>
          <w:sz w:val="24"/>
          <w:szCs w:val="24"/>
        </w:rPr>
      </w:pPr>
      <w:r w:rsidRPr="004D4832">
        <w:rPr>
          <w:sz w:val="24"/>
          <w:szCs w:val="24"/>
        </w:rPr>
        <w:t xml:space="preserve">Figure A5: Risk Point Scores for various Subjects per Attribute: </w:t>
      </w:r>
      <w:r w:rsidRPr="004D4832">
        <w:rPr>
          <w:rFonts w:ascii="Calibri" w:hAnsi="Calibri" w:cs="Calibri"/>
          <w:sz w:val="24"/>
          <w:szCs w:val="24"/>
        </w:rPr>
        <w:t xml:space="preserve">Source: Author’s own work </w:t>
      </w:r>
      <w:hyperlink r:id="rId82" w:history="1">
        <w:r w:rsidRPr="004D4832">
          <w:rPr>
            <w:rStyle w:val="Hyperlink"/>
            <w:rFonts w:ascii="Calibri" w:hAnsi="Calibri" w:cs="Calibri"/>
            <w:sz w:val="24"/>
            <w:szCs w:val="24"/>
          </w:rPr>
          <w:t>https://miau.my-x.hu/miau/323/rw1/rw1.xlsx</w:t>
        </w:r>
      </w:hyperlink>
      <w:r w:rsidR="00001861" w:rsidRPr="004D4832">
        <w:rPr>
          <w:sz w:val="24"/>
          <w:szCs w:val="24"/>
        </w:rPr>
        <w:t xml:space="preserve"> </w:t>
      </w:r>
      <w:r w:rsidRPr="004D4832">
        <w:rPr>
          <w:sz w:val="24"/>
          <w:szCs w:val="24"/>
        </w:rPr>
        <w:t xml:space="preserve">: </w:t>
      </w:r>
      <w:r w:rsidRPr="004D4832">
        <w:rPr>
          <w:rFonts w:ascii="Calibri" w:hAnsi="Calibri" w:cs="Calibri"/>
          <w:sz w:val="24"/>
          <w:szCs w:val="24"/>
        </w:rPr>
        <w:t xml:space="preserve">Excel sheet title </w:t>
      </w:r>
      <w:proofErr w:type="gramStart"/>
      <w:r w:rsidRPr="004D4832">
        <w:rPr>
          <w:rFonts w:ascii="Calibri" w:hAnsi="Calibri" w:cs="Calibri"/>
          <w:sz w:val="24"/>
          <w:szCs w:val="24"/>
        </w:rPr>
        <w:t>COCO</w:t>
      </w:r>
      <w:r w:rsidR="00001861" w:rsidRPr="004D4832">
        <w:rPr>
          <w:rFonts w:ascii="Calibri" w:hAnsi="Calibri" w:cs="Calibri"/>
          <w:sz w:val="24"/>
          <w:szCs w:val="24"/>
        </w:rPr>
        <w:t xml:space="preserve"> ,</w:t>
      </w:r>
      <w:proofErr w:type="gramEnd"/>
      <w:r w:rsidR="00001861" w:rsidRPr="004D4832">
        <w:rPr>
          <w:rFonts w:ascii="Calibri" w:hAnsi="Calibri" w:cs="Calibri"/>
          <w:sz w:val="24"/>
          <w:szCs w:val="24"/>
        </w:rPr>
        <w:t xml:space="preserve"> B90:</w:t>
      </w:r>
      <w:r w:rsidR="004D4832" w:rsidRPr="004D4832">
        <w:rPr>
          <w:rFonts w:ascii="Calibri" w:hAnsi="Calibri" w:cs="Calibri"/>
          <w:sz w:val="24"/>
          <w:szCs w:val="24"/>
        </w:rPr>
        <w:t>B</w:t>
      </w:r>
      <w:r w:rsidR="00001861" w:rsidRPr="004D4832">
        <w:rPr>
          <w:rFonts w:ascii="Calibri" w:hAnsi="Calibri" w:cs="Calibri"/>
          <w:sz w:val="24"/>
          <w:szCs w:val="24"/>
        </w:rPr>
        <w:t>107,</w:t>
      </w:r>
      <w:r w:rsidR="004D4832" w:rsidRPr="004D4832">
        <w:rPr>
          <w:rFonts w:ascii="Calibri" w:hAnsi="Calibri" w:cs="Calibri"/>
          <w:sz w:val="24"/>
          <w:szCs w:val="24"/>
        </w:rPr>
        <w:t xml:space="preserve"> </w:t>
      </w:r>
      <w:r w:rsidR="00001861" w:rsidRPr="004D4832">
        <w:rPr>
          <w:rFonts w:ascii="Calibri" w:hAnsi="Calibri" w:cs="Calibri"/>
          <w:sz w:val="24"/>
          <w:szCs w:val="24"/>
        </w:rPr>
        <w:t>M90:</w:t>
      </w:r>
      <w:r w:rsidR="004D4832" w:rsidRPr="004D4832">
        <w:rPr>
          <w:rFonts w:ascii="Calibri" w:hAnsi="Calibri" w:cs="Calibri"/>
          <w:sz w:val="24"/>
          <w:szCs w:val="24"/>
        </w:rPr>
        <w:t>M</w:t>
      </w:r>
      <w:r w:rsidR="00001861" w:rsidRPr="004D4832">
        <w:rPr>
          <w:rFonts w:ascii="Calibri" w:hAnsi="Calibri" w:cs="Calibri"/>
          <w:sz w:val="24"/>
          <w:szCs w:val="24"/>
        </w:rPr>
        <w:t>107</w:t>
      </w:r>
    </w:p>
    <w:p w14:paraId="1805DD2F" w14:textId="5624761D" w:rsidR="00C237A4" w:rsidRPr="00FE1C00" w:rsidRDefault="004D4832" w:rsidP="00C237A4">
      <w:pPr>
        <w:rPr>
          <w:rFonts w:ascii="Calibri" w:hAnsi="Calibri" w:cs="Calibri"/>
          <w:sz w:val="24"/>
          <w:szCs w:val="24"/>
        </w:rPr>
      </w:pPr>
      <w:r w:rsidRPr="00FE1C00">
        <w:rPr>
          <w:rFonts w:ascii="Calibri" w:hAnsi="Calibri" w:cs="Calibri"/>
          <w:sz w:val="24"/>
          <w:szCs w:val="24"/>
        </w:rPr>
        <w:t>By using COCO Y0 analysis, I got the risk point scores of various subjects per attribute. This information is crucial in my project as it can help identify which subjects are more vulnerable in certain parameters than others, and by using directed, focused trainings and inputs, the cybersecurity risks of the subject can be mitigated.</w:t>
      </w:r>
    </w:p>
    <w:p w14:paraId="340311F7" w14:textId="77777777" w:rsidR="00C237A4" w:rsidRDefault="00C237A4" w:rsidP="00C237A4">
      <w:r>
        <w:rPr>
          <w:noProof/>
        </w:rPr>
        <w:lastRenderedPageBreak/>
        <w:drawing>
          <wp:inline distT="0" distB="0" distL="0" distR="0" wp14:anchorId="52C6AA7C" wp14:editId="69E1978B">
            <wp:extent cx="5120640" cy="1920240"/>
            <wp:effectExtent l="0" t="0" r="3810" b="3810"/>
            <wp:docPr id="121838493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4931" name="Picture 4" descr="A screenshot of a computer&#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24525" cy="1921697"/>
                    </a:xfrm>
                    <a:prstGeom prst="rect">
                      <a:avLst/>
                    </a:prstGeom>
                    <a:noFill/>
                    <a:ln>
                      <a:noFill/>
                    </a:ln>
                  </pic:spPr>
                </pic:pic>
              </a:graphicData>
            </a:graphic>
          </wp:inline>
        </w:drawing>
      </w:r>
    </w:p>
    <w:p w14:paraId="2DCA9FE5" w14:textId="55ABFC79" w:rsidR="00C237A4" w:rsidRPr="004D4832" w:rsidRDefault="00C237A4" w:rsidP="00C237A4">
      <w:pPr>
        <w:tabs>
          <w:tab w:val="left" w:pos="7848"/>
        </w:tabs>
        <w:spacing w:line="360" w:lineRule="auto"/>
        <w:jc w:val="both"/>
        <w:rPr>
          <w:rFonts w:ascii="Calibri" w:hAnsi="Calibri" w:cs="Calibri"/>
          <w:sz w:val="24"/>
          <w:szCs w:val="24"/>
        </w:rPr>
      </w:pPr>
      <w:r w:rsidRPr="00FE1C00">
        <w:rPr>
          <w:rFonts w:ascii="Calibri" w:hAnsi="Calibri" w:cs="Calibri"/>
          <w:sz w:val="24"/>
          <w:szCs w:val="24"/>
        </w:rPr>
        <w:t xml:space="preserve">Figure A6: Validation for Risk Scores: </w:t>
      </w:r>
      <w:r w:rsidRPr="004D4832">
        <w:rPr>
          <w:rFonts w:ascii="Calibri" w:hAnsi="Calibri" w:cs="Calibri"/>
          <w:sz w:val="24"/>
          <w:szCs w:val="24"/>
        </w:rPr>
        <w:t xml:space="preserve">Source: Author’s own work </w:t>
      </w:r>
      <w:hyperlink r:id="rId84" w:history="1">
        <w:r w:rsidRPr="004D4832">
          <w:rPr>
            <w:rStyle w:val="Hyperlink"/>
            <w:rFonts w:ascii="Calibri" w:hAnsi="Calibri" w:cs="Calibri"/>
            <w:sz w:val="24"/>
            <w:szCs w:val="24"/>
          </w:rPr>
          <w:t>https://miau.my-x.hu/miau/323/rw1/rw1.xlsx</w:t>
        </w:r>
      </w:hyperlink>
      <w:r w:rsidRPr="00FE1C00">
        <w:rPr>
          <w:rFonts w:ascii="Calibri" w:hAnsi="Calibri" w:cs="Calibri"/>
          <w:sz w:val="24"/>
          <w:szCs w:val="24"/>
        </w:rPr>
        <w:t xml:space="preserve">: </w:t>
      </w:r>
      <w:r w:rsidRPr="004D4832">
        <w:rPr>
          <w:rFonts w:ascii="Calibri" w:hAnsi="Calibri" w:cs="Calibri"/>
          <w:sz w:val="24"/>
          <w:szCs w:val="24"/>
        </w:rPr>
        <w:t>Excel sheet title COCO</w:t>
      </w:r>
      <w:r w:rsidR="004D4832" w:rsidRPr="004D4832">
        <w:rPr>
          <w:rFonts w:ascii="Calibri" w:hAnsi="Calibri" w:cs="Calibri"/>
          <w:sz w:val="24"/>
          <w:szCs w:val="24"/>
        </w:rPr>
        <w:t>, B123:B140, I123:I40</w:t>
      </w:r>
    </w:p>
    <w:p w14:paraId="1F14FA35" w14:textId="343B8AE6" w:rsidR="004D4832" w:rsidRPr="004D4832" w:rsidRDefault="004D4832" w:rsidP="00C237A4">
      <w:pPr>
        <w:tabs>
          <w:tab w:val="left" w:pos="7848"/>
        </w:tabs>
        <w:spacing w:line="360" w:lineRule="auto"/>
        <w:jc w:val="both"/>
        <w:rPr>
          <w:rFonts w:ascii="Calibri" w:hAnsi="Calibri" w:cs="Calibri"/>
          <w:sz w:val="24"/>
          <w:szCs w:val="24"/>
        </w:rPr>
      </w:pPr>
      <w:r w:rsidRPr="004D4832">
        <w:rPr>
          <w:rFonts w:ascii="Calibri" w:hAnsi="Calibri" w:cs="Calibri"/>
          <w:sz w:val="24"/>
          <w:szCs w:val="24"/>
        </w:rPr>
        <w:t>Using validation, I could verify the Consistency of input values via Data Validation to confirm the validity of the project and analysis.</w:t>
      </w:r>
    </w:p>
    <w:p w14:paraId="74D50BEA" w14:textId="5164E2CA" w:rsidR="00C237A4" w:rsidRDefault="00C237A4" w:rsidP="00C237A4"/>
    <w:p w14:paraId="2C371262" w14:textId="77777777" w:rsidR="00C237A4" w:rsidRDefault="00C237A4" w:rsidP="00C237A4">
      <w:r>
        <w:rPr>
          <w:noProof/>
        </w:rPr>
        <w:drawing>
          <wp:inline distT="0" distB="0" distL="0" distR="0" wp14:anchorId="1FC74200" wp14:editId="2BF4D023">
            <wp:extent cx="5722620" cy="960120"/>
            <wp:effectExtent l="0" t="0" r="0" b="0"/>
            <wp:docPr id="92952976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29765" name="Picture 5" descr="A screenshot of a computer&#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2620" cy="960120"/>
                    </a:xfrm>
                    <a:prstGeom prst="rect">
                      <a:avLst/>
                    </a:prstGeom>
                    <a:noFill/>
                    <a:ln>
                      <a:noFill/>
                    </a:ln>
                  </pic:spPr>
                </pic:pic>
              </a:graphicData>
            </a:graphic>
          </wp:inline>
        </w:drawing>
      </w:r>
    </w:p>
    <w:p w14:paraId="33041496" w14:textId="3B833C70" w:rsidR="00C237A4" w:rsidRPr="004D4832" w:rsidRDefault="00C237A4" w:rsidP="00C237A4">
      <w:pPr>
        <w:tabs>
          <w:tab w:val="left" w:pos="7848"/>
        </w:tabs>
        <w:spacing w:line="360" w:lineRule="auto"/>
        <w:jc w:val="both"/>
        <w:rPr>
          <w:rFonts w:ascii="Calibri" w:hAnsi="Calibri" w:cs="Calibri"/>
          <w:sz w:val="24"/>
          <w:szCs w:val="24"/>
        </w:rPr>
      </w:pPr>
      <w:r w:rsidRPr="00FE1C00">
        <w:rPr>
          <w:rFonts w:ascii="Calibri" w:hAnsi="Calibri" w:cs="Calibri"/>
          <w:sz w:val="24"/>
          <w:szCs w:val="24"/>
        </w:rPr>
        <w:t>Figure A7: VLOOKUP Function:</w:t>
      </w:r>
      <w:r w:rsidRPr="004D4832">
        <w:rPr>
          <w:rFonts w:ascii="Calibri" w:hAnsi="Calibri" w:cs="Calibri"/>
          <w:sz w:val="24"/>
          <w:szCs w:val="24"/>
        </w:rPr>
        <w:t xml:space="preserve"> Source: Author’s own work </w:t>
      </w:r>
      <w:hyperlink r:id="rId86" w:history="1">
        <w:r w:rsidRPr="004D4832">
          <w:rPr>
            <w:rStyle w:val="Hyperlink"/>
            <w:rFonts w:ascii="Calibri" w:hAnsi="Calibri" w:cs="Calibri"/>
            <w:sz w:val="24"/>
            <w:szCs w:val="24"/>
          </w:rPr>
          <w:t>https://miau.my-x.hu/miau/323/rw1/rw1.xlsx</w:t>
        </w:r>
      </w:hyperlink>
      <w:r w:rsidRPr="00FE1C00">
        <w:rPr>
          <w:rFonts w:ascii="Calibri" w:hAnsi="Calibri" w:cs="Calibri"/>
          <w:sz w:val="24"/>
          <w:szCs w:val="24"/>
        </w:rPr>
        <w:t>:</w:t>
      </w:r>
      <w:r w:rsidRPr="004D4832">
        <w:rPr>
          <w:rFonts w:ascii="Calibri" w:hAnsi="Calibri" w:cs="Calibri"/>
          <w:sz w:val="24"/>
          <w:szCs w:val="24"/>
        </w:rPr>
        <w:t xml:space="preserve"> Excel sheet title COCO</w:t>
      </w:r>
      <w:r w:rsidR="004D4832" w:rsidRPr="004D4832">
        <w:rPr>
          <w:rFonts w:ascii="Calibri" w:hAnsi="Calibri" w:cs="Calibri"/>
          <w:sz w:val="24"/>
          <w:szCs w:val="24"/>
        </w:rPr>
        <w:t>, B145:B162, K145:K162</w:t>
      </w:r>
    </w:p>
    <w:p w14:paraId="1E66D057" w14:textId="04FB105D" w:rsidR="004D4832" w:rsidRPr="004D4832" w:rsidRDefault="004D4832" w:rsidP="00C237A4">
      <w:pPr>
        <w:tabs>
          <w:tab w:val="left" w:pos="7848"/>
        </w:tabs>
        <w:spacing w:line="360" w:lineRule="auto"/>
        <w:jc w:val="both"/>
        <w:rPr>
          <w:rFonts w:ascii="Calibri" w:hAnsi="Calibri" w:cs="Calibri"/>
          <w:sz w:val="24"/>
          <w:szCs w:val="24"/>
        </w:rPr>
      </w:pPr>
      <w:r w:rsidRPr="004D4832">
        <w:rPr>
          <w:rFonts w:ascii="Calibri" w:hAnsi="Calibri" w:cs="Calibri"/>
          <w:sz w:val="24"/>
          <w:szCs w:val="24"/>
        </w:rPr>
        <w:t xml:space="preserve">By using VLOOKUP, I could accurately do the cross-referencing of variable for a better analysis in my project. </w:t>
      </w:r>
      <w:r w:rsidR="00F055BD">
        <w:rPr>
          <w:rFonts w:ascii="Calibri" w:hAnsi="Calibri" w:cs="Calibri"/>
          <w:sz w:val="24"/>
          <w:szCs w:val="24"/>
        </w:rPr>
        <w:t xml:space="preserve">Overall, by correctly targeting and verifying the risk scores of various </w:t>
      </w:r>
      <w:r w:rsidR="00FE1C00">
        <w:rPr>
          <w:rFonts w:ascii="Calibri" w:hAnsi="Calibri" w:cs="Calibri"/>
          <w:sz w:val="24"/>
          <w:szCs w:val="24"/>
        </w:rPr>
        <w:t>subjects</w:t>
      </w:r>
      <w:r w:rsidR="00F055BD">
        <w:rPr>
          <w:rFonts w:ascii="Calibri" w:hAnsi="Calibri" w:cs="Calibri"/>
          <w:sz w:val="24"/>
          <w:szCs w:val="24"/>
        </w:rPr>
        <w:t xml:space="preserve">(workers) in various attributes, the </w:t>
      </w:r>
      <w:r w:rsidR="00FE1C00">
        <w:rPr>
          <w:rFonts w:ascii="Calibri" w:hAnsi="Calibri" w:cs="Calibri"/>
          <w:sz w:val="24"/>
          <w:szCs w:val="24"/>
        </w:rPr>
        <w:t>project can help companies in improving their overall cybersecurity capabilities and create a more robust and agile cybersecurity ecosystem.</w:t>
      </w:r>
    </w:p>
    <w:p w14:paraId="57C9158A" w14:textId="3E9695C9" w:rsidR="00C237A4" w:rsidRDefault="00C237A4" w:rsidP="00C237A4"/>
    <w:p w14:paraId="0F6220B4" w14:textId="77777777" w:rsidR="00657942" w:rsidRPr="00CC6656" w:rsidRDefault="00657942" w:rsidP="00CC6656">
      <w:pPr>
        <w:spacing w:line="360" w:lineRule="auto"/>
        <w:jc w:val="both"/>
        <w:rPr>
          <w:rFonts w:ascii="Calibri" w:hAnsi="Calibri" w:cs="Calibri"/>
          <w:sz w:val="24"/>
          <w:szCs w:val="24"/>
        </w:rPr>
      </w:pPr>
    </w:p>
    <w:sectPr w:rsidR="00657942" w:rsidRPr="00CC6656">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E806B" w14:textId="77777777" w:rsidR="008A56F0" w:rsidRDefault="008A56F0" w:rsidP="003C070F">
      <w:pPr>
        <w:spacing w:after="0" w:line="240" w:lineRule="auto"/>
      </w:pPr>
      <w:r>
        <w:separator/>
      </w:r>
    </w:p>
  </w:endnote>
  <w:endnote w:type="continuationSeparator" w:id="0">
    <w:p w14:paraId="526110F9" w14:textId="77777777" w:rsidR="008A56F0" w:rsidRDefault="008A56F0" w:rsidP="003C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898391"/>
      <w:docPartObj>
        <w:docPartGallery w:val="Page Numbers (Bottom of Page)"/>
        <w:docPartUnique/>
      </w:docPartObj>
    </w:sdtPr>
    <w:sdtEndPr/>
    <w:sdtContent>
      <w:p w14:paraId="4C7EE251" w14:textId="6E84EE1A" w:rsidR="006E5790" w:rsidRDefault="006E5790">
        <w:pPr>
          <w:pStyle w:val="Footer"/>
          <w:jc w:val="center"/>
        </w:pPr>
        <w:r>
          <w:fldChar w:fldCharType="begin"/>
        </w:r>
        <w:r>
          <w:instrText>PAGE   \* MERGEFORMAT</w:instrText>
        </w:r>
        <w:r>
          <w:fldChar w:fldCharType="separate"/>
        </w:r>
        <w:r>
          <w:t>2</w:t>
        </w:r>
        <w:r>
          <w:fldChar w:fldCharType="end"/>
        </w:r>
      </w:p>
    </w:sdtContent>
  </w:sdt>
  <w:p w14:paraId="5EA1EBA4" w14:textId="77777777" w:rsidR="006E5790" w:rsidRDefault="006E5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01EAE" w14:textId="77777777" w:rsidR="008A56F0" w:rsidRDefault="008A56F0" w:rsidP="003C070F">
      <w:pPr>
        <w:spacing w:after="0" w:line="240" w:lineRule="auto"/>
      </w:pPr>
      <w:r>
        <w:separator/>
      </w:r>
    </w:p>
  </w:footnote>
  <w:footnote w:type="continuationSeparator" w:id="0">
    <w:p w14:paraId="18A6335C" w14:textId="77777777" w:rsidR="008A56F0" w:rsidRDefault="008A56F0" w:rsidP="003C070F">
      <w:pPr>
        <w:spacing w:after="0" w:line="240" w:lineRule="auto"/>
      </w:pPr>
      <w:r>
        <w:continuationSeparator/>
      </w:r>
    </w:p>
  </w:footnote>
  <w:footnote w:id="1">
    <w:p w14:paraId="380FCDAC" w14:textId="5CBC9B38" w:rsidR="003C070F" w:rsidRPr="006B7357" w:rsidRDefault="003C070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Vieira, 2017</w:t>
      </w:r>
    </w:p>
  </w:footnote>
  <w:footnote w:id="2">
    <w:p w14:paraId="5DEAB44E" w14:textId="7252C60C" w:rsidR="003C070F" w:rsidRPr="006B7357" w:rsidRDefault="003C070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r w:rsidR="00F22A1C" w:rsidRPr="006B7357">
        <w:rPr>
          <w:rFonts w:ascii="Calibri" w:hAnsi="Calibri" w:cs="Calibri"/>
        </w:rPr>
        <w:t>Schiliro, 2023</w:t>
      </w:r>
    </w:p>
  </w:footnote>
  <w:footnote w:id="3">
    <w:p w14:paraId="181F1992" w14:textId="0F642005" w:rsidR="001F5E68" w:rsidRPr="006B7357" w:rsidRDefault="001F5E6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Admass et al., 2023</w:t>
      </w:r>
    </w:p>
  </w:footnote>
  <w:footnote w:id="4">
    <w:p w14:paraId="22A5A43A" w14:textId="0AE01260" w:rsidR="00C643A6" w:rsidRPr="006B7357" w:rsidRDefault="00C643A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Cybersecurity Careers of the Future, 2018</w:t>
      </w:r>
    </w:p>
  </w:footnote>
  <w:footnote w:id="5">
    <w:p w14:paraId="64A10346" w14:textId="2E3D30B2" w:rsidR="0029791C" w:rsidRPr="006B7357" w:rsidRDefault="0029791C">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World Economic Forum et al., 2025</w:t>
      </w:r>
    </w:p>
  </w:footnote>
  <w:footnote w:id="6">
    <w:p w14:paraId="339047DD" w14:textId="48B52498" w:rsidR="001D48C0" w:rsidRPr="006B7357" w:rsidRDefault="001D48C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Small Business Reputation &amp; the Cyber Risk, 2015</w:t>
      </w:r>
    </w:p>
  </w:footnote>
  <w:footnote w:id="7">
    <w:p w14:paraId="67676156" w14:textId="4DACEF8B" w:rsidR="004D594D" w:rsidRPr="006B7357" w:rsidRDefault="004D594D">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Fenner-Jamieson, 2024</w:t>
      </w:r>
    </w:p>
  </w:footnote>
  <w:footnote w:id="8">
    <w:p w14:paraId="4FF68B6A" w14:textId="63CB9188" w:rsidR="00B119D8" w:rsidRPr="006B7357" w:rsidRDefault="00B119D8">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Kost, </w:t>
      </w:r>
      <w:r w:rsidRPr="006B7357">
        <w:rPr>
          <w:rFonts w:ascii="Calibri" w:hAnsi="Calibri" w:cs="Calibri"/>
          <w:lang w:val="de-DE"/>
        </w:rPr>
        <w:t>2024</w:t>
      </w:r>
    </w:p>
  </w:footnote>
  <w:footnote w:id="9">
    <w:p w14:paraId="65084F74" w14:textId="25C03658" w:rsidR="00A37268" w:rsidRPr="006B7357" w:rsidRDefault="00A37268">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Rahmonbek, </w:t>
      </w:r>
      <w:r w:rsidRPr="006B7357">
        <w:rPr>
          <w:rFonts w:ascii="Calibri" w:hAnsi="Calibri" w:cs="Calibri"/>
          <w:lang w:val="de-DE"/>
        </w:rPr>
        <w:t>2025</w:t>
      </w:r>
    </w:p>
  </w:footnote>
  <w:footnote w:id="10">
    <w:p w14:paraId="34FF9263" w14:textId="45AC14CF" w:rsidR="00192A96" w:rsidRPr="006B7357" w:rsidRDefault="00192A96">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Rahmonbek, </w:t>
      </w:r>
      <w:r w:rsidRPr="006B7357">
        <w:rPr>
          <w:rFonts w:ascii="Calibri" w:hAnsi="Calibri" w:cs="Calibri"/>
          <w:lang w:val="de-DE"/>
        </w:rPr>
        <w:t>2025</w:t>
      </w:r>
    </w:p>
  </w:footnote>
  <w:footnote w:id="11">
    <w:p w14:paraId="679C7257" w14:textId="50DCF694" w:rsidR="004846E7" w:rsidRPr="006B7357" w:rsidRDefault="004846E7">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AFCEA International Cyber Committee et al., 2013</w:t>
      </w:r>
    </w:p>
  </w:footnote>
  <w:footnote w:id="12">
    <w:p w14:paraId="3046CEAB" w14:textId="25DB4D5C" w:rsidR="00CB1B62" w:rsidRPr="006B7357" w:rsidRDefault="00CB1B62">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Return on Investment of Cybersecurity: Making the Business Case, 2024</w:t>
      </w:r>
    </w:p>
  </w:footnote>
  <w:footnote w:id="13">
    <w:p w14:paraId="3D29E2EF" w14:textId="0E1A08B4" w:rsidR="00E40D58" w:rsidRPr="006B7357" w:rsidRDefault="00E40D5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Dahmani, 2024</w:t>
      </w:r>
    </w:p>
  </w:footnote>
  <w:footnote w:id="14">
    <w:p w14:paraId="6086F62E" w14:textId="79F11E4B" w:rsidR="00C643A6" w:rsidRPr="006B7357" w:rsidRDefault="00C643A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History of Cyber Attacks </w:t>
      </w:r>
      <w:proofErr w:type="gramStart"/>
      <w:r w:rsidRPr="006B7357">
        <w:rPr>
          <w:rFonts w:ascii="Calibri" w:hAnsi="Calibri" w:cs="Calibri"/>
        </w:rPr>
        <w:t>From</w:t>
      </w:r>
      <w:proofErr w:type="gramEnd"/>
      <w:r w:rsidRPr="006B7357">
        <w:rPr>
          <w:rFonts w:ascii="Calibri" w:hAnsi="Calibri" w:cs="Calibri"/>
        </w:rPr>
        <w:t xml:space="preserve"> the Morris Worm to </w:t>
      </w:r>
      <w:proofErr w:type="spellStart"/>
      <w:r w:rsidRPr="006B7357">
        <w:rPr>
          <w:rFonts w:ascii="Calibri" w:hAnsi="Calibri" w:cs="Calibri"/>
        </w:rPr>
        <w:t>Exactis</w:t>
      </w:r>
      <w:proofErr w:type="spellEnd"/>
      <w:r w:rsidRPr="006B7357">
        <w:rPr>
          <w:rFonts w:ascii="Calibri" w:hAnsi="Calibri" w:cs="Calibri"/>
        </w:rPr>
        <w:t xml:space="preserve"> | Mindsight, 2019</w:t>
      </w:r>
    </w:p>
  </w:footnote>
  <w:footnote w:id="15">
    <w:p w14:paraId="64230184" w14:textId="37CB8C62" w:rsidR="00196350" w:rsidRPr="006B7357" w:rsidRDefault="0019635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The Evolution of Cyber Threats: Past, Present and Future, 2024</w:t>
      </w:r>
    </w:p>
  </w:footnote>
  <w:footnote w:id="16">
    <w:p w14:paraId="77E6CC50" w14:textId="784F8107" w:rsidR="00C643A6" w:rsidRPr="006B7357" w:rsidRDefault="00C643A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Luknar</w:t>
      </w:r>
      <w:proofErr w:type="spellEnd"/>
      <w:r w:rsidRPr="006B7357">
        <w:rPr>
          <w:rFonts w:ascii="Calibri" w:hAnsi="Calibri" w:cs="Calibri"/>
        </w:rPr>
        <w:t xml:space="preserve"> &amp; Jovanović, 2024</w:t>
      </w:r>
    </w:p>
  </w:footnote>
  <w:footnote w:id="17">
    <w:p w14:paraId="692E7EBD" w14:textId="5E04E3DA" w:rsidR="00C643A6" w:rsidRPr="006B7357" w:rsidRDefault="00C643A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Luknar</w:t>
      </w:r>
      <w:proofErr w:type="spellEnd"/>
      <w:r w:rsidRPr="006B7357">
        <w:rPr>
          <w:rFonts w:ascii="Calibri" w:hAnsi="Calibri" w:cs="Calibri"/>
        </w:rPr>
        <w:t xml:space="preserve"> &amp; Jovanović, 2024</w:t>
      </w:r>
    </w:p>
  </w:footnote>
  <w:footnote w:id="18">
    <w:p w14:paraId="06BFD713" w14:textId="534D31FE" w:rsidR="00C643A6" w:rsidRPr="006B7357" w:rsidRDefault="00C643A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LPN-0 · Mobile Threat Catalogue, n.d.</w:t>
      </w:r>
    </w:p>
  </w:footnote>
  <w:footnote w:id="19">
    <w:p w14:paraId="223A8A0C" w14:textId="77777777" w:rsidR="005B49C3" w:rsidRPr="006B7357" w:rsidRDefault="005B49C3" w:rsidP="005B49C3">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McKinsey Global Institute, 2014</w:t>
      </w:r>
    </w:p>
  </w:footnote>
  <w:footnote w:id="20">
    <w:p w14:paraId="34FE1815" w14:textId="23C1BEF2" w:rsidR="005030C0" w:rsidRPr="006B7357" w:rsidRDefault="005030C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Rahmonbek</w:t>
      </w:r>
      <w:proofErr w:type="spellEnd"/>
      <w:r w:rsidRPr="006B7357">
        <w:rPr>
          <w:rFonts w:ascii="Calibri" w:hAnsi="Calibri" w:cs="Calibri"/>
        </w:rPr>
        <w:t>, 2025</w:t>
      </w:r>
    </w:p>
  </w:footnote>
  <w:footnote w:id="21">
    <w:p w14:paraId="18A6D10B" w14:textId="16F7086F" w:rsidR="00702CC9" w:rsidRPr="006B7357" w:rsidRDefault="00702CC9">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Rao &amp; Nayak, 2014</w:t>
      </w:r>
    </w:p>
  </w:footnote>
  <w:footnote w:id="22">
    <w:p w14:paraId="33A74C9B" w14:textId="2CB63220" w:rsidR="00702CC9" w:rsidRPr="006B7357" w:rsidRDefault="00702CC9">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Rao &amp; Nayak, 2014</w:t>
      </w:r>
    </w:p>
  </w:footnote>
  <w:footnote w:id="23">
    <w:p w14:paraId="20E56A7C" w14:textId="4E626966" w:rsidR="00AC6B38" w:rsidRPr="006B7357" w:rsidRDefault="00AC6B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An Overview of the OSI Model and Its Security Threats, 2023</w:t>
      </w:r>
    </w:p>
  </w:footnote>
  <w:footnote w:id="24">
    <w:p w14:paraId="2C6DA028" w14:textId="4A6FA72A" w:rsidR="00AC6B38" w:rsidRPr="006B7357" w:rsidRDefault="00AC6B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Yang, n.d.</w:t>
      </w:r>
    </w:p>
  </w:footnote>
  <w:footnote w:id="25">
    <w:p w14:paraId="465A1661" w14:textId="09B6E0E7" w:rsidR="00AC6B38" w:rsidRPr="006B7357" w:rsidRDefault="00AC6B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Rao &amp; Nayak, 2014</w:t>
      </w:r>
    </w:p>
  </w:footnote>
  <w:footnote w:id="26">
    <w:p w14:paraId="7F09980A" w14:textId="7CF792BD" w:rsidR="00AC6B38" w:rsidRPr="006B7357" w:rsidRDefault="00AC6B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ARPANET, 2014</w:t>
      </w:r>
    </w:p>
  </w:footnote>
  <w:footnote w:id="27">
    <w:p w14:paraId="52B1EA0C" w14:textId="63467B86" w:rsidR="00AC6B38" w:rsidRPr="006B7357" w:rsidRDefault="00AC6B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What Is Zero Trust </w:t>
      </w:r>
      <w:proofErr w:type="gramStart"/>
      <w:r w:rsidRPr="006B7357">
        <w:rPr>
          <w:rFonts w:ascii="Calibri" w:hAnsi="Calibri" w:cs="Calibri"/>
        </w:rPr>
        <w:t>Architecture?,</w:t>
      </w:r>
      <w:proofErr w:type="gramEnd"/>
      <w:r w:rsidRPr="006B7357">
        <w:rPr>
          <w:rFonts w:ascii="Calibri" w:hAnsi="Calibri" w:cs="Calibri"/>
        </w:rPr>
        <w:t xml:space="preserve"> n.d.</w:t>
      </w:r>
    </w:p>
  </w:footnote>
  <w:footnote w:id="28">
    <w:p w14:paraId="5DB9A099" w14:textId="2D760880" w:rsidR="00AC6B38" w:rsidRPr="006B7357" w:rsidRDefault="00AC6B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Sweny, 2024</w:t>
      </w:r>
    </w:p>
  </w:footnote>
  <w:footnote w:id="29">
    <w:p w14:paraId="3877C744" w14:textId="171AB987" w:rsidR="00FE13E3" w:rsidRPr="006B7357" w:rsidRDefault="00FE13E3">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Murphey, 2024</w:t>
      </w:r>
    </w:p>
  </w:footnote>
  <w:footnote w:id="30">
    <w:p w14:paraId="3ECD790F" w14:textId="4D30156A" w:rsidR="00FE13E3" w:rsidRPr="006B7357" w:rsidRDefault="00FE13E3">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Murphey, 2024</w:t>
      </w:r>
    </w:p>
  </w:footnote>
  <w:footnote w:id="31">
    <w:p w14:paraId="0009D61C" w14:textId="2A1DB61E" w:rsidR="00FE13E3" w:rsidRPr="006B7357" w:rsidRDefault="00FE13E3">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Murphey, 2024</w:t>
      </w:r>
    </w:p>
  </w:footnote>
  <w:footnote w:id="32">
    <w:p w14:paraId="498F1801" w14:textId="562D487F" w:rsidR="00FE13E3" w:rsidRPr="006B7357" w:rsidRDefault="00FE13E3">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SentinelOne</w:t>
      </w:r>
      <w:proofErr w:type="spellEnd"/>
      <w:r w:rsidRPr="006B7357">
        <w:rPr>
          <w:rFonts w:ascii="Calibri" w:hAnsi="Calibri" w:cs="Calibri"/>
        </w:rPr>
        <w:t>, 2024</w:t>
      </w:r>
    </w:p>
  </w:footnote>
  <w:footnote w:id="33">
    <w:p w14:paraId="01A604B4" w14:textId="71A9AB5E" w:rsidR="00FE13E3" w:rsidRPr="006B7357" w:rsidRDefault="00FE13E3">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Global Cyber Security Network, 2025</w:t>
      </w:r>
    </w:p>
  </w:footnote>
  <w:footnote w:id="34">
    <w:p w14:paraId="4F262AAC" w14:textId="1D711E99" w:rsidR="0010285C" w:rsidRPr="006B7357" w:rsidRDefault="0010285C">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Heinaaro</w:t>
      </w:r>
      <w:proofErr w:type="spellEnd"/>
      <w:r w:rsidRPr="006B7357">
        <w:rPr>
          <w:rFonts w:ascii="Calibri" w:hAnsi="Calibri" w:cs="Calibri"/>
        </w:rPr>
        <w:t>, 2015</w:t>
      </w:r>
    </w:p>
  </w:footnote>
  <w:footnote w:id="35">
    <w:p w14:paraId="47949150" w14:textId="199942CD" w:rsidR="0010285C" w:rsidRPr="006B7357" w:rsidRDefault="0010285C">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Security, 2024</w:t>
      </w:r>
    </w:p>
  </w:footnote>
  <w:footnote w:id="36">
    <w:p w14:paraId="1D908273" w14:textId="0581B634" w:rsidR="0010285C" w:rsidRPr="006B7357" w:rsidRDefault="0010285C">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Security, 2024</w:t>
      </w:r>
    </w:p>
  </w:footnote>
  <w:footnote w:id="37">
    <w:p w14:paraId="172F3F04" w14:textId="5C379A60" w:rsidR="00F00B07" w:rsidRPr="006B7357" w:rsidRDefault="00F00B07">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Troy &amp; NATL INST OF STANDARDS &amp; TECH R.I.C., 1986</w:t>
      </w:r>
    </w:p>
  </w:footnote>
  <w:footnote w:id="38">
    <w:p w14:paraId="6379E5E6" w14:textId="07219304" w:rsidR="00374EA8" w:rsidRPr="006B7357" w:rsidRDefault="00374EA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International Modem </w:t>
      </w:r>
      <w:proofErr w:type="spellStart"/>
      <w:r w:rsidRPr="006B7357">
        <w:rPr>
          <w:rFonts w:ascii="Calibri" w:hAnsi="Calibri" w:cs="Calibri"/>
        </w:rPr>
        <w:t>Dialing</w:t>
      </w:r>
      <w:proofErr w:type="spellEnd"/>
      <w:r w:rsidRPr="006B7357">
        <w:rPr>
          <w:rFonts w:ascii="Calibri" w:hAnsi="Calibri" w:cs="Calibri"/>
        </w:rPr>
        <w:t xml:space="preserve"> Scams, 2020</w:t>
      </w:r>
    </w:p>
  </w:footnote>
  <w:footnote w:id="39">
    <w:p w14:paraId="7A63E9C8" w14:textId="4E86B946" w:rsidR="00374EA8" w:rsidRPr="006B7357" w:rsidRDefault="00374EA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Admass et al., 2023</w:t>
      </w:r>
    </w:p>
  </w:footnote>
  <w:footnote w:id="40">
    <w:p w14:paraId="14E05ABE" w14:textId="5169EC2C" w:rsidR="001C7D0B" w:rsidRPr="006B7357" w:rsidRDefault="001C7D0B">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Perwej</w:t>
      </w:r>
      <w:proofErr w:type="spellEnd"/>
      <w:r w:rsidRPr="006B7357">
        <w:rPr>
          <w:rFonts w:ascii="Calibri" w:hAnsi="Calibri" w:cs="Calibri"/>
        </w:rPr>
        <w:t xml:space="preserve"> et al., 2021</w:t>
      </w:r>
    </w:p>
  </w:footnote>
  <w:footnote w:id="41">
    <w:p w14:paraId="0D37377E" w14:textId="425F4B87" w:rsidR="00374EA8" w:rsidRPr="006B7357" w:rsidRDefault="00374EA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Admass et al., 2023</w:t>
      </w:r>
    </w:p>
  </w:footnote>
  <w:footnote w:id="42">
    <w:p w14:paraId="30EBBD7E" w14:textId="77C91C63" w:rsidR="00374EA8" w:rsidRPr="006B7357" w:rsidRDefault="00374EA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Makrakis</w:t>
      </w:r>
      <w:proofErr w:type="spellEnd"/>
      <w:r w:rsidRPr="006B7357">
        <w:rPr>
          <w:rFonts w:ascii="Calibri" w:hAnsi="Calibri" w:cs="Calibri"/>
        </w:rPr>
        <w:t xml:space="preserve"> et al., 2021</w:t>
      </w:r>
    </w:p>
  </w:footnote>
  <w:footnote w:id="43">
    <w:p w14:paraId="1F3C10DB" w14:textId="715AB4B0"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What Is a Supply Chain Attack? | CrowdStrike, n.d.</w:t>
      </w:r>
    </w:p>
  </w:footnote>
  <w:footnote w:id="44">
    <w:p w14:paraId="10170020" w14:textId="0D65F080"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Cisomag</w:t>
      </w:r>
      <w:proofErr w:type="spellEnd"/>
      <w:r w:rsidRPr="006B7357">
        <w:rPr>
          <w:rFonts w:ascii="Calibri" w:hAnsi="Calibri" w:cs="Calibri"/>
        </w:rPr>
        <w:t>, 2020</w:t>
      </w:r>
    </w:p>
  </w:footnote>
  <w:footnote w:id="45">
    <w:p w14:paraId="07DF5B93" w14:textId="1DDDEE40"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Kerner, 2023</w:t>
      </w:r>
    </w:p>
  </w:footnote>
  <w:footnote w:id="46">
    <w:p w14:paraId="447EEB6B" w14:textId="487196F3"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Grey Dynamics, 2025</w:t>
      </w:r>
    </w:p>
  </w:footnote>
  <w:footnote w:id="47">
    <w:p w14:paraId="08CEF722" w14:textId="3BF82D78"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USB Attacks: The Threat Putting Critical Infrastructure at Risk, n.d.</w:t>
      </w:r>
    </w:p>
  </w:footnote>
  <w:footnote w:id="48">
    <w:p w14:paraId="6A62313C" w14:textId="63B7C3F0"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Kushner, 2024</w:t>
      </w:r>
    </w:p>
  </w:footnote>
  <w:footnote w:id="49">
    <w:p w14:paraId="4D38C015" w14:textId="7FEDD9AD"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U.S. Department of </w:t>
      </w:r>
      <w:proofErr w:type="spellStart"/>
      <w:r w:rsidRPr="006B7357">
        <w:rPr>
          <w:rFonts w:ascii="Calibri" w:hAnsi="Calibri" w:cs="Calibri"/>
        </w:rPr>
        <w:t>Defense</w:t>
      </w:r>
      <w:proofErr w:type="spellEnd"/>
      <w:r w:rsidRPr="006B7357">
        <w:rPr>
          <w:rFonts w:ascii="Calibri" w:hAnsi="Calibri" w:cs="Calibri"/>
        </w:rPr>
        <w:t>, n.d.</w:t>
      </w:r>
    </w:p>
  </w:footnote>
  <w:footnote w:id="50">
    <w:p w14:paraId="3234CABA" w14:textId="78A0954C" w:rsidR="005068E0" w:rsidRPr="006B7357" w:rsidRDefault="005068E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Schneier, 2016</w:t>
      </w:r>
    </w:p>
  </w:footnote>
  <w:footnote w:id="51">
    <w:p w14:paraId="7D96F659" w14:textId="45D2B155" w:rsidR="005068E0" w:rsidRPr="006B7357" w:rsidRDefault="005068E0">
      <w:pPr>
        <w:pStyle w:val="FootnoteText"/>
        <w:rPr>
          <w:rFonts w:ascii="Calibri" w:hAnsi="Calibri" w:cs="Calibri"/>
        </w:rPr>
      </w:pPr>
      <w:r w:rsidRPr="006B7357">
        <w:rPr>
          <w:rStyle w:val="FootnoteReference"/>
          <w:rFonts w:ascii="Calibri" w:hAnsi="Calibri" w:cs="Calibri"/>
        </w:rPr>
        <w:footnoteRef/>
      </w:r>
      <w:r w:rsidR="00B34BDC">
        <w:rPr>
          <w:rFonts w:ascii="Calibri" w:hAnsi="Calibri" w:cs="Calibri"/>
        </w:rPr>
        <w:t xml:space="preserve"> </w:t>
      </w:r>
      <w:r w:rsidRPr="006B7357">
        <w:rPr>
          <w:rFonts w:ascii="Calibri" w:hAnsi="Calibri" w:cs="Calibri"/>
        </w:rPr>
        <w:t xml:space="preserve">Biggest Data Breaches in US History (Updated 2025) | </w:t>
      </w:r>
      <w:proofErr w:type="spellStart"/>
      <w:r w:rsidRPr="006B7357">
        <w:rPr>
          <w:rFonts w:ascii="Calibri" w:hAnsi="Calibri" w:cs="Calibri"/>
        </w:rPr>
        <w:t>UpGuard</w:t>
      </w:r>
      <w:proofErr w:type="spellEnd"/>
      <w:r w:rsidRPr="006B7357">
        <w:rPr>
          <w:rFonts w:ascii="Calibri" w:hAnsi="Calibri" w:cs="Calibri"/>
        </w:rPr>
        <w:t>, n.d.</w:t>
      </w:r>
    </w:p>
  </w:footnote>
  <w:footnote w:id="52">
    <w:p w14:paraId="48FD6BB1" w14:textId="0F82EBE3" w:rsidR="00C80471" w:rsidRPr="006B7357" w:rsidRDefault="00C80471">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Cybersecurity Laws Every Business in the US Should Know About, 2025</w:t>
      </w:r>
    </w:p>
  </w:footnote>
  <w:footnote w:id="53">
    <w:p w14:paraId="6267503F" w14:textId="164B0B4A"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Rushe, 2017</w:t>
      </w:r>
    </w:p>
  </w:footnote>
  <w:footnote w:id="54">
    <w:p w14:paraId="1ACFEEDC" w14:textId="3958A231"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Center</w:t>
      </w:r>
      <w:proofErr w:type="spellEnd"/>
      <w:r w:rsidRPr="006B7357">
        <w:rPr>
          <w:rFonts w:ascii="Calibri" w:hAnsi="Calibri" w:cs="Calibri"/>
        </w:rPr>
        <w:t>, n.d.</w:t>
      </w:r>
    </w:p>
  </w:footnote>
  <w:footnote w:id="55">
    <w:p w14:paraId="45170321" w14:textId="67095F39"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The Attack on Colonial Pipeline: What We’ve Learned &amp; What We’ve Done Over the Past Two Years | CISA, 2023</w:t>
      </w:r>
    </w:p>
  </w:footnote>
  <w:footnote w:id="56">
    <w:p w14:paraId="4288CFDC" w14:textId="79204252" w:rsidR="00B64DFD" w:rsidRPr="006B7357" w:rsidRDefault="00B64DFD">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Kerner, 2023</w:t>
      </w:r>
    </w:p>
  </w:footnote>
  <w:footnote w:id="57">
    <w:p w14:paraId="462F152D" w14:textId="02510891" w:rsidR="00B64DFD" w:rsidRPr="006B7357" w:rsidRDefault="00B64DFD">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Regulation </w:t>
      </w:r>
      <w:r w:rsidRPr="006B7357">
        <w:rPr>
          <w:rFonts w:ascii="Calibri" w:hAnsi="Calibri" w:cs="Calibri"/>
          <w:lang w:val="de-DE"/>
        </w:rPr>
        <w:t>- 2016/679 - EN - Gdpr - EUR-Lex, n.d.</w:t>
      </w:r>
    </w:p>
  </w:footnote>
  <w:footnote w:id="58">
    <w:p w14:paraId="003ABA14" w14:textId="59BF8456"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Federal Data Protection Act (BDSG), n.d.</w:t>
      </w:r>
    </w:p>
  </w:footnote>
  <w:footnote w:id="59">
    <w:p w14:paraId="71DF3C1B" w14:textId="43A696E1"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La Loi Informatique Et </w:t>
      </w:r>
      <w:proofErr w:type="spellStart"/>
      <w:r w:rsidRPr="006B7357">
        <w:rPr>
          <w:rFonts w:ascii="Calibri" w:hAnsi="Calibri" w:cs="Calibri"/>
        </w:rPr>
        <w:t>Libertés</w:t>
      </w:r>
      <w:proofErr w:type="spellEnd"/>
      <w:r w:rsidRPr="006B7357">
        <w:rPr>
          <w:rFonts w:ascii="Calibri" w:hAnsi="Calibri" w:cs="Calibri"/>
        </w:rPr>
        <w:t>, n.d.</w:t>
      </w:r>
    </w:p>
  </w:footnote>
  <w:footnote w:id="60">
    <w:p w14:paraId="41F20AB5" w14:textId="1EFDA9C7"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NIS2 Directive: New Rules on Cybersecurity of Network and Information Systems, n.d.</w:t>
      </w:r>
    </w:p>
  </w:footnote>
  <w:footnote w:id="61">
    <w:p w14:paraId="6839BE6D" w14:textId="4C3C7E92" w:rsidR="00B64DFD" w:rsidRPr="006B7357" w:rsidRDefault="00B64DFD">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Corera</w:t>
      </w:r>
      <w:proofErr w:type="spellEnd"/>
      <w:r w:rsidRPr="006B7357">
        <w:rPr>
          <w:rFonts w:ascii="Calibri" w:hAnsi="Calibri" w:cs="Calibri"/>
        </w:rPr>
        <w:t>, 2016</w:t>
      </w:r>
    </w:p>
  </w:footnote>
  <w:footnote w:id="62">
    <w:p w14:paraId="1C4D70E9" w14:textId="3D5C0A76" w:rsidR="00027DDF" w:rsidRPr="006B7357" w:rsidRDefault="00027DD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(Cyberattack on EMA - Update 5 | European Medicines Agency (EMA), 2021)</w:t>
      </w:r>
    </w:p>
  </w:footnote>
  <w:footnote w:id="63">
    <w:p w14:paraId="2B7E3927" w14:textId="3DBCEE9C" w:rsidR="00027DDF" w:rsidRPr="006B7357" w:rsidRDefault="00027DD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La Rocca, 2025</w:t>
      </w:r>
    </w:p>
  </w:footnote>
  <w:footnote w:id="64">
    <w:p w14:paraId="1FB0E74B" w14:textId="62E2A0D0" w:rsidR="00027DDF" w:rsidRPr="006B7357" w:rsidRDefault="00027DD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ICO, n.d.</w:t>
      </w:r>
    </w:p>
  </w:footnote>
  <w:footnote w:id="65">
    <w:p w14:paraId="63731C5E" w14:textId="3BBA71B0" w:rsidR="00027DDF" w:rsidRPr="006B7357" w:rsidRDefault="00027DD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Treanor, 2017</w:t>
      </w:r>
    </w:p>
  </w:footnote>
  <w:footnote w:id="66">
    <w:p w14:paraId="0E61EC75" w14:textId="64DC616F" w:rsidR="00027DDF" w:rsidRPr="006B7357" w:rsidRDefault="00027DD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BBC News, 2020</w:t>
      </w:r>
    </w:p>
  </w:footnote>
  <w:footnote w:id="67">
    <w:p w14:paraId="010062C0" w14:textId="38EF5069" w:rsidR="00027DDF" w:rsidRPr="006B7357" w:rsidRDefault="00027DD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Seddon, 2023</w:t>
      </w:r>
    </w:p>
  </w:footnote>
  <w:footnote w:id="68">
    <w:p w14:paraId="26B24C63" w14:textId="5CA86D72" w:rsidR="00984296" w:rsidRPr="006B7357" w:rsidRDefault="009842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IT Act 2000, Information Technology Act 2000, Bare Act, Information Technology Law, 2019</w:t>
      </w:r>
    </w:p>
  </w:footnote>
  <w:footnote w:id="69">
    <w:p w14:paraId="755DB14C" w14:textId="7AE0645B" w:rsidR="001C278A" w:rsidRPr="006B7357" w:rsidRDefault="001C278A">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BreachRx</w:t>
      </w:r>
      <w:proofErr w:type="spellEnd"/>
      <w:r w:rsidRPr="006B7357">
        <w:rPr>
          <w:rFonts w:ascii="Calibri" w:hAnsi="Calibri" w:cs="Calibri"/>
        </w:rPr>
        <w:t>, 2022</w:t>
      </w:r>
    </w:p>
  </w:footnote>
  <w:footnote w:id="70">
    <w:p w14:paraId="31BAB643" w14:textId="437B19EA" w:rsidR="001C278A" w:rsidRPr="006B7357" w:rsidRDefault="001C278A">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Data Protection Laws in India - Data Protection Laws of the World, n.d.</w:t>
      </w:r>
    </w:p>
  </w:footnote>
  <w:footnote w:id="71">
    <w:p w14:paraId="565CE6C9" w14:textId="674A3054" w:rsidR="00984296" w:rsidRPr="006B7357" w:rsidRDefault="009842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Agrawal, 2025</w:t>
      </w:r>
    </w:p>
  </w:footnote>
  <w:footnote w:id="72">
    <w:p w14:paraId="40248975" w14:textId="4D3D0E9A" w:rsidR="0048427A" w:rsidRPr="006B7357" w:rsidRDefault="0048427A">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BBC News, 2018</w:t>
      </w:r>
    </w:p>
  </w:footnote>
  <w:footnote w:id="73">
    <w:p w14:paraId="4C60A850" w14:textId="02654A34" w:rsidR="0048427A" w:rsidRPr="006B7357" w:rsidRDefault="0048427A">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Purkayastha, 2020</w:t>
      </w:r>
    </w:p>
  </w:footnote>
  <w:footnote w:id="74">
    <w:p w14:paraId="571E0F8F" w14:textId="22FA97D0" w:rsidR="0048427A" w:rsidRPr="006B7357" w:rsidRDefault="0048427A">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Uberoi, n.d.</w:t>
      </w:r>
    </w:p>
  </w:footnote>
  <w:footnote w:id="75">
    <w:p w14:paraId="6E5059B3" w14:textId="214E77CC" w:rsidR="000F42D0" w:rsidRPr="006B7357" w:rsidRDefault="000F42D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History of Cyber Attacks </w:t>
      </w:r>
      <w:proofErr w:type="gramStart"/>
      <w:r w:rsidRPr="006B7357">
        <w:rPr>
          <w:rFonts w:ascii="Calibri" w:hAnsi="Calibri" w:cs="Calibri"/>
        </w:rPr>
        <w:t>From</w:t>
      </w:r>
      <w:proofErr w:type="gramEnd"/>
      <w:r w:rsidRPr="006B7357">
        <w:rPr>
          <w:rFonts w:ascii="Calibri" w:hAnsi="Calibri" w:cs="Calibri"/>
        </w:rPr>
        <w:t xml:space="preserve"> the Morris Worm to </w:t>
      </w:r>
      <w:proofErr w:type="spellStart"/>
      <w:r w:rsidRPr="006B7357">
        <w:rPr>
          <w:rFonts w:ascii="Calibri" w:hAnsi="Calibri" w:cs="Calibri"/>
        </w:rPr>
        <w:t>Exactis</w:t>
      </w:r>
      <w:proofErr w:type="spellEnd"/>
      <w:r w:rsidRPr="006B7357">
        <w:rPr>
          <w:rFonts w:ascii="Calibri" w:hAnsi="Calibri" w:cs="Calibri"/>
        </w:rPr>
        <w:t xml:space="preserve"> | Mindsight, 2019</w:t>
      </w:r>
    </w:p>
  </w:footnote>
  <w:footnote w:id="76">
    <w:p w14:paraId="66FEC792" w14:textId="37014487" w:rsidR="00BF2596" w:rsidRPr="006B7357" w:rsidRDefault="00BF25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Edwards, 2025</w:t>
      </w:r>
    </w:p>
  </w:footnote>
  <w:footnote w:id="77">
    <w:p w14:paraId="4651E2BB" w14:textId="176DA418" w:rsidR="00BF2596" w:rsidRPr="006B7357" w:rsidRDefault="00BF25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Edwards, 2025</w:t>
      </w:r>
    </w:p>
  </w:footnote>
  <w:footnote w:id="78">
    <w:p w14:paraId="0C15DDD3" w14:textId="53681F00" w:rsidR="0060755E" w:rsidRPr="006B7357" w:rsidRDefault="0060755E">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Edwards, 2025</w:t>
      </w:r>
    </w:p>
  </w:footnote>
  <w:footnote w:id="79">
    <w:p w14:paraId="7B0998D7" w14:textId="5EFE9FA2" w:rsidR="00BF2596" w:rsidRPr="006B7357" w:rsidRDefault="00BF25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National Quantum Initiative, n.d.</w:t>
      </w:r>
    </w:p>
  </w:footnote>
  <w:footnote w:id="80">
    <w:p w14:paraId="5D107C40" w14:textId="1DABB7DB" w:rsidR="00BF2596" w:rsidRPr="006B7357" w:rsidRDefault="00BF25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Edwards, 2025</w:t>
      </w:r>
    </w:p>
  </w:footnote>
  <w:footnote w:id="81">
    <w:p w14:paraId="2F6994F8" w14:textId="77437BC7" w:rsidR="00B576C4" w:rsidRPr="006B7357" w:rsidRDefault="00B576C4">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History of Cyber Attacks </w:t>
      </w:r>
      <w:proofErr w:type="gramStart"/>
      <w:r w:rsidRPr="006B7357">
        <w:rPr>
          <w:rFonts w:ascii="Calibri" w:hAnsi="Calibri" w:cs="Calibri"/>
        </w:rPr>
        <w:t>From</w:t>
      </w:r>
      <w:proofErr w:type="gramEnd"/>
      <w:r w:rsidRPr="006B7357">
        <w:rPr>
          <w:rFonts w:ascii="Calibri" w:hAnsi="Calibri" w:cs="Calibri"/>
        </w:rPr>
        <w:t xml:space="preserve"> the Morris Worm to </w:t>
      </w:r>
      <w:proofErr w:type="spellStart"/>
      <w:r w:rsidRPr="006B7357">
        <w:rPr>
          <w:rFonts w:ascii="Calibri" w:hAnsi="Calibri" w:cs="Calibri"/>
        </w:rPr>
        <w:t>Exactis</w:t>
      </w:r>
      <w:proofErr w:type="spellEnd"/>
      <w:r w:rsidRPr="006B7357">
        <w:rPr>
          <w:rFonts w:ascii="Calibri" w:hAnsi="Calibri" w:cs="Calibri"/>
        </w:rPr>
        <w:t xml:space="preserve"> | Mindsight, 2019</w:t>
      </w:r>
    </w:p>
  </w:footnote>
  <w:footnote w:id="82">
    <w:p w14:paraId="128166F1" w14:textId="0C1796B4" w:rsidR="007F485F" w:rsidRPr="006B7357" w:rsidRDefault="007F485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Workspace Security: Challenges, Threats, and Security Solutions, 2024</w:t>
      </w:r>
    </w:p>
  </w:footnote>
  <w:footnote w:id="83">
    <w:p w14:paraId="288DCC9E" w14:textId="370916FB" w:rsidR="00BF2596" w:rsidRPr="006B7357" w:rsidRDefault="00BF25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Workspace Security: Challenges, Threats, and Security Solutions, 2024</w:t>
      </w:r>
    </w:p>
  </w:footnote>
  <w:footnote w:id="84">
    <w:p w14:paraId="0EB0ADAE" w14:textId="43D690D5" w:rsidR="00BF2596" w:rsidRPr="006B7357" w:rsidRDefault="00BF2596">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The Importance of Mitigating Human Error in Cybersecurity, 2022</w:t>
      </w:r>
    </w:p>
  </w:footnote>
  <w:footnote w:id="85">
    <w:p w14:paraId="5D5A3BD6" w14:textId="209F723F" w:rsidR="008A20A3" w:rsidRPr="006B7357" w:rsidRDefault="008A20A3">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Bowcut, 2025</w:t>
      </w:r>
    </w:p>
  </w:footnote>
  <w:footnote w:id="86">
    <w:p w14:paraId="6231D112" w14:textId="77777777" w:rsidR="006E5790" w:rsidRPr="006B7357" w:rsidRDefault="006E5790" w:rsidP="006E5790">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Exisor. </w:t>
      </w:r>
      <w:r w:rsidRPr="006B7357">
        <w:rPr>
          <w:rFonts w:ascii="Calibri" w:hAnsi="Calibri" w:cs="Calibri"/>
          <w:lang w:val="de-DE"/>
        </w:rPr>
        <w:t>(n.d.).</w:t>
      </w:r>
    </w:p>
  </w:footnote>
  <w:footnote w:id="87">
    <w:p w14:paraId="6762D117" w14:textId="18B52DC0" w:rsidR="00B91266" w:rsidRPr="006B7357" w:rsidRDefault="00B91266">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Dixit </w:t>
      </w:r>
      <w:r w:rsidRPr="006B7357">
        <w:rPr>
          <w:rFonts w:ascii="Calibri" w:hAnsi="Calibri" w:cs="Calibri"/>
          <w:lang w:val="de-DE"/>
        </w:rPr>
        <w:t>&amp; Silakari, 2020</w:t>
      </w:r>
    </w:p>
  </w:footnote>
  <w:footnote w:id="88">
    <w:p w14:paraId="2E86A56A" w14:textId="0B408597" w:rsidR="00B91266" w:rsidRPr="006B7357" w:rsidRDefault="00B91266">
      <w:pPr>
        <w:pStyle w:val="FootnoteText"/>
        <w:rPr>
          <w:rFonts w:ascii="Calibri" w:hAnsi="Calibri" w:cs="Calibri"/>
          <w:lang w:val="de-DE"/>
        </w:rPr>
      </w:pPr>
      <w:r w:rsidRPr="006B7357">
        <w:rPr>
          <w:rStyle w:val="FootnoteReference"/>
          <w:rFonts w:ascii="Calibri" w:hAnsi="Calibri" w:cs="Calibri"/>
        </w:rPr>
        <w:footnoteRef/>
      </w:r>
      <w:r w:rsidRPr="006B7357">
        <w:rPr>
          <w:rFonts w:ascii="Calibri" w:hAnsi="Calibri" w:cs="Calibri"/>
          <w:lang w:val="de-DE"/>
        </w:rPr>
        <w:t xml:space="preserve"> </w:t>
      </w:r>
      <w:r w:rsidRPr="006B7357">
        <w:rPr>
          <w:rFonts w:ascii="Calibri" w:hAnsi="Calibri" w:cs="Calibri"/>
          <w:lang w:val="de-DE"/>
        </w:rPr>
        <w:t xml:space="preserve">Mintenajah, </w:t>
      </w:r>
      <w:r w:rsidRPr="006B7357">
        <w:rPr>
          <w:rFonts w:ascii="Calibri" w:hAnsi="Calibri" w:cs="Calibri"/>
          <w:lang w:val="de-DE"/>
        </w:rPr>
        <w:t>2023</w:t>
      </w:r>
    </w:p>
  </w:footnote>
  <w:footnote w:id="89">
    <w:p w14:paraId="00E39574" w14:textId="716E84A1" w:rsidR="002E4938" w:rsidRPr="006B7357" w:rsidRDefault="002E4938">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Webb, 2024</w:t>
      </w:r>
    </w:p>
  </w:footnote>
  <w:footnote w:id="90">
    <w:p w14:paraId="75427DDA" w14:textId="1CE51F52" w:rsidR="005F1F30" w:rsidRPr="006B7357" w:rsidRDefault="005F1F3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w:t>
      </w:r>
      <w:proofErr w:type="spellStart"/>
      <w:r w:rsidRPr="006B7357">
        <w:rPr>
          <w:rFonts w:ascii="Calibri" w:hAnsi="Calibri" w:cs="Calibri"/>
        </w:rPr>
        <w:t>ZenGRC</w:t>
      </w:r>
      <w:proofErr w:type="spellEnd"/>
      <w:r w:rsidRPr="006B7357">
        <w:rPr>
          <w:rFonts w:ascii="Calibri" w:hAnsi="Calibri" w:cs="Calibri"/>
        </w:rPr>
        <w:t xml:space="preserve"> Team, 2024</w:t>
      </w:r>
    </w:p>
  </w:footnote>
  <w:footnote w:id="91">
    <w:p w14:paraId="302A6020" w14:textId="7CAEB010" w:rsidR="00984084" w:rsidRPr="002802EC" w:rsidRDefault="00984084">
      <w:pPr>
        <w:pStyle w:val="FootnoteText"/>
        <w:rPr>
          <w:rFonts w:ascii="Calibri" w:hAnsi="Calibri" w:cs="Calibri"/>
        </w:rPr>
      </w:pPr>
      <w:r w:rsidRPr="006B7357">
        <w:rPr>
          <w:rStyle w:val="FootnoteReference"/>
          <w:rFonts w:ascii="Calibri" w:hAnsi="Calibri" w:cs="Calibri"/>
        </w:rPr>
        <w:footnoteRef/>
      </w:r>
      <w:r w:rsidRPr="002802EC">
        <w:rPr>
          <w:rFonts w:ascii="Calibri" w:hAnsi="Calibri" w:cs="Calibri"/>
        </w:rPr>
        <w:t xml:space="preserve"> Globalization and Technology - a Twin </w:t>
      </w:r>
      <w:proofErr w:type="spellStart"/>
      <w:r w:rsidRPr="002802EC">
        <w:rPr>
          <w:rFonts w:ascii="Calibri" w:hAnsi="Calibri" w:cs="Calibri"/>
        </w:rPr>
        <w:t>Phenomena</w:t>
      </w:r>
      <w:proofErr w:type="spellEnd"/>
      <w:r w:rsidRPr="002802EC">
        <w:rPr>
          <w:rFonts w:ascii="Calibri" w:hAnsi="Calibri" w:cs="Calibri"/>
        </w:rPr>
        <w:t>, n.d.</w:t>
      </w:r>
    </w:p>
  </w:footnote>
  <w:footnote w:id="92">
    <w:p w14:paraId="646B2C4A" w14:textId="0EC76364" w:rsidR="009D2952" w:rsidRPr="002802EC" w:rsidRDefault="009D2952">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Cybersecurity for Electronic Devices | CISA, 2021</w:t>
      </w:r>
    </w:p>
  </w:footnote>
  <w:footnote w:id="93">
    <w:p w14:paraId="113E1637" w14:textId="7286448B" w:rsidR="00E64B8A" w:rsidRPr="002802EC" w:rsidRDefault="00E64B8A">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Cybersecurity for Electronic Devices | CISA, 2021</w:t>
      </w:r>
    </w:p>
  </w:footnote>
  <w:footnote w:id="94">
    <w:p w14:paraId="2A0AB933" w14:textId="3C671DE0" w:rsidR="001B1C64" w:rsidRPr="002802EC" w:rsidRDefault="001B1C64">
      <w:pPr>
        <w:pStyle w:val="FootnoteText"/>
        <w:rPr>
          <w:rFonts w:ascii="Calibri" w:hAnsi="Calibri" w:cs="Calibri"/>
          <w:lang w:val="de-DE"/>
        </w:rPr>
      </w:pPr>
      <w:r w:rsidRPr="002802EC">
        <w:rPr>
          <w:rStyle w:val="FootnoteReference"/>
          <w:rFonts w:ascii="Calibri" w:hAnsi="Calibri" w:cs="Calibri"/>
        </w:rPr>
        <w:footnoteRef/>
      </w:r>
      <w:r w:rsidRPr="002802EC">
        <w:rPr>
          <w:rFonts w:ascii="Calibri" w:hAnsi="Calibri" w:cs="Calibri"/>
          <w:lang w:val="de-DE"/>
        </w:rPr>
        <w:t xml:space="preserve"> </w:t>
      </w:r>
      <w:r w:rsidRPr="002802EC">
        <w:rPr>
          <w:rFonts w:ascii="Calibri" w:hAnsi="Calibri" w:cs="Calibri"/>
          <w:lang w:val="de-DE"/>
        </w:rPr>
        <w:t>Navas et al., 2019</w:t>
      </w:r>
    </w:p>
  </w:footnote>
  <w:footnote w:id="95">
    <w:p w14:paraId="65C89AFF" w14:textId="3B158393" w:rsidR="002E4938" w:rsidRPr="002802EC" w:rsidRDefault="002E4938">
      <w:pPr>
        <w:pStyle w:val="FootnoteText"/>
        <w:rPr>
          <w:rFonts w:ascii="Calibri" w:hAnsi="Calibri" w:cs="Calibri"/>
          <w:lang w:val="de-DE"/>
        </w:rPr>
      </w:pPr>
      <w:r w:rsidRPr="002802EC">
        <w:rPr>
          <w:rStyle w:val="FootnoteReference"/>
          <w:rFonts w:ascii="Calibri" w:hAnsi="Calibri" w:cs="Calibri"/>
        </w:rPr>
        <w:footnoteRef/>
      </w:r>
      <w:r w:rsidRPr="002802EC">
        <w:rPr>
          <w:rFonts w:ascii="Calibri" w:hAnsi="Calibri" w:cs="Calibri"/>
          <w:lang w:val="de-DE"/>
        </w:rPr>
        <w:t xml:space="preserve"> </w:t>
      </w:r>
      <w:r w:rsidRPr="002802EC">
        <w:rPr>
          <w:rFonts w:ascii="Calibri" w:hAnsi="Calibri" w:cs="Calibri"/>
          <w:lang w:val="de-DE"/>
        </w:rPr>
        <w:t xml:space="preserve">Webb, </w:t>
      </w:r>
      <w:r w:rsidRPr="002802EC">
        <w:rPr>
          <w:rFonts w:ascii="Calibri" w:hAnsi="Calibri" w:cs="Calibri"/>
          <w:lang w:val="de-DE"/>
        </w:rPr>
        <w:t>2024</w:t>
      </w:r>
    </w:p>
  </w:footnote>
  <w:footnote w:id="96">
    <w:p w14:paraId="08C3D70D" w14:textId="43E734C5" w:rsidR="00C451B2" w:rsidRPr="002802EC" w:rsidRDefault="00C451B2">
      <w:pPr>
        <w:pStyle w:val="FootnoteText"/>
        <w:rPr>
          <w:rFonts w:ascii="Calibri" w:hAnsi="Calibri" w:cs="Calibri"/>
          <w:lang w:val="de-DE"/>
        </w:rPr>
      </w:pPr>
      <w:r w:rsidRPr="002802EC">
        <w:rPr>
          <w:rStyle w:val="FootnoteReference"/>
          <w:rFonts w:ascii="Calibri" w:hAnsi="Calibri" w:cs="Calibri"/>
        </w:rPr>
        <w:footnoteRef/>
      </w:r>
      <w:r w:rsidRPr="002802EC">
        <w:rPr>
          <w:rFonts w:ascii="Calibri" w:hAnsi="Calibri" w:cs="Calibri"/>
          <w:lang w:val="de-DE"/>
        </w:rPr>
        <w:t xml:space="preserve"> </w:t>
      </w:r>
      <w:r w:rsidRPr="002802EC">
        <w:rPr>
          <w:rFonts w:ascii="Calibri" w:hAnsi="Calibri" w:cs="Calibri"/>
          <w:lang w:val="de-DE"/>
        </w:rPr>
        <w:t xml:space="preserve">Elgart, </w:t>
      </w:r>
      <w:r w:rsidRPr="002802EC">
        <w:rPr>
          <w:rFonts w:ascii="Calibri" w:hAnsi="Calibri" w:cs="Calibri"/>
          <w:lang w:val="de-DE"/>
        </w:rPr>
        <w:t>2025</w:t>
      </w:r>
    </w:p>
  </w:footnote>
  <w:footnote w:id="97">
    <w:p w14:paraId="0F313F57" w14:textId="2BD65A46" w:rsidR="001145CC" w:rsidRPr="002802EC" w:rsidRDefault="001145CC">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Globalization and Technology - a Twin </w:t>
      </w:r>
      <w:proofErr w:type="spellStart"/>
      <w:r w:rsidRPr="002802EC">
        <w:rPr>
          <w:rFonts w:ascii="Calibri" w:hAnsi="Calibri" w:cs="Calibri"/>
        </w:rPr>
        <w:t>Phenomena</w:t>
      </w:r>
      <w:proofErr w:type="spellEnd"/>
      <w:r w:rsidRPr="002802EC">
        <w:rPr>
          <w:rFonts w:ascii="Calibri" w:hAnsi="Calibri" w:cs="Calibri"/>
        </w:rPr>
        <w:t>, n.d.</w:t>
      </w:r>
    </w:p>
  </w:footnote>
  <w:footnote w:id="98">
    <w:p w14:paraId="58267E15" w14:textId="77777777" w:rsidR="00984084" w:rsidRPr="002802EC" w:rsidRDefault="00984084" w:rsidP="00984084">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Globalization and Technology - a Twin </w:t>
      </w:r>
      <w:proofErr w:type="spellStart"/>
      <w:r w:rsidRPr="002802EC">
        <w:rPr>
          <w:rFonts w:ascii="Calibri" w:hAnsi="Calibri" w:cs="Calibri"/>
        </w:rPr>
        <w:t>Phenomena</w:t>
      </w:r>
      <w:proofErr w:type="spellEnd"/>
      <w:r w:rsidRPr="002802EC">
        <w:rPr>
          <w:rFonts w:ascii="Calibri" w:hAnsi="Calibri" w:cs="Calibri"/>
        </w:rPr>
        <w:t>, n.d.</w:t>
      </w:r>
    </w:p>
  </w:footnote>
  <w:footnote w:id="99">
    <w:p w14:paraId="21AAFFD1" w14:textId="45E1315C" w:rsidR="00A24118" w:rsidRPr="002802EC" w:rsidRDefault="00A24118">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Robertson, 2023</w:t>
      </w:r>
    </w:p>
  </w:footnote>
  <w:footnote w:id="100">
    <w:p w14:paraId="4B4630D3" w14:textId="0B7A5EFE" w:rsidR="00A24118" w:rsidRPr="002802EC" w:rsidRDefault="00A24118">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w:t>
      </w:r>
      <w:proofErr w:type="spellStart"/>
      <w:r w:rsidRPr="002802EC">
        <w:rPr>
          <w:rFonts w:ascii="Calibri" w:hAnsi="Calibri" w:cs="Calibri"/>
        </w:rPr>
        <w:t>ZenGRC</w:t>
      </w:r>
      <w:proofErr w:type="spellEnd"/>
      <w:r w:rsidRPr="002802EC">
        <w:rPr>
          <w:rFonts w:ascii="Calibri" w:hAnsi="Calibri" w:cs="Calibri"/>
        </w:rPr>
        <w:t xml:space="preserve"> Team, 2024</w:t>
      </w:r>
    </w:p>
  </w:footnote>
  <w:footnote w:id="101">
    <w:p w14:paraId="4F00B0E2" w14:textId="3FA5E314" w:rsidR="0045208A" w:rsidRPr="002802EC" w:rsidRDefault="0045208A">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Information and Communication Technology Security, n.d.</w:t>
      </w:r>
    </w:p>
  </w:footnote>
  <w:footnote w:id="102">
    <w:p w14:paraId="1F3F6165" w14:textId="77777777" w:rsidR="00106065" w:rsidRPr="002802EC" w:rsidRDefault="00106065" w:rsidP="00106065">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Rajesh: et al., 2024</w:t>
      </w:r>
    </w:p>
  </w:footnote>
  <w:footnote w:id="103">
    <w:p w14:paraId="02A8AD44" w14:textId="50A6617D" w:rsidR="00732158" w:rsidRPr="006B7357" w:rsidRDefault="00732158">
      <w:pPr>
        <w:pStyle w:val="FootnoteText"/>
        <w:rPr>
          <w:rFonts w:ascii="Calibri" w:hAnsi="Calibri" w:cs="Calibri"/>
        </w:rPr>
      </w:pPr>
      <w:r w:rsidRPr="002802EC">
        <w:rPr>
          <w:rStyle w:val="FootnoteReference"/>
          <w:rFonts w:ascii="Calibri" w:hAnsi="Calibri" w:cs="Calibri"/>
        </w:rPr>
        <w:footnoteRef/>
      </w:r>
      <w:r w:rsidRPr="002802EC">
        <w:rPr>
          <w:rFonts w:ascii="Calibri" w:hAnsi="Calibri" w:cs="Calibri"/>
        </w:rPr>
        <w:t xml:space="preserve"> Rajesh</w:t>
      </w:r>
      <w:r w:rsidR="002802EC">
        <w:rPr>
          <w:rFonts w:ascii="Calibri" w:hAnsi="Calibri" w:cs="Calibri"/>
        </w:rPr>
        <w:t xml:space="preserve">: </w:t>
      </w:r>
      <w:r w:rsidRPr="002802EC">
        <w:rPr>
          <w:rFonts w:ascii="Calibri" w:hAnsi="Calibri" w:cs="Calibri"/>
        </w:rPr>
        <w:t>et al., 2024</w:t>
      </w:r>
    </w:p>
  </w:footnote>
  <w:footnote w:id="104">
    <w:p w14:paraId="3A6B38D9" w14:textId="39DC42DC" w:rsidR="00C73AFF" w:rsidRPr="006B7357" w:rsidRDefault="00C73AFF">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Latif, 2025</w:t>
      </w:r>
    </w:p>
  </w:footnote>
  <w:footnote w:id="105">
    <w:p w14:paraId="2407A8C9" w14:textId="25B799FA" w:rsidR="002F1BFE" w:rsidRPr="006B7357" w:rsidRDefault="002F1BFE" w:rsidP="002F1BFE">
      <w:pPr>
        <w:tabs>
          <w:tab w:val="left" w:pos="7848"/>
        </w:tabs>
        <w:spacing w:line="360" w:lineRule="auto"/>
        <w:jc w:val="both"/>
        <w:rPr>
          <w:rFonts w:ascii="Calibri" w:hAnsi="Calibri" w:cs="Calibri"/>
          <w:sz w:val="20"/>
          <w:szCs w:val="20"/>
        </w:rPr>
      </w:pPr>
      <w:r w:rsidRPr="006B7357">
        <w:rPr>
          <w:rStyle w:val="FootnoteReference"/>
          <w:rFonts w:ascii="Calibri" w:hAnsi="Calibri" w:cs="Calibri"/>
          <w:sz w:val="20"/>
          <w:szCs w:val="20"/>
        </w:rPr>
        <w:footnoteRef/>
      </w:r>
      <w:r w:rsidRPr="006B7357">
        <w:rPr>
          <w:rFonts w:ascii="Calibri" w:hAnsi="Calibri" w:cs="Calibri"/>
          <w:sz w:val="20"/>
          <w:szCs w:val="20"/>
        </w:rPr>
        <w:t xml:space="preserve"> For further steps and analysis on how the, please refer to Annex </w:t>
      </w:r>
      <w:r w:rsidR="004F6534" w:rsidRPr="006B7357">
        <w:rPr>
          <w:rFonts w:ascii="Calibri" w:hAnsi="Calibri" w:cs="Calibri"/>
          <w:sz w:val="20"/>
          <w:szCs w:val="20"/>
        </w:rPr>
        <w:t>8.5</w:t>
      </w:r>
      <w:r w:rsidRPr="006B7357">
        <w:rPr>
          <w:rFonts w:ascii="Calibri" w:hAnsi="Calibri" w:cs="Calibri"/>
          <w:sz w:val="20"/>
          <w:szCs w:val="20"/>
        </w:rPr>
        <w:t xml:space="preserve">, 5th International Congress on Scientific Research April 21-22, 2024, Türkiye by IKSAD Institute Risk-evaluation possibilities concerning IT-activities in home-office Presenter: Aadi Rajesh: </w:t>
      </w:r>
      <w:proofErr w:type="spellStart"/>
      <w:r w:rsidRPr="006B7357">
        <w:rPr>
          <w:rFonts w:ascii="Calibri" w:hAnsi="Calibri" w:cs="Calibri"/>
          <w:sz w:val="20"/>
          <w:szCs w:val="20"/>
        </w:rPr>
        <w:t>Kodolányi</w:t>
      </w:r>
      <w:proofErr w:type="spellEnd"/>
      <w:r w:rsidRPr="006B7357">
        <w:rPr>
          <w:rFonts w:ascii="Calibri" w:hAnsi="Calibri" w:cs="Calibri"/>
          <w:sz w:val="20"/>
          <w:szCs w:val="20"/>
        </w:rPr>
        <w:t xml:space="preserve"> János University Supervisors: László Pitlik (Jr.) &amp; Dr. László Pitlik</w:t>
      </w:r>
    </w:p>
    <w:p w14:paraId="54E2EEBA" w14:textId="77777777" w:rsidR="002F1BFE" w:rsidRPr="006B7357" w:rsidRDefault="002F1BFE" w:rsidP="002F1BFE">
      <w:pPr>
        <w:pStyle w:val="FootnoteText"/>
        <w:rPr>
          <w:rFonts w:ascii="Calibri" w:hAnsi="Calibri" w:cs="Calibri"/>
        </w:rPr>
      </w:pPr>
    </w:p>
  </w:footnote>
  <w:footnote w:id="106">
    <w:p w14:paraId="71632B09" w14:textId="77777777" w:rsidR="00106065" w:rsidRPr="006B7357" w:rsidRDefault="00106065" w:rsidP="00106065">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Rikk et al., 2023</w:t>
      </w:r>
    </w:p>
  </w:footnote>
  <w:footnote w:id="107">
    <w:p w14:paraId="2B2566EE" w14:textId="60FCFAE1" w:rsidR="000A04F1" w:rsidRPr="006B7357" w:rsidRDefault="000A04F1">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Fox, 2024</w:t>
      </w:r>
    </w:p>
  </w:footnote>
  <w:footnote w:id="108">
    <w:p w14:paraId="7AA37A0E" w14:textId="4ABBC744" w:rsidR="00456D80" w:rsidRPr="006B7357" w:rsidRDefault="00456D8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The Evolution of Cyber Threats: Past, Present and Future, 2024</w:t>
      </w:r>
    </w:p>
  </w:footnote>
  <w:footnote w:id="109">
    <w:p w14:paraId="544152A6" w14:textId="0A3EB2B9" w:rsidR="00456D80" w:rsidRPr="006B7357" w:rsidRDefault="00456D80">
      <w:pPr>
        <w:pStyle w:val="FootnoteText"/>
        <w:rPr>
          <w:rFonts w:ascii="Calibri" w:hAnsi="Calibri" w:cs="Calibri"/>
        </w:rPr>
      </w:pPr>
      <w:r w:rsidRPr="006B7357">
        <w:rPr>
          <w:rStyle w:val="FootnoteReference"/>
          <w:rFonts w:ascii="Calibri" w:hAnsi="Calibri" w:cs="Calibri"/>
        </w:rPr>
        <w:footnoteRef/>
      </w:r>
      <w:r w:rsidRPr="006B7357">
        <w:rPr>
          <w:rFonts w:ascii="Calibri" w:hAnsi="Calibri" w:cs="Calibri"/>
        </w:rPr>
        <w:t xml:space="preserve"> Murphey,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FB0"/>
    <w:multiLevelType w:val="multilevel"/>
    <w:tmpl w:val="2986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40A1"/>
    <w:multiLevelType w:val="multilevel"/>
    <w:tmpl w:val="2F321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F4D1E"/>
    <w:multiLevelType w:val="multilevel"/>
    <w:tmpl w:val="75688F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C0A43"/>
    <w:multiLevelType w:val="multilevel"/>
    <w:tmpl w:val="A686CF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7023A"/>
    <w:multiLevelType w:val="multilevel"/>
    <w:tmpl w:val="4D1C88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43C3E"/>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 w15:restartNumberingAfterBreak="0">
    <w:nsid w:val="06DE25A9"/>
    <w:multiLevelType w:val="multilevel"/>
    <w:tmpl w:val="F124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24E41"/>
    <w:multiLevelType w:val="multilevel"/>
    <w:tmpl w:val="9EA0C6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DE46B1"/>
    <w:multiLevelType w:val="multilevel"/>
    <w:tmpl w:val="5A387F4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963EC9"/>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BF44D14"/>
    <w:multiLevelType w:val="multilevel"/>
    <w:tmpl w:val="8BA2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20514"/>
    <w:multiLevelType w:val="multilevel"/>
    <w:tmpl w:val="026ADB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4C5454"/>
    <w:multiLevelType w:val="multilevel"/>
    <w:tmpl w:val="C8A02B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131909"/>
    <w:multiLevelType w:val="multilevel"/>
    <w:tmpl w:val="2F2A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C2484B"/>
    <w:multiLevelType w:val="multilevel"/>
    <w:tmpl w:val="33E6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F55226"/>
    <w:multiLevelType w:val="multilevel"/>
    <w:tmpl w:val="9BC42E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4F5904"/>
    <w:multiLevelType w:val="hybridMultilevel"/>
    <w:tmpl w:val="7294F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CD3FAC"/>
    <w:multiLevelType w:val="multilevel"/>
    <w:tmpl w:val="F662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0F1829"/>
    <w:multiLevelType w:val="multilevel"/>
    <w:tmpl w:val="4332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DD7F98"/>
    <w:multiLevelType w:val="multilevel"/>
    <w:tmpl w:val="9018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E84C49"/>
    <w:multiLevelType w:val="multilevel"/>
    <w:tmpl w:val="C4B869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9D357E"/>
    <w:multiLevelType w:val="multilevel"/>
    <w:tmpl w:val="BA5856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727ACF"/>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21306B9E"/>
    <w:multiLevelType w:val="multilevel"/>
    <w:tmpl w:val="C80870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9E2059"/>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267D43E3"/>
    <w:multiLevelType w:val="multilevel"/>
    <w:tmpl w:val="3BF0C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81678D"/>
    <w:multiLevelType w:val="multilevel"/>
    <w:tmpl w:val="2048D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1A4F29"/>
    <w:multiLevelType w:val="multilevel"/>
    <w:tmpl w:val="2174C0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9B1024"/>
    <w:multiLevelType w:val="multilevel"/>
    <w:tmpl w:val="F392B1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48199F"/>
    <w:multiLevelType w:val="multilevel"/>
    <w:tmpl w:val="60064D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7D0FED"/>
    <w:multiLevelType w:val="multilevel"/>
    <w:tmpl w:val="3780B1D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513446"/>
    <w:multiLevelType w:val="multilevel"/>
    <w:tmpl w:val="403C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8276E3"/>
    <w:multiLevelType w:val="multilevel"/>
    <w:tmpl w:val="43C8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C8215F"/>
    <w:multiLevelType w:val="multilevel"/>
    <w:tmpl w:val="E2A8EE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EB5C91"/>
    <w:multiLevelType w:val="multilevel"/>
    <w:tmpl w:val="E45AE3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B94ADF"/>
    <w:multiLevelType w:val="multilevel"/>
    <w:tmpl w:val="3B98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171A3E"/>
    <w:multiLevelType w:val="multilevel"/>
    <w:tmpl w:val="E95C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6A62AC"/>
    <w:multiLevelType w:val="multilevel"/>
    <w:tmpl w:val="540A5D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BE574B"/>
    <w:multiLevelType w:val="multilevel"/>
    <w:tmpl w:val="612E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1D5B2B"/>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40" w15:restartNumberingAfterBreak="0">
    <w:nsid w:val="4C43706D"/>
    <w:multiLevelType w:val="multilevel"/>
    <w:tmpl w:val="9EB4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524A54"/>
    <w:multiLevelType w:val="multilevel"/>
    <w:tmpl w:val="790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6A66BD"/>
    <w:multiLevelType w:val="hybridMultilevel"/>
    <w:tmpl w:val="24289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7D398C"/>
    <w:multiLevelType w:val="multilevel"/>
    <w:tmpl w:val="DF9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A5419A"/>
    <w:multiLevelType w:val="multilevel"/>
    <w:tmpl w:val="EB965C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212A5A"/>
    <w:multiLevelType w:val="multilevel"/>
    <w:tmpl w:val="EA84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361D9D"/>
    <w:multiLevelType w:val="multilevel"/>
    <w:tmpl w:val="8B70D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455F41"/>
    <w:multiLevelType w:val="multilevel"/>
    <w:tmpl w:val="7B0012A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6404CB"/>
    <w:multiLevelType w:val="multilevel"/>
    <w:tmpl w:val="14C8926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4673595"/>
    <w:multiLevelType w:val="multilevel"/>
    <w:tmpl w:val="86001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462CE4"/>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5C7F2B21"/>
    <w:multiLevelType w:val="multilevel"/>
    <w:tmpl w:val="AB82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0F3664"/>
    <w:multiLevelType w:val="multilevel"/>
    <w:tmpl w:val="D78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B01190"/>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60CD68C7"/>
    <w:multiLevelType w:val="multilevel"/>
    <w:tmpl w:val="ED44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DD5AEE"/>
    <w:multiLevelType w:val="multilevel"/>
    <w:tmpl w:val="50901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972918"/>
    <w:multiLevelType w:val="multilevel"/>
    <w:tmpl w:val="744016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1BE7197"/>
    <w:multiLevelType w:val="multilevel"/>
    <w:tmpl w:val="FFEA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053332"/>
    <w:multiLevelType w:val="multilevel"/>
    <w:tmpl w:val="7DB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A5392E"/>
    <w:multiLevelType w:val="multilevel"/>
    <w:tmpl w:val="AAAE548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423ADC"/>
    <w:multiLevelType w:val="multilevel"/>
    <w:tmpl w:val="8B36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8D33603"/>
    <w:multiLevelType w:val="multilevel"/>
    <w:tmpl w:val="B8F052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5F78B6"/>
    <w:multiLevelType w:val="multilevel"/>
    <w:tmpl w:val="3F0E4F8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DB17F5A"/>
    <w:multiLevelType w:val="multilevel"/>
    <w:tmpl w:val="DD268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F93BAC"/>
    <w:multiLevelType w:val="multilevel"/>
    <w:tmpl w:val="CB0634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EED3C36"/>
    <w:multiLevelType w:val="multilevel"/>
    <w:tmpl w:val="5E9E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500E91"/>
    <w:multiLevelType w:val="multilevel"/>
    <w:tmpl w:val="0068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164661D"/>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8" w15:restartNumberingAfterBreak="0">
    <w:nsid w:val="71923651"/>
    <w:multiLevelType w:val="multilevel"/>
    <w:tmpl w:val="021C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4727EF4"/>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0" w15:restartNumberingAfterBreak="0">
    <w:nsid w:val="74A3693E"/>
    <w:multiLevelType w:val="multilevel"/>
    <w:tmpl w:val="64B0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2235DB"/>
    <w:multiLevelType w:val="multilevel"/>
    <w:tmpl w:val="92E86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6A27E91"/>
    <w:multiLevelType w:val="multilevel"/>
    <w:tmpl w:val="CF90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CF453A"/>
    <w:multiLevelType w:val="multilevel"/>
    <w:tmpl w:val="E916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360687"/>
    <w:multiLevelType w:val="multilevel"/>
    <w:tmpl w:val="56C2BB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87B46D3"/>
    <w:multiLevelType w:val="multilevel"/>
    <w:tmpl w:val="B4B623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8CE4E32"/>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7" w15:restartNumberingAfterBreak="0">
    <w:nsid w:val="7A4460FC"/>
    <w:multiLevelType w:val="multilevel"/>
    <w:tmpl w:val="E820C4A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A450E8A"/>
    <w:multiLevelType w:val="multilevel"/>
    <w:tmpl w:val="7B0012A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DA519F"/>
    <w:multiLevelType w:val="multilevel"/>
    <w:tmpl w:val="0DC821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360367">
    <w:abstractNumId w:val="42"/>
  </w:num>
  <w:num w:numId="2" w16cid:durableId="376465624">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744451357">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613093834">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341980340">
    <w:abstractNumId w:val="58"/>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904798915">
    <w:abstractNumId w:val="58"/>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32721358">
    <w:abstractNumId w:val="58"/>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651101367">
    <w:abstractNumId w:val="65"/>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771244105">
    <w:abstractNumId w:val="65"/>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28798705">
    <w:abstractNumId w:val="65"/>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67291055">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19264430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999308644">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427266364">
    <w:abstractNumId w:val="51"/>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2096627852">
    <w:abstractNumId w:val="51"/>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1218010645">
    <w:abstractNumId w:val="51"/>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732234833">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181937189">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2057730184">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98990093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41762951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463622331">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404303382">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1515337992">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1382091192">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977996025">
    <w:abstractNumId w:val="70"/>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987437533">
    <w:abstractNumId w:val="70"/>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718892762">
    <w:abstractNumId w:val="70"/>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2052025836">
    <w:abstractNumId w:val="31"/>
  </w:num>
  <w:num w:numId="30" w16cid:durableId="1461729873">
    <w:abstractNumId w:val="54"/>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1423641916">
    <w:abstractNumId w:val="54"/>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982738441">
    <w:abstractNumId w:val="54"/>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1299988588">
    <w:abstractNumId w:val="35"/>
  </w:num>
  <w:num w:numId="34" w16cid:durableId="936670228">
    <w:abstractNumId w:val="45"/>
  </w:num>
  <w:num w:numId="35" w16cid:durableId="783428864">
    <w:abstractNumId w:val="18"/>
  </w:num>
  <w:num w:numId="36" w16cid:durableId="412971387">
    <w:abstractNumId w:val="0"/>
  </w:num>
  <w:num w:numId="37" w16cid:durableId="1064642438">
    <w:abstractNumId w:val="14"/>
  </w:num>
  <w:num w:numId="38" w16cid:durableId="1510825366">
    <w:abstractNumId w:val="57"/>
  </w:num>
  <w:num w:numId="39" w16cid:durableId="14144766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87537946">
    <w:abstractNumId w:val="53"/>
  </w:num>
  <w:num w:numId="41" w16cid:durableId="11080461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71593895">
    <w:abstractNumId w:val="50"/>
  </w:num>
  <w:num w:numId="43" w16cid:durableId="9682444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6756046">
    <w:abstractNumId w:val="9"/>
  </w:num>
  <w:num w:numId="45" w16cid:durableId="19082240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29555823">
    <w:abstractNumId w:val="76"/>
  </w:num>
  <w:num w:numId="47" w16cid:durableId="5364331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51357937">
    <w:abstractNumId w:val="22"/>
  </w:num>
  <w:num w:numId="49" w16cid:durableId="2025205571">
    <w:abstractNumId w:val="40"/>
  </w:num>
  <w:num w:numId="50" w16cid:durableId="676229933">
    <w:abstractNumId w:val="49"/>
  </w:num>
  <w:num w:numId="51" w16cid:durableId="2116246344">
    <w:abstractNumId w:val="60"/>
  </w:num>
  <w:num w:numId="52" w16cid:durableId="552470287">
    <w:abstractNumId w:val="26"/>
  </w:num>
  <w:num w:numId="53" w16cid:durableId="510681531">
    <w:abstractNumId w:val="1"/>
  </w:num>
  <w:num w:numId="54" w16cid:durableId="1805267164">
    <w:abstractNumId w:val="13"/>
  </w:num>
  <w:num w:numId="55" w16cid:durableId="395472019">
    <w:abstractNumId w:val="32"/>
  </w:num>
  <w:num w:numId="56" w16cid:durableId="1147287867">
    <w:abstractNumId w:val="16"/>
  </w:num>
  <w:num w:numId="57" w16cid:durableId="1375036143">
    <w:abstractNumId w:val="71"/>
  </w:num>
  <w:num w:numId="58" w16cid:durableId="180438514">
    <w:abstractNumId w:val="20"/>
  </w:num>
  <w:num w:numId="59" w16cid:durableId="873731402">
    <w:abstractNumId w:val="2"/>
  </w:num>
  <w:num w:numId="60" w16cid:durableId="1021855690">
    <w:abstractNumId w:val="11"/>
  </w:num>
  <w:num w:numId="61" w16cid:durableId="1350176721">
    <w:abstractNumId w:val="21"/>
  </w:num>
  <w:num w:numId="62" w16cid:durableId="1084061986">
    <w:abstractNumId w:val="25"/>
  </w:num>
  <w:num w:numId="63" w16cid:durableId="1490248937">
    <w:abstractNumId w:val="44"/>
  </w:num>
  <w:num w:numId="64" w16cid:durableId="2091124133">
    <w:abstractNumId w:val="27"/>
  </w:num>
  <w:num w:numId="65" w16cid:durableId="1100491262">
    <w:abstractNumId w:val="23"/>
  </w:num>
  <w:num w:numId="66" w16cid:durableId="1852571813">
    <w:abstractNumId w:val="7"/>
  </w:num>
  <w:num w:numId="67" w16cid:durableId="214781107">
    <w:abstractNumId w:val="3"/>
  </w:num>
  <w:num w:numId="68" w16cid:durableId="1464538040">
    <w:abstractNumId w:val="79"/>
  </w:num>
  <w:num w:numId="69" w16cid:durableId="46875257">
    <w:abstractNumId w:val="75"/>
  </w:num>
  <w:num w:numId="70" w16cid:durableId="720522709">
    <w:abstractNumId w:val="77"/>
  </w:num>
  <w:num w:numId="71" w16cid:durableId="600531240">
    <w:abstractNumId w:val="15"/>
  </w:num>
  <w:num w:numId="72" w16cid:durableId="1705445258">
    <w:abstractNumId w:val="62"/>
  </w:num>
  <w:num w:numId="73" w16cid:durableId="278071352">
    <w:abstractNumId w:val="30"/>
  </w:num>
  <w:num w:numId="74" w16cid:durableId="802119371">
    <w:abstractNumId w:val="46"/>
  </w:num>
  <w:num w:numId="75" w16cid:durableId="1977878401">
    <w:abstractNumId w:val="63"/>
  </w:num>
  <w:num w:numId="76" w16cid:durableId="651908237">
    <w:abstractNumId w:val="55"/>
  </w:num>
  <w:num w:numId="77" w16cid:durableId="724336492">
    <w:abstractNumId w:val="4"/>
  </w:num>
  <w:num w:numId="78" w16cid:durableId="2007899513">
    <w:abstractNumId w:val="64"/>
  </w:num>
  <w:num w:numId="79" w16cid:durableId="946428915">
    <w:abstractNumId w:val="28"/>
  </w:num>
  <w:num w:numId="80" w16cid:durableId="1754467787">
    <w:abstractNumId w:val="34"/>
  </w:num>
  <w:num w:numId="81" w16cid:durableId="1741295411">
    <w:abstractNumId w:val="12"/>
  </w:num>
  <w:num w:numId="82" w16cid:durableId="2127502644">
    <w:abstractNumId w:val="74"/>
  </w:num>
  <w:num w:numId="83" w16cid:durableId="3436801">
    <w:abstractNumId w:val="29"/>
  </w:num>
  <w:num w:numId="84" w16cid:durableId="811562892">
    <w:abstractNumId w:val="61"/>
  </w:num>
  <w:num w:numId="85" w16cid:durableId="1236547503">
    <w:abstractNumId w:val="8"/>
  </w:num>
  <w:num w:numId="86" w16cid:durableId="98720860">
    <w:abstractNumId w:val="37"/>
  </w:num>
  <w:num w:numId="87" w16cid:durableId="1080175786">
    <w:abstractNumId w:val="48"/>
  </w:num>
  <w:num w:numId="88" w16cid:durableId="1287391960">
    <w:abstractNumId w:val="56"/>
  </w:num>
  <w:num w:numId="89" w16cid:durableId="899901332">
    <w:abstractNumId w:val="59"/>
  </w:num>
  <w:num w:numId="90" w16cid:durableId="921984369">
    <w:abstractNumId w:val="33"/>
  </w:num>
  <w:num w:numId="91" w16cid:durableId="1417050846">
    <w:abstractNumId w:val="17"/>
  </w:num>
  <w:num w:numId="92" w16cid:durableId="1516385728">
    <w:abstractNumId w:val="73"/>
  </w:num>
  <w:num w:numId="93" w16cid:durableId="900560327">
    <w:abstractNumId w:val="41"/>
  </w:num>
  <w:num w:numId="94" w16cid:durableId="1595357206">
    <w:abstractNumId w:val="72"/>
  </w:num>
  <w:num w:numId="95" w16cid:durableId="1179196602">
    <w:abstractNumId w:val="68"/>
  </w:num>
  <w:num w:numId="96" w16cid:durableId="711347747">
    <w:abstractNumId w:val="43"/>
  </w:num>
  <w:num w:numId="97" w16cid:durableId="1127351528">
    <w:abstractNumId w:val="52"/>
  </w:num>
  <w:num w:numId="98" w16cid:durableId="1698578197">
    <w:abstractNumId w:val="66"/>
  </w:num>
  <w:num w:numId="99" w16cid:durableId="2128429018">
    <w:abstractNumId w:val="78"/>
  </w:num>
  <w:num w:numId="100" w16cid:durableId="1287202627">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7A7"/>
    <w:rsid w:val="000000BC"/>
    <w:rsid w:val="00001820"/>
    <w:rsid w:val="00001861"/>
    <w:rsid w:val="0000356A"/>
    <w:rsid w:val="00004E7E"/>
    <w:rsid w:val="000132D4"/>
    <w:rsid w:val="00013724"/>
    <w:rsid w:val="000148E4"/>
    <w:rsid w:val="000217FE"/>
    <w:rsid w:val="00022671"/>
    <w:rsid w:val="00027DDF"/>
    <w:rsid w:val="000438EA"/>
    <w:rsid w:val="000512B8"/>
    <w:rsid w:val="00054793"/>
    <w:rsid w:val="0005797B"/>
    <w:rsid w:val="0006222E"/>
    <w:rsid w:val="0006571B"/>
    <w:rsid w:val="00067F51"/>
    <w:rsid w:val="000754BD"/>
    <w:rsid w:val="0007667D"/>
    <w:rsid w:val="00076ADD"/>
    <w:rsid w:val="00077301"/>
    <w:rsid w:val="0007734A"/>
    <w:rsid w:val="0009120F"/>
    <w:rsid w:val="000921E1"/>
    <w:rsid w:val="00092FF5"/>
    <w:rsid w:val="00096DB1"/>
    <w:rsid w:val="000A04F1"/>
    <w:rsid w:val="000A1FD4"/>
    <w:rsid w:val="000A7FCD"/>
    <w:rsid w:val="000B51E8"/>
    <w:rsid w:val="000B5589"/>
    <w:rsid w:val="000B789F"/>
    <w:rsid w:val="000B7C54"/>
    <w:rsid w:val="000C10A7"/>
    <w:rsid w:val="000C57C6"/>
    <w:rsid w:val="000D04DD"/>
    <w:rsid w:val="000D0792"/>
    <w:rsid w:val="000D093C"/>
    <w:rsid w:val="000D144E"/>
    <w:rsid w:val="000E14A5"/>
    <w:rsid w:val="000E1824"/>
    <w:rsid w:val="000F2B4D"/>
    <w:rsid w:val="000F42D0"/>
    <w:rsid w:val="0010285C"/>
    <w:rsid w:val="00105EF0"/>
    <w:rsid w:val="00106065"/>
    <w:rsid w:val="001076F2"/>
    <w:rsid w:val="00111CB9"/>
    <w:rsid w:val="00112F41"/>
    <w:rsid w:val="001145CC"/>
    <w:rsid w:val="00114B9A"/>
    <w:rsid w:val="00135A1C"/>
    <w:rsid w:val="00140B3C"/>
    <w:rsid w:val="00144CBF"/>
    <w:rsid w:val="00152B4F"/>
    <w:rsid w:val="00156396"/>
    <w:rsid w:val="001572EE"/>
    <w:rsid w:val="00157B36"/>
    <w:rsid w:val="00157C23"/>
    <w:rsid w:val="00161A99"/>
    <w:rsid w:val="00163049"/>
    <w:rsid w:val="001638C7"/>
    <w:rsid w:val="0016651C"/>
    <w:rsid w:val="00171BC1"/>
    <w:rsid w:val="001762C2"/>
    <w:rsid w:val="00177DCB"/>
    <w:rsid w:val="00181B63"/>
    <w:rsid w:val="00185EF9"/>
    <w:rsid w:val="00192A96"/>
    <w:rsid w:val="00192AC7"/>
    <w:rsid w:val="00196350"/>
    <w:rsid w:val="001A33C5"/>
    <w:rsid w:val="001A4114"/>
    <w:rsid w:val="001A5789"/>
    <w:rsid w:val="001B0C9E"/>
    <w:rsid w:val="001B1372"/>
    <w:rsid w:val="001B1C64"/>
    <w:rsid w:val="001B3923"/>
    <w:rsid w:val="001B633D"/>
    <w:rsid w:val="001C278A"/>
    <w:rsid w:val="001C7D0B"/>
    <w:rsid w:val="001D48C0"/>
    <w:rsid w:val="001D7098"/>
    <w:rsid w:val="001E15C4"/>
    <w:rsid w:val="001E43EA"/>
    <w:rsid w:val="001E57E5"/>
    <w:rsid w:val="001F0EAB"/>
    <w:rsid w:val="001F1310"/>
    <w:rsid w:val="001F1CCA"/>
    <w:rsid w:val="001F267F"/>
    <w:rsid w:val="001F5E68"/>
    <w:rsid w:val="00202F89"/>
    <w:rsid w:val="00203DEC"/>
    <w:rsid w:val="00220F0D"/>
    <w:rsid w:val="00223068"/>
    <w:rsid w:val="0022639A"/>
    <w:rsid w:val="00226B1D"/>
    <w:rsid w:val="0023652A"/>
    <w:rsid w:val="00245599"/>
    <w:rsid w:val="0026027A"/>
    <w:rsid w:val="00260567"/>
    <w:rsid w:val="00260AA8"/>
    <w:rsid w:val="002639BF"/>
    <w:rsid w:val="00266127"/>
    <w:rsid w:val="0027208A"/>
    <w:rsid w:val="0027334B"/>
    <w:rsid w:val="002741F1"/>
    <w:rsid w:val="002802EC"/>
    <w:rsid w:val="00285912"/>
    <w:rsid w:val="00285C89"/>
    <w:rsid w:val="00286CA3"/>
    <w:rsid w:val="00287D9D"/>
    <w:rsid w:val="0029523A"/>
    <w:rsid w:val="0029791C"/>
    <w:rsid w:val="002A4660"/>
    <w:rsid w:val="002A4A7E"/>
    <w:rsid w:val="002A4C86"/>
    <w:rsid w:val="002A72F5"/>
    <w:rsid w:val="002B0259"/>
    <w:rsid w:val="002C6CC7"/>
    <w:rsid w:val="002D0C96"/>
    <w:rsid w:val="002D3641"/>
    <w:rsid w:val="002D508E"/>
    <w:rsid w:val="002E3AAD"/>
    <w:rsid w:val="002E4938"/>
    <w:rsid w:val="002E53CD"/>
    <w:rsid w:val="002F1BFE"/>
    <w:rsid w:val="002F39C8"/>
    <w:rsid w:val="002F3EC7"/>
    <w:rsid w:val="002F5CEC"/>
    <w:rsid w:val="002F61A4"/>
    <w:rsid w:val="003020FF"/>
    <w:rsid w:val="00304005"/>
    <w:rsid w:val="0030765E"/>
    <w:rsid w:val="003217AE"/>
    <w:rsid w:val="003233A6"/>
    <w:rsid w:val="003333B5"/>
    <w:rsid w:val="00336657"/>
    <w:rsid w:val="00340868"/>
    <w:rsid w:val="003443A6"/>
    <w:rsid w:val="003459C7"/>
    <w:rsid w:val="0035183B"/>
    <w:rsid w:val="003519DA"/>
    <w:rsid w:val="003570C8"/>
    <w:rsid w:val="00363580"/>
    <w:rsid w:val="003705E5"/>
    <w:rsid w:val="00372BB5"/>
    <w:rsid w:val="00374EA8"/>
    <w:rsid w:val="003761A7"/>
    <w:rsid w:val="003860E1"/>
    <w:rsid w:val="003928EF"/>
    <w:rsid w:val="00393394"/>
    <w:rsid w:val="003A63F8"/>
    <w:rsid w:val="003B47F8"/>
    <w:rsid w:val="003C070F"/>
    <w:rsid w:val="003C1BA1"/>
    <w:rsid w:val="003C4709"/>
    <w:rsid w:val="003D2AE4"/>
    <w:rsid w:val="003D6A47"/>
    <w:rsid w:val="003E2718"/>
    <w:rsid w:val="003E3A3B"/>
    <w:rsid w:val="003E63A1"/>
    <w:rsid w:val="003F4D1B"/>
    <w:rsid w:val="003F5C43"/>
    <w:rsid w:val="003F70EE"/>
    <w:rsid w:val="00400488"/>
    <w:rsid w:val="00406606"/>
    <w:rsid w:val="00411BF1"/>
    <w:rsid w:val="004122C1"/>
    <w:rsid w:val="00412448"/>
    <w:rsid w:val="004125A2"/>
    <w:rsid w:val="00413055"/>
    <w:rsid w:val="0041671B"/>
    <w:rsid w:val="00420B6F"/>
    <w:rsid w:val="004221E4"/>
    <w:rsid w:val="0042384D"/>
    <w:rsid w:val="0043398B"/>
    <w:rsid w:val="0043692C"/>
    <w:rsid w:val="0044142A"/>
    <w:rsid w:val="00442637"/>
    <w:rsid w:val="00443748"/>
    <w:rsid w:val="004441EE"/>
    <w:rsid w:val="0044568F"/>
    <w:rsid w:val="00446E97"/>
    <w:rsid w:val="0045208A"/>
    <w:rsid w:val="00452379"/>
    <w:rsid w:val="00456D80"/>
    <w:rsid w:val="0048427A"/>
    <w:rsid w:val="004846E7"/>
    <w:rsid w:val="004856D0"/>
    <w:rsid w:val="0049195C"/>
    <w:rsid w:val="00492D6A"/>
    <w:rsid w:val="004A7112"/>
    <w:rsid w:val="004B494B"/>
    <w:rsid w:val="004B5E96"/>
    <w:rsid w:val="004B603C"/>
    <w:rsid w:val="004B6D05"/>
    <w:rsid w:val="004C10F7"/>
    <w:rsid w:val="004C50A8"/>
    <w:rsid w:val="004D0012"/>
    <w:rsid w:val="004D4832"/>
    <w:rsid w:val="004D594D"/>
    <w:rsid w:val="004F2752"/>
    <w:rsid w:val="004F6534"/>
    <w:rsid w:val="004F6B18"/>
    <w:rsid w:val="005030C0"/>
    <w:rsid w:val="005040C0"/>
    <w:rsid w:val="00506007"/>
    <w:rsid w:val="005068E0"/>
    <w:rsid w:val="005111B3"/>
    <w:rsid w:val="005130FB"/>
    <w:rsid w:val="00524B04"/>
    <w:rsid w:val="005268C5"/>
    <w:rsid w:val="00533A29"/>
    <w:rsid w:val="00534E7C"/>
    <w:rsid w:val="00544DF2"/>
    <w:rsid w:val="005450F0"/>
    <w:rsid w:val="00547BE3"/>
    <w:rsid w:val="00547E80"/>
    <w:rsid w:val="005517D0"/>
    <w:rsid w:val="00556CDE"/>
    <w:rsid w:val="005650BC"/>
    <w:rsid w:val="00572845"/>
    <w:rsid w:val="005746FC"/>
    <w:rsid w:val="00575294"/>
    <w:rsid w:val="00591EA0"/>
    <w:rsid w:val="005936CE"/>
    <w:rsid w:val="005A03A5"/>
    <w:rsid w:val="005B44FD"/>
    <w:rsid w:val="005B49C3"/>
    <w:rsid w:val="005C3812"/>
    <w:rsid w:val="005C49F8"/>
    <w:rsid w:val="005C741C"/>
    <w:rsid w:val="005D1A90"/>
    <w:rsid w:val="005E0B33"/>
    <w:rsid w:val="005E11C5"/>
    <w:rsid w:val="005E33A9"/>
    <w:rsid w:val="005E71FD"/>
    <w:rsid w:val="005F1F30"/>
    <w:rsid w:val="005F5AEB"/>
    <w:rsid w:val="005F652F"/>
    <w:rsid w:val="006003DA"/>
    <w:rsid w:val="00602436"/>
    <w:rsid w:val="00603333"/>
    <w:rsid w:val="00606D15"/>
    <w:rsid w:val="0060755E"/>
    <w:rsid w:val="006115CF"/>
    <w:rsid w:val="00613255"/>
    <w:rsid w:val="006238E0"/>
    <w:rsid w:val="00625900"/>
    <w:rsid w:val="00635C1D"/>
    <w:rsid w:val="006374F7"/>
    <w:rsid w:val="00641FC9"/>
    <w:rsid w:val="00644471"/>
    <w:rsid w:val="00647383"/>
    <w:rsid w:val="0065145C"/>
    <w:rsid w:val="00652842"/>
    <w:rsid w:val="00652C57"/>
    <w:rsid w:val="0065601E"/>
    <w:rsid w:val="006570AB"/>
    <w:rsid w:val="00657942"/>
    <w:rsid w:val="00677415"/>
    <w:rsid w:val="006930CA"/>
    <w:rsid w:val="00693AC7"/>
    <w:rsid w:val="006A4D3F"/>
    <w:rsid w:val="006A7F00"/>
    <w:rsid w:val="006B03AA"/>
    <w:rsid w:val="006B2141"/>
    <w:rsid w:val="006B3D97"/>
    <w:rsid w:val="006B7357"/>
    <w:rsid w:val="006B7F59"/>
    <w:rsid w:val="006C7B5E"/>
    <w:rsid w:val="006D39A6"/>
    <w:rsid w:val="006E016B"/>
    <w:rsid w:val="006E5790"/>
    <w:rsid w:val="006F2048"/>
    <w:rsid w:val="00702CC9"/>
    <w:rsid w:val="00703EEE"/>
    <w:rsid w:val="007046E1"/>
    <w:rsid w:val="00705435"/>
    <w:rsid w:val="007131AA"/>
    <w:rsid w:val="00713E51"/>
    <w:rsid w:val="00724EC7"/>
    <w:rsid w:val="00726374"/>
    <w:rsid w:val="00731DD5"/>
    <w:rsid w:val="00732158"/>
    <w:rsid w:val="007409BF"/>
    <w:rsid w:val="00741864"/>
    <w:rsid w:val="00742673"/>
    <w:rsid w:val="0074316A"/>
    <w:rsid w:val="007468E8"/>
    <w:rsid w:val="00746A6E"/>
    <w:rsid w:val="00747712"/>
    <w:rsid w:val="00750D4D"/>
    <w:rsid w:val="007633FA"/>
    <w:rsid w:val="00767FD8"/>
    <w:rsid w:val="007708BF"/>
    <w:rsid w:val="00774886"/>
    <w:rsid w:val="007761D2"/>
    <w:rsid w:val="00784E3E"/>
    <w:rsid w:val="0079203F"/>
    <w:rsid w:val="0079404E"/>
    <w:rsid w:val="007A262A"/>
    <w:rsid w:val="007A3565"/>
    <w:rsid w:val="007A373F"/>
    <w:rsid w:val="007A59E3"/>
    <w:rsid w:val="007B27A7"/>
    <w:rsid w:val="007B2E80"/>
    <w:rsid w:val="007B3C8C"/>
    <w:rsid w:val="007B3F9A"/>
    <w:rsid w:val="007C19CA"/>
    <w:rsid w:val="007C2317"/>
    <w:rsid w:val="007C7A12"/>
    <w:rsid w:val="007D1328"/>
    <w:rsid w:val="007D2271"/>
    <w:rsid w:val="007D37CA"/>
    <w:rsid w:val="007D7C09"/>
    <w:rsid w:val="007E5F66"/>
    <w:rsid w:val="007F485F"/>
    <w:rsid w:val="0080006B"/>
    <w:rsid w:val="00801808"/>
    <w:rsid w:val="00802D4A"/>
    <w:rsid w:val="008043FB"/>
    <w:rsid w:val="00822473"/>
    <w:rsid w:val="00822826"/>
    <w:rsid w:val="008231F4"/>
    <w:rsid w:val="008257F5"/>
    <w:rsid w:val="00835637"/>
    <w:rsid w:val="00837A55"/>
    <w:rsid w:val="00842DBB"/>
    <w:rsid w:val="0084459F"/>
    <w:rsid w:val="00847BAC"/>
    <w:rsid w:val="00852572"/>
    <w:rsid w:val="0085456F"/>
    <w:rsid w:val="00860EBD"/>
    <w:rsid w:val="00864434"/>
    <w:rsid w:val="00864A19"/>
    <w:rsid w:val="00874FDF"/>
    <w:rsid w:val="008828B5"/>
    <w:rsid w:val="0089022D"/>
    <w:rsid w:val="00892EE3"/>
    <w:rsid w:val="008949CB"/>
    <w:rsid w:val="00895032"/>
    <w:rsid w:val="008952AF"/>
    <w:rsid w:val="008A20A3"/>
    <w:rsid w:val="008A56F0"/>
    <w:rsid w:val="008B1AA5"/>
    <w:rsid w:val="008B3A9D"/>
    <w:rsid w:val="008E27ED"/>
    <w:rsid w:val="008E3293"/>
    <w:rsid w:val="008E34AC"/>
    <w:rsid w:val="008E5D8E"/>
    <w:rsid w:val="008E6AB0"/>
    <w:rsid w:val="00902E80"/>
    <w:rsid w:val="009045D7"/>
    <w:rsid w:val="009102D6"/>
    <w:rsid w:val="00910371"/>
    <w:rsid w:val="00920956"/>
    <w:rsid w:val="00920E2D"/>
    <w:rsid w:val="00932636"/>
    <w:rsid w:val="00935840"/>
    <w:rsid w:val="0094627D"/>
    <w:rsid w:val="00946781"/>
    <w:rsid w:val="00946D34"/>
    <w:rsid w:val="009476BB"/>
    <w:rsid w:val="009517BC"/>
    <w:rsid w:val="0095210D"/>
    <w:rsid w:val="00954244"/>
    <w:rsid w:val="0096016A"/>
    <w:rsid w:val="0096263E"/>
    <w:rsid w:val="00963067"/>
    <w:rsid w:val="009730DA"/>
    <w:rsid w:val="00975331"/>
    <w:rsid w:val="0097540A"/>
    <w:rsid w:val="009754B3"/>
    <w:rsid w:val="0097667F"/>
    <w:rsid w:val="00976839"/>
    <w:rsid w:val="00976DA5"/>
    <w:rsid w:val="00977C12"/>
    <w:rsid w:val="00982845"/>
    <w:rsid w:val="00984084"/>
    <w:rsid w:val="00984296"/>
    <w:rsid w:val="00996542"/>
    <w:rsid w:val="00996D89"/>
    <w:rsid w:val="009A22DB"/>
    <w:rsid w:val="009A3E56"/>
    <w:rsid w:val="009A5AC4"/>
    <w:rsid w:val="009C2C02"/>
    <w:rsid w:val="009C7756"/>
    <w:rsid w:val="009C7CAD"/>
    <w:rsid w:val="009D20DE"/>
    <w:rsid w:val="009D2952"/>
    <w:rsid w:val="009D2C63"/>
    <w:rsid w:val="009E2D72"/>
    <w:rsid w:val="009E34E7"/>
    <w:rsid w:val="009F15D8"/>
    <w:rsid w:val="00A039B5"/>
    <w:rsid w:val="00A065DB"/>
    <w:rsid w:val="00A10E16"/>
    <w:rsid w:val="00A119D5"/>
    <w:rsid w:val="00A13D28"/>
    <w:rsid w:val="00A1433D"/>
    <w:rsid w:val="00A1688A"/>
    <w:rsid w:val="00A24118"/>
    <w:rsid w:val="00A26754"/>
    <w:rsid w:val="00A37268"/>
    <w:rsid w:val="00A50C15"/>
    <w:rsid w:val="00A518DF"/>
    <w:rsid w:val="00A52CE5"/>
    <w:rsid w:val="00A55C0C"/>
    <w:rsid w:val="00A60271"/>
    <w:rsid w:val="00A71E09"/>
    <w:rsid w:val="00A72116"/>
    <w:rsid w:val="00A75B5B"/>
    <w:rsid w:val="00A80A67"/>
    <w:rsid w:val="00A876AC"/>
    <w:rsid w:val="00A92CC7"/>
    <w:rsid w:val="00A949B1"/>
    <w:rsid w:val="00AA05E7"/>
    <w:rsid w:val="00AA0C95"/>
    <w:rsid w:val="00AA5D90"/>
    <w:rsid w:val="00AB0303"/>
    <w:rsid w:val="00AB38C8"/>
    <w:rsid w:val="00AB4855"/>
    <w:rsid w:val="00AB537A"/>
    <w:rsid w:val="00AC04BB"/>
    <w:rsid w:val="00AC0DE1"/>
    <w:rsid w:val="00AC35A5"/>
    <w:rsid w:val="00AC6B38"/>
    <w:rsid w:val="00AC7BAA"/>
    <w:rsid w:val="00AD15CD"/>
    <w:rsid w:val="00AD6266"/>
    <w:rsid w:val="00AF2633"/>
    <w:rsid w:val="00AF7017"/>
    <w:rsid w:val="00AF786C"/>
    <w:rsid w:val="00B02A04"/>
    <w:rsid w:val="00B0366D"/>
    <w:rsid w:val="00B03854"/>
    <w:rsid w:val="00B0758B"/>
    <w:rsid w:val="00B119D8"/>
    <w:rsid w:val="00B21AC5"/>
    <w:rsid w:val="00B264E1"/>
    <w:rsid w:val="00B265EF"/>
    <w:rsid w:val="00B34BDC"/>
    <w:rsid w:val="00B42171"/>
    <w:rsid w:val="00B43306"/>
    <w:rsid w:val="00B439CF"/>
    <w:rsid w:val="00B43F08"/>
    <w:rsid w:val="00B51D2C"/>
    <w:rsid w:val="00B553EE"/>
    <w:rsid w:val="00B566EB"/>
    <w:rsid w:val="00B576C4"/>
    <w:rsid w:val="00B6001A"/>
    <w:rsid w:val="00B64DFD"/>
    <w:rsid w:val="00B66C64"/>
    <w:rsid w:val="00B71457"/>
    <w:rsid w:val="00B71F29"/>
    <w:rsid w:val="00B72F59"/>
    <w:rsid w:val="00B74508"/>
    <w:rsid w:val="00B7558E"/>
    <w:rsid w:val="00B76649"/>
    <w:rsid w:val="00B7684C"/>
    <w:rsid w:val="00B817CC"/>
    <w:rsid w:val="00B8335C"/>
    <w:rsid w:val="00B83876"/>
    <w:rsid w:val="00B83F08"/>
    <w:rsid w:val="00B840F1"/>
    <w:rsid w:val="00B86BB6"/>
    <w:rsid w:val="00B903D9"/>
    <w:rsid w:val="00B90CD8"/>
    <w:rsid w:val="00B91081"/>
    <w:rsid w:val="00B91266"/>
    <w:rsid w:val="00B937A7"/>
    <w:rsid w:val="00B94C0B"/>
    <w:rsid w:val="00BA2009"/>
    <w:rsid w:val="00BA3191"/>
    <w:rsid w:val="00BB1D6A"/>
    <w:rsid w:val="00BB213D"/>
    <w:rsid w:val="00BB6029"/>
    <w:rsid w:val="00BC00DB"/>
    <w:rsid w:val="00BE364C"/>
    <w:rsid w:val="00BF2596"/>
    <w:rsid w:val="00BF3740"/>
    <w:rsid w:val="00BF3743"/>
    <w:rsid w:val="00BF46FB"/>
    <w:rsid w:val="00BF49EB"/>
    <w:rsid w:val="00BF5620"/>
    <w:rsid w:val="00C02F41"/>
    <w:rsid w:val="00C1099E"/>
    <w:rsid w:val="00C13D10"/>
    <w:rsid w:val="00C14E6B"/>
    <w:rsid w:val="00C21066"/>
    <w:rsid w:val="00C22F55"/>
    <w:rsid w:val="00C237A4"/>
    <w:rsid w:val="00C23F9E"/>
    <w:rsid w:val="00C2596B"/>
    <w:rsid w:val="00C25EB1"/>
    <w:rsid w:val="00C2689E"/>
    <w:rsid w:val="00C26F5B"/>
    <w:rsid w:val="00C270BF"/>
    <w:rsid w:val="00C300B3"/>
    <w:rsid w:val="00C3104F"/>
    <w:rsid w:val="00C3125E"/>
    <w:rsid w:val="00C451B2"/>
    <w:rsid w:val="00C47406"/>
    <w:rsid w:val="00C478B0"/>
    <w:rsid w:val="00C54645"/>
    <w:rsid w:val="00C553F8"/>
    <w:rsid w:val="00C643A6"/>
    <w:rsid w:val="00C64EBE"/>
    <w:rsid w:val="00C678E9"/>
    <w:rsid w:val="00C718BF"/>
    <w:rsid w:val="00C73AFF"/>
    <w:rsid w:val="00C7531D"/>
    <w:rsid w:val="00C7670F"/>
    <w:rsid w:val="00C80471"/>
    <w:rsid w:val="00C83ADA"/>
    <w:rsid w:val="00C84F39"/>
    <w:rsid w:val="00C91D2D"/>
    <w:rsid w:val="00CA06E2"/>
    <w:rsid w:val="00CB0A68"/>
    <w:rsid w:val="00CB1B62"/>
    <w:rsid w:val="00CC4272"/>
    <w:rsid w:val="00CC6656"/>
    <w:rsid w:val="00CC6D46"/>
    <w:rsid w:val="00CC7DAC"/>
    <w:rsid w:val="00CC7F0F"/>
    <w:rsid w:val="00CD047E"/>
    <w:rsid w:val="00CD0AC5"/>
    <w:rsid w:val="00CD199F"/>
    <w:rsid w:val="00CD2787"/>
    <w:rsid w:val="00CD4D9A"/>
    <w:rsid w:val="00CD5831"/>
    <w:rsid w:val="00CD7EEA"/>
    <w:rsid w:val="00CE10DD"/>
    <w:rsid w:val="00CF7477"/>
    <w:rsid w:val="00D02C88"/>
    <w:rsid w:val="00D03F29"/>
    <w:rsid w:val="00D06AAE"/>
    <w:rsid w:val="00D16E76"/>
    <w:rsid w:val="00D1786F"/>
    <w:rsid w:val="00D20FDD"/>
    <w:rsid w:val="00D22754"/>
    <w:rsid w:val="00D261D7"/>
    <w:rsid w:val="00D277A1"/>
    <w:rsid w:val="00D32FCC"/>
    <w:rsid w:val="00D343E4"/>
    <w:rsid w:val="00D40E39"/>
    <w:rsid w:val="00D46FBE"/>
    <w:rsid w:val="00D501E0"/>
    <w:rsid w:val="00D51993"/>
    <w:rsid w:val="00D52BE5"/>
    <w:rsid w:val="00D60F42"/>
    <w:rsid w:val="00D6596B"/>
    <w:rsid w:val="00D709DC"/>
    <w:rsid w:val="00D77E67"/>
    <w:rsid w:val="00D866A8"/>
    <w:rsid w:val="00D91D95"/>
    <w:rsid w:val="00D9247A"/>
    <w:rsid w:val="00D95808"/>
    <w:rsid w:val="00DB442E"/>
    <w:rsid w:val="00DC1799"/>
    <w:rsid w:val="00DC7F75"/>
    <w:rsid w:val="00DD63A0"/>
    <w:rsid w:val="00DD64B3"/>
    <w:rsid w:val="00DD6B0A"/>
    <w:rsid w:val="00DF0709"/>
    <w:rsid w:val="00DF18EC"/>
    <w:rsid w:val="00DF1BAF"/>
    <w:rsid w:val="00DF3DB0"/>
    <w:rsid w:val="00E04E01"/>
    <w:rsid w:val="00E059BE"/>
    <w:rsid w:val="00E06189"/>
    <w:rsid w:val="00E13798"/>
    <w:rsid w:val="00E177DE"/>
    <w:rsid w:val="00E32338"/>
    <w:rsid w:val="00E32B16"/>
    <w:rsid w:val="00E32B24"/>
    <w:rsid w:val="00E40D58"/>
    <w:rsid w:val="00E41E7F"/>
    <w:rsid w:val="00E44F6C"/>
    <w:rsid w:val="00E50056"/>
    <w:rsid w:val="00E5121B"/>
    <w:rsid w:val="00E56CC6"/>
    <w:rsid w:val="00E5718D"/>
    <w:rsid w:val="00E6460D"/>
    <w:rsid w:val="00E64B8A"/>
    <w:rsid w:val="00E72E5B"/>
    <w:rsid w:val="00E8064F"/>
    <w:rsid w:val="00E82C34"/>
    <w:rsid w:val="00E82E34"/>
    <w:rsid w:val="00E91A21"/>
    <w:rsid w:val="00EA1C44"/>
    <w:rsid w:val="00EA206F"/>
    <w:rsid w:val="00EA59AC"/>
    <w:rsid w:val="00EB0202"/>
    <w:rsid w:val="00EB23BA"/>
    <w:rsid w:val="00EB4B2D"/>
    <w:rsid w:val="00EB6C6E"/>
    <w:rsid w:val="00ED0245"/>
    <w:rsid w:val="00ED1965"/>
    <w:rsid w:val="00ED47C5"/>
    <w:rsid w:val="00ED5EB7"/>
    <w:rsid w:val="00ED695E"/>
    <w:rsid w:val="00EE224A"/>
    <w:rsid w:val="00EE327C"/>
    <w:rsid w:val="00F00B07"/>
    <w:rsid w:val="00F055BD"/>
    <w:rsid w:val="00F06172"/>
    <w:rsid w:val="00F0723A"/>
    <w:rsid w:val="00F077A6"/>
    <w:rsid w:val="00F10A61"/>
    <w:rsid w:val="00F14A8F"/>
    <w:rsid w:val="00F17536"/>
    <w:rsid w:val="00F202B2"/>
    <w:rsid w:val="00F20E34"/>
    <w:rsid w:val="00F22A1C"/>
    <w:rsid w:val="00F300BD"/>
    <w:rsid w:val="00F50949"/>
    <w:rsid w:val="00F52A81"/>
    <w:rsid w:val="00F56945"/>
    <w:rsid w:val="00F64C24"/>
    <w:rsid w:val="00F71992"/>
    <w:rsid w:val="00F7646F"/>
    <w:rsid w:val="00F77D6D"/>
    <w:rsid w:val="00F80DA9"/>
    <w:rsid w:val="00F869AF"/>
    <w:rsid w:val="00F877D1"/>
    <w:rsid w:val="00F90BE1"/>
    <w:rsid w:val="00F91200"/>
    <w:rsid w:val="00F91343"/>
    <w:rsid w:val="00F950DA"/>
    <w:rsid w:val="00F9757B"/>
    <w:rsid w:val="00FA116A"/>
    <w:rsid w:val="00FA1E7F"/>
    <w:rsid w:val="00FA2F16"/>
    <w:rsid w:val="00FB1C10"/>
    <w:rsid w:val="00FB2238"/>
    <w:rsid w:val="00FB6A19"/>
    <w:rsid w:val="00FB7C7D"/>
    <w:rsid w:val="00FC01CE"/>
    <w:rsid w:val="00FC48FD"/>
    <w:rsid w:val="00FC5738"/>
    <w:rsid w:val="00FC62CC"/>
    <w:rsid w:val="00FD4866"/>
    <w:rsid w:val="00FD7926"/>
    <w:rsid w:val="00FE1021"/>
    <w:rsid w:val="00FE13E3"/>
    <w:rsid w:val="00FE1C00"/>
    <w:rsid w:val="00FE1D7C"/>
    <w:rsid w:val="00FE2416"/>
    <w:rsid w:val="00FE2AB9"/>
    <w:rsid w:val="00FE2DA5"/>
    <w:rsid w:val="00FE692E"/>
    <w:rsid w:val="00FE7DC8"/>
    <w:rsid w:val="00FF4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915F"/>
  <w15:chartTrackingRefBased/>
  <w15:docId w15:val="{3E29E740-ADBA-4466-A34E-FE75E81D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7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B27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B27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B27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27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27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7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7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7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B27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B27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B27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27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27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7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7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7A7"/>
    <w:rPr>
      <w:rFonts w:eastAsiaTheme="majorEastAsia" w:cstheme="majorBidi"/>
      <w:color w:val="272727" w:themeColor="text1" w:themeTint="D8"/>
    </w:rPr>
  </w:style>
  <w:style w:type="paragraph" w:styleId="Title">
    <w:name w:val="Title"/>
    <w:basedOn w:val="Normal"/>
    <w:next w:val="Normal"/>
    <w:link w:val="TitleChar"/>
    <w:uiPriority w:val="10"/>
    <w:qFormat/>
    <w:rsid w:val="007B27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7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7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7A7"/>
    <w:pPr>
      <w:spacing w:before="160"/>
      <w:jc w:val="center"/>
    </w:pPr>
    <w:rPr>
      <w:i/>
      <w:iCs/>
      <w:color w:val="404040" w:themeColor="text1" w:themeTint="BF"/>
    </w:rPr>
  </w:style>
  <w:style w:type="character" w:customStyle="1" w:styleId="QuoteChar">
    <w:name w:val="Quote Char"/>
    <w:basedOn w:val="DefaultParagraphFont"/>
    <w:link w:val="Quote"/>
    <w:uiPriority w:val="29"/>
    <w:rsid w:val="007B27A7"/>
    <w:rPr>
      <w:i/>
      <w:iCs/>
      <w:color w:val="404040" w:themeColor="text1" w:themeTint="BF"/>
    </w:rPr>
  </w:style>
  <w:style w:type="paragraph" w:styleId="ListParagraph">
    <w:name w:val="List Paragraph"/>
    <w:basedOn w:val="Normal"/>
    <w:uiPriority w:val="34"/>
    <w:qFormat/>
    <w:rsid w:val="007B27A7"/>
    <w:pPr>
      <w:ind w:left="720"/>
      <w:contextualSpacing/>
    </w:pPr>
  </w:style>
  <w:style w:type="character" w:styleId="IntenseEmphasis">
    <w:name w:val="Intense Emphasis"/>
    <w:basedOn w:val="DefaultParagraphFont"/>
    <w:uiPriority w:val="21"/>
    <w:qFormat/>
    <w:rsid w:val="007B27A7"/>
    <w:rPr>
      <w:i/>
      <w:iCs/>
      <w:color w:val="0F4761" w:themeColor="accent1" w:themeShade="BF"/>
    </w:rPr>
  </w:style>
  <w:style w:type="paragraph" w:styleId="IntenseQuote">
    <w:name w:val="Intense Quote"/>
    <w:basedOn w:val="Normal"/>
    <w:next w:val="Normal"/>
    <w:link w:val="IntenseQuoteChar"/>
    <w:uiPriority w:val="30"/>
    <w:qFormat/>
    <w:rsid w:val="007B27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27A7"/>
    <w:rPr>
      <w:i/>
      <w:iCs/>
      <w:color w:val="0F4761" w:themeColor="accent1" w:themeShade="BF"/>
    </w:rPr>
  </w:style>
  <w:style w:type="character" w:styleId="IntenseReference">
    <w:name w:val="Intense Reference"/>
    <w:basedOn w:val="DefaultParagraphFont"/>
    <w:uiPriority w:val="32"/>
    <w:qFormat/>
    <w:rsid w:val="007B27A7"/>
    <w:rPr>
      <w:b/>
      <w:bCs/>
      <w:smallCaps/>
      <w:color w:val="0F4761" w:themeColor="accent1" w:themeShade="BF"/>
      <w:spacing w:val="5"/>
    </w:rPr>
  </w:style>
  <w:style w:type="character" w:styleId="Hyperlink">
    <w:name w:val="Hyperlink"/>
    <w:basedOn w:val="DefaultParagraphFont"/>
    <w:uiPriority w:val="99"/>
    <w:unhideWhenUsed/>
    <w:rsid w:val="00954244"/>
    <w:rPr>
      <w:color w:val="467886" w:themeColor="hyperlink"/>
      <w:u w:val="single"/>
    </w:rPr>
  </w:style>
  <w:style w:type="paragraph" w:styleId="FootnoteText">
    <w:name w:val="footnote text"/>
    <w:basedOn w:val="Normal"/>
    <w:link w:val="FootnoteTextChar"/>
    <w:uiPriority w:val="99"/>
    <w:semiHidden/>
    <w:unhideWhenUsed/>
    <w:rsid w:val="003C07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70F"/>
    <w:rPr>
      <w:sz w:val="20"/>
      <w:szCs w:val="20"/>
    </w:rPr>
  </w:style>
  <w:style w:type="character" w:styleId="FootnoteReference">
    <w:name w:val="footnote reference"/>
    <w:basedOn w:val="DefaultParagraphFont"/>
    <w:uiPriority w:val="99"/>
    <w:semiHidden/>
    <w:unhideWhenUsed/>
    <w:rsid w:val="003C070F"/>
    <w:rPr>
      <w:vertAlign w:val="superscript"/>
    </w:rPr>
  </w:style>
  <w:style w:type="character" w:styleId="UnresolvedMention">
    <w:name w:val="Unresolved Mention"/>
    <w:basedOn w:val="DefaultParagraphFont"/>
    <w:uiPriority w:val="99"/>
    <w:semiHidden/>
    <w:unhideWhenUsed/>
    <w:rsid w:val="001F267F"/>
    <w:rPr>
      <w:color w:val="605E5C"/>
      <w:shd w:val="clear" w:color="auto" w:fill="E1DFDD"/>
    </w:rPr>
  </w:style>
  <w:style w:type="paragraph" w:styleId="Bibliography">
    <w:name w:val="Bibliography"/>
    <w:basedOn w:val="Normal"/>
    <w:next w:val="Normal"/>
    <w:uiPriority w:val="37"/>
    <w:semiHidden/>
    <w:unhideWhenUsed/>
    <w:rsid w:val="00E8064F"/>
  </w:style>
  <w:style w:type="table" w:styleId="TableGrid">
    <w:name w:val="Table Grid"/>
    <w:basedOn w:val="TableNormal"/>
    <w:uiPriority w:val="39"/>
    <w:rsid w:val="00106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83ADA"/>
    <w:pPr>
      <w:spacing w:before="240" w:after="0"/>
      <w:outlineLvl w:val="9"/>
    </w:pPr>
    <w:rPr>
      <w:sz w:val="32"/>
      <w:szCs w:val="32"/>
      <w:lang w:eastAsia="en-GB"/>
    </w:rPr>
  </w:style>
  <w:style w:type="paragraph" w:styleId="TOC1">
    <w:name w:val="toc 1"/>
    <w:basedOn w:val="Normal"/>
    <w:next w:val="Normal"/>
    <w:autoRedefine/>
    <w:uiPriority w:val="39"/>
    <w:unhideWhenUsed/>
    <w:rsid w:val="00C83ADA"/>
    <w:pPr>
      <w:spacing w:after="100"/>
    </w:pPr>
  </w:style>
  <w:style w:type="paragraph" w:styleId="TOC2">
    <w:name w:val="toc 2"/>
    <w:basedOn w:val="Normal"/>
    <w:next w:val="Normal"/>
    <w:autoRedefine/>
    <w:uiPriority w:val="39"/>
    <w:unhideWhenUsed/>
    <w:rsid w:val="00067F51"/>
    <w:pPr>
      <w:spacing w:after="100"/>
      <w:ind w:left="220"/>
    </w:pPr>
  </w:style>
  <w:style w:type="paragraph" w:styleId="TOC3">
    <w:name w:val="toc 3"/>
    <w:basedOn w:val="Normal"/>
    <w:next w:val="Normal"/>
    <w:autoRedefine/>
    <w:uiPriority w:val="39"/>
    <w:unhideWhenUsed/>
    <w:rsid w:val="00067F51"/>
    <w:pPr>
      <w:spacing w:after="100"/>
      <w:ind w:left="440"/>
    </w:pPr>
  </w:style>
  <w:style w:type="paragraph" w:styleId="Revision">
    <w:name w:val="Revision"/>
    <w:hidden/>
    <w:uiPriority w:val="99"/>
    <w:semiHidden/>
    <w:rsid w:val="00B0366D"/>
    <w:pPr>
      <w:spacing w:after="0" w:line="240" w:lineRule="auto"/>
    </w:pPr>
  </w:style>
  <w:style w:type="paragraph" w:styleId="NoSpacing">
    <w:name w:val="No Spacing"/>
    <w:uiPriority w:val="1"/>
    <w:qFormat/>
    <w:rsid w:val="005E0B33"/>
    <w:pPr>
      <w:spacing w:after="0" w:line="240" w:lineRule="auto"/>
    </w:pPr>
  </w:style>
  <w:style w:type="paragraph" w:styleId="Header">
    <w:name w:val="header"/>
    <w:basedOn w:val="Normal"/>
    <w:link w:val="HeaderChar"/>
    <w:uiPriority w:val="99"/>
    <w:unhideWhenUsed/>
    <w:rsid w:val="006E5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790"/>
  </w:style>
  <w:style w:type="paragraph" w:styleId="Footer">
    <w:name w:val="footer"/>
    <w:basedOn w:val="Normal"/>
    <w:link w:val="FooterChar"/>
    <w:uiPriority w:val="99"/>
    <w:unhideWhenUsed/>
    <w:rsid w:val="006E5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790"/>
  </w:style>
  <w:style w:type="character" w:styleId="SubtleEmphasis">
    <w:name w:val="Subtle Emphasis"/>
    <w:basedOn w:val="DefaultParagraphFont"/>
    <w:uiPriority w:val="19"/>
    <w:qFormat/>
    <w:rsid w:val="006E5790"/>
    <w:rPr>
      <w:i/>
      <w:iCs/>
      <w:color w:val="404040" w:themeColor="text1" w:themeTint="BF"/>
    </w:rPr>
  </w:style>
  <w:style w:type="character" w:styleId="CommentReference">
    <w:name w:val="annotation reference"/>
    <w:basedOn w:val="DefaultParagraphFont"/>
    <w:uiPriority w:val="99"/>
    <w:semiHidden/>
    <w:unhideWhenUsed/>
    <w:rsid w:val="00F869AF"/>
    <w:rPr>
      <w:sz w:val="16"/>
      <w:szCs w:val="16"/>
    </w:rPr>
  </w:style>
  <w:style w:type="paragraph" w:styleId="CommentText">
    <w:name w:val="annotation text"/>
    <w:basedOn w:val="Normal"/>
    <w:link w:val="CommentTextChar"/>
    <w:uiPriority w:val="99"/>
    <w:unhideWhenUsed/>
    <w:rsid w:val="00F869AF"/>
    <w:pPr>
      <w:spacing w:line="240" w:lineRule="auto"/>
    </w:pPr>
    <w:rPr>
      <w:sz w:val="20"/>
      <w:szCs w:val="20"/>
    </w:rPr>
  </w:style>
  <w:style w:type="character" w:customStyle="1" w:styleId="CommentTextChar">
    <w:name w:val="Comment Text Char"/>
    <w:basedOn w:val="DefaultParagraphFont"/>
    <w:link w:val="CommentText"/>
    <w:uiPriority w:val="99"/>
    <w:rsid w:val="00F869AF"/>
    <w:rPr>
      <w:sz w:val="20"/>
      <w:szCs w:val="20"/>
    </w:rPr>
  </w:style>
  <w:style w:type="paragraph" w:styleId="CommentSubject">
    <w:name w:val="annotation subject"/>
    <w:basedOn w:val="CommentText"/>
    <w:next w:val="CommentText"/>
    <w:link w:val="CommentSubjectChar"/>
    <w:uiPriority w:val="99"/>
    <w:semiHidden/>
    <w:unhideWhenUsed/>
    <w:rsid w:val="00F869AF"/>
    <w:rPr>
      <w:b/>
      <w:bCs/>
    </w:rPr>
  </w:style>
  <w:style w:type="character" w:customStyle="1" w:styleId="CommentSubjectChar">
    <w:name w:val="Comment Subject Char"/>
    <w:basedOn w:val="CommentTextChar"/>
    <w:link w:val="CommentSubject"/>
    <w:uiPriority w:val="99"/>
    <w:semiHidden/>
    <w:rsid w:val="00F869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7477">
      <w:bodyDiv w:val="1"/>
      <w:marLeft w:val="0"/>
      <w:marRight w:val="0"/>
      <w:marTop w:val="0"/>
      <w:marBottom w:val="0"/>
      <w:divBdr>
        <w:top w:val="none" w:sz="0" w:space="0" w:color="auto"/>
        <w:left w:val="none" w:sz="0" w:space="0" w:color="auto"/>
        <w:bottom w:val="none" w:sz="0" w:space="0" w:color="auto"/>
        <w:right w:val="none" w:sz="0" w:space="0" w:color="auto"/>
      </w:divBdr>
    </w:div>
    <w:div w:id="10617451">
      <w:bodyDiv w:val="1"/>
      <w:marLeft w:val="0"/>
      <w:marRight w:val="0"/>
      <w:marTop w:val="0"/>
      <w:marBottom w:val="0"/>
      <w:divBdr>
        <w:top w:val="none" w:sz="0" w:space="0" w:color="auto"/>
        <w:left w:val="none" w:sz="0" w:space="0" w:color="auto"/>
        <w:bottom w:val="none" w:sz="0" w:space="0" w:color="auto"/>
        <w:right w:val="none" w:sz="0" w:space="0" w:color="auto"/>
      </w:divBdr>
    </w:div>
    <w:div w:id="23404863">
      <w:bodyDiv w:val="1"/>
      <w:marLeft w:val="0"/>
      <w:marRight w:val="0"/>
      <w:marTop w:val="0"/>
      <w:marBottom w:val="0"/>
      <w:divBdr>
        <w:top w:val="none" w:sz="0" w:space="0" w:color="auto"/>
        <w:left w:val="none" w:sz="0" w:space="0" w:color="auto"/>
        <w:bottom w:val="none" w:sz="0" w:space="0" w:color="auto"/>
        <w:right w:val="none" w:sz="0" w:space="0" w:color="auto"/>
      </w:divBdr>
    </w:div>
    <w:div w:id="29573724">
      <w:bodyDiv w:val="1"/>
      <w:marLeft w:val="0"/>
      <w:marRight w:val="0"/>
      <w:marTop w:val="0"/>
      <w:marBottom w:val="0"/>
      <w:divBdr>
        <w:top w:val="none" w:sz="0" w:space="0" w:color="auto"/>
        <w:left w:val="none" w:sz="0" w:space="0" w:color="auto"/>
        <w:bottom w:val="none" w:sz="0" w:space="0" w:color="auto"/>
        <w:right w:val="none" w:sz="0" w:space="0" w:color="auto"/>
      </w:divBdr>
      <w:divsChild>
        <w:div w:id="1049108586">
          <w:marLeft w:val="-720"/>
          <w:marRight w:val="0"/>
          <w:marTop w:val="0"/>
          <w:marBottom w:val="0"/>
          <w:divBdr>
            <w:top w:val="none" w:sz="0" w:space="0" w:color="auto"/>
            <w:left w:val="none" w:sz="0" w:space="0" w:color="auto"/>
            <w:bottom w:val="none" w:sz="0" w:space="0" w:color="auto"/>
            <w:right w:val="none" w:sz="0" w:space="0" w:color="auto"/>
          </w:divBdr>
        </w:div>
      </w:divsChild>
    </w:div>
    <w:div w:id="29648153">
      <w:bodyDiv w:val="1"/>
      <w:marLeft w:val="0"/>
      <w:marRight w:val="0"/>
      <w:marTop w:val="0"/>
      <w:marBottom w:val="0"/>
      <w:divBdr>
        <w:top w:val="none" w:sz="0" w:space="0" w:color="auto"/>
        <w:left w:val="none" w:sz="0" w:space="0" w:color="auto"/>
        <w:bottom w:val="none" w:sz="0" w:space="0" w:color="auto"/>
        <w:right w:val="none" w:sz="0" w:space="0" w:color="auto"/>
      </w:divBdr>
    </w:div>
    <w:div w:id="30303016">
      <w:bodyDiv w:val="1"/>
      <w:marLeft w:val="0"/>
      <w:marRight w:val="0"/>
      <w:marTop w:val="0"/>
      <w:marBottom w:val="0"/>
      <w:divBdr>
        <w:top w:val="none" w:sz="0" w:space="0" w:color="auto"/>
        <w:left w:val="none" w:sz="0" w:space="0" w:color="auto"/>
        <w:bottom w:val="none" w:sz="0" w:space="0" w:color="auto"/>
        <w:right w:val="none" w:sz="0" w:space="0" w:color="auto"/>
      </w:divBdr>
      <w:divsChild>
        <w:div w:id="1829206578">
          <w:marLeft w:val="-720"/>
          <w:marRight w:val="0"/>
          <w:marTop w:val="0"/>
          <w:marBottom w:val="0"/>
          <w:divBdr>
            <w:top w:val="none" w:sz="0" w:space="0" w:color="auto"/>
            <w:left w:val="none" w:sz="0" w:space="0" w:color="auto"/>
            <w:bottom w:val="none" w:sz="0" w:space="0" w:color="auto"/>
            <w:right w:val="none" w:sz="0" w:space="0" w:color="auto"/>
          </w:divBdr>
        </w:div>
      </w:divsChild>
    </w:div>
    <w:div w:id="42680936">
      <w:bodyDiv w:val="1"/>
      <w:marLeft w:val="0"/>
      <w:marRight w:val="0"/>
      <w:marTop w:val="0"/>
      <w:marBottom w:val="0"/>
      <w:divBdr>
        <w:top w:val="none" w:sz="0" w:space="0" w:color="auto"/>
        <w:left w:val="none" w:sz="0" w:space="0" w:color="auto"/>
        <w:bottom w:val="none" w:sz="0" w:space="0" w:color="auto"/>
        <w:right w:val="none" w:sz="0" w:space="0" w:color="auto"/>
      </w:divBdr>
      <w:divsChild>
        <w:div w:id="678435271">
          <w:marLeft w:val="-720"/>
          <w:marRight w:val="0"/>
          <w:marTop w:val="0"/>
          <w:marBottom w:val="0"/>
          <w:divBdr>
            <w:top w:val="none" w:sz="0" w:space="0" w:color="auto"/>
            <w:left w:val="none" w:sz="0" w:space="0" w:color="auto"/>
            <w:bottom w:val="none" w:sz="0" w:space="0" w:color="auto"/>
            <w:right w:val="none" w:sz="0" w:space="0" w:color="auto"/>
          </w:divBdr>
        </w:div>
      </w:divsChild>
    </w:div>
    <w:div w:id="46801520">
      <w:bodyDiv w:val="1"/>
      <w:marLeft w:val="0"/>
      <w:marRight w:val="0"/>
      <w:marTop w:val="0"/>
      <w:marBottom w:val="0"/>
      <w:divBdr>
        <w:top w:val="none" w:sz="0" w:space="0" w:color="auto"/>
        <w:left w:val="none" w:sz="0" w:space="0" w:color="auto"/>
        <w:bottom w:val="none" w:sz="0" w:space="0" w:color="auto"/>
        <w:right w:val="none" w:sz="0" w:space="0" w:color="auto"/>
      </w:divBdr>
    </w:div>
    <w:div w:id="55324229">
      <w:bodyDiv w:val="1"/>
      <w:marLeft w:val="0"/>
      <w:marRight w:val="0"/>
      <w:marTop w:val="0"/>
      <w:marBottom w:val="0"/>
      <w:divBdr>
        <w:top w:val="none" w:sz="0" w:space="0" w:color="auto"/>
        <w:left w:val="none" w:sz="0" w:space="0" w:color="auto"/>
        <w:bottom w:val="none" w:sz="0" w:space="0" w:color="auto"/>
        <w:right w:val="none" w:sz="0" w:space="0" w:color="auto"/>
      </w:divBdr>
      <w:divsChild>
        <w:div w:id="974793241">
          <w:marLeft w:val="-720"/>
          <w:marRight w:val="0"/>
          <w:marTop w:val="0"/>
          <w:marBottom w:val="0"/>
          <w:divBdr>
            <w:top w:val="none" w:sz="0" w:space="0" w:color="auto"/>
            <w:left w:val="none" w:sz="0" w:space="0" w:color="auto"/>
            <w:bottom w:val="none" w:sz="0" w:space="0" w:color="auto"/>
            <w:right w:val="none" w:sz="0" w:space="0" w:color="auto"/>
          </w:divBdr>
        </w:div>
      </w:divsChild>
    </w:div>
    <w:div w:id="70587380">
      <w:bodyDiv w:val="1"/>
      <w:marLeft w:val="0"/>
      <w:marRight w:val="0"/>
      <w:marTop w:val="0"/>
      <w:marBottom w:val="0"/>
      <w:divBdr>
        <w:top w:val="none" w:sz="0" w:space="0" w:color="auto"/>
        <w:left w:val="none" w:sz="0" w:space="0" w:color="auto"/>
        <w:bottom w:val="none" w:sz="0" w:space="0" w:color="auto"/>
        <w:right w:val="none" w:sz="0" w:space="0" w:color="auto"/>
      </w:divBdr>
    </w:div>
    <w:div w:id="83301687">
      <w:bodyDiv w:val="1"/>
      <w:marLeft w:val="0"/>
      <w:marRight w:val="0"/>
      <w:marTop w:val="0"/>
      <w:marBottom w:val="0"/>
      <w:divBdr>
        <w:top w:val="none" w:sz="0" w:space="0" w:color="auto"/>
        <w:left w:val="none" w:sz="0" w:space="0" w:color="auto"/>
        <w:bottom w:val="none" w:sz="0" w:space="0" w:color="auto"/>
        <w:right w:val="none" w:sz="0" w:space="0" w:color="auto"/>
      </w:divBdr>
      <w:divsChild>
        <w:div w:id="1465345555">
          <w:marLeft w:val="-720"/>
          <w:marRight w:val="0"/>
          <w:marTop w:val="0"/>
          <w:marBottom w:val="0"/>
          <w:divBdr>
            <w:top w:val="none" w:sz="0" w:space="0" w:color="auto"/>
            <w:left w:val="none" w:sz="0" w:space="0" w:color="auto"/>
            <w:bottom w:val="none" w:sz="0" w:space="0" w:color="auto"/>
            <w:right w:val="none" w:sz="0" w:space="0" w:color="auto"/>
          </w:divBdr>
        </w:div>
      </w:divsChild>
    </w:div>
    <w:div w:id="97146726">
      <w:bodyDiv w:val="1"/>
      <w:marLeft w:val="0"/>
      <w:marRight w:val="0"/>
      <w:marTop w:val="0"/>
      <w:marBottom w:val="0"/>
      <w:divBdr>
        <w:top w:val="none" w:sz="0" w:space="0" w:color="auto"/>
        <w:left w:val="none" w:sz="0" w:space="0" w:color="auto"/>
        <w:bottom w:val="none" w:sz="0" w:space="0" w:color="auto"/>
        <w:right w:val="none" w:sz="0" w:space="0" w:color="auto"/>
      </w:divBdr>
      <w:divsChild>
        <w:div w:id="1056901504">
          <w:marLeft w:val="-720"/>
          <w:marRight w:val="0"/>
          <w:marTop w:val="0"/>
          <w:marBottom w:val="0"/>
          <w:divBdr>
            <w:top w:val="none" w:sz="0" w:space="0" w:color="auto"/>
            <w:left w:val="none" w:sz="0" w:space="0" w:color="auto"/>
            <w:bottom w:val="none" w:sz="0" w:space="0" w:color="auto"/>
            <w:right w:val="none" w:sz="0" w:space="0" w:color="auto"/>
          </w:divBdr>
        </w:div>
      </w:divsChild>
    </w:div>
    <w:div w:id="131555816">
      <w:bodyDiv w:val="1"/>
      <w:marLeft w:val="0"/>
      <w:marRight w:val="0"/>
      <w:marTop w:val="0"/>
      <w:marBottom w:val="0"/>
      <w:divBdr>
        <w:top w:val="none" w:sz="0" w:space="0" w:color="auto"/>
        <w:left w:val="none" w:sz="0" w:space="0" w:color="auto"/>
        <w:bottom w:val="none" w:sz="0" w:space="0" w:color="auto"/>
        <w:right w:val="none" w:sz="0" w:space="0" w:color="auto"/>
      </w:divBdr>
    </w:div>
    <w:div w:id="135298269">
      <w:bodyDiv w:val="1"/>
      <w:marLeft w:val="0"/>
      <w:marRight w:val="0"/>
      <w:marTop w:val="0"/>
      <w:marBottom w:val="0"/>
      <w:divBdr>
        <w:top w:val="none" w:sz="0" w:space="0" w:color="auto"/>
        <w:left w:val="none" w:sz="0" w:space="0" w:color="auto"/>
        <w:bottom w:val="none" w:sz="0" w:space="0" w:color="auto"/>
        <w:right w:val="none" w:sz="0" w:space="0" w:color="auto"/>
      </w:divBdr>
    </w:div>
    <w:div w:id="139271879">
      <w:bodyDiv w:val="1"/>
      <w:marLeft w:val="0"/>
      <w:marRight w:val="0"/>
      <w:marTop w:val="0"/>
      <w:marBottom w:val="0"/>
      <w:divBdr>
        <w:top w:val="none" w:sz="0" w:space="0" w:color="auto"/>
        <w:left w:val="none" w:sz="0" w:space="0" w:color="auto"/>
        <w:bottom w:val="none" w:sz="0" w:space="0" w:color="auto"/>
        <w:right w:val="none" w:sz="0" w:space="0" w:color="auto"/>
      </w:divBdr>
    </w:div>
    <w:div w:id="139885428">
      <w:bodyDiv w:val="1"/>
      <w:marLeft w:val="0"/>
      <w:marRight w:val="0"/>
      <w:marTop w:val="0"/>
      <w:marBottom w:val="0"/>
      <w:divBdr>
        <w:top w:val="none" w:sz="0" w:space="0" w:color="auto"/>
        <w:left w:val="none" w:sz="0" w:space="0" w:color="auto"/>
        <w:bottom w:val="none" w:sz="0" w:space="0" w:color="auto"/>
        <w:right w:val="none" w:sz="0" w:space="0" w:color="auto"/>
      </w:divBdr>
    </w:div>
    <w:div w:id="167721395">
      <w:bodyDiv w:val="1"/>
      <w:marLeft w:val="0"/>
      <w:marRight w:val="0"/>
      <w:marTop w:val="0"/>
      <w:marBottom w:val="0"/>
      <w:divBdr>
        <w:top w:val="none" w:sz="0" w:space="0" w:color="auto"/>
        <w:left w:val="none" w:sz="0" w:space="0" w:color="auto"/>
        <w:bottom w:val="none" w:sz="0" w:space="0" w:color="auto"/>
        <w:right w:val="none" w:sz="0" w:space="0" w:color="auto"/>
      </w:divBdr>
    </w:div>
    <w:div w:id="187763197">
      <w:bodyDiv w:val="1"/>
      <w:marLeft w:val="0"/>
      <w:marRight w:val="0"/>
      <w:marTop w:val="0"/>
      <w:marBottom w:val="0"/>
      <w:divBdr>
        <w:top w:val="none" w:sz="0" w:space="0" w:color="auto"/>
        <w:left w:val="none" w:sz="0" w:space="0" w:color="auto"/>
        <w:bottom w:val="none" w:sz="0" w:space="0" w:color="auto"/>
        <w:right w:val="none" w:sz="0" w:space="0" w:color="auto"/>
      </w:divBdr>
    </w:div>
    <w:div w:id="201594759">
      <w:bodyDiv w:val="1"/>
      <w:marLeft w:val="0"/>
      <w:marRight w:val="0"/>
      <w:marTop w:val="0"/>
      <w:marBottom w:val="0"/>
      <w:divBdr>
        <w:top w:val="none" w:sz="0" w:space="0" w:color="auto"/>
        <w:left w:val="none" w:sz="0" w:space="0" w:color="auto"/>
        <w:bottom w:val="none" w:sz="0" w:space="0" w:color="auto"/>
        <w:right w:val="none" w:sz="0" w:space="0" w:color="auto"/>
      </w:divBdr>
    </w:div>
    <w:div w:id="213279359">
      <w:bodyDiv w:val="1"/>
      <w:marLeft w:val="0"/>
      <w:marRight w:val="0"/>
      <w:marTop w:val="0"/>
      <w:marBottom w:val="0"/>
      <w:divBdr>
        <w:top w:val="none" w:sz="0" w:space="0" w:color="auto"/>
        <w:left w:val="none" w:sz="0" w:space="0" w:color="auto"/>
        <w:bottom w:val="none" w:sz="0" w:space="0" w:color="auto"/>
        <w:right w:val="none" w:sz="0" w:space="0" w:color="auto"/>
      </w:divBdr>
    </w:div>
    <w:div w:id="214779317">
      <w:bodyDiv w:val="1"/>
      <w:marLeft w:val="0"/>
      <w:marRight w:val="0"/>
      <w:marTop w:val="0"/>
      <w:marBottom w:val="0"/>
      <w:divBdr>
        <w:top w:val="none" w:sz="0" w:space="0" w:color="auto"/>
        <w:left w:val="none" w:sz="0" w:space="0" w:color="auto"/>
        <w:bottom w:val="none" w:sz="0" w:space="0" w:color="auto"/>
        <w:right w:val="none" w:sz="0" w:space="0" w:color="auto"/>
      </w:divBdr>
    </w:div>
    <w:div w:id="222640761">
      <w:bodyDiv w:val="1"/>
      <w:marLeft w:val="0"/>
      <w:marRight w:val="0"/>
      <w:marTop w:val="0"/>
      <w:marBottom w:val="0"/>
      <w:divBdr>
        <w:top w:val="none" w:sz="0" w:space="0" w:color="auto"/>
        <w:left w:val="none" w:sz="0" w:space="0" w:color="auto"/>
        <w:bottom w:val="none" w:sz="0" w:space="0" w:color="auto"/>
        <w:right w:val="none" w:sz="0" w:space="0" w:color="auto"/>
      </w:divBdr>
    </w:div>
    <w:div w:id="227231090">
      <w:bodyDiv w:val="1"/>
      <w:marLeft w:val="0"/>
      <w:marRight w:val="0"/>
      <w:marTop w:val="0"/>
      <w:marBottom w:val="0"/>
      <w:divBdr>
        <w:top w:val="none" w:sz="0" w:space="0" w:color="auto"/>
        <w:left w:val="none" w:sz="0" w:space="0" w:color="auto"/>
        <w:bottom w:val="none" w:sz="0" w:space="0" w:color="auto"/>
        <w:right w:val="none" w:sz="0" w:space="0" w:color="auto"/>
      </w:divBdr>
    </w:div>
    <w:div w:id="233783009">
      <w:bodyDiv w:val="1"/>
      <w:marLeft w:val="0"/>
      <w:marRight w:val="0"/>
      <w:marTop w:val="0"/>
      <w:marBottom w:val="0"/>
      <w:divBdr>
        <w:top w:val="none" w:sz="0" w:space="0" w:color="auto"/>
        <w:left w:val="none" w:sz="0" w:space="0" w:color="auto"/>
        <w:bottom w:val="none" w:sz="0" w:space="0" w:color="auto"/>
        <w:right w:val="none" w:sz="0" w:space="0" w:color="auto"/>
      </w:divBdr>
      <w:divsChild>
        <w:div w:id="1574007633">
          <w:marLeft w:val="-720"/>
          <w:marRight w:val="0"/>
          <w:marTop w:val="0"/>
          <w:marBottom w:val="0"/>
          <w:divBdr>
            <w:top w:val="none" w:sz="0" w:space="0" w:color="auto"/>
            <w:left w:val="none" w:sz="0" w:space="0" w:color="auto"/>
            <w:bottom w:val="none" w:sz="0" w:space="0" w:color="auto"/>
            <w:right w:val="none" w:sz="0" w:space="0" w:color="auto"/>
          </w:divBdr>
        </w:div>
      </w:divsChild>
    </w:div>
    <w:div w:id="234437060">
      <w:bodyDiv w:val="1"/>
      <w:marLeft w:val="0"/>
      <w:marRight w:val="0"/>
      <w:marTop w:val="0"/>
      <w:marBottom w:val="0"/>
      <w:divBdr>
        <w:top w:val="none" w:sz="0" w:space="0" w:color="auto"/>
        <w:left w:val="none" w:sz="0" w:space="0" w:color="auto"/>
        <w:bottom w:val="none" w:sz="0" w:space="0" w:color="auto"/>
        <w:right w:val="none" w:sz="0" w:space="0" w:color="auto"/>
      </w:divBdr>
    </w:div>
    <w:div w:id="269774799">
      <w:bodyDiv w:val="1"/>
      <w:marLeft w:val="0"/>
      <w:marRight w:val="0"/>
      <w:marTop w:val="0"/>
      <w:marBottom w:val="0"/>
      <w:divBdr>
        <w:top w:val="none" w:sz="0" w:space="0" w:color="auto"/>
        <w:left w:val="none" w:sz="0" w:space="0" w:color="auto"/>
        <w:bottom w:val="none" w:sz="0" w:space="0" w:color="auto"/>
        <w:right w:val="none" w:sz="0" w:space="0" w:color="auto"/>
      </w:divBdr>
    </w:div>
    <w:div w:id="288323086">
      <w:bodyDiv w:val="1"/>
      <w:marLeft w:val="0"/>
      <w:marRight w:val="0"/>
      <w:marTop w:val="0"/>
      <w:marBottom w:val="0"/>
      <w:divBdr>
        <w:top w:val="none" w:sz="0" w:space="0" w:color="auto"/>
        <w:left w:val="none" w:sz="0" w:space="0" w:color="auto"/>
        <w:bottom w:val="none" w:sz="0" w:space="0" w:color="auto"/>
        <w:right w:val="none" w:sz="0" w:space="0" w:color="auto"/>
      </w:divBdr>
      <w:divsChild>
        <w:div w:id="1240946331">
          <w:marLeft w:val="-720"/>
          <w:marRight w:val="0"/>
          <w:marTop w:val="0"/>
          <w:marBottom w:val="0"/>
          <w:divBdr>
            <w:top w:val="none" w:sz="0" w:space="0" w:color="auto"/>
            <w:left w:val="none" w:sz="0" w:space="0" w:color="auto"/>
            <w:bottom w:val="none" w:sz="0" w:space="0" w:color="auto"/>
            <w:right w:val="none" w:sz="0" w:space="0" w:color="auto"/>
          </w:divBdr>
        </w:div>
      </w:divsChild>
    </w:div>
    <w:div w:id="289362130">
      <w:bodyDiv w:val="1"/>
      <w:marLeft w:val="0"/>
      <w:marRight w:val="0"/>
      <w:marTop w:val="0"/>
      <w:marBottom w:val="0"/>
      <w:divBdr>
        <w:top w:val="none" w:sz="0" w:space="0" w:color="auto"/>
        <w:left w:val="none" w:sz="0" w:space="0" w:color="auto"/>
        <w:bottom w:val="none" w:sz="0" w:space="0" w:color="auto"/>
        <w:right w:val="none" w:sz="0" w:space="0" w:color="auto"/>
      </w:divBdr>
      <w:divsChild>
        <w:div w:id="1346590626">
          <w:marLeft w:val="-720"/>
          <w:marRight w:val="0"/>
          <w:marTop w:val="0"/>
          <w:marBottom w:val="0"/>
          <w:divBdr>
            <w:top w:val="none" w:sz="0" w:space="0" w:color="auto"/>
            <w:left w:val="none" w:sz="0" w:space="0" w:color="auto"/>
            <w:bottom w:val="none" w:sz="0" w:space="0" w:color="auto"/>
            <w:right w:val="none" w:sz="0" w:space="0" w:color="auto"/>
          </w:divBdr>
        </w:div>
      </w:divsChild>
    </w:div>
    <w:div w:id="312876180">
      <w:bodyDiv w:val="1"/>
      <w:marLeft w:val="0"/>
      <w:marRight w:val="0"/>
      <w:marTop w:val="0"/>
      <w:marBottom w:val="0"/>
      <w:divBdr>
        <w:top w:val="none" w:sz="0" w:space="0" w:color="auto"/>
        <w:left w:val="none" w:sz="0" w:space="0" w:color="auto"/>
        <w:bottom w:val="none" w:sz="0" w:space="0" w:color="auto"/>
        <w:right w:val="none" w:sz="0" w:space="0" w:color="auto"/>
      </w:divBdr>
    </w:div>
    <w:div w:id="332495839">
      <w:bodyDiv w:val="1"/>
      <w:marLeft w:val="0"/>
      <w:marRight w:val="0"/>
      <w:marTop w:val="0"/>
      <w:marBottom w:val="0"/>
      <w:divBdr>
        <w:top w:val="none" w:sz="0" w:space="0" w:color="auto"/>
        <w:left w:val="none" w:sz="0" w:space="0" w:color="auto"/>
        <w:bottom w:val="none" w:sz="0" w:space="0" w:color="auto"/>
        <w:right w:val="none" w:sz="0" w:space="0" w:color="auto"/>
      </w:divBdr>
    </w:div>
    <w:div w:id="345794767">
      <w:bodyDiv w:val="1"/>
      <w:marLeft w:val="0"/>
      <w:marRight w:val="0"/>
      <w:marTop w:val="0"/>
      <w:marBottom w:val="0"/>
      <w:divBdr>
        <w:top w:val="none" w:sz="0" w:space="0" w:color="auto"/>
        <w:left w:val="none" w:sz="0" w:space="0" w:color="auto"/>
        <w:bottom w:val="none" w:sz="0" w:space="0" w:color="auto"/>
        <w:right w:val="none" w:sz="0" w:space="0" w:color="auto"/>
      </w:divBdr>
    </w:div>
    <w:div w:id="346296280">
      <w:bodyDiv w:val="1"/>
      <w:marLeft w:val="0"/>
      <w:marRight w:val="0"/>
      <w:marTop w:val="0"/>
      <w:marBottom w:val="0"/>
      <w:divBdr>
        <w:top w:val="none" w:sz="0" w:space="0" w:color="auto"/>
        <w:left w:val="none" w:sz="0" w:space="0" w:color="auto"/>
        <w:bottom w:val="none" w:sz="0" w:space="0" w:color="auto"/>
        <w:right w:val="none" w:sz="0" w:space="0" w:color="auto"/>
      </w:divBdr>
    </w:div>
    <w:div w:id="347676547">
      <w:bodyDiv w:val="1"/>
      <w:marLeft w:val="0"/>
      <w:marRight w:val="0"/>
      <w:marTop w:val="0"/>
      <w:marBottom w:val="0"/>
      <w:divBdr>
        <w:top w:val="none" w:sz="0" w:space="0" w:color="auto"/>
        <w:left w:val="none" w:sz="0" w:space="0" w:color="auto"/>
        <w:bottom w:val="none" w:sz="0" w:space="0" w:color="auto"/>
        <w:right w:val="none" w:sz="0" w:space="0" w:color="auto"/>
      </w:divBdr>
    </w:div>
    <w:div w:id="350302470">
      <w:bodyDiv w:val="1"/>
      <w:marLeft w:val="0"/>
      <w:marRight w:val="0"/>
      <w:marTop w:val="0"/>
      <w:marBottom w:val="0"/>
      <w:divBdr>
        <w:top w:val="none" w:sz="0" w:space="0" w:color="auto"/>
        <w:left w:val="none" w:sz="0" w:space="0" w:color="auto"/>
        <w:bottom w:val="none" w:sz="0" w:space="0" w:color="auto"/>
        <w:right w:val="none" w:sz="0" w:space="0" w:color="auto"/>
      </w:divBdr>
      <w:divsChild>
        <w:div w:id="877428265">
          <w:marLeft w:val="-720"/>
          <w:marRight w:val="0"/>
          <w:marTop w:val="0"/>
          <w:marBottom w:val="0"/>
          <w:divBdr>
            <w:top w:val="none" w:sz="0" w:space="0" w:color="auto"/>
            <w:left w:val="none" w:sz="0" w:space="0" w:color="auto"/>
            <w:bottom w:val="none" w:sz="0" w:space="0" w:color="auto"/>
            <w:right w:val="none" w:sz="0" w:space="0" w:color="auto"/>
          </w:divBdr>
        </w:div>
      </w:divsChild>
    </w:div>
    <w:div w:id="353382336">
      <w:bodyDiv w:val="1"/>
      <w:marLeft w:val="0"/>
      <w:marRight w:val="0"/>
      <w:marTop w:val="0"/>
      <w:marBottom w:val="0"/>
      <w:divBdr>
        <w:top w:val="none" w:sz="0" w:space="0" w:color="auto"/>
        <w:left w:val="none" w:sz="0" w:space="0" w:color="auto"/>
        <w:bottom w:val="none" w:sz="0" w:space="0" w:color="auto"/>
        <w:right w:val="none" w:sz="0" w:space="0" w:color="auto"/>
      </w:divBdr>
    </w:div>
    <w:div w:id="388307881">
      <w:bodyDiv w:val="1"/>
      <w:marLeft w:val="0"/>
      <w:marRight w:val="0"/>
      <w:marTop w:val="0"/>
      <w:marBottom w:val="0"/>
      <w:divBdr>
        <w:top w:val="none" w:sz="0" w:space="0" w:color="auto"/>
        <w:left w:val="none" w:sz="0" w:space="0" w:color="auto"/>
        <w:bottom w:val="none" w:sz="0" w:space="0" w:color="auto"/>
        <w:right w:val="none" w:sz="0" w:space="0" w:color="auto"/>
      </w:divBdr>
    </w:div>
    <w:div w:id="396637665">
      <w:bodyDiv w:val="1"/>
      <w:marLeft w:val="0"/>
      <w:marRight w:val="0"/>
      <w:marTop w:val="0"/>
      <w:marBottom w:val="0"/>
      <w:divBdr>
        <w:top w:val="none" w:sz="0" w:space="0" w:color="auto"/>
        <w:left w:val="none" w:sz="0" w:space="0" w:color="auto"/>
        <w:bottom w:val="none" w:sz="0" w:space="0" w:color="auto"/>
        <w:right w:val="none" w:sz="0" w:space="0" w:color="auto"/>
      </w:divBdr>
      <w:divsChild>
        <w:div w:id="1017150980">
          <w:marLeft w:val="-720"/>
          <w:marRight w:val="0"/>
          <w:marTop w:val="0"/>
          <w:marBottom w:val="0"/>
          <w:divBdr>
            <w:top w:val="none" w:sz="0" w:space="0" w:color="auto"/>
            <w:left w:val="none" w:sz="0" w:space="0" w:color="auto"/>
            <w:bottom w:val="none" w:sz="0" w:space="0" w:color="auto"/>
            <w:right w:val="none" w:sz="0" w:space="0" w:color="auto"/>
          </w:divBdr>
        </w:div>
      </w:divsChild>
    </w:div>
    <w:div w:id="397829880">
      <w:bodyDiv w:val="1"/>
      <w:marLeft w:val="0"/>
      <w:marRight w:val="0"/>
      <w:marTop w:val="0"/>
      <w:marBottom w:val="0"/>
      <w:divBdr>
        <w:top w:val="none" w:sz="0" w:space="0" w:color="auto"/>
        <w:left w:val="none" w:sz="0" w:space="0" w:color="auto"/>
        <w:bottom w:val="none" w:sz="0" w:space="0" w:color="auto"/>
        <w:right w:val="none" w:sz="0" w:space="0" w:color="auto"/>
      </w:divBdr>
      <w:divsChild>
        <w:div w:id="1645235619">
          <w:marLeft w:val="-720"/>
          <w:marRight w:val="0"/>
          <w:marTop w:val="0"/>
          <w:marBottom w:val="0"/>
          <w:divBdr>
            <w:top w:val="none" w:sz="0" w:space="0" w:color="auto"/>
            <w:left w:val="none" w:sz="0" w:space="0" w:color="auto"/>
            <w:bottom w:val="none" w:sz="0" w:space="0" w:color="auto"/>
            <w:right w:val="none" w:sz="0" w:space="0" w:color="auto"/>
          </w:divBdr>
        </w:div>
      </w:divsChild>
    </w:div>
    <w:div w:id="422149758">
      <w:bodyDiv w:val="1"/>
      <w:marLeft w:val="0"/>
      <w:marRight w:val="0"/>
      <w:marTop w:val="0"/>
      <w:marBottom w:val="0"/>
      <w:divBdr>
        <w:top w:val="none" w:sz="0" w:space="0" w:color="auto"/>
        <w:left w:val="none" w:sz="0" w:space="0" w:color="auto"/>
        <w:bottom w:val="none" w:sz="0" w:space="0" w:color="auto"/>
        <w:right w:val="none" w:sz="0" w:space="0" w:color="auto"/>
      </w:divBdr>
    </w:div>
    <w:div w:id="428433667">
      <w:bodyDiv w:val="1"/>
      <w:marLeft w:val="0"/>
      <w:marRight w:val="0"/>
      <w:marTop w:val="0"/>
      <w:marBottom w:val="0"/>
      <w:divBdr>
        <w:top w:val="none" w:sz="0" w:space="0" w:color="auto"/>
        <w:left w:val="none" w:sz="0" w:space="0" w:color="auto"/>
        <w:bottom w:val="none" w:sz="0" w:space="0" w:color="auto"/>
        <w:right w:val="none" w:sz="0" w:space="0" w:color="auto"/>
      </w:divBdr>
    </w:div>
    <w:div w:id="432558206">
      <w:bodyDiv w:val="1"/>
      <w:marLeft w:val="0"/>
      <w:marRight w:val="0"/>
      <w:marTop w:val="0"/>
      <w:marBottom w:val="0"/>
      <w:divBdr>
        <w:top w:val="none" w:sz="0" w:space="0" w:color="auto"/>
        <w:left w:val="none" w:sz="0" w:space="0" w:color="auto"/>
        <w:bottom w:val="none" w:sz="0" w:space="0" w:color="auto"/>
        <w:right w:val="none" w:sz="0" w:space="0" w:color="auto"/>
      </w:divBdr>
    </w:div>
    <w:div w:id="434256132">
      <w:bodyDiv w:val="1"/>
      <w:marLeft w:val="0"/>
      <w:marRight w:val="0"/>
      <w:marTop w:val="0"/>
      <w:marBottom w:val="0"/>
      <w:divBdr>
        <w:top w:val="none" w:sz="0" w:space="0" w:color="auto"/>
        <w:left w:val="none" w:sz="0" w:space="0" w:color="auto"/>
        <w:bottom w:val="none" w:sz="0" w:space="0" w:color="auto"/>
        <w:right w:val="none" w:sz="0" w:space="0" w:color="auto"/>
      </w:divBdr>
    </w:div>
    <w:div w:id="444203678">
      <w:bodyDiv w:val="1"/>
      <w:marLeft w:val="0"/>
      <w:marRight w:val="0"/>
      <w:marTop w:val="0"/>
      <w:marBottom w:val="0"/>
      <w:divBdr>
        <w:top w:val="none" w:sz="0" w:space="0" w:color="auto"/>
        <w:left w:val="none" w:sz="0" w:space="0" w:color="auto"/>
        <w:bottom w:val="none" w:sz="0" w:space="0" w:color="auto"/>
        <w:right w:val="none" w:sz="0" w:space="0" w:color="auto"/>
      </w:divBdr>
    </w:div>
    <w:div w:id="456416417">
      <w:bodyDiv w:val="1"/>
      <w:marLeft w:val="0"/>
      <w:marRight w:val="0"/>
      <w:marTop w:val="0"/>
      <w:marBottom w:val="0"/>
      <w:divBdr>
        <w:top w:val="none" w:sz="0" w:space="0" w:color="auto"/>
        <w:left w:val="none" w:sz="0" w:space="0" w:color="auto"/>
        <w:bottom w:val="none" w:sz="0" w:space="0" w:color="auto"/>
        <w:right w:val="none" w:sz="0" w:space="0" w:color="auto"/>
      </w:divBdr>
      <w:divsChild>
        <w:div w:id="1340230765">
          <w:marLeft w:val="-720"/>
          <w:marRight w:val="0"/>
          <w:marTop w:val="0"/>
          <w:marBottom w:val="0"/>
          <w:divBdr>
            <w:top w:val="none" w:sz="0" w:space="0" w:color="auto"/>
            <w:left w:val="none" w:sz="0" w:space="0" w:color="auto"/>
            <w:bottom w:val="none" w:sz="0" w:space="0" w:color="auto"/>
            <w:right w:val="none" w:sz="0" w:space="0" w:color="auto"/>
          </w:divBdr>
        </w:div>
      </w:divsChild>
    </w:div>
    <w:div w:id="460924149">
      <w:bodyDiv w:val="1"/>
      <w:marLeft w:val="0"/>
      <w:marRight w:val="0"/>
      <w:marTop w:val="0"/>
      <w:marBottom w:val="0"/>
      <w:divBdr>
        <w:top w:val="none" w:sz="0" w:space="0" w:color="auto"/>
        <w:left w:val="none" w:sz="0" w:space="0" w:color="auto"/>
        <w:bottom w:val="none" w:sz="0" w:space="0" w:color="auto"/>
        <w:right w:val="none" w:sz="0" w:space="0" w:color="auto"/>
      </w:divBdr>
    </w:div>
    <w:div w:id="465704085">
      <w:bodyDiv w:val="1"/>
      <w:marLeft w:val="0"/>
      <w:marRight w:val="0"/>
      <w:marTop w:val="0"/>
      <w:marBottom w:val="0"/>
      <w:divBdr>
        <w:top w:val="none" w:sz="0" w:space="0" w:color="auto"/>
        <w:left w:val="none" w:sz="0" w:space="0" w:color="auto"/>
        <w:bottom w:val="none" w:sz="0" w:space="0" w:color="auto"/>
        <w:right w:val="none" w:sz="0" w:space="0" w:color="auto"/>
      </w:divBdr>
    </w:div>
    <w:div w:id="473763689">
      <w:bodyDiv w:val="1"/>
      <w:marLeft w:val="0"/>
      <w:marRight w:val="0"/>
      <w:marTop w:val="0"/>
      <w:marBottom w:val="0"/>
      <w:divBdr>
        <w:top w:val="none" w:sz="0" w:space="0" w:color="auto"/>
        <w:left w:val="none" w:sz="0" w:space="0" w:color="auto"/>
        <w:bottom w:val="none" w:sz="0" w:space="0" w:color="auto"/>
        <w:right w:val="none" w:sz="0" w:space="0" w:color="auto"/>
      </w:divBdr>
    </w:div>
    <w:div w:id="482964421">
      <w:bodyDiv w:val="1"/>
      <w:marLeft w:val="0"/>
      <w:marRight w:val="0"/>
      <w:marTop w:val="0"/>
      <w:marBottom w:val="0"/>
      <w:divBdr>
        <w:top w:val="none" w:sz="0" w:space="0" w:color="auto"/>
        <w:left w:val="none" w:sz="0" w:space="0" w:color="auto"/>
        <w:bottom w:val="none" w:sz="0" w:space="0" w:color="auto"/>
        <w:right w:val="none" w:sz="0" w:space="0" w:color="auto"/>
      </w:divBdr>
    </w:div>
    <w:div w:id="487331527">
      <w:bodyDiv w:val="1"/>
      <w:marLeft w:val="0"/>
      <w:marRight w:val="0"/>
      <w:marTop w:val="0"/>
      <w:marBottom w:val="0"/>
      <w:divBdr>
        <w:top w:val="none" w:sz="0" w:space="0" w:color="auto"/>
        <w:left w:val="none" w:sz="0" w:space="0" w:color="auto"/>
        <w:bottom w:val="none" w:sz="0" w:space="0" w:color="auto"/>
        <w:right w:val="none" w:sz="0" w:space="0" w:color="auto"/>
      </w:divBdr>
    </w:div>
    <w:div w:id="489756995">
      <w:bodyDiv w:val="1"/>
      <w:marLeft w:val="0"/>
      <w:marRight w:val="0"/>
      <w:marTop w:val="0"/>
      <w:marBottom w:val="0"/>
      <w:divBdr>
        <w:top w:val="none" w:sz="0" w:space="0" w:color="auto"/>
        <w:left w:val="none" w:sz="0" w:space="0" w:color="auto"/>
        <w:bottom w:val="none" w:sz="0" w:space="0" w:color="auto"/>
        <w:right w:val="none" w:sz="0" w:space="0" w:color="auto"/>
      </w:divBdr>
    </w:div>
    <w:div w:id="513615595">
      <w:bodyDiv w:val="1"/>
      <w:marLeft w:val="0"/>
      <w:marRight w:val="0"/>
      <w:marTop w:val="0"/>
      <w:marBottom w:val="0"/>
      <w:divBdr>
        <w:top w:val="none" w:sz="0" w:space="0" w:color="auto"/>
        <w:left w:val="none" w:sz="0" w:space="0" w:color="auto"/>
        <w:bottom w:val="none" w:sz="0" w:space="0" w:color="auto"/>
        <w:right w:val="none" w:sz="0" w:space="0" w:color="auto"/>
      </w:divBdr>
    </w:div>
    <w:div w:id="516891424">
      <w:bodyDiv w:val="1"/>
      <w:marLeft w:val="0"/>
      <w:marRight w:val="0"/>
      <w:marTop w:val="0"/>
      <w:marBottom w:val="0"/>
      <w:divBdr>
        <w:top w:val="none" w:sz="0" w:space="0" w:color="auto"/>
        <w:left w:val="none" w:sz="0" w:space="0" w:color="auto"/>
        <w:bottom w:val="none" w:sz="0" w:space="0" w:color="auto"/>
        <w:right w:val="none" w:sz="0" w:space="0" w:color="auto"/>
      </w:divBdr>
    </w:div>
    <w:div w:id="520897408">
      <w:bodyDiv w:val="1"/>
      <w:marLeft w:val="0"/>
      <w:marRight w:val="0"/>
      <w:marTop w:val="0"/>
      <w:marBottom w:val="0"/>
      <w:divBdr>
        <w:top w:val="none" w:sz="0" w:space="0" w:color="auto"/>
        <w:left w:val="none" w:sz="0" w:space="0" w:color="auto"/>
        <w:bottom w:val="none" w:sz="0" w:space="0" w:color="auto"/>
        <w:right w:val="none" w:sz="0" w:space="0" w:color="auto"/>
      </w:divBdr>
    </w:div>
    <w:div w:id="527641969">
      <w:bodyDiv w:val="1"/>
      <w:marLeft w:val="0"/>
      <w:marRight w:val="0"/>
      <w:marTop w:val="0"/>
      <w:marBottom w:val="0"/>
      <w:divBdr>
        <w:top w:val="none" w:sz="0" w:space="0" w:color="auto"/>
        <w:left w:val="none" w:sz="0" w:space="0" w:color="auto"/>
        <w:bottom w:val="none" w:sz="0" w:space="0" w:color="auto"/>
        <w:right w:val="none" w:sz="0" w:space="0" w:color="auto"/>
      </w:divBdr>
    </w:div>
    <w:div w:id="527645823">
      <w:bodyDiv w:val="1"/>
      <w:marLeft w:val="0"/>
      <w:marRight w:val="0"/>
      <w:marTop w:val="0"/>
      <w:marBottom w:val="0"/>
      <w:divBdr>
        <w:top w:val="none" w:sz="0" w:space="0" w:color="auto"/>
        <w:left w:val="none" w:sz="0" w:space="0" w:color="auto"/>
        <w:bottom w:val="none" w:sz="0" w:space="0" w:color="auto"/>
        <w:right w:val="none" w:sz="0" w:space="0" w:color="auto"/>
      </w:divBdr>
    </w:div>
    <w:div w:id="530455333">
      <w:bodyDiv w:val="1"/>
      <w:marLeft w:val="0"/>
      <w:marRight w:val="0"/>
      <w:marTop w:val="0"/>
      <w:marBottom w:val="0"/>
      <w:divBdr>
        <w:top w:val="none" w:sz="0" w:space="0" w:color="auto"/>
        <w:left w:val="none" w:sz="0" w:space="0" w:color="auto"/>
        <w:bottom w:val="none" w:sz="0" w:space="0" w:color="auto"/>
        <w:right w:val="none" w:sz="0" w:space="0" w:color="auto"/>
      </w:divBdr>
    </w:div>
    <w:div w:id="542907336">
      <w:bodyDiv w:val="1"/>
      <w:marLeft w:val="0"/>
      <w:marRight w:val="0"/>
      <w:marTop w:val="0"/>
      <w:marBottom w:val="0"/>
      <w:divBdr>
        <w:top w:val="none" w:sz="0" w:space="0" w:color="auto"/>
        <w:left w:val="none" w:sz="0" w:space="0" w:color="auto"/>
        <w:bottom w:val="none" w:sz="0" w:space="0" w:color="auto"/>
        <w:right w:val="none" w:sz="0" w:space="0" w:color="auto"/>
      </w:divBdr>
    </w:div>
    <w:div w:id="547961996">
      <w:bodyDiv w:val="1"/>
      <w:marLeft w:val="0"/>
      <w:marRight w:val="0"/>
      <w:marTop w:val="0"/>
      <w:marBottom w:val="0"/>
      <w:divBdr>
        <w:top w:val="none" w:sz="0" w:space="0" w:color="auto"/>
        <w:left w:val="none" w:sz="0" w:space="0" w:color="auto"/>
        <w:bottom w:val="none" w:sz="0" w:space="0" w:color="auto"/>
        <w:right w:val="none" w:sz="0" w:space="0" w:color="auto"/>
      </w:divBdr>
    </w:div>
    <w:div w:id="554197025">
      <w:bodyDiv w:val="1"/>
      <w:marLeft w:val="0"/>
      <w:marRight w:val="0"/>
      <w:marTop w:val="0"/>
      <w:marBottom w:val="0"/>
      <w:divBdr>
        <w:top w:val="none" w:sz="0" w:space="0" w:color="auto"/>
        <w:left w:val="none" w:sz="0" w:space="0" w:color="auto"/>
        <w:bottom w:val="none" w:sz="0" w:space="0" w:color="auto"/>
        <w:right w:val="none" w:sz="0" w:space="0" w:color="auto"/>
      </w:divBdr>
      <w:divsChild>
        <w:div w:id="1699694875">
          <w:marLeft w:val="-720"/>
          <w:marRight w:val="0"/>
          <w:marTop w:val="0"/>
          <w:marBottom w:val="0"/>
          <w:divBdr>
            <w:top w:val="none" w:sz="0" w:space="0" w:color="auto"/>
            <w:left w:val="none" w:sz="0" w:space="0" w:color="auto"/>
            <w:bottom w:val="none" w:sz="0" w:space="0" w:color="auto"/>
            <w:right w:val="none" w:sz="0" w:space="0" w:color="auto"/>
          </w:divBdr>
        </w:div>
      </w:divsChild>
    </w:div>
    <w:div w:id="555163439">
      <w:bodyDiv w:val="1"/>
      <w:marLeft w:val="0"/>
      <w:marRight w:val="0"/>
      <w:marTop w:val="0"/>
      <w:marBottom w:val="0"/>
      <w:divBdr>
        <w:top w:val="none" w:sz="0" w:space="0" w:color="auto"/>
        <w:left w:val="none" w:sz="0" w:space="0" w:color="auto"/>
        <w:bottom w:val="none" w:sz="0" w:space="0" w:color="auto"/>
        <w:right w:val="none" w:sz="0" w:space="0" w:color="auto"/>
      </w:divBdr>
      <w:divsChild>
        <w:div w:id="151794616">
          <w:marLeft w:val="-720"/>
          <w:marRight w:val="0"/>
          <w:marTop w:val="0"/>
          <w:marBottom w:val="0"/>
          <w:divBdr>
            <w:top w:val="none" w:sz="0" w:space="0" w:color="auto"/>
            <w:left w:val="none" w:sz="0" w:space="0" w:color="auto"/>
            <w:bottom w:val="none" w:sz="0" w:space="0" w:color="auto"/>
            <w:right w:val="none" w:sz="0" w:space="0" w:color="auto"/>
          </w:divBdr>
        </w:div>
      </w:divsChild>
    </w:div>
    <w:div w:id="568000956">
      <w:bodyDiv w:val="1"/>
      <w:marLeft w:val="0"/>
      <w:marRight w:val="0"/>
      <w:marTop w:val="0"/>
      <w:marBottom w:val="0"/>
      <w:divBdr>
        <w:top w:val="none" w:sz="0" w:space="0" w:color="auto"/>
        <w:left w:val="none" w:sz="0" w:space="0" w:color="auto"/>
        <w:bottom w:val="none" w:sz="0" w:space="0" w:color="auto"/>
        <w:right w:val="none" w:sz="0" w:space="0" w:color="auto"/>
      </w:divBdr>
    </w:div>
    <w:div w:id="577905682">
      <w:bodyDiv w:val="1"/>
      <w:marLeft w:val="0"/>
      <w:marRight w:val="0"/>
      <w:marTop w:val="0"/>
      <w:marBottom w:val="0"/>
      <w:divBdr>
        <w:top w:val="none" w:sz="0" w:space="0" w:color="auto"/>
        <w:left w:val="none" w:sz="0" w:space="0" w:color="auto"/>
        <w:bottom w:val="none" w:sz="0" w:space="0" w:color="auto"/>
        <w:right w:val="none" w:sz="0" w:space="0" w:color="auto"/>
      </w:divBdr>
    </w:div>
    <w:div w:id="580870940">
      <w:bodyDiv w:val="1"/>
      <w:marLeft w:val="0"/>
      <w:marRight w:val="0"/>
      <w:marTop w:val="0"/>
      <w:marBottom w:val="0"/>
      <w:divBdr>
        <w:top w:val="none" w:sz="0" w:space="0" w:color="auto"/>
        <w:left w:val="none" w:sz="0" w:space="0" w:color="auto"/>
        <w:bottom w:val="none" w:sz="0" w:space="0" w:color="auto"/>
        <w:right w:val="none" w:sz="0" w:space="0" w:color="auto"/>
      </w:divBdr>
      <w:divsChild>
        <w:div w:id="1609190663">
          <w:marLeft w:val="-720"/>
          <w:marRight w:val="0"/>
          <w:marTop w:val="0"/>
          <w:marBottom w:val="0"/>
          <w:divBdr>
            <w:top w:val="none" w:sz="0" w:space="0" w:color="auto"/>
            <w:left w:val="none" w:sz="0" w:space="0" w:color="auto"/>
            <w:bottom w:val="none" w:sz="0" w:space="0" w:color="auto"/>
            <w:right w:val="none" w:sz="0" w:space="0" w:color="auto"/>
          </w:divBdr>
        </w:div>
      </w:divsChild>
    </w:div>
    <w:div w:id="582109513">
      <w:bodyDiv w:val="1"/>
      <w:marLeft w:val="0"/>
      <w:marRight w:val="0"/>
      <w:marTop w:val="0"/>
      <w:marBottom w:val="0"/>
      <w:divBdr>
        <w:top w:val="none" w:sz="0" w:space="0" w:color="auto"/>
        <w:left w:val="none" w:sz="0" w:space="0" w:color="auto"/>
        <w:bottom w:val="none" w:sz="0" w:space="0" w:color="auto"/>
        <w:right w:val="none" w:sz="0" w:space="0" w:color="auto"/>
      </w:divBdr>
      <w:divsChild>
        <w:div w:id="1434862738">
          <w:marLeft w:val="-720"/>
          <w:marRight w:val="0"/>
          <w:marTop w:val="0"/>
          <w:marBottom w:val="0"/>
          <w:divBdr>
            <w:top w:val="none" w:sz="0" w:space="0" w:color="auto"/>
            <w:left w:val="none" w:sz="0" w:space="0" w:color="auto"/>
            <w:bottom w:val="none" w:sz="0" w:space="0" w:color="auto"/>
            <w:right w:val="none" w:sz="0" w:space="0" w:color="auto"/>
          </w:divBdr>
        </w:div>
      </w:divsChild>
    </w:div>
    <w:div w:id="611666723">
      <w:bodyDiv w:val="1"/>
      <w:marLeft w:val="0"/>
      <w:marRight w:val="0"/>
      <w:marTop w:val="0"/>
      <w:marBottom w:val="0"/>
      <w:divBdr>
        <w:top w:val="none" w:sz="0" w:space="0" w:color="auto"/>
        <w:left w:val="none" w:sz="0" w:space="0" w:color="auto"/>
        <w:bottom w:val="none" w:sz="0" w:space="0" w:color="auto"/>
        <w:right w:val="none" w:sz="0" w:space="0" w:color="auto"/>
      </w:divBdr>
    </w:div>
    <w:div w:id="612178381">
      <w:bodyDiv w:val="1"/>
      <w:marLeft w:val="0"/>
      <w:marRight w:val="0"/>
      <w:marTop w:val="0"/>
      <w:marBottom w:val="0"/>
      <w:divBdr>
        <w:top w:val="none" w:sz="0" w:space="0" w:color="auto"/>
        <w:left w:val="none" w:sz="0" w:space="0" w:color="auto"/>
        <w:bottom w:val="none" w:sz="0" w:space="0" w:color="auto"/>
        <w:right w:val="none" w:sz="0" w:space="0" w:color="auto"/>
      </w:divBdr>
    </w:div>
    <w:div w:id="641276826">
      <w:bodyDiv w:val="1"/>
      <w:marLeft w:val="0"/>
      <w:marRight w:val="0"/>
      <w:marTop w:val="0"/>
      <w:marBottom w:val="0"/>
      <w:divBdr>
        <w:top w:val="none" w:sz="0" w:space="0" w:color="auto"/>
        <w:left w:val="none" w:sz="0" w:space="0" w:color="auto"/>
        <w:bottom w:val="none" w:sz="0" w:space="0" w:color="auto"/>
        <w:right w:val="none" w:sz="0" w:space="0" w:color="auto"/>
      </w:divBdr>
    </w:div>
    <w:div w:id="644165134">
      <w:bodyDiv w:val="1"/>
      <w:marLeft w:val="0"/>
      <w:marRight w:val="0"/>
      <w:marTop w:val="0"/>
      <w:marBottom w:val="0"/>
      <w:divBdr>
        <w:top w:val="none" w:sz="0" w:space="0" w:color="auto"/>
        <w:left w:val="none" w:sz="0" w:space="0" w:color="auto"/>
        <w:bottom w:val="none" w:sz="0" w:space="0" w:color="auto"/>
        <w:right w:val="none" w:sz="0" w:space="0" w:color="auto"/>
      </w:divBdr>
    </w:div>
    <w:div w:id="647593181">
      <w:bodyDiv w:val="1"/>
      <w:marLeft w:val="0"/>
      <w:marRight w:val="0"/>
      <w:marTop w:val="0"/>
      <w:marBottom w:val="0"/>
      <w:divBdr>
        <w:top w:val="none" w:sz="0" w:space="0" w:color="auto"/>
        <w:left w:val="none" w:sz="0" w:space="0" w:color="auto"/>
        <w:bottom w:val="none" w:sz="0" w:space="0" w:color="auto"/>
        <w:right w:val="none" w:sz="0" w:space="0" w:color="auto"/>
      </w:divBdr>
    </w:div>
    <w:div w:id="649676974">
      <w:bodyDiv w:val="1"/>
      <w:marLeft w:val="0"/>
      <w:marRight w:val="0"/>
      <w:marTop w:val="0"/>
      <w:marBottom w:val="0"/>
      <w:divBdr>
        <w:top w:val="none" w:sz="0" w:space="0" w:color="auto"/>
        <w:left w:val="none" w:sz="0" w:space="0" w:color="auto"/>
        <w:bottom w:val="none" w:sz="0" w:space="0" w:color="auto"/>
        <w:right w:val="none" w:sz="0" w:space="0" w:color="auto"/>
      </w:divBdr>
    </w:div>
    <w:div w:id="660543182">
      <w:bodyDiv w:val="1"/>
      <w:marLeft w:val="0"/>
      <w:marRight w:val="0"/>
      <w:marTop w:val="0"/>
      <w:marBottom w:val="0"/>
      <w:divBdr>
        <w:top w:val="none" w:sz="0" w:space="0" w:color="auto"/>
        <w:left w:val="none" w:sz="0" w:space="0" w:color="auto"/>
        <w:bottom w:val="none" w:sz="0" w:space="0" w:color="auto"/>
        <w:right w:val="none" w:sz="0" w:space="0" w:color="auto"/>
      </w:divBdr>
    </w:div>
    <w:div w:id="661810784">
      <w:bodyDiv w:val="1"/>
      <w:marLeft w:val="0"/>
      <w:marRight w:val="0"/>
      <w:marTop w:val="0"/>
      <w:marBottom w:val="0"/>
      <w:divBdr>
        <w:top w:val="none" w:sz="0" w:space="0" w:color="auto"/>
        <w:left w:val="none" w:sz="0" w:space="0" w:color="auto"/>
        <w:bottom w:val="none" w:sz="0" w:space="0" w:color="auto"/>
        <w:right w:val="none" w:sz="0" w:space="0" w:color="auto"/>
      </w:divBdr>
    </w:div>
    <w:div w:id="664748523">
      <w:bodyDiv w:val="1"/>
      <w:marLeft w:val="0"/>
      <w:marRight w:val="0"/>
      <w:marTop w:val="0"/>
      <w:marBottom w:val="0"/>
      <w:divBdr>
        <w:top w:val="none" w:sz="0" w:space="0" w:color="auto"/>
        <w:left w:val="none" w:sz="0" w:space="0" w:color="auto"/>
        <w:bottom w:val="none" w:sz="0" w:space="0" w:color="auto"/>
        <w:right w:val="none" w:sz="0" w:space="0" w:color="auto"/>
      </w:divBdr>
    </w:div>
    <w:div w:id="675572796">
      <w:bodyDiv w:val="1"/>
      <w:marLeft w:val="0"/>
      <w:marRight w:val="0"/>
      <w:marTop w:val="0"/>
      <w:marBottom w:val="0"/>
      <w:divBdr>
        <w:top w:val="none" w:sz="0" w:space="0" w:color="auto"/>
        <w:left w:val="none" w:sz="0" w:space="0" w:color="auto"/>
        <w:bottom w:val="none" w:sz="0" w:space="0" w:color="auto"/>
        <w:right w:val="none" w:sz="0" w:space="0" w:color="auto"/>
      </w:divBdr>
      <w:divsChild>
        <w:div w:id="2140831634">
          <w:marLeft w:val="-720"/>
          <w:marRight w:val="0"/>
          <w:marTop w:val="0"/>
          <w:marBottom w:val="0"/>
          <w:divBdr>
            <w:top w:val="none" w:sz="0" w:space="0" w:color="auto"/>
            <w:left w:val="none" w:sz="0" w:space="0" w:color="auto"/>
            <w:bottom w:val="none" w:sz="0" w:space="0" w:color="auto"/>
            <w:right w:val="none" w:sz="0" w:space="0" w:color="auto"/>
          </w:divBdr>
        </w:div>
      </w:divsChild>
    </w:div>
    <w:div w:id="685596118">
      <w:bodyDiv w:val="1"/>
      <w:marLeft w:val="0"/>
      <w:marRight w:val="0"/>
      <w:marTop w:val="0"/>
      <w:marBottom w:val="0"/>
      <w:divBdr>
        <w:top w:val="none" w:sz="0" w:space="0" w:color="auto"/>
        <w:left w:val="none" w:sz="0" w:space="0" w:color="auto"/>
        <w:bottom w:val="none" w:sz="0" w:space="0" w:color="auto"/>
        <w:right w:val="none" w:sz="0" w:space="0" w:color="auto"/>
      </w:divBdr>
    </w:div>
    <w:div w:id="694771052">
      <w:bodyDiv w:val="1"/>
      <w:marLeft w:val="0"/>
      <w:marRight w:val="0"/>
      <w:marTop w:val="0"/>
      <w:marBottom w:val="0"/>
      <w:divBdr>
        <w:top w:val="none" w:sz="0" w:space="0" w:color="auto"/>
        <w:left w:val="none" w:sz="0" w:space="0" w:color="auto"/>
        <w:bottom w:val="none" w:sz="0" w:space="0" w:color="auto"/>
        <w:right w:val="none" w:sz="0" w:space="0" w:color="auto"/>
      </w:divBdr>
    </w:div>
    <w:div w:id="704063050">
      <w:bodyDiv w:val="1"/>
      <w:marLeft w:val="0"/>
      <w:marRight w:val="0"/>
      <w:marTop w:val="0"/>
      <w:marBottom w:val="0"/>
      <w:divBdr>
        <w:top w:val="none" w:sz="0" w:space="0" w:color="auto"/>
        <w:left w:val="none" w:sz="0" w:space="0" w:color="auto"/>
        <w:bottom w:val="none" w:sz="0" w:space="0" w:color="auto"/>
        <w:right w:val="none" w:sz="0" w:space="0" w:color="auto"/>
      </w:divBdr>
    </w:div>
    <w:div w:id="708535088">
      <w:bodyDiv w:val="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80"/>
          <w:divBdr>
            <w:top w:val="none" w:sz="0" w:space="0" w:color="auto"/>
            <w:left w:val="none" w:sz="0" w:space="0" w:color="auto"/>
            <w:bottom w:val="none" w:sz="0" w:space="0" w:color="auto"/>
            <w:right w:val="none" w:sz="0" w:space="0" w:color="auto"/>
          </w:divBdr>
        </w:div>
        <w:div w:id="1184787090">
          <w:marLeft w:val="0"/>
          <w:marRight w:val="0"/>
          <w:marTop w:val="0"/>
          <w:marBottom w:val="80"/>
          <w:divBdr>
            <w:top w:val="none" w:sz="0" w:space="0" w:color="auto"/>
            <w:left w:val="none" w:sz="0" w:space="0" w:color="auto"/>
            <w:bottom w:val="none" w:sz="0" w:space="0" w:color="auto"/>
            <w:right w:val="none" w:sz="0" w:space="0" w:color="auto"/>
          </w:divBdr>
        </w:div>
        <w:div w:id="1918325320">
          <w:marLeft w:val="0"/>
          <w:marRight w:val="0"/>
          <w:marTop w:val="0"/>
          <w:marBottom w:val="80"/>
          <w:divBdr>
            <w:top w:val="none" w:sz="0" w:space="0" w:color="auto"/>
            <w:left w:val="none" w:sz="0" w:space="0" w:color="auto"/>
            <w:bottom w:val="none" w:sz="0" w:space="0" w:color="auto"/>
            <w:right w:val="none" w:sz="0" w:space="0" w:color="auto"/>
          </w:divBdr>
        </w:div>
        <w:div w:id="1722174399">
          <w:marLeft w:val="0"/>
          <w:marRight w:val="0"/>
          <w:marTop w:val="0"/>
          <w:marBottom w:val="80"/>
          <w:divBdr>
            <w:top w:val="none" w:sz="0" w:space="0" w:color="auto"/>
            <w:left w:val="none" w:sz="0" w:space="0" w:color="auto"/>
            <w:bottom w:val="none" w:sz="0" w:space="0" w:color="auto"/>
            <w:right w:val="none" w:sz="0" w:space="0" w:color="auto"/>
          </w:divBdr>
        </w:div>
        <w:div w:id="1820725557">
          <w:marLeft w:val="0"/>
          <w:marRight w:val="0"/>
          <w:marTop w:val="0"/>
          <w:marBottom w:val="80"/>
          <w:divBdr>
            <w:top w:val="none" w:sz="0" w:space="0" w:color="auto"/>
            <w:left w:val="none" w:sz="0" w:space="0" w:color="auto"/>
            <w:bottom w:val="none" w:sz="0" w:space="0" w:color="auto"/>
            <w:right w:val="none" w:sz="0" w:space="0" w:color="auto"/>
          </w:divBdr>
        </w:div>
      </w:divsChild>
    </w:div>
    <w:div w:id="767383071">
      <w:bodyDiv w:val="1"/>
      <w:marLeft w:val="0"/>
      <w:marRight w:val="0"/>
      <w:marTop w:val="0"/>
      <w:marBottom w:val="0"/>
      <w:divBdr>
        <w:top w:val="none" w:sz="0" w:space="0" w:color="auto"/>
        <w:left w:val="none" w:sz="0" w:space="0" w:color="auto"/>
        <w:bottom w:val="none" w:sz="0" w:space="0" w:color="auto"/>
        <w:right w:val="none" w:sz="0" w:space="0" w:color="auto"/>
      </w:divBdr>
    </w:div>
    <w:div w:id="770050915">
      <w:bodyDiv w:val="1"/>
      <w:marLeft w:val="0"/>
      <w:marRight w:val="0"/>
      <w:marTop w:val="0"/>
      <w:marBottom w:val="0"/>
      <w:divBdr>
        <w:top w:val="none" w:sz="0" w:space="0" w:color="auto"/>
        <w:left w:val="none" w:sz="0" w:space="0" w:color="auto"/>
        <w:bottom w:val="none" w:sz="0" w:space="0" w:color="auto"/>
        <w:right w:val="none" w:sz="0" w:space="0" w:color="auto"/>
      </w:divBdr>
    </w:div>
    <w:div w:id="775440766">
      <w:bodyDiv w:val="1"/>
      <w:marLeft w:val="0"/>
      <w:marRight w:val="0"/>
      <w:marTop w:val="0"/>
      <w:marBottom w:val="0"/>
      <w:divBdr>
        <w:top w:val="none" w:sz="0" w:space="0" w:color="auto"/>
        <w:left w:val="none" w:sz="0" w:space="0" w:color="auto"/>
        <w:bottom w:val="none" w:sz="0" w:space="0" w:color="auto"/>
        <w:right w:val="none" w:sz="0" w:space="0" w:color="auto"/>
      </w:divBdr>
    </w:div>
    <w:div w:id="780297156">
      <w:bodyDiv w:val="1"/>
      <w:marLeft w:val="0"/>
      <w:marRight w:val="0"/>
      <w:marTop w:val="0"/>
      <w:marBottom w:val="0"/>
      <w:divBdr>
        <w:top w:val="none" w:sz="0" w:space="0" w:color="auto"/>
        <w:left w:val="none" w:sz="0" w:space="0" w:color="auto"/>
        <w:bottom w:val="none" w:sz="0" w:space="0" w:color="auto"/>
        <w:right w:val="none" w:sz="0" w:space="0" w:color="auto"/>
      </w:divBdr>
    </w:div>
    <w:div w:id="781001703">
      <w:bodyDiv w:val="1"/>
      <w:marLeft w:val="0"/>
      <w:marRight w:val="0"/>
      <w:marTop w:val="0"/>
      <w:marBottom w:val="0"/>
      <w:divBdr>
        <w:top w:val="none" w:sz="0" w:space="0" w:color="auto"/>
        <w:left w:val="none" w:sz="0" w:space="0" w:color="auto"/>
        <w:bottom w:val="none" w:sz="0" w:space="0" w:color="auto"/>
        <w:right w:val="none" w:sz="0" w:space="0" w:color="auto"/>
      </w:divBdr>
    </w:div>
    <w:div w:id="794953043">
      <w:bodyDiv w:val="1"/>
      <w:marLeft w:val="0"/>
      <w:marRight w:val="0"/>
      <w:marTop w:val="0"/>
      <w:marBottom w:val="0"/>
      <w:divBdr>
        <w:top w:val="none" w:sz="0" w:space="0" w:color="auto"/>
        <w:left w:val="none" w:sz="0" w:space="0" w:color="auto"/>
        <w:bottom w:val="none" w:sz="0" w:space="0" w:color="auto"/>
        <w:right w:val="none" w:sz="0" w:space="0" w:color="auto"/>
      </w:divBdr>
    </w:div>
    <w:div w:id="799230739">
      <w:bodyDiv w:val="1"/>
      <w:marLeft w:val="0"/>
      <w:marRight w:val="0"/>
      <w:marTop w:val="0"/>
      <w:marBottom w:val="0"/>
      <w:divBdr>
        <w:top w:val="none" w:sz="0" w:space="0" w:color="auto"/>
        <w:left w:val="none" w:sz="0" w:space="0" w:color="auto"/>
        <w:bottom w:val="none" w:sz="0" w:space="0" w:color="auto"/>
        <w:right w:val="none" w:sz="0" w:space="0" w:color="auto"/>
      </w:divBdr>
    </w:div>
    <w:div w:id="820735680">
      <w:bodyDiv w:val="1"/>
      <w:marLeft w:val="0"/>
      <w:marRight w:val="0"/>
      <w:marTop w:val="0"/>
      <w:marBottom w:val="0"/>
      <w:divBdr>
        <w:top w:val="none" w:sz="0" w:space="0" w:color="auto"/>
        <w:left w:val="none" w:sz="0" w:space="0" w:color="auto"/>
        <w:bottom w:val="none" w:sz="0" w:space="0" w:color="auto"/>
        <w:right w:val="none" w:sz="0" w:space="0" w:color="auto"/>
      </w:divBdr>
      <w:divsChild>
        <w:div w:id="2117796532">
          <w:marLeft w:val="-720"/>
          <w:marRight w:val="0"/>
          <w:marTop w:val="0"/>
          <w:marBottom w:val="0"/>
          <w:divBdr>
            <w:top w:val="none" w:sz="0" w:space="0" w:color="auto"/>
            <w:left w:val="none" w:sz="0" w:space="0" w:color="auto"/>
            <w:bottom w:val="none" w:sz="0" w:space="0" w:color="auto"/>
            <w:right w:val="none" w:sz="0" w:space="0" w:color="auto"/>
          </w:divBdr>
        </w:div>
      </w:divsChild>
    </w:div>
    <w:div w:id="842666649">
      <w:bodyDiv w:val="1"/>
      <w:marLeft w:val="0"/>
      <w:marRight w:val="0"/>
      <w:marTop w:val="0"/>
      <w:marBottom w:val="0"/>
      <w:divBdr>
        <w:top w:val="none" w:sz="0" w:space="0" w:color="auto"/>
        <w:left w:val="none" w:sz="0" w:space="0" w:color="auto"/>
        <w:bottom w:val="none" w:sz="0" w:space="0" w:color="auto"/>
        <w:right w:val="none" w:sz="0" w:space="0" w:color="auto"/>
      </w:divBdr>
    </w:div>
    <w:div w:id="849753929">
      <w:bodyDiv w:val="1"/>
      <w:marLeft w:val="0"/>
      <w:marRight w:val="0"/>
      <w:marTop w:val="0"/>
      <w:marBottom w:val="0"/>
      <w:divBdr>
        <w:top w:val="none" w:sz="0" w:space="0" w:color="auto"/>
        <w:left w:val="none" w:sz="0" w:space="0" w:color="auto"/>
        <w:bottom w:val="none" w:sz="0" w:space="0" w:color="auto"/>
        <w:right w:val="none" w:sz="0" w:space="0" w:color="auto"/>
      </w:divBdr>
    </w:div>
    <w:div w:id="855998336">
      <w:bodyDiv w:val="1"/>
      <w:marLeft w:val="0"/>
      <w:marRight w:val="0"/>
      <w:marTop w:val="0"/>
      <w:marBottom w:val="0"/>
      <w:divBdr>
        <w:top w:val="none" w:sz="0" w:space="0" w:color="auto"/>
        <w:left w:val="none" w:sz="0" w:space="0" w:color="auto"/>
        <w:bottom w:val="none" w:sz="0" w:space="0" w:color="auto"/>
        <w:right w:val="none" w:sz="0" w:space="0" w:color="auto"/>
      </w:divBdr>
    </w:div>
    <w:div w:id="862206770">
      <w:bodyDiv w:val="1"/>
      <w:marLeft w:val="0"/>
      <w:marRight w:val="0"/>
      <w:marTop w:val="0"/>
      <w:marBottom w:val="0"/>
      <w:divBdr>
        <w:top w:val="none" w:sz="0" w:space="0" w:color="auto"/>
        <w:left w:val="none" w:sz="0" w:space="0" w:color="auto"/>
        <w:bottom w:val="none" w:sz="0" w:space="0" w:color="auto"/>
        <w:right w:val="none" w:sz="0" w:space="0" w:color="auto"/>
      </w:divBdr>
    </w:div>
    <w:div w:id="886140229">
      <w:bodyDiv w:val="1"/>
      <w:marLeft w:val="0"/>
      <w:marRight w:val="0"/>
      <w:marTop w:val="0"/>
      <w:marBottom w:val="0"/>
      <w:divBdr>
        <w:top w:val="none" w:sz="0" w:space="0" w:color="auto"/>
        <w:left w:val="none" w:sz="0" w:space="0" w:color="auto"/>
        <w:bottom w:val="none" w:sz="0" w:space="0" w:color="auto"/>
        <w:right w:val="none" w:sz="0" w:space="0" w:color="auto"/>
      </w:divBdr>
      <w:divsChild>
        <w:div w:id="1197624113">
          <w:marLeft w:val="-720"/>
          <w:marRight w:val="0"/>
          <w:marTop w:val="0"/>
          <w:marBottom w:val="0"/>
          <w:divBdr>
            <w:top w:val="none" w:sz="0" w:space="0" w:color="auto"/>
            <w:left w:val="none" w:sz="0" w:space="0" w:color="auto"/>
            <w:bottom w:val="none" w:sz="0" w:space="0" w:color="auto"/>
            <w:right w:val="none" w:sz="0" w:space="0" w:color="auto"/>
          </w:divBdr>
        </w:div>
      </w:divsChild>
    </w:div>
    <w:div w:id="892544675">
      <w:bodyDiv w:val="1"/>
      <w:marLeft w:val="0"/>
      <w:marRight w:val="0"/>
      <w:marTop w:val="0"/>
      <w:marBottom w:val="0"/>
      <w:divBdr>
        <w:top w:val="none" w:sz="0" w:space="0" w:color="auto"/>
        <w:left w:val="none" w:sz="0" w:space="0" w:color="auto"/>
        <w:bottom w:val="none" w:sz="0" w:space="0" w:color="auto"/>
        <w:right w:val="none" w:sz="0" w:space="0" w:color="auto"/>
      </w:divBdr>
    </w:div>
    <w:div w:id="917638633">
      <w:bodyDiv w:val="1"/>
      <w:marLeft w:val="0"/>
      <w:marRight w:val="0"/>
      <w:marTop w:val="0"/>
      <w:marBottom w:val="0"/>
      <w:divBdr>
        <w:top w:val="none" w:sz="0" w:space="0" w:color="auto"/>
        <w:left w:val="none" w:sz="0" w:space="0" w:color="auto"/>
        <w:bottom w:val="none" w:sz="0" w:space="0" w:color="auto"/>
        <w:right w:val="none" w:sz="0" w:space="0" w:color="auto"/>
      </w:divBdr>
    </w:div>
    <w:div w:id="922836200">
      <w:bodyDiv w:val="1"/>
      <w:marLeft w:val="0"/>
      <w:marRight w:val="0"/>
      <w:marTop w:val="0"/>
      <w:marBottom w:val="0"/>
      <w:divBdr>
        <w:top w:val="none" w:sz="0" w:space="0" w:color="auto"/>
        <w:left w:val="none" w:sz="0" w:space="0" w:color="auto"/>
        <w:bottom w:val="none" w:sz="0" w:space="0" w:color="auto"/>
        <w:right w:val="none" w:sz="0" w:space="0" w:color="auto"/>
      </w:divBdr>
    </w:div>
    <w:div w:id="935671317">
      <w:bodyDiv w:val="1"/>
      <w:marLeft w:val="0"/>
      <w:marRight w:val="0"/>
      <w:marTop w:val="0"/>
      <w:marBottom w:val="0"/>
      <w:divBdr>
        <w:top w:val="none" w:sz="0" w:space="0" w:color="auto"/>
        <w:left w:val="none" w:sz="0" w:space="0" w:color="auto"/>
        <w:bottom w:val="none" w:sz="0" w:space="0" w:color="auto"/>
        <w:right w:val="none" w:sz="0" w:space="0" w:color="auto"/>
      </w:divBdr>
    </w:div>
    <w:div w:id="951478459">
      <w:bodyDiv w:val="1"/>
      <w:marLeft w:val="0"/>
      <w:marRight w:val="0"/>
      <w:marTop w:val="0"/>
      <w:marBottom w:val="0"/>
      <w:divBdr>
        <w:top w:val="none" w:sz="0" w:space="0" w:color="auto"/>
        <w:left w:val="none" w:sz="0" w:space="0" w:color="auto"/>
        <w:bottom w:val="none" w:sz="0" w:space="0" w:color="auto"/>
        <w:right w:val="none" w:sz="0" w:space="0" w:color="auto"/>
      </w:divBdr>
    </w:div>
    <w:div w:id="952057213">
      <w:bodyDiv w:val="1"/>
      <w:marLeft w:val="0"/>
      <w:marRight w:val="0"/>
      <w:marTop w:val="0"/>
      <w:marBottom w:val="0"/>
      <w:divBdr>
        <w:top w:val="none" w:sz="0" w:space="0" w:color="auto"/>
        <w:left w:val="none" w:sz="0" w:space="0" w:color="auto"/>
        <w:bottom w:val="none" w:sz="0" w:space="0" w:color="auto"/>
        <w:right w:val="none" w:sz="0" w:space="0" w:color="auto"/>
      </w:divBdr>
    </w:div>
    <w:div w:id="967708478">
      <w:bodyDiv w:val="1"/>
      <w:marLeft w:val="0"/>
      <w:marRight w:val="0"/>
      <w:marTop w:val="0"/>
      <w:marBottom w:val="0"/>
      <w:divBdr>
        <w:top w:val="none" w:sz="0" w:space="0" w:color="auto"/>
        <w:left w:val="none" w:sz="0" w:space="0" w:color="auto"/>
        <w:bottom w:val="none" w:sz="0" w:space="0" w:color="auto"/>
        <w:right w:val="none" w:sz="0" w:space="0" w:color="auto"/>
      </w:divBdr>
    </w:div>
    <w:div w:id="985429373">
      <w:bodyDiv w:val="1"/>
      <w:marLeft w:val="0"/>
      <w:marRight w:val="0"/>
      <w:marTop w:val="0"/>
      <w:marBottom w:val="0"/>
      <w:divBdr>
        <w:top w:val="none" w:sz="0" w:space="0" w:color="auto"/>
        <w:left w:val="none" w:sz="0" w:space="0" w:color="auto"/>
        <w:bottom w:val="none" w:sz="0" w:space="0" w:color="auto"/>
        <w:right w:val="none" w:sz="0" w:space="0" w:color="auto"/>
      </w:divBdr>
    </w:div>
    <w:div w:id="987708591">
      <w:bodyDiv w:val="1"/>
      <w:marLeft w:val="0"/>
      <w:marRight w:val="0"/>
      <w:marTop w:val="0"/>
      <w:marBottom w:val="0"/>
      <w:divBdr>
        <w:top w:val="none" w:sz="0" w:space="0" w:color="auto"/>
        <w:left w:val="none" w:sz="0" w:space="0" w:color="auto"/>
        <w:bottom w:val="none" w:sz="0" w:space="0" w:color="auto"/>
        <w:right w:val="none" w:sz="0" w:space="0" w:color="auto"/>
      </w:divBdr>
    </w:div>
    <w:div w:id="991517424">
      <w:bodyDiv w:val="1"/>
      <w:marLeft w:val="0"/>
      <w:marRight w:val="0"/>
      <w:marTop w:val="0"/>
      <w:marBottom w:val="0"/>
      <w:divBdr>
        <w:top w:val="none" w:sz="0" w:space="0" w:color="auto"/>
        <w:left w:val="none" w:sz="0" w:space="0" w:color="auto"/>
        <w:bottom w:val="none" w:sz="0" w:space="0" w:color="auto"/>
        <w:right w:val="none" w:sz="0" w:space="0" w:color="auto"/>
      </w:divBdr>
      <w:divsChild>
        <w:div w:id="1613590848">
          <w:marLeft w:val="0"/>
          <w:marRight w:val="0"/>
          <w:marTop w:val="0"/>
          <w:marBottom w:val="0"/>
          <w:divBdr>
            <w:top w:val="none" w:sz="0" w:space="0" w:color="auto"/>
            <w:left w:val="none" w:sz="0" w:space="0" w:color="auto"/>
            <w:bottom w:val="none" w:sz="0" w:space="0" w:color="auto"/>
            <w:right w:val="none" w:sz="0" w:space="0" w:color="auto"/>
          </w:divBdr>
        </w:div>
        <w:div w:id="1452087403">
          <w:marLeft w:val="0"/>
          <w:marRight w:val="0"/>
          <w:marTop w:val="0"/>
          <w:marBottom w:val="0"/>
          <w:divBdr>
            <w:top w:val="none" w:sz="0" w:space="0" w:color="auto"/>
            <w:left w:val="none" w:sz="0" w:space="0" w:color="auto"/>
            <w:bottom w:val="none" w:sz="0" w:space="0" w:color="auto"/>
            <w:right w:val="none" w:sz="0" w:space="0" w:color="auto"/>
          </w:divBdr>
        </w:div>
        <w:div w:id="1064722979">
          <w:marLeft w:val="0"/>
          <w:marRight w:val="0"/>
          <w:marTop w:val="0"/>
          <w:marBottom w:val="0"/>
          <w:divBdr>
            <w:top w:val="none" w:sz="0" w:space="0" w:color="auto"/>
            <w:left w:val="none" w:sz="0" w:space="0" w:color="auto"/>
            <w:bottom w:val="none" w:sz="0" w:space="0" w:color="auto"/>
            <w:right w:val="none" w:sz="0" w:space="0" w:color="auto"/>
          </w:divBdr>
        </w:div>
        <w:div w:id="81341493">
          <w:marLeft w:val="0"/>
          <w:marRight w:val="0"/>
          <w:marTop w:val="0"/>
          <w:marBottom w:val="0"/>
          <w:divBdr>
            <w:top w:val="none" w:sz="0" w:space="0" w:color="auto"/>
            <w:left w:val="none" w:sz="0" w:space="0" w:color="auto"/>
            <w:bottom w:val="none" w:sz="0" w:space="0" w:color="auto"/>
            <w:right w:val="none" w:sz="0" w:space="0" w:color="auto"/>
          </w:divBdr>
        </w:div>
        <w:div w:id="214001799">
          <w:marLeft w:val="0"/>
          <w:marRight w:val="0"/>
          <w:marTop w:val="0"/>
          <w:marBottom w:val="0"/>
          <w:divBdr>
            <w:top w:val="none" w:sz="0" w:space="0" w:color="auto"/>
            <w:left w:val="none" w:sz="0" w:space="0" w:color="auto"/>
            <w:bottom w:val="none" w:sz="0" w:space="0" w:color="auto"/>
            <w:right w:val="none" w:sz="0" w:space="0" w:color="auto"/>
          </w:divBdr>
        </w:div>
        <w:div w:id="883178283">
          <w:marLeft w:val="0"/>
          <w:marRight w:val="0"/>
          <w:marTop w:val="0"/>
          <w:marBottom w:val="0"/>
          <w:divBdr>
            <w:top w:val="none" w:sz="0" w:space="0" w:color="auto"/>
            <w:left w:val="none" w:sz="0" w:space="0" w:color="auto"/>
            <w:bottom w:val="none" w:sz="0" w:space="0" w:color="auto"/>
            <w:right w:val="none" w:sz="0" w:space="0" w:color="auto"/>
          </w:divBdr>
        </w:div>
        <w:div w:id="68313705">
          <w:marLeft w:val="0"/>
          <w:marRight w:val="0"/>
          <w:marTop w:val="0"/>
          <w:marBottom w:val="0"/>
          <w:divBdr>
            <w:top w:val="none" w:sz="0" w:space="0" w:color="auto"/>
            <w:left w:val="none" w:sz="0" w:space="0" w:color="auto"/>
            <w:bottom w:val="none" w:sz="0" w:space="0" w:color="auto"/>
            <w:right w:val="none" w:sz="0" w:space="0" w:color="auto"/>
          </w:divBdr>
        </w:div>
        <w:div w:id="1816221863">
          <w:marLeft w:val="0"/>
          <w:marRight w:val="0"/>
          <w:marTop w:val="0"/>
          <w:marBottom w:val="0"/>
          <w:divBdr>
            <w:top w:val="none" w:sz="0" w:space="0" w:color="auto"/>
            <w:left w:val="none" w:sz="0" w:space="0" w:color="auto"/>
            <w:bottom w:val="none" w:sz="0" w:space="0" w:color="auto"/>
            <w:right w:val="none" w:sz="0" w:space="0" w:color="auto"/>
          </w:divBdr>
        </w:div>
        <w:div w:id="632947603">
          <w:marLeft w:val="0"/>
          <w:marRight w:val="0"/>
          <w:marTop w:val="0"/>
          <w:marBottom w:val="0"/>
          <w:divBdr>
            <w:top w:val="none" w:sz="0" w:space="0" w:color="auto"/>
            <w:left w:val="none" w:sz="0" w:space="0" w:color="auto"/>
            <w:bottom w:val="none" w:sz="0" w:space="0" w:color="auto"/>
            <w:right w:val="none" w:sz="0" w:space="0" w:color="auto"/>
          </w:divBdr>
        </w:div>
        <w:div w:id="851647004">
          <w:marLeft w:val="0"/>
          <w:marRight w:val="0"/>
          <w:marTop w:val="0"/>
          <w:marBottom w:val="0"/>
          <w:divBdr>
            <w:top w:val="none" w:sz="0" w:space="0" w:color="auto"/>
            <w:left w:val="none" w:sz="0" w:space="0" w:color="auto"/>
            <w:bottom w:val="none" w:sz="0" w:space="0" w:color="auto"/>
            <w:right w:val="none" w:sz="0" w:space="0" w:color="auto"/>
          </w:divBdr>
        </w:div>
        <w:div w:id="882596592">
          <w:marLeft w:val="0"/>
          <w:marRight w:val="0"/>
          <w:marTop w:val="0"/>
          <w:marBottom w:val="0"/>
          <w:divBdr>
            <w:top w:val="none" w:sz="0" w:space="0" w:color="auto"/>
            <w:left w:val="none" w:sz="0" w:space="0" w:color="auto"/>
            <w:bottom w:val="none" w:sz="0" w:space="0" w:color="auto"/>
            <w:right w:val="none" w:sz="0" w:space="0" w:color="auto"/>
          </w:divBdr>
        </w:div>
        <w:div w:id="1053045557">
          <w:marLeft w:val="0"/>
          <w:marRight w:val="0"/>
          <w:marTop w:val="0"/>
          <w:marBottom w:val="0"/>
          <w:divBdr>
            <w:top w:val="none" w:sz="0" w:space="0" w:color="auto"/>
            <w:left w:val="none" w:sz="0" w:space="0" w:color="auto"/>
            <w:bottom w:val="none" w:sz="0" w:space="0" w:color="auto"/>
            <w:right w:val="none" w:sz="0" w:space="0" w:color="auto"/>
          </w:divBdr>
        </w:div>
        <w:div w:id="124348306">
          <w:marLeft w:val="0"/>
          <w:marRight w:val="0"/>
          <w:marTop w:val="0"/>
          <w:marBottom w:val="0"/>
          <w:divBdr>
            <w:top w:val="none" w:sz="0" w:space="0" w:color="auto"/>
            <w:left w:val="none" w:sz="0" w:space="0" w:color="auto"/>
            <w:bottom w:val="none" w:sz="0" w:space="0" w:color="auto"/>
            <w:right w:val="none" w:sz="0" w:space="0" w:color="auto"/>
          </w:divBdr>
        </w:div>
        <w:div w:id="1746758264">
          <w:marLeft w:val="0"/>
          <w:marRight w:val="0"/>
          <w:marTop w:val="0"/>
          <w:marBottom w:val="0"/>
          <w:divBdr>
            <w:top w:val="none" w:sz="0" w:space="0" w:color="auto"/>
            <w:left w:val="none" w:sz="0" w:space="0" w:color="auto"/>
            <w:bottom w:val="none" w:sz="0" w:space="0" w:color="auto"/>
            <w:right w:val="none" w:sz="0" w:space="0" w:color="auto"/>
          </w:divBdr>
        </w:div>
        <w:div w:id="440996212">
          <w:marLeft w:val="0"/>
          <w:marRight w:val="0"/>
          <w:marTop w:val="0"/>
          <w:marBottom w:val="0"/>
          <w:divBdr>
            <w:top w:val="none" w:sz="0" w:space="0" w:color="auto"/>
            <w:left w:val="none" w:sz="0" w:space="0" w:color="auto"/>
            <w:bottom w:val="none" w:sz="0" w:space="0" w:color="auto"/>
            <w:right w:val="none" w:sz="0" w:space="0" w:color="auto"/>
          </w:divBdr>
        </w:div>
        <w:div w:id="257565410">
          <w:marLeft w:val="0"/>
          <w:marRight w:val="0"/>
          <w:marTop w:val="0"/>
          <w:marBottom w:val="0"/>
          <w:divBdr>
            <w:top w:val="none" w:sz="0" w:space="0" w:color="auto"/>
            <w:left w:val="none" w:sz="0" w:space="0" w:color="auto"/>
            <w:bottom w:val="none" w:sz="0" w:space="0" w:color="auto"/>
            <w:right w:val="none" w:sz="0" w:space="0" w:color="auto"/>
          </w:divBdr>
        </w:div>
        <w:div w:id="1453404028">
          <w:marLeft w:val="0"/>
          <w:marRight w:val="0"/>
          <w:marTop w:val="0"/>
          <w:marBottom w:val="0"/>
          <w:divBdr>
            <w:top w:val="none" w:sz="0" w:space="0" w:color="auto"/>
            <w:left w:val="none" w:sz="0" w:space="0" w:color="auto"/>
            <w:bottom w:val="none" w:sz="0" w:space="0" w:color="auto"/>
            <w:right w:val="none" w:sz="0" w:space="0" w:color="auto"/>
          </w:divBdr>
        </w:div>
        <w:div w:id="1157843840">
          <w:marLeft w:val="0"/>
          <w:marRight w:val="0"/>
          <w:marTop w:val="0"/>
          <w:marBottom w:val="0"/>
          <w:divBdr>
            <w:top w:val="none" w:sz="0" w:space="0" w:color="auto"/>
            <w:left w:val="none" w:sz="0" w:space="0" w:color="auto"/>
            <w:bottom w:val="none" w:sz="0" w:space="0" w:color="auto"/>
            <w:right w:val="none" w:sz="0" w:space="0" w:color="auto"/>
          </w:divBdr>
        </w:div>
        <w:div w:id="2052413672">
          <w:marLeft w:val="0"/>
          <w:marRight w:val="0"/>
          <w:marTop w:val="0"/>
          <w:marBottom w:val="0"/>
          <w:divBdr>
            <w:top w:val="none" w:sz="0" w:space="0" w:color="auto"/>
            <w:left w:val="none" w:sz="0" w:space="0" w:color="auto"/>
            <w:bottom w:val="none" w:sz="0" w:space="0" w:color="auto"/>
            <w:right w:val="none" w:sz="0" w:space="0" w:color="auto"/>
          </w:divBdr>
        </w:div>
        <w:div w:id="1865560829">
          <w:marLeft w:val="0"/>
          <w:marRight w:val="0"/>
          <w:marTop w:val="0"/>
          <w:marBottom w:val="0"/>
          <w:divBdr>
            <w:top w:val="none" w:sz="0" w:space="0" w:color="auto"/>
            <w:left w:val="none" w:sz="0" w:space="0" w:color="auto"/>
            <w:bottom w:val="none" w:sz="0" w:space="0" w:color="auto"/>
            <w:right w:val="none" w:sz="0" w:space="0" w:color="auto"/>
          </w:divBdr>
        </w:div>
        <w:div w:id="995917201">
          <w:marLeft w:val="0"/>
          <w:marRight w:val="0"/>
          <w:marTop w:val="0"/>
          <w:marBottom w:val="0"/>
          <w:divBdr>
            <w:top w:val="none" w:sz="0" w:space="0" w:color="auto"/>
            <w:left w:val="none" w:sz="0" w:space="0" w:color="auto"/>
            <w:bottom w:val="none" w:sz="0" w:space="0" w:color="auto"/>
            <w:right w:val="none" w:sz="0" w:space="0" w:color="auto"/>
          </w:divBdr>
        </w:div>
        <w:div w:id="1637905019">
          <w:marLeft w:val="0"/>
          <w:marRight w:val="0"/>
          <w:marTop w:val="0"/>
          <w:marBottom w:val="0"/>
          <w:divBdr>
            <w:top w:val="none" w:sz="0" w:space="0" w:color="auto"/>
            <w:left w:val="none" w:sz="0" w:space="0" w:color="auto"/>
            <w:bottom w:val="none" w:sz="0" w:space="0" w:color="auto"/>
            <w:right w:val="none" w:sz="0" w:space="0" w:color="auto"/>
          </w:divBdr>
        </w:div>
        <w:div w:id="30736409">
          <w:marLeft w:val="0"/>
          <w:marRight w:val="0"/>
          <w:marTop w:val="0"/>
          <w:marBottom w:val="0"/>
          <w:divBdr>
            <w:top w:val="none" w:sz="0" w:space="0" w:color="auto"/>
            <w:left w:val="none" w:sz="0" w:space="0" w:color="auto"/>
            <w:bottom w:val="none" w:sz="0" w:space="0" w:color="auto"/>
            <w:right w:val="none" w:sz="0" w:space="0" w:color="auto"/>
          </w:divBdr>
        </w:div>
        <w:div w:id="1242519940">
          <w:marLeft w:val="0"/>
          <w:marRight w:val="0"/>
          <w:marTop w:val="0"/>
          <w:marBottom w:val="0"/>
          <w:divBdr>
            <w:top w:val="none" w:sz="0" w:space="0" w:color="auto"/>
            <w:left w:val="none" w:sz="0" w:space="0" w:color="auto"/>
            <w:bottom w:val="none" w:sz="0" w:space="0" w:color="auto"/>
            <w:right w:val="none" w:sz="0" w:space="0" w:color="auto"/>
          </w:divBdr>
        </w:div>
        <w:div w:id="935090434">
          <w:marLeft w:val="0"/>
          <w:marRight w:val="0"/>
          <w:marTop w:val="0"/>
          <w:marBottom w:val="0"/>
          <w:divBdr>
            <w:top w:val="none" w:sz="0" w:space="0" w:color="auto"/>
            <w:left w:val="none" w:sz="0" w:space="0" w:color="auto"/>
            <w:bottom w:val="none" w:sz="0" w:space="0" w:color="auto"/>
            <w:right w:val="none" w:sz="0" w:space="0" w:color="auto"/>
          </w:divBdr>
        </w:div>
        <w:div w:id="979116181">
          <w:marLeft w:val="0"/>
          <w:marRight w:val="0"/>
          <w:marTop w:val="0"/>
          <w:marBottom w:val="0"/>
          <w:divBdr>
            <w:top w:val="none" w:sz="0" w:space="0" w:color="auto"/>
            <w:left w:val="none" w:sz="0" w:space="0" w:color="auto"/>
            <w:bottom w:val="none" w:sz="0" w:space="0" w:color="auto"/>
            <w:right w:val="none" w:sz="0" w:space="0" w:color="auto"/>
          </w:divBdr>
        </w:div>
        <w:div w:id="325059678">
          <w:marLeft w:val="0"/>
          <w:marRight w:val="0"/>
          <w:marTop w:val="0"/>
          <w:marBottom w:val="0"/>
          <w:divBdr>
            <w:top w:val="none" w:sz="0" w:space="0" w:color="auto"/>
            <w:left w:val="none" w:sz="0" w:space="0" w:color="auto"/>
            <w:bottom w:val="none" w:sz="0" w:space="0" w:color="auto"/>
            <w:right w:val="none" w:sz="0" w:space="0" w:color="auto"/>
          </w:divBdr>
        </w:div>
        <w:div w:id="1939486946">
          <w:marLeft w:val="0"/>
          <w:marRight w:val="0"/>
          <w:marTop w:val="0"/>
          <w:marBottom w:val="0"/>
          <w:divBdr>
            <w:top w:val="none" w:sz="0" w:space="0" w:color="auto"/>
            <w:left w:val="none" w:sz="0" w:space="0" w:color="auto"/>
            <w:bottom w:val="none" w:sz="0" w:space="0" w:color="auto"/>
            <w:right w:val="none" w:sz="0" w:space="0" w:color="auto"/>
          </w:divBdr>
          <w:divsChild>
            <w:div w:id="1260748672">
              <w:marLeft w:val="-75"/>
              <w:marRight w:val="0"/>
              <w:marTop w:val="30"/>
              <w:marBottom w:val="30"/>
              <w:divBdr>
                <w:top w:val="none" w:sz="0" w:space="0" w:color="auto"/>
                <w:left w:val="none" w:sz="0" w:space="0" w:color="auto"/>
                <w:bottom w:val="none" w:sz="0" w:space="0" w:color="auto"/>
                <w:right w:val="none" w:sz="0" w:space="0" w:color="auto"/>
              </w:divBdr>
              <w:divsChild>
                <w:div w:id="1554198529">
                  <w:marLeft w:val="0"/>
                  <w:marRight w:val="0"/>
                  <w:marTop w:val="0"/>
                  <w:marBottom w:val="0"/>
                  <w:divBdr>
                    <w:top w:val="none" w:sz="0" w:space="0" w:color="auto"/>
                    <w:left w:val="none" w:sz="0" w:space="0" w:color="auto"/>
                    <w:bottom w:val="none" w:sz="0" w:space="0" w:color="auto"/>
                    <w:right w:val="none" w:sz="0" w:space="0" w:color="auto"/>
                  </w:divBdr>
                  <w:divsChild>
                    <w:div w:id="128135487">
                      <w:marLeft w:val="0"/>
                      <w:marRight w:val="0"/>
                      <w:marTop w:val="0"/>
                      <w:marBottom w:val="0"/>
                      <w:divBdr>
                        <w:top w:val="none" w:sz="0" w:space="0" w:color="auto"/>
                        <w:left w:val="none" w:sz="0" w:space="0" w:color="auto"/>
                        <w:bottom w:val="none" w:sz="0" w:space="0" w:color="auto"/>
                        <w:right w:val="none" w:sz="0" w:space="0" w:color="auto"/>
                      </w:divBdr>
                    </w:div>
                  </w:divsChild>
                </w:div>
                <w:div w:id="1054699274">
                  <w:marLeft w:val="0"/>
                  <w:marRight w:val="0"/>
                  <w:marTop w:val="0"/>
                  <w:marBottom w:val="0"/>
                  <w:divBdr>
                    <w:top w:val="none" w:sz="0" w:space="0" w:color="auto"/>
                    <w:left w:val="none" w:sz="0" w:space="0" w:color="auto"/>
                    <w:bottom w:val="none" w:sz="0" w:space="0" w:color="auto"/>
                    <w:right w:val="none" w:sz="0" w:space="0" w:color="auto"/>
                  </w:divBdr>
                  <w:divsChild>
                    <w:div w:id="608700875">
                      <w:marLeft w:val="0"/>
                      <w:marRight w:val="0"/>
                      <w:marTop w:val="0"/>
                      <w:marBottom w:val="0"/>
                      <w:divBdr>
                        <w:top w:val="none" w:sz="0" w:space="0" w:color="auto"/>
                        <w:left w:val="none" w:sz="0" w:space="0" w:color="auto"/>
                        <w:bottom w:val="none" w:sz="0" w:space="0" w:color="auto"/>
                        <w:right w:val="none" w:sz="0" w:space="0" w:color="auto"/>
                      </w:divBdr>
                    </w:div>
                  </w:divsChild>
                </w:div>
                <w:div w:id="858811429">
                  <w:marLeft w:val="0"/>
                  <w:marRight w:val="0"/>
                  <w:marTop w:val="0"/>
                  <w:marBottom w:val="0"/>
                  <w:divBdr>
                    <w:top w:val="none" w:sz="0" w:space="0" w:color="auto"/>
                    <w:left w:val="none" w:sz="0" w:space="0" w:color="auto"/>
                    <w:bottom w:val="none" w:sz="0" w:space="0" w:color="auto"/>
                    <w:right w:val="none" w:sz="0" w:space="0" w:color="auto"/>
                  </w:divBdr>
                  <w:divsChild>
                    <w:div w:id="1831866831">
                      <w:marLeft w:val="0"/>
                      <w:marRight w:val="0"/>
                      <w:marTop w:val="0"/>
                      <w:marBottom w:val="0"/>
                      <w:divBdr>
                        <w:top w:val="none" w:sz="0" w:space="0" w:color="auto"/>
                        <w:left w:val="none" w:sz="0" w:space="0" w:color="auto"/>
                        <w:bottom w:val="none" w:sz="0" w:space="0" w:color="auto"/>
                        <w:right w:val="none" w:sz="0" w:space="0" w:color="auto"/>
                      </w:divBdr>
                    </w:div>
                  </w:divsChild>
                </w:div>
                <w:div w:id="75832937">
                  <w:marLeft w:val="0"/>
                  <w:marRight w:val="0"/>
                  <w:marTop w:val="0"/>
                  <w:marBottom w:val="0"/>
                  <w:divBdr>
                    <w:top w:val="none" w:sz="0" w:space="0" w:color="auto"/>
                    <w:left w:val="none" w:sz="0" w:space="0" w:color="auto"/>
                    <w:bottom w:val="none" w:sz="0" w:space="0" w:color="auto"/>
                    <w:right w:val="none" w:sz="0" w:space="0" w:color="auto"/>
                  </w:divBdr>
                  <w:divsChild>
                    <w:div w:id="48235790">
                      <w:marLeft w:val="0"/>
                      <w:marRight w:val="0"/>
                      <w:marTop w:val="0"/>
                      <w:marBottom w:val="0"/>
                      <w:divBdr>
                        <w:top w:val="none" w:sz="0" w:space="0" w:color="auto"/>
                        <w:left w:val="none" w:sz="0" w:space="0" w:color="auto"/>
                        <w:bottom w:val="none" w:sz="0" w:space="0" w:color="auto"/>
                        <w:right w:val="none" w:sz="0" w:space="0" w:color="auto"/>
                      </w:divBdr>
                    </w:div>
                  </w:divsChild>
                </w:div>
                <w:div w:id="895431594">
                  <w:marLeft w:val="0"/>
                  <w:marRight w:val="0"/>
                  <w:marTop w:val="0"/>
                  <w:marBottom w:val="0"/>
                  <w:divBdr>
                    <w:top w:val="none" w:sz="0" w:space="0" w:color="auto"/>
                    <w:left w:val="none" w:sz="0" w:space="0" w:color="auto"/>
                    <w:bottom w:val="none" w:sz="0" w:space="0" w:color="auto"/>
                    <w:right w:val="none" w:sz="0" w:space="0" w:color="auto"/>
                  </w:divBdr>
                  <w:divsChild>
                    <w:div w:id="575163996">
                      <w:marLeft w:val="0"/>
                      <w:marRight w:val="0"/>
                      <w:marTop w:val="0"/>
                      <w:marBottom w:val="0"/>
                      <w:divBdr>
                        <w:top w:val="none" w:sz="0" w:space="0" w:color="auto"/>
                        <w:left w:val="none" w:sz="0" w:space="0" w:color="auto"/>
                        <w:bottom w:val="none" w:sz="0" w:space="0" w:color="auto"/>
                        <w:right w:val="none" w:sz="0" w:space="0" w:color="auto"/>
                      </w:divBdr>
                    </w:div>
                  </w:divsChild>
                </w:div>
                <w:div w:id="1910800020">
                  <w:marLeft w:val="0"/>
                  <w:marRight w:val="0"/>
                  <w:marTop w:val="0"/>
                  <w:marBottom w:val="0"/>
                  <w:divBdr>
                    <w:top w:val="none" w:sz="0" w:space="0" w:color="auto"/>
                    <w:left w:val="none" w:sz="0" w:space="0" w:color="auto"/>
                    <w:bottom w:val="none" w:sz="0" w:space="0" w:color="auto"/>
                    <w:right w:val="none" w:sz="0" w:space="0" w:color="auto"/>
                  </w:divBdr>
                  <w:divsChild>
                    <w:div w:id="574902424">
                      <w:marLeft w:val="0"/>
                      <w:marRight w:val="0"/>
                      <w:marTop w:val="0"/>
                      <w:marBottom w:val="0"/>
                      <w:divBdr>
                        <w:top w:val="none" w:sz="0" w:space="0" w:color="auto"/>
                        <w:left w:val="none" w:sz="0" w:space="0" w:color="auto"/>
                        <w:bottom w:val="none" w:sz="0" w:space="0" w:color="auto"/>
                        <w:right w:val="none" w:sz="0" w:space="0" w:color="auto"/>
                      </w:divBdr>
                    </w:div>
                  </w:divsChild>
                </w:div>
                <w:div w:id="93668681">
                  <w:marLeft w:val="0"/>
                  <w:marRight w:val="0"/>
                  <w:marTop w:val="0"/>
                  <w:marBottom w:val="0"/>
                  <w:divBdr>
                    <w:top w:val="none" w:sz="0" w:space="0" w:color="auto"/>
                    <w:left w:val="none" w:sz="0" w:space="0" w:color="auto"/>
                    <w:bottom w:val="none" w:sz="0" w:space="0" w:color="auto"/>
                    <w:right w:val="none" w:sz="0" w:space="0" w:color="auto"/>
                  </w:divBdr>
                  <w:divsChild>
                    <w:div w:id="372969456">
                      <w:marLeft w:val="0"/>
                      <w:marRight w:val="0"/>
                      <w:marTop w:val="0"/>
                      <w:marBottom w:val="0"/>
                      <w:divBdr>
                        <w:top w:val="none" w:sz="0" w:space="0" w:color="auto"/>
                        <w:left w:val="none" w:sz="0" w:space="0" w:color="auto"/>
                        <w:bottom w:val="none" w:sz="0" w:space="0" w:color="auto"/>
                        <w:right w:val="none" w:sz="0" w:space="0" w:color="auto"/>
                      </w:divBdr>
                    </w:div>
                  </w:divsChild>
                </w:div>
                <w:div w:id="1239366770">
                  <w:marLeft w:val="0"/>
                  <w:marRight w:val="0"/>
                  <w:marTop w:val="0"/>
                  <w:marBottom w:val="0"/>
                  <w:divBdr>
                    <w:top w:val="none" w:sz="0" w:space="0" w:color="auto"/>
                    <w:left w:val="none" w:sz="0" w:space="0" w:color="auto"/>
                    <w:bottom w:val="none" w:sz="0" w:space="0" w:color="auto"/>
                    <w:right w:val="none" w:sz="0" w:space="0" w:color="auto"/>
                  </w:divBdr>
                  <w:divsChild>
                    <w:div w:id="717782991">
                      <w:marLeft w:val="0"/>
                      <w:marRight w:val="0"/>
                      <w:marTop w:val="0"/>
                      <w:marBottom w:val="0"/>
                      <w:divBdr>
                        <w:top w:val="none" w:sz="0" w:space="0" w:color="auto"/>
                        <w:left w:val="none" w:sz="0" w:space="0" w:color="auto"/>
                        <w:bottom w:val="none" w:sz="0" w:space="0" w:color="auto"/>
                        <w:right w:val="none" w:sz="0" w:space="0" w:color="auto"/>
                      </w:divBdr>
                    </w:div>
                  </w:divsChild>
                </w:div>
                <w:div w:id="1006133634">
                  <w:marLeft w:val="0"/>
                  <w:marRight w:val="0"/>
                  <w:marTop w:val="0"/>
                  <w:marBottom w:val="0"/>
                  <w:divBdr>
                    <w:top w:val="none" w:sz="0" w:space="0" w:color="auto"/>
                    <w:left w:val="none" w:sz="0" w:space="0" w:color="auto"/>
                    <w:bottom w:val="none" w:sz="0" w:space="0" w:color="auto"/>
                    <w:right w:val="none" w:sz="0" w:space="0" w:color="auto"/>
                  </w:divBdr>
                  <w:divsChild>
                    <w:div w:id="71975388">
                      <w:marLeft w:val="0"/>
                      <w:marRight w:val="0"/>
                      <w:marTop w:val="0"/>
                      <w:marBottom w:val="0"/>
                      <w:divBdr>
                        <w:top w:val="none" w:sz="0" w:space="0" w:color="auto"/>
                        <w:left w:val="none" w:sz="0" w:space="0" w:color="auto"/>
                        <w:bottom w:val="none" w:sz="0" w:space="0" w:color="auto"/>
                        <w:right w:val="none" w:sz="0" w:space="0" w:color="auto"/>
                      </w:divBdr>
                    </w:div>
                  </w:divsChild>
                </w:div>
                <w:div w:id="48378990">
                  <w:marLeft w:val="0"/>
                  <w:marRight w:val="0"/>
                  <w:marTop w:val="0"/>
                  <w:marBottom w:val="0"/>
                  <w:divBdr>
                    <w:top w:val="none" w:sz="0" w:space="0" w:color="auto"/>
                    <w:left w:val="none" w:sz="0" w:space="0" w:color="auto"/>
                    <w:bottom w:val="none" w:sz="0" w:space="0" w:color="auto"/>
                    <w:right w:val="none" w:sz="0" w:space="0" w:color="auto"/>
                  </w:divBdr>
                  <w:divsChild>
                    <w:div w:id="1342657879">
                      <w:marLeft w:val="0"/>
                      <w:marRight w:val="0"/>
                      <w:marTop w:val="0"/>
                      <w:marBottom w:val="0"/>
                      <w:divBdr>
                        <w:top w:val="none" w:sz="0" w:space="0" w:color="auto"/>
                        <w:left w:val="none" w:sz="0" w:space="0" w:color="auto"/>
                        <w:bottom w:val="none" w:sz="0" w:space="0" w:color="auto"/>
                        <w:right w:val="none" w:sz="0" w:space="0" w:color="auto"/>
                      </w:divBdr>
                    </w:div>
                  </w:divsChild>
                </w:div>
                <w:div w:id="1714846603">
                  <w:marLeft w:val="0"/>
                  <w:marRight w:val="0"/>
                  <w:marTop w:val="0"/>
                  <w:marBottom w:val="0"/>
                  <w:divBdr>
                    <w:top w:val="none" w:sz="0" w:space="0" w:color="auto"/>
                    <w:left w:val="none" w:sz="0" w:space="0" w:color="auto"/>
                    <w:bottom w:val="none" w:sz="0" w:space="0" w:color="auto"/>
                    <w:right w:val="none" w:sz="0" w:space="0" w:color="auto"/>
                  </w:divBdr>
                  <w:divsChild>
                    <w:div w:id="165370285">
                      <w:marLeft w:val="0"/>
                      <w:marRight w:val="0"/>
                      <w:marTop w:val="0"/>
                      <w:marBottom w:val="0"/>
                      <w:divBdr>
                        <w:top w:val="none" w:sz="0" w:space="0" w:color="auto"/>
                        <w:left w:val="none" w:sz="0" w:space="0" w:color="auto"/>
                        <w:bottom w:val="none" w:sz="0" w:space="0" w:color="auto"/>
                        <w:right w:val="none" w:sz="0" w:space="0" w:color="auto"/>
                      </w:divBdr>
                    </w:div>
                  </w:divsChild>
                </w:div>
                <w:div w:id="2099860553">
                  <w:marLeft w:val="0"/>
                  <w:marRight w:val="0"/>
                  <w:marTop w:val="0"/>
                  <w:marBottom w:val="0"/>
                  <w:divBdr>
                    <w:top w:val="none" w:sz="0" w:space="0" w:color="auto"/>
                    <w:left w:val="none" w:sz="0" w:space="0" w:color="auto"/>
                    <w:bottom w:val="none" w:sz="0" w:space="0" w:color="auto"/>
                    <w:right w:val="none" w:sz="0" w:space="0" w:color="auto"/>
                  </w:divBdr>
                  <w:divsChild>
                    <w:div w:id="635526884">
                      <w:marLeft w:val="0"/>
                      <w:marRight w:val="0"/>
                      <w:marTop w:val="0"/>
                      <w:marBottom w:val="0"/>
                      <w:divBdr>
                        <w:top w:val="none" w:sz="0" w:space="0" w:color="auto"/>
                        <w:left w:val="none" w:sz="0" w:space="0" w:color="auto"/>
                        <w:bottom w:val="none" w:sz="0" w:space="0" w:color="auto"/>
                        <w:right w:val="none" w:sz="0" w:space="0" w:color="auto"/>
                      </w:divBdr>
                    </w:div>
                  </w:divsChild>
                </w:div>
                <w:div w:id="1111975431">
                  <w:marLeft w:val="0"/>
                  <w:marRight w:val="0"/>
                  <w:marTop w:val="0"/>
                  <w:marBottom w:val="0"/>
                  <w:divBdr>
                    <w:top w:val="none" w:sz="0" w:space="0" w:color="auto"/>
                    <w:left w:val="none" w:sz="0" w:space="0" w:color="auto"/>
                    <w:bottom w:val="none" w:sz="0" w:space="0" w:color="auto"/>
                    <w:right w:val="none" w:sz="0" w:space="0" w:color="auto"/>
                  </w:divBdr>
                  <w:divsChild>
                    <w:div w:id="90510492">
                      <w:marLeft w:val="0"/>
                      <w:marRight w:val="0"/>
                      <w:marTop w:val="0"/>
                      <w:marBottom w:val="0"/>
                      <w:divBdr>
                        <w:top w:val="none" w:sz="0" w:space="0" w:color="auto"/>
                        <w:left w:val="none" w:sz="0" w:space="0" w:color="auto"/>
                        <w:bottom w:val="none" w:sz="0" w:space="0" w:color="auto"/>
                        <w:right w:val="none" w:sz="0" w:space="0" w:color="auto"/>
                      </w:divBdr>
                    </w:div>
                  </w:divsChild>
                </w:div>
                <w:div w:id="787505661">
                  <w:marLeft w:val="0"/>
                  <w:marRight w:val="0"/>
                  <w:marTop w:val="0"/>
                  <w:marBottom w:val="0"/>
                  <w:divBdr>
                    <w:top w:val="none" w:sz="0" w:space="0" w:color="auto"/>
                    <w:left w:val="none" w:sz="0" w:space="0" w:color="auto"/>
                    <w:bottom w:val="none" w:sz="0" w:space="0" w:color="auto"/>
                    <w:right w:val="none" w:sz="0" w:space="0" w:color="auto"/>
                  </w:divBdr>
                  <w:divsChild>
                    <w:div w:id="917862760">
                      <w:marLeft w:val="0"/>
                      <w:marRight w:val="0"/>
                      <w:marTop w:val="0"/>
                      <w:marBottom w:val="0"/>
                      <w:divBdr>
                        <w:top w:val="none" w:sz="0" w:space="0" w:color="auto"/>
                        <w:left w:val="none" w:sz="0" w:space="0" w:color="auto"/>
                        <w:bottom w:val="none" w:sz="0" w:space="0" w:color="auto"/>
                        <w:right w:val="none" w:sz="0" w:space="0" w:color="auto"/>
                      </w:divBdr>
                    </w:div>
                  </w:divsChild>
                </w:div>
                <w:div w:id="1493982609">
                  <w:marLeft w:val="0"/>
                  <w:marRight w:val="0"/>
                  <w:marTop w:val="0"/>
                  <w:marBottom w:val="0"/>
                  <w:divBdr>
                    <w:top w:val="none" w:sz="0" w:space="0" w:color="auto"/>
                    <w:left w:val="none" w:sz="0" w:space="0" w:color="auto"/>
                    <w:bottom w:val="none" w:sz="0" w:space="0" w:color="auto"/>
                    <w:right w:val="none" w:sz="0" w:space="0" w:color="auto"/>
                  </w:divBdr>
                  <w:divsChild>
                    <w:div w:id="1048382647">
                      <w:marLeft w:val="0"/>
                      <w:marRight w:val="0"/>
                      <w:marTop w:val="0"/>
                      <w:marBottom w:val="0"/>
                      <w:divBdr>
                        <w:top w:val="none" w:sz="0" w:space="0" w:color="auto"/>
                        <w:left w:val="none" w:sz="0" w:space="0" w:color="auto"/>
                        <w:bottom w:val="none" w:sz="0" w:space="0" w:color="auto"/>
                        <w:right w:val="none" w:sz="0" w:space="0" w:color="auto"/>
                      </w:divBdr>
                    </w:div>
                  </w:divsChild>
                </w:div>
                <w:div w:id="803697821">
                  <w:marLeft w:val="0"/>
                  <w:marRight w:val="0"/>
                  <w:marTop w:val="0"/>
                  <w:marBottom w:val="0"/>
                  <w:divBdr>
                    <w:top w:val="none" w:sz="0" w:space="0" w:color="auto"/>
                    <w:left w:val="none" w:sz="0" w:space="0" w:color="auto"/>
                    <w:bottom w:val="none" w:sz="0" w:space="0" w:color="auto"/>
                    <w:right w:val="none" w:sz="0" w:space="0" w:color="auto"/>
                  </w:divBdr>
                  <w:divsChild>
                    <w:div w:id="719861521">
                      <w:marLeft w:val="0"/>
                      <w:marRight w:val="0"/>
                      <w:marTop w:val="0"/>
                      <w:marBottom w:val="0"/>
                      <w:divBdr>
                        <w:top w:val="none" w:sz="0" w:space="0" w:color="auto"/>
                        <w:left w:val="none" w:sz="0" w:space="0" w:color="auto"/>
                        <w:bottom w:val="none" w:sz="0" w:space="0" w:color="auto"/>
                        <w:right w:val="none" w:sz="0" w:space="0" w:color="auto"/>
                      </w:divBdr>
                    </w:div>
                  </w:divsChild>
                </w:div>
                <w:div w:id="474835549">
                  <w:marLeft w:val="0"/>
                  <w:marRight w:val="0"/>
                  <w:marTop w:val="0"/>
                  <w:marBottom w:val="0"/>
                  <w:divBdr>
                    <w:top w:val="none" w:sz="0" w:space="0" w:color="auto"/>
                    <w:left w:val="none" w:sz="0" w:space="0" w:color="auto"/>
                    <w:bottom w:val="none" w:sz="0" w:space="0" w:color="auto"/>
                    <w:right w:val="none" w:sz="0" w:space="0" w:color="auto"/>
                  </w:divBdr>
                  <w:divsChild>
                    <w:div w:id="1304240558">
                      <w:marLeft w:val="0"/>
                      <w:marRight w:val="0"/>
                      <w:marTop w:val="0"/>
                      <w:marBottom w:val="0"/>
                      <w:divBdr>
                        <w:top w:val="none" w:sz="0" w:space="0" w:color="auto"/>
                        <w:left w:val="none" w:sz="0" w:space="0" w:color="auto"/>
                        <w:bottom w:val="none" w:sz="0" w:space="0" w:color="auto"/>
                        <w:right w:val="none" w:sz="0" w:space="0" w:color="auto"/>
                      </w:divBdr>
                    </w:div>
                  </w:divsChild>
                </w:div>
                <w:div w:id="1344555433">
                  <w:marLeft w:val="0"/>
                  <w:marRight w:val="0"/>
                  <w:marTop w:val="0"/>
                  <w:marBottom w:val="0"/>
                  <w:divBdr>
                    <w:top w:val="none" w:sz="0" w:space="0" w:color="auto"/>
                    <w:left w:val="none" w:sz="0" w:space="0" w:color="auto"/>
                    <w:bottom w:val="none" w:sz="0" w:space="0" w:color="auto"/>
                    <w:right w:val="none" w:sz="0" w:space="0" w:color="auto"/>
                  </w:divBdr>
                  <w:divsChild>
                    <w:div w:id="639962895">
                      <w:marLeft w:val="0"/>
                      <w:marRight w:val="0"/>
                      <w:marTop w:val="0"/>
                      <w:marBottom w:val="0"/>
                      <w:divBdr>
                        <w:top w:val="none" w:sz="0" w:space="0" w:color="auto"/>
                        <w:left w:val="none" w:sz="0" w:space="0" w:color="auto"/>
                        <w:bottom w:val="none" w:sz="0" w:space="0" w:color="auto"/>
                        <w:right w:val="none" w:sz="0" w:space="0" w:color="auto"/>
                      </w:divBdr>
                    </w:div>
                  </w:divsChild>
                </w:div>
                <w:div w:id="564678634">
                  <w:marLeft w:val="0"/>
                  <w:marRight w:val="0"/>
                  <w:marTop w:val="0"/>
                  <w:marBottom w:val="0"/>
                  <w:divBdr>
                    <w:top w:val="none" w:sz="0" w:space="0" w:color="auto"/>
                    <w:left w:val="none" w:sz="0" w:space="0" w:color="auto"/>
                    <w:bottom w:val="none" w:sz="0" w:space="0" w:color="auto"/>
                    <w:right w:val="none" w:sz="0" w:space="0" w:color="auto"/>
                  </w:divBdr>
                  <w:divsChild>
                    <w:div w:id="31735756">
                      <w:marLeft w:val="0"/>
                      <w:marRight w:val="0"/>
                      <w:marTop w:val="0"/>
                      <w:marBottom w:val="0"/>
                      <w:divBdr>
                        <w:top w:val="none" w:sz="0" w:space="0" w:color="auto"/>
                        <w:left w:val="none" w:sz="0" w:space="0" w:color="auto"/>
                        <w:bottom w:val="none" w:sz="0" w:space="0" w:color="auto"/>
                        <w:right w:val="none" w:sz="0" w:space="0" w:color="auto"/>
                      </w:divBdr>
                    </w:div>
                  </w:divsChild>
                </w:div>
                <w:div w:id="1334988612">
                  <w:marLeft w:val="0"/>
                  <w:marRight w:val="0"/>
                  <w:marTop w:val="0"/>
                  <w:marBottom w:val="0"/>
                  <w:divBdr>
                    <w:top w:val="none" w:sz="0" w:space="0" w:color="auto"/>
                    <w:left w:val="none" w:sz="0" w:space="0" w:color="auto"/>
                    <w:bottom w:val="none" w:sz="0" w:space="0" w:color="auto"/>
                    <w:right w:val="none" w:sz="0" w:space="0" w:color="auto"/>
                  </w:divBdr>
                  <w:divsChild>
                    <w:div w:id="1663854615">
                      <w:marLeft w:val="0"/>
                      <w:marRight w:val="0"/>
                      <w:marTop w:val="0"/>
                      <w:marBottom w:val="0"/>
                      <w:divBdr>
                        <w:top w:val="none" w:sz="0" w:space="0" w:color="auto"/>
                        <w:left w:val="none" w:sz="0" w:space="0" w:color="auto"/>
                        <w:bottom w:val="none" w:sz="0" w:space="0" w:color="auto"/>
                        <w:right w:val="none" w:sz="0" w:space="0" w:color="auto"/>
                      </w:divBdr>
                    </w:div>
                  </w:divsChild>
                </w:div>
                <w:div w:id="2089302495">
                  <w:marLeft w:val="0"/>
                  <w:marRight w:val="0"/>
                  <w:marTop w:val="0"/>
                  <w:marBottom w:val="0"/>
                  <w:divBdr>
                    <w:top w:val="none" w:sz="0" w:space="0" w:color="auto"/>
                    <w:left w:val="none" w:sz="0" w:space="0" w:color="auto"/>
                    <w:bottom w:val="none" w:sz="0" w:space="0" w:color="auto"/>
                    <w:right w:val="none" w:sz="0" w:space="0" w:color="auto"/>
                  </w:divBdr>
                  <w:divsChild>
                    <w:div w:id="12729315">
                      <w:marLeft w:val="0"/>
                      <w:marRight w:val="0"/>
                      <w:marTop w:val="0"/>
                      <w:marBottom w:val="0"/>
                      <w:divBdr>
                        <w:top w:val="none" w:sz="0" w:space="0" w:color="auto"/>
                        <w:left w:val="none" w:sz="0" w:space="0" w:color="auto"/>
                        <w:bottom w:val="none" w:sz="0" w:space="0" w:color="auto"/>
                        <w:right w:val="none" w:sz="0" w:space="0" w:color="auto"/>
                      </w:divBdr>
                    </w:div>
                  </w:divsChild>
                </w:div>
                <w:div w:id="69474127">
                  <w:marLeft w:val="0"/>
                  <w:marRight w:val="0"/>
                  <w:marTop w:val="0"/>
                  <w:marBottom w:val="0"/>
                  <w:divBdr>
                    <w:top w:val="none" w:sz="0" w:space="0" w:color="auto"/>
                    <w:left w:val="none" w:sz="0" w:space="0" w:color="auto"/>
                    <w:bottom w:val="none" w:sz="0" w:space="0" w:color="auto"/>
                    <w:right w:val="none" w:sz="0" w:space="0" w:color="auto"/>
                  </w:divBdr>
                  <w:divsChild>
                    <w:div w:id="776558715">
                      <w:marLeft w:val="0"/>
                      <w:marRight w:val="0"/>
                      <w:marTop w:val="0"/>
                      <w:marBottom w:val="0"/>
                      <w:divBdr>
                        <w:top w:val="none" w:sz="0" w:space="0" w:color="auto"/>
                        <w:left w:val="none" w:sz="0" w:space="0" w:color="auto"/>
                        <w:bottom w:val="none" w:sz="0" w:space="0" w:color="auto"/>
                        <w:right w:val="none" w:sz="0" w:space="0" w:color="auto"/>
                      </w:divBdr>
                    </w:div>
                  </w:divsChild>
                </w:div>
                <w:div w:id="697051331">
                  <w:marLeft w:val="0"/>
                  <w:marRight w:val="0"/>
                  <w:marTop w:val="0"/>
                  <w:marBottom w:val="0"/>
                  <w:divBdr>
                    <w:top w:val="none" w:sz="0" w:space="0" w:color="auto"/>
                    <w:left w:val="none" w:sz="0" w:space="0" w:color="auto"/>
                    <w:bottom w:val="none" w:sz="0" w:space="0" w:color="auto"/>
                    <w:right w:val="none" w:sz="0" w:space="0" w:color="auto"/>
                  </w:divBdr>
                  <w:divsChild>
                    <w:div w:id="848133477">
                      <w:marLeft w:val="0"/>
                      <w:marRight w:val="0"/>
                      <w:marTop w:val="0"/>
                      <w:marBottom w:val="0"/>
                      <w:divBdr>
                        <w:top w:val="none" w:sz="0" w:space="0" w:color="auto"/>
                        <w:left w:val="none" w:sz="0" w:space="0" w:color="auto"/>
                        <w:bottom w:val="none" w:sz="0" w:space="0" w:color="auto"/>
                        <w:right w:val="none" w:sz="0" w:space="0" w:color="auto"/>
                      </w:divBdr>
                    </w:div>
                  </w:divsChild>
                </w:div>
                <w:div w:id="1750617750">
                  <w:marLeft w:val="0"/>
                  <w:marRight w:val="0"/>
                  <w:marTop w:val="0"/>
                  <w:marBottom w:val="0"/>
                  <w:divBdr>
                    <w:top w:val="none" w:sz="0" w:space="0" w:color="auto"/>
                    <w:left w:val="none" w:sz="0" w:space="0" w:color="auto"/>
                    <w:bottom w:val="none" w:sz="0" w:space="0" w:color="auto"/>
                    <w:right w:val="none" w:sz="0" w:space="0" w:color="auto"/>
                  </w:divBdr>
                  <w:divsChild>
                    <w:div w:id="1725442444">
                      <w:marLeft w:val="0"/>
                      <w:marRight w:val="0"/>
                      <w:marTop w:val="0"/>
                      <w:marBottom w:val="0"/>
                      <w:divBdr>
                        <w:top w:val="none" w:sz="0" w:space="0" w:color="auto"/>
                        <w:left w:val="none" w:sz="0" w:space="0" w:color="auto"/>
                        <w:bottom w:val="none" w:sz="0" w:space="0" w:color="auto"/>
                        <w:right w:val="none" w:sz="0" w:space="0" w:color="auto"/>
                      </w:divBdr>
                    </w:div>
                  </w:divsChild>
                </w:div>
                <w:div w:id="1562061572">
                  <w:marLeft w:val="0"/>
                  <w:marRight w:val="0"/>
                  <w:marTop w:val="0"/>
                  <w:marBottom w:val="0"/>
                  <w:divBdr>
                    <w:top w:val="none" w:sz="0" w:space="0" w:color="auto"/>
                    <w:left w:val="none" w:sz="0" w:space="0" w:color="auto"/>
                    <w:bottom w:val="none" w:sz="0" w:space="0" w:color="auto"/>
                    <w:right w:val="none" w:sz="0" w:space="0" w:color="auto"/>
                  </w:divBdr>
                  <w:divsChild>
                    <w:div w:id="2102599371">
                      <w:marLeft w:val="0"/>
                      <w:marRight w:val="0"/>
                      <w:marTop w:val="0"/>
                      <w:marBottom w:val="0"/>
                      <w:divBdr>
                        <w:top w:val="none" w:sz="0" w:space="0" w:color="auto"/>
                        <w:left w:val="none" w:sz="0" w:space="0" w:color="auto"/>
                        <w:bottom w:val="none" w:sz="0" w:space="0" w:color="auto"/>
                        <w:right w:val="none" w:sz="0" w:space="0" w:color="auto"/>
                      </w:divBdr>
                    </w:div>
                  </w:divsChild>
                </w:div>
                <w:div w:id="254241967">
                  <w:marLeft w:val="0"/>
                  <w:marRight w:val="0"/>
                  <w:marTop w:val="0"/>
                  <w:marBottom w:val="0"/>
                  <w:divBdr>
                    <w:top w:val="none" w:sz="0" w:space="0" w:color="auto"/>
                    <w:left w:val="none" w:sz="0" w:space="0" w:color="auto"/>
                    <w:bottom w:val="none" w:sz="0" w:space="0" w:color="auto"/>
                    <w:right w:val="none" w:sz="0" w:space="0" w:color="auto"/>
                  </w:divBdr>
                  <w:divsChild>
                    <w:div w:id="1094977740">
                      <w:marLeft w:val="0"/>
                      <w:marRight w:val="0"/>
                      <w:marTop w:val="0"/>
                      <w:marBottom w:val="0"/>
                      <w:divBdr>
                        <w:top w:val="none" w:sz="0" w:space="0" w:color="auto"/>
                        <w:left w:val="none" w:sz="0" w:space="0" w:color="auto"/>
                        <w:bottom w:val="none" w:sz="0" w:space="0" w:color="auto"/>
                        <w:right w:val="none" w:sz="0" w:space="0" w:color="auto"/>
                      </w:divBdr>
                    </w:div>
                  </w:divsChild>
                </w:div>
                <w:div w:id="386950266">
                  <w:marLeft w:val="0"/>
                  <w:marRight w:val="0"/>
                  <w:marTop w:val="0"/>
                  <w:marBottom w:val="0"/>
                  <w:divBdr>
                    <w:top w:val="none" w:sz="0" w:space="0" w:color="auto"/>
                    <w:left w:val="none" w:sz="0" w:space="0" w:color="auto"/>
                    <w:bottom w:val="none" w:sz="0" w:space="0" w:color="auto"/>
                    <w:right w:val="none" w:sz="0" w:space="0" w:color="auto"/>
                  </w:divBdr>
                  <w:divsChild>
                    <w:div w:id="699008721">
                      <w:marLeft w:val="0"/>
                      <w:marRight w:val="0"/>
                      <w:marTop w:val="0"/>
                      <w:marBottom w:val="0"/>
                      <w:divBdr>
                        <w:top w:val="none" w:sz="0" w:space="0" w:color="auto"/>
                        <w:left w:val="none" w:sz="0" w:space="0" w:color="auto"/>
                        <w:bottom w:val="none" w:sz="0" w:space="0" w:color="auto"/>
                        <w:right w:val="none" w:sz="0" w:space="0" w:color="auto"/>
                      </w:divBdr>
                    </w:div>
                  </w:divsChild>
                </w:div>
                <w:div w:id="1595043936">
                  <w:marLeft w:val="0"/>
                  <w:marRight w:val="0"/>
                  <w:marTop w:val="0"/>
                  <w:marBottom w:val="0"/>
                  <w:divBdr>
                    <w:top w:val="none" w:sz="0" w:space="0" w:color="auto"/>
                    <w:left w:val="none" w:sz="0" w:space="0" w:color="auto"/>
                    <w:bottom w:val="none" w:sz="0" w:space="0" w:color="auto"/>
                    <w:right w:val="none" w:sz="0" w:space="0" w:color="auto"/>
                  </w:divBdr>
                  <w:divsChild>
                    <w:div w:id="1120492433">
                      <w:marLeft w:val="0"/>
                      <w:marRight w:val="0"/>
                      <w:marTop w:val="0"/>
                      <w:marBottom w:val="0"/>
                      <w:divBdr>
                        <w:top w:val="none" w:sz="0" w:space="0" w:color="auto"/>
                        <w:left w:val="none" w:sz="0" w:space="0" w:color="auto"/>
                        <w:bottom w:val="none" w:sz="0" w:space="0" w:color="auto"/>
                        <w:right w:val="none" w:sz="0" w:space="0" w:color="auto"/>
                      </w:divBdr>
                    </w:div>
                  </w:divsChild>
                </w:div>
                <w:div w:id="1417172809">
                  <w:marLeft w:val="0"/>
                  <w:marRight w:val="0"/>
                  <w:marTop w:val="0"/>
                  <w:marBottom w:val="0"/>
                  <w:divBdr>
                    <w:top w:val="none" w:sz="0" w:space="0" w:color="auto"/>
                    <w:left w:val="none" w:sz="0" w:space="0" w:color="auto"/>
                    <w:bottom w:val="none" w:sz="0" w:space="0" w:color="auto"/>
                    <w:right w:val="none" w:sz="0" w:space="0" w:color="auto"/>
                  </w:divBdr>
                  <w:divsChild>
                    <w:div w:id="1123773299">
                      <w:marLeft w:val="0"/>
                      <w:marRight w:val="0"/>
                      <w:marTop w:val="0"/>
                      <w:marBottom w:val="0"/>
                      <w:divBdr>
                        <w:top w:val="none" w:sz="0" w:space="0" w:color="auto"/>
                        <w:left w:val="none" w:sz="0" w:space="0" w:color="auto"/>
                        <w:bottom w:val="none" w:sz="0" w:space="0" w:color="auto"/>
                        <w:right w:val="none" w:sz="0" w:space="0" w:color="auto"/>
                      </w:divBdr>
                    </w:div>
                  </w:divsChild>
                </w:div>
                <w:div w:id="161435232">
                  <w:marLeft w:val="0"/>
                  <w:marRight w:val="0"/>
                  <w:marTop w:val="0"/>
                  <w:marBottom w:val="0"/>
                  <w:divBdr>
                    <w:top w:val="none" w:sz="0" w:space="0" w:color="auto"/>
                    <w:left w:val="none" w:sz="0" w:space="0" w:color="auto"/>
                    <w:bottom w:val="none" w:sz="0" w:space="0" w:color="auto"/>
                    <w:right w:val="none" w:sz="0" w:space="0" w:color="auto"/>
                  </w:divBdr>
                  <w:divsChild>
                    <w:div w:id="520246538">
                      <w:marLeft w:val="0"/>
                      <w:marRight w:val="0"/>
                      <w:marTop w:val="0"/>
                      <w:marBottom w:val="0"/>
                      <w:divBdr>
                        <w:top w:val="none" w:sz="0" w:space="0" w:color="auto"/>
                        <w:left w:val="none" w:sz="0" w:space="0" w:color="auto"/>
                        <w:bottom w:val="none" w:sz="0" w:space="0" w:color="auto"/>
                        <w:right w:val="none" w:sz="0" w:space="0" w:color="auto"/>
                      </w:divBdr>
                    </w:div>
                  </w:divsChild>
                </w:div>
                <w:div w:id="775369622">
                  <w:marLeft w:val="0"/>
                  <w:marRight w:val="0"/>
                  <w:marTop w:val="0"/>
                  <w:marBottom w:val="0"/>
                  <w:divBdr>
                    <w:top w:val="none" w:sz="0" w:space="0" w:color="auto"/>
                    <w:left w:val="none" w:sz="0" w:space="0" w:color="auto"/>
                    <w:bottom w:val="none" w:sz="0" w:space="0" w:color="auto"/>
                    <w:right w:val="none" w:sz="0" w:space="0" w:color="auto"/>
                  </w:divBdr>
                  <w:divsChild>
                    <w:div w:id="1370374026">
                      <w:marLeft w:val="0"/>
                      <w:marRight w:val="0"/>
                      <w:marTop w:val="0"/>
                      <w:marBottom w:val="0"/>
                      <w:divBdr>
                        <w:top w:val="none" w:sz="0" w:space="0" w:color="auto"/>
                        <w:left w:val="none" w:sz="0" w:space="0" w:color="auto"/>
                        <w:bottom w:val="none" w:sz="0" w:space="0" w:color="auto"/>
                        <w:right w:val="none" w:sz="0" w:space="0" w:color="auto"/>
                      </w:divBdr>
                    </w:div>
                  </w:divsChild>
                </w:div>
                <w:div w:id="1872107110">
                  <w:marLeft w:val="0"/>
                  <w:marRight w:val="0"/>
                  <w:marTop w:val="0"/>
                  <w:marBottom w:val="0"/>
                  <w:divBdr>
                    <w:top w:val="none" w:sz="0" w:space="0" w:color="auto"/>
                    <w:left w:val="none" w:sz="0" w:space="0" w:color="auto"/>
                    <w:bottom w:val="none" w:sz="0" w:space="0" w:color="auto"/>
                    <w:right w:val="none" w:sz="0" w:space="0" w:color="auto"/>
                  </w:divBdr>
                  <w:divsChild>
                    <w:div w:id="366682801">
                      <w:marLeft w:val="0"/>
                      <w:marRight w:val="0"/>
                      <w:marTop w:val="0"/>
                      <w:marBottom w:val="0"/>
                      <w:divBdr>
                        <w:top w:val="none" w:sz="0" w:space="0" w:color="auto"/>
                        <w:left w:val="none" w:sz="0" w:space="0" w:color="auto"/>
                        <w:bottom w:val="none" w:sz="0" w:space="0" w:color="auto"/>
                        <w:right w:val="none" w:sz="0" w:space="0" w:color="auto"/>
                      </w:divBdr>
                    </w:div>
                  </w:divsChild>
                </w:div>
                <w:div w:id="1666780683">
                  <w:marLeft w:val="0"/>
                  <w:marRight w:val="0"/>
                  <w:marTop w:val="0"/>
                  <w:marBottom w:val="0"/>
                  <w:divBdr>
                    <w:top w:val="none" w:sz="0" w:space="0" w:color="auto"/>
                    <w:left w:val="none" w:sz="0" w:space="0" w:color="auto"/>
                    <w:bottom w:val="none" w:sz="0" w:space="0" w:color="auto"/>
                    <w:right w:val="none" w:sz="0" w:space="0" w:color="auto"/>
                  </w:divBdr>
                  <w:divsChild>
                    <w:div w:id="1724863079">
                      <w:marLeft w:val="0"/>
                      <w:marRight w:val="0"/>
                      <w:marTop w:val="0"/>
                      <w:marBottom w:val="0"/>
                      <w:divBdr>
                        <w:top w:val="none" w:sz="0" w:space="0" w:color="auto"/>
                        <w:left w:val="none" w:sz="0" w:space="0" w:color="auto"/>
                        <w:bottom w:val="none" w:sz="0" w:space="0" w:color="auto"/>
                        <w:right w:val="none" w:sz="0" w:space="0" w:color="auto"/>
                      </w:divBdr>
                    </w:div>
                  </w:divsChild>
                </w:div>
                <w:div w:id="1738163914">
                  <w:marLeft w:val="0"/>
                  <w:marRight w:val="0"/>
                  <w:marTop w:val="0"/>
                  <w:marBottom w:val="0"/>
                  <w:divBdr>
                    <w:top w:val="none" w:sz="0" w:space="0" w:color="auto"/>
                    <w:left w:val="none" w:sz="0" w:space="0" w:color="auto"/>
                    <w:bottom w:val="none" w:sz="0" w:space="0" w:color="auto"/>
                    <w:right w:val="none" w:sz="0" w:space="0" w:color="auto"/>
                  </w:divBdr>
                  <w:divsChild>
                    <w:div w:id="1365329878">
                      <w:marLeft w:val="0"/>
                      <w:marRight w:val="0"/>
                      <w:marTop w:val="0"/>
                      <w:marBottom w:val="0"/>
                      <w:divBdr>
                        <w:top w:val="none" w:sz="0" w:space="0" w:color="auto"/>
                        <w:left w:val="none" w:sz="0" w:space="0" w:color="auto"/>
                        <w:bottom w:val="none" w:sz="0" w:space="0" w:color="auto"/>
                        <w:right w:val="none" w:sz="0" w:space="0" w:color="auto"/>
                      </w:divBdr>
                    </w:div>
                  </w:divsChild>
                </w:div>
                <w:div w:id="1769347764">
                  <w:marLeft w:val="0"/>
                  <w:marRight w:val="0"/>
                  <w:marTop w:val="0"/>
                  <w:marBottom w:val="0"/>
                  <w:divBdr>
                    <w:top w:val="none" w:sz="0" w:space="0" w:color="auto"/>
                    <w:left w:val="none" w:sz="0" w:space="0" w:color="auto"/>
                    <w:bottom w:val="none" w:sz="0" w:space="0" w:color="auto"/>
                    <w:right w:val="none" w:sz="0" w:space="0" w:color="auto"/>
                  </w:divBdr>
                  <w:divsChild>
                    <w:div w:id="1057314932">
                      <w:marLeft w:val="0"/>
                      <w:marRight w:val="0"/>
                      <w:marTop w:val="0"/>
                      <w:marBottom w:val="0"/>
                      <w:divBdr>
                        <w:top w:val="none" w:sz="0" w:space="0" w:color="auto"/>
                        <w:left w:val="none" w:sz="0" w:space="0" w:color="auto"/>
                        <w:bottom w:val="none" w:sz="0" w:space="0" w:color="auto"/>
                        <w:right w:val="none" w:sz="0" w:space="0" w:color="auto"/>
                      </w:divBdr>
                    </w:div>
                  </w:divsChild>
                </w:div>
                <w:div w:id="1345016892">
                  <w:marLeft w:val="0"/>
                  <w:marRight w:val="0"/>
                  <w:marTop w:val="0"/>
                  <w:marBottom w:val="0"/>
                  <w:divBdr>
                    <w:top w:val="none" w:sz="0" w:space="0" w:color="auto"/>
                    <w:left w:val="none" w:sz="0" w:space="0" w:color="auto"/>
                    <w:bottom w:val="none" w:sz="0" w:space="0" w:color="auto"/>
                    <w:right w:val="none" w:sz="0" w:space="0" w:color="auto"/>
                  </w:divBdr>
                  <w:divsChild>
                    <w:div w:id="144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8991">
          <w:marLeft w:val="0"/>
          <w:marRight w:val="0"/>
          <w:marTop w:val="0"/>
          <w:marBottom w:val="0"/>
          <w:divBdr>
            <w:top w:val="none" w:sz="0" w:space="0" w:color="auto"/>
            <w:left w:val="none" w:sz="0" w:space="0" w:color="auto"/>
            <w:bottom w:val="none" w:sz="0" w:space="0" w:color="auto"/>
            <w:right w:val="none" w:sz="0" w:space="0" w:color="auto"/>
          </w:divBdr>
          <w:divsChild>
            <w:div w:id="1639650219">
              <w:marLeft w:val="0"/>
              <w:marRight w:val="0"/>
              <w:marTop w:val="0"/>
              <w:marBottom w:val="0"/>
              <w:divBdr>
                <w:top w:val="none" w:sz="0" w:space="0" w:color="auto"/>
                <w:left w:val="none" w:sz="0" w:space="0" w:color="auto"/>
                <w:bottom w:val="none" w:sz="0" w:space="0" w:color="auto"/>
                <w:right w:val="none" w:sz="0" w:space="0" w:color="auto"/>
              </w:divBdr>
            </w:div>
            <w:div w:id="137959765">
              <w:marLeft w:val="0"/>
              <w:marRight w:val="0"/>
              <w:marTop w:val="0"/>
              <w:marBottom w:val="0"/>
              <w:divBdr>
                <w:top w:val="none" w:sz="0" w:space="0" w:color="auto"/>
                <w:left w:val="none" w:sz="0" w:space="0" w:color="auto"/>
                <w:bottom w:val="none" w:sz="0" w:space="0" w:color="auto"/>
                <w:right w:val="none" w:sz="0" w:space="0" w:color="auto"/>
              </w:divBdr>
            </w:div>
            <w:div w:id="1749616207">
              <w:marLeft w:val="0"/>
              <w:marRight w:val="0"/>
              <w:marTop w:val="0"/>
              <w:marBottom w:val="0"/>
              <w:divBdr>
                <w:top w:val="none" w:sz="0" w:space="0" w:color="auto"/>
                <w:left w:val="none" w:sz="0" w:space="0" w:color="auto"/>
                <w:bottom w:val="none" w:sz="0" w:space="0" w:color="auto"/>
                <w:right w:val="none" w:sz="0" w:space="0" w:color="auto"/>
              </w:divBdr>
            </w:div>
            <w:div w:id="1370566957">
              <w:marLeft w:val="0"/>
              <w:marRight w:val="0"/>
              <w:marTop w:val="0"/>
              <w:marBottom w:val="0"/>
              <w:divBdr>
                <w:top w:val="none" w:sz="0" w:space="0" w:color="auto"/>
                <w:left w:val="none" w:sz="0" w:space="0" w:color="auto"/>
                <w:bottom w:val="none" w:sz="0" w:space="0" w:color="auto"/>
                <w:right w:val="none" w:sz="0" w:space="0" w:color="auto"/>
              </w:divBdr>
            </w:div>
            <w:div w:id="1567569595">
              <w:marLeft w:val="0"/>
              <w:marRight w:val="0"/>
              <w:marTop w:val="0"/>
              <w:marBottom w:val="0"/>
              <w:divBdr>
                <w:top w:val="none" w:sz="0" w:space="0" w:color="auto"/>
                <w:left w:val="none" w:sz="0" w:space="0" w:color="auto"/>
                <w:bottom w:val="none" w:sz="0" w:space="0" w:color="auto"/>
                <w:right w:val="none" w:sz="0" w:space="0" w:color="auto"/>
              </w:divBdr>
            </w:div>
            <w:div w:id="1744403896">
              <w:marLeft w:val="0"/>
              <w:marRight w:val="0"/>
              <w:marTop w:val="0"/>
              <w:marBottom w:val="0"/>
              <w:divBdr>
                <w:top w:val="none" w:sz="0" w:space="0" w:color="auto"/>
                <w:left w:val="none" w:sz="0" w:space="0" w:color="auto"/>
                <w:bottom w:val="none" w:sz="0" w:space="0" w:color="auto"/>
                <w:right w:val="none" w:sz="0" w:space="0" w:color="auto"/>
              </w:divBdr>
            </w:div>
            <w:div w:id="834997640">
              <w:marLeft w:val="0"/>
              <w:marRight w:val="0"/>
              <w:marTop w:val="0"/>
              <w:marBottom w:val="0"/>
              <w:divBdr>
                <w:top w:val="none" w:sz="0" w:space="0" w:color="auto"/>
                <w:left w:val="none" w:sz="0" w:space="0" w:color="auto"/>
                <w:bottom w:val="none" w:sz="0" w:space="0" w:color="auto"/>
                <w:right w:val="none" w:sz="0" w:space="0" w:color="auto"/>
              </w:divBdr>
            </w:div>
            <w:div w:id="1313370053">
              <w:marLeft w:val="0"/>
              <w:marRight w:val="0"/>
              <w:marTop w:val="0"/>
              <w:marBottom w:val="0"/>
              <w:divBdr>
                <w:top w:val="none" w:sz="0" w:space="0" w:color="auto"/>
                <w:left w:val="none" w:sz="0" w:space="0" w:color="auto"/>
                <w:bottom w:val="none" w:sz="0" w:space="0" w:color="auto"/>
                <w:right w:val="none" w:sz="0" w:space="0" w:color="auto"/>
              </w:divBdr>
            </w:div>
            <w:div w:id="218368316">
              <w:marLeft w:val="0"/>
              <w:marRight w:val="0"/>
              <w:marTop w:val="0"/>
              <w:marBottom w:val="0"/>
              <w:divBdr>
                <w:top w:val="none" w:sz="0" w:space="0" w:color="auto"/>
                <w:left w:val="none" w:sz="0" w:space="0" w:color="auto"/>
                <w:bottom w:val="none" w:sz="0" w:space="0" w:color="auto"/>
                <w:right w:val="none" w:sz="0" w:space="0" w:color="auto"/>
              </w:divBdr>
            </w:div>
            <w:div w:id="2059351538">
              <w:marLeft w:val="0"/>
              <w:marRight w:val="0"/>
              <w:marTop w:val="0"/>
              <w:marBottom w:val="0"/>
              <w:divBdr>
                <w:top w:val="none" w:sz="0" w:space="0" w:color="auto"/>
                <w:left w:val="none" w:sz="0" w:space="0" w:color="auto"/>
                <w:bottom w:val="none" w:sz="0" w:space="0" w:color="auto"/>
                <w:right w:val="none" w:sz="0" w:space="0" w:color="auto"/>
              </w:divBdr>
            </w:div>
            <w:div w:id="62800218">
              <w:marLeft w:val="0"/>
              <w:marRight w:val="0"/>
              <w:marTop w:val="0"/>
              <w:marBottom w:val="0"/>
              <w:divBdr>
                <w:top w:val="none" w:sz="0" w:space="0" w:color="auto"/>
                <w:left w:val="none" w:sz="0" w:space="0" w:color="auto"/>
                <w:bottom w:val="none" w:sz="0" w:space="0" w:color="auto"/>
                <w:right w:val="none" w:sz="0" w:space="0" w:color="auto"/>
              </w:divBdr>
            </w:div>
            <w:div w:id="1236009580">
              <w:marLeft w:val="0"/>
              <w:marRight w:val="0"/>
              <w:marTop w:val="0"/>
              <w:marBottom w:val="0"/>
              <w:divBdr>
                <w:top w:val="none" w:sz="0" w:space="0" w:color="auto"/>
                <w:left w:val="none" w:sz="0" w:space="0" w:color="auto"/>
                <w:bottom w:val="none" w:sz="0" w:space="0" w:color="auto"/>
                <w:right w:val="none" w:sz="0" w:space="0" w:color="auto"/>
              </w:divBdr>
            </w:div>
            <w:div w:id="1659846721">
              <w:marLeft w:val="0"/>
              <w:marRight w:val="0"/>
              <w:marTop w:val="0"/>
              <w:marBottom w:val="0"/>
              <w:divBdr>
                <w:top w:val="none" w:sz="0" w:space="0" w:color="auto"/>
                <w:left w:val="none" w:sz="0" w:space="0" w:color="auto"/>
                <w:bottom w:val="none" w:sz="0" w:space="0" w:color="auto"/>
                <w:right w:val="none" w:sz="0" w:space="0" w:color="auto"/>
              </w:divBdr>
            </w:div>
            <w:div w:id="56973629">
              <w:marLeft w:val="0"/>
              <w:marRight w:val="0"/>
              <w:marTop w:val="0"/>
              <w:marBottom w:val="0"/>
              <w:divBdr>
                <w:top w:val="none" w:sz="0" w:space="0" w:color="auto"/>
                <w:left w:val="none" w:sz="0" w:space="0" w:color="auto"/>
                <w:bottom w:val="none" w:sz="0" w:space="0" w:color="auto"/>
                <w:right w:val="none" w:sz="0" w:space="0" w:color="auto"/>
              </w:divBdr>
            </w:div>
            <w:div w:id="2030787899">
              <w:marLeft w:val="0"/>
              <w:marRight w:val="0"/>
              <w:marTop w:val="0"/>
              <w:marBottom w:val="0"/>
              <w:divBdr>
                <w:top w:val="none" w:sz="0" w:space="0" w:color="auto"/>
                <w:left w:val="none" w:sz="0" w:space="0" w:color="auto"/>
                <w:bottom w:val="none" w:sz="0" w:space="0" w:color="auto"/>
                <w:right w:val="none" w:sz="0" w:space="0" w:color="auto"/>
              </w:divBdr>
            </w:div>
            <w:div w:id="1213737972">
              <w:marLeft w:val="0"/>
              <w:marRight w:val="0"/>
              <w:marTop w:val="0"/>
              <w:marBottom w:val="0"/>
              <w:divBdr>
                <w:top w:val="none" w:sz="0" w:space="0" w:color="auto"/>
                <w:left w:val="none" w:sz="0" w:space="0" w:color="auto"/>
                <w:bottom w:val="none" w:sz="0" w:space="0" w:color="auto"/>
                <w:right w:val="none" w:sz="0" w:space="0" w:color="auto"/>
              </w:divBdr>
            </w:div>
            <w:div w:id="45034535">
              <w:marLeft w:val="0"/>
              <w:marRight w:val="0"/>
              <w:marTop w:val="0"/>
              <w:marBottom w:val="0"/>
              <w:divBdr>
                <w:top w:val="none" w:sz="0" w:space="0" w:color="auto"/>
                <w:left w:val="none" w:sz="0" w:space="0" w:color="auto"/>
                <w:bottom w:val="none" w:sz="0" w:space="0" w:color="auto"/>
                <w:right w:val="none" w:sz="0" w:space="0" w:color="auto"/>
              </w:divBdr>
            </w:div>
            <w:div w:id="2130345834">
              <w:marLeft w:val="0"/>
              <w:marRight w:val="0"/>
              <w:marTop w:val="0"/>
              <w:marBottom w:val="0"/>
              <w:divBdr>
                <w:top w:val="none" w:sz="0" w:space="0" w:color="auto"/>
                <w:left w:val="none" w:sz="0" w:space="0" w:color="auto"/>
                <w:bottom w:val="none" w:sz="0" w:space="0" w:color="auto"/>
                <w:right w:val="none" w:sz="0" w:space="0" w:color="auto"/>
              </w:divBdr>
            </w:div>
            <w:div w:id="1492260075">
              <w:marLeft w:val="0"/>
              <w:marRight w:val="0"/>
              <w:marTop w:val="0"/>
              <w:marBottom w:val="0"/>
              <w:divBdr>
                <w:top w:val="none" w:sz="0" w:space="0" w:color="auto"/>
                <w:left w:val="none" w:sz="0" w:space="0" w:color="auto"/>
                <w:bottom w:val="none" w:sz="0" w:space="0" w:color="auto"/>
                <w:right w:val="none" w:sz="0" w:space="0" w:color="auto"/>
              </w:divBdr>
            </w:div>
            <w:div w:id="2005159517">
              <w:marLeft w:val="0"/>
              <w:marRight w:val="0"/>
              <w:marTop w:val="0"/>
              <w:marBottom w:val="0"/>
              <w:divBdr>
                <w:top w:val="none" w:sz="0" w:space="0" w:color="auto"/>
                <w:left w:val="none" w:sz="0" w:space="0" w:color="auto"/>
                <w:bottom w:val="none" w:sz="0" w:space="0" w:color="auto"/>
                <w:right w:val="none" w:sz="0" w:space="0" w:color="auto"/>
              </w:divBdr>
            </w:div>
          </w:divsChild>
        </w:div>
        <w:div w:id="884365863">
          <w:marLeft w:val="0"/>
          <w:marRight w:val="0"/>
          <w:marTop w:val="0"/>
          <w:marBottom w:val="0"/>
          <w:divBdr>
            <w:top w:val="none" w:sz="0" w:space="0" w:color="auto"/>
            <w:left w:val="none" w:sz="0" w:space="0" w:color="auto"/>
            <w:bottom w:val="none" w:sz="0" w:space="0" w:color="auto"/>
            <w:right w:val="none" w:sz="0" w:space="0" w:color="auto"/>
          </w:divBdr>
        </w:div>
        <w:div w:id="576669541">
          <w:marLeft w:val="0"/>
          <w:marRight w:val="0"/>
          <w:marTop w:val="0"/>
          <w:marBottom w:val="0"/>
          <w:divBdr>
            <w:top w:val="none" w:sz="0" w:space="0" w:color="auto"/>
            <w:left w:val="none" w:sz="0" w:space="0" w:color="auto"/>
            <w:bottom w:val="none" w:sz="0" w:space="0" w:color="auto"/>
            <w:right w:val="none" w:sz="0" w:space="0" w:color="auto"/>
          </w:divBdr>
        </w:div>
        <w:div w:id="70204141">
          <w:marLeft w:val="0"/>
          <w:marRight w:val="0"/>
          <w:marTop w:val="0"/>
          <w:marBottom w:val="0"/>
          <w:divBdr>
            <w:top w:val="none" w:sz="0" w:space="0" w:color="auto"/>
            <w:left w:val="none" w:sz="0" w:space="0" w:color="auto"/>
            <w:bottom w:val="none" w:sz="0" w:space="0" w:color="auto"/>
            <w:right w:val="none" w:sz="0" w:space="0" w:color="auto"/>
          </w:divBdr>
        </w:div>
        <w:div w:id="904142229">
          <w:marLeft w:val="0"/>
          <w:marRight w:val="0"/>
          <w:marTop w:val="0"/>
          <w:marBottom w:val="0"/>
          <w:divBdr>
            <w:top w:val="none" w:sz="0" w:space="0" w:color="auto"/>
            <w:left w:val="none" w:sz="0" w:space="0" w:color="auto"/>
            <w:bottom w:val="none" w:sz="0" w:space="0" w:color="auto"/>
            <w:right w:val="none" w:sz="0" w:space="0" w:color="auto"/>
          </w:divBdr>
        </w:div>
        <w:div w:id="1844473082">
          <w:marLeft w:val="0"/>
          <w:marRight w:val="0"/>
          <w:marTop w:val="0"/>
          <w:marBottom w:val="0"/>
          <w:divBdr>
            <w:top w:val="none" w:sz="0" w:space="0" w:color="auto"/>
            <w:left w:val="none" w:sz="0" w:space="0" w:color="auto"/>
            <w:bottom w:val="none" w:sz="0" w:space="0" w:color="auto"/>
            <w:right w:val="none" w:sz="0" w:space="0" w:color="auto"/>
          </w:divBdr>
        </w:div>
        <w:div w:id="1605646941">
          <w:marLeft w:val="0"/>
          <w:marRight w:val="0"/>
          <w:marTop w:val="0"/>
          <w:marBottom w:val="0"/>
          <w:divBdr>
            <w:top w:val="none" w:sz="0" w:space="0" w:color="auto"/>
            <w:left w:val="none" w:sz="0" w:space="0" w:color="auto"/>
            <w:bottom w:val="none" w:sz="0" w:space="0" w:color="auto"/>
            <w:right w:val="none" w:sz="0" w:space="0" w:color="auto"/>
          </w:divBdr>
        </w:div>
        <w:div w:id="402264237">
          <w:marLeft w:val="0"/>
          <w:marRight w:val="0"/>
          <w:marTop w:val="0"/>
          <w:marBottom w:val="0"/>
          <w:divBdr>
            <w:top w:val="none" w:sz="0" w:space="0" w:color="auto"/>
            <w:left w:val="none" w:sz="0" w:space="0" w:color="auto"/>
            <w:bottom w:val="none" w:sz="0" w:space="0" w:color="auto"/>
            <w:right w:val="none" w:sz="0" w:space="0" w:color="auto"/>
          </w:divBdr>
        </w:div>
        <w:div w:id="1001810280">
          <w:marLeft w:val="0"/>
          <w:marRight w:val="0"/>
          <w:marTop w:val="0"/>
          <w:marBottom w:val="0"/>
          <w:divBdr>
            <w:top w:val="none" w:sz="0" w:space="0" w:color="auto"/>
            <w:left w:val="none" w:sz="0" w:space="0" w:color="auto"/>
            <w:bottom w:val="none" w:sz="0" w:space="0" w:color="auto"/>
            <w:right w:val="none" w:sz="0" w:space="0" w:color="auto"/>
          </w:divBdr>
        </w:div>
        <w:div w:id="1526626594">
          <w:marLeft w:val="0"/>
          <w:marRight w:val="0"/>
          <w:marTop w:val="0"/>
          <w:marBottom w:val="0"/>
          <w:divBdr>
            <w:top w:val="none" w:sz="0" w:space="0" w:color="auto"/>
            <w:left w:val="none" w:sz="0" w:space="0" w:color="auto"/>
            <w:bottom w:val="none" w:sz="0" w:space="0" w:color="auto"/>
            <w:right w:val="none" w:sz="0" w:space="0" w:color="auto"/>
          </w:divBdr>
        </w:div>
        <w:div w:id="643629773">
          <w:marLeft w:val="0"/>
          <w:marRight w:val="0"/>
          <w:marTop w:val="0"/>
          <w:marBottom w:val="0"/>
          <w:divBdr>
            <w:top w:val="none" w:sz="0" w:space="0" w:color="auto"/>
            <w:left w:val="none" w:sz="0" w:space="0" w:color="auto"/>
            <w:bottom w:val="none" w:sz="0" w:space="0" w:color="auto"/>
            <w:right w:val="none" w:sz="0" w:space="0" w:color="auto"/>
          </w:divBdr>
        </w:div>
        <w:div w:id="1775440522">
          <w:marLeft w:val="0"/>
          <w:marRight w:val="0"/>
          <w:marTop w:val="0"/>
          <w:marBottom w:val="0"/>
          <w:divBdr>
            <w:top w:val="none" w:sz="0" w:space="0" w:color="auto"/>
            <w:left w:val="none" w:sz="0" w:space="0" w:color="auto"/>
            <w:bottom w:val="none" w:sz="0" w:space="0" w:color="auto"/>
            <w:right w:val="none" w:sz="0" w:space="0" w:color="auto"/>
          </w:divBdr>
        </w:div>
        <w:div w:id="930241315">
          <w:marLeft w:val="0"/>
          <w:marRight w:val="0"/>
          <w:marTop w:val="0"/>
          <w:marBottom w:val="0"/>
          <w:divBdr>
            <w:top w:val="none" w:sz="0" w:space="0" w:color="auto"/>
            <w:left w:val="none" w:sz="0" w:space="0" w:color="auto"/>
            <w:bottom w:val="none" w:sz="0" w:space="0" w:color="auto"/>
            <w:right w:val="none" w:sz="0" w:space="0" w:color="auto"/>
          </w:divBdr>
        </w:div>
        <w:div w:id="1925452765">
          <w:marLeft w:val="0"/>
          <w:marRight w:val="0"/>
          <w:marTop w:val="0"/>
          <w:marBottom w:val="0"/>
          <w:divBdr>
            <w:top w:val="none" w:sz="0" w:space="0" w:color="auto"/>
            <w:left w:val="none" w:sz="0" w:space="0" w:color="auto"/>
            <w:bottom w:val="none" w:sz="0" w:space="0" w:color="auto"/>
            <w:right w:val="none" w:sz="0" w:space="0" w:color="auto"/>
          </w:divBdr>
        </w:div>
        <w:div w:id="10227278">
          <w:marLeft w:val="0"/>
          <w:marRight w:val="0"/>
          <w:marTop w:val="0"/>
          <w:marBottom w:val="0"/>
          <w:divBdr>
            <w:top w:val="none" w:sz="0" w:space="0" w:color="auto"/>
            <w:left w:val="none" w:sz="0" w:space="0" w:color="auto"/>
            <w:bottom w:val="none" w:sz="0" w:space="0" w:color="auto"/>
            <w:right w:val="none" w:sz="0" w:space="0" w:color="auto"/>
          </w:divBdr>
        </w:div>
        <w:div w:id="1190335644">
          <w:marLeft w:val="0"/>
          <w:marRight w:val="0"/>
          <w:marTop w:val="0"/>
          <w:marBottom w:val="0"/>
          <w:divBdr>
            <w:top w:val="none" w:sz="0" w:space="0" w:color="auto"/>
            <w:left w:val="none" w:sz="0" w:space="0" w:color="auto"/>
            <w:bottom w:val="none" w:sz="0" w:space="0" w:color="auto"/>
            <w:right w:val="none" w:sz="0" w:space="0" w:color="auto"/>
          </w:divBdr>
        </w:div>
        <w:div w:id="713042247">
          <w:marLeft w:val="0"/>
          <w:marRight w:val="0"/>
          <w:marTop w:val="0"/>
          <w:marBottom w:val="0"/>
          <w:divBdr>
            <w:top w:val="none" w:sz="0" w:space="0" w:color="auto"/>
            <w:left w:val="none" w:sz="0" w:space="0" w:color="auto"/>
            <w:bottom w:val="none" w:sz="0" w:space="0" w:color="auto"/>
            <w:right w:val="none" w:sz="0" w:space="0" w:color="auto"/>
          </w:divBdr>
        </w:div>
        <w:div w:id="429545254">
          <w:marLeft w:val="0"/>
          <w:marRight w:val="0"/>
          <w:marTop w:val="0"/>
          <w:marBottom w:val="0"/>
          <w:divBdr>
            <w:top w:val="none" w:sz="0" w:space="0" w:color="auto"/>
            <w:left w:val="none" w:sz="0" w:space="0" w:color="auto"/>
            <w:bottom w:val="none" w:sz="0" w:space="0" w:color="auto"/>
            <w:right w:val="none" w:sz="0" w:space="0" w:color="auto"/>
          </w:divBdr>
        </w:div>
        <w:div w:id="1861972191">
          <w:marLeft w:val="0"/>
          <w:marRight w:val="0"/>
          <w:marTop w:val="0"/>
          <w:marBottom w:val="0"/>
          <w:divBdr>
            <w:top w:val="none" w:sz="0" w:space="0" w:color="auto"/>
            <w:left w:val="none" w:sz="0" w:space="0" w:color="auto"/>
            <w:bottom w:val="none" w:sz="0" w:space="0" w:color="auto"/>
            <w:right w:val="none" w:sz="0" w:space="0" w:color="auto"/>
          </w:divBdr>
        </w:div>
        <w:div w:id="922682737">
          <w:marLeft w:val="0"/>
          <w:marRight w:val="0"/>
          <w:marTop w:val="0"/>
          <w:marBottom w:val="0"/>
          <w:divBdr>
            <w:top w:val="none" w:sz="0" w:space="0" w:color="auto"/>
            <w:left w:val="none" w:sz="0" w:space="0" w:color="auto"/>
            <w:bottom w:val="none" w:sz="0" w:space="0" w:color="auto"/>
            <w:right w:val="none" w:sz="0" w:space="0" w:color="auto"/>
          </w:divBdr>
        </w:div>
        <w:div w:id="1123965502">
          <w:marLeft w:val="0"/>
          <w:marRight w:val="0"/>
          <w:marTop w:val="0"/>
          <w:marBottom w:val="0"/>
          <w:divBdr>
            <w:top w:val="none" w:sz="0" w:space="0" w:color="auto"/>
            <w:left w:val="none" w:sz="0" w:space="0" w:color="auto"/>
            <w:bottom w:val="none" w:sz="0" w:space="0" w:color="auto"/>
            <w:right w:val="none" w:sz="0" w:space="0" w:color="auto"/>
          </w:divBdr>
        </w:div>
        <w:div w:id="685139405">
          <w:marLeft w:val="0"/>
          <w:marRight w:val="0"/>
          <w:marTop w:val="0"/>
          <w:marBottom w:val="0"/>
          <w:divBdr>
            <w:top w:val="none" w:sz="0" w:space="0" w:color="auto"/>
            <w:left w:val="none" w:sz="0" w:space="0" w:color="auto"/>
            <w:bottom w:val="none" w:sz="0" w:space="0" w:color="auto"/>
            <w:right w:val="none" w:sz="0" w:space="0" w:color="auto"/>
          </w:divBdr>
        </w:div>
        <w:div w:id="307325745">
          <w:marLeft w:val="0"/>
          <w:marRight w:val="0"/>
          <w:marTop w:val="0"/>
          <w:marBottom w:val="0"/>
          <w:divBdr>
            <w:top w:val="none" w:sz="0" w:space="0" w:color="auto"/>
            <w:left w:val="none" w:sz="0" w:space="0" w:color="auto"/>
            <w:bottom w:val="none" w:sz="0" w:space="0" w:color="auto"/>
            <w:right w:val="none" w:sz="0" w:space="0" w:color="auto"/>
          </w:divBdr>
        </w:div>
        <w:div w:id="1654136908">
          <w:marLeft w:val="0"/>
          <w:marRight w:val="0"/>
          <w:marTop w:val="0"/>
          <w:marBottom w:val="0"/>
          <w:divBdr>
            <w:top w:val="none" w:sz="0" w:space="0" w:color="auto"/>
            <w:left w:val="none" w:sz="0" w:space="0" w:color="auto"/>
            <w:bottom w:val="none" w:sz="0" w:space="0" w:color="auto"/>
            <w:right w:val="none" w:sz="0" w:space="0" w:color="auto"/>
          </w:divBdr>
        </w:div>
        <w:div w:id="515458061">
          <w:marLeft w:val="0"/>
          <w:marRight w:val="0"/>
          <w:marTop w:val="0"/>
          <w:marBottom w:val="0"/>
          <w:divBdr>
            <w:top w:val="none" w:sz="0" w:space="0" w:color="auto"/>
            <w:left w:val="none" w:sz="0" w:space="0" w:color="auto"/>
            <w:bottom w:val="none" w:sz="0" w:space="0" w:color="auto"/>
            <w:right w:val="none" w:sz="0" w:space="0" w:color="auto"/>
          </w:divBdr>
        </w:div>
        <w:div w:id="898370154">
          <w:marLeft w:val="0"/>
          <w:marRight w:val="0"/>
          <w:marTop w:val="0"/>
          <w:marBottom w:val="0"/>
          <w:divBdr>
            <w:top w:val="none" w:sz="0" w:space="0" w:color="auto"/>
            <w:left w:val="none" w:sz="0" w:space="0" w:color="auto"/>
            <w:bottom w:val="none" w:sz="0" w:space="0" w:color="auto"/>
            <w:right w:val="none" w:sz="0" w:space="0" w:color="auto"/>
          </w:divBdr>
        </w:div>
        <w:div w:id="230888252">
          <w:marLeft w:val="0"/>
          <w:marRight w:val="0"/>
          <w:marTop w:val="0"/>
          <w:marBottom w:val="0"/>
          <w:divBdr>
            <w:top w:val="none" w:sz="0" w:space="0" w:color="auto"/>
            <w:left w:val="none" w:sz="0" w:space="0" w:color="auto"/>
            <w:bottom w:val="none" w:sz="0" w:space="0" w:color="auto"/>
            <w:right w:val="none" w:sz="0" w:space="0" w:color="auto"/>
          </w:divBdr>
        </w:div>
        <w:div w:id="1879195751">
          <w:marLeft w:val="0"/>
          <w:marRight w:val="0"/>
          <w:marTop w:val="0"/>
          <w:marBottom w:val="0"/>
          <w:divBdr>
            <w:top w:val="none" w:sz="0" w:space="0" w:color="auto"/>
            <w:left w:val="none" w:sz="0" w:space="0" w:color="auto"/>
            <w:bottom w:val="none" w:sz="0" w:space="0" w:color="auto"/>
            <w:right w:val="none" w:sz="0" w:space="0" w:color="auto"/>
          </w:divBdr>
        </w:div>
        <w:div w:id="1295133372">
          <w:marLeft w:val="0"/>
          <w:marRight w:val="0"/>
          <w:marTop w:val="0"/>
          <w:marBottom w:val="0"/>
          <w:divBdr>
            <w:top w:val="none" w:sz="0" w:space="0" w:color="auto"/>
            <w:left w:val="none" w:sz="0" w:space="0" w:color="auto"/>
            <w:bottom w:val="none" w:sz="0" w:space="0" w:color="auto"/>
            <w:right w:val="none" w:sz="0" w:space="0" w:color="auto"/>
          </w:divBdr>
        </w:div>
        <w:div w:id="5598676">
          <w:marLeft w:val="0"/>
          <w:marRight w:val="0"/>
          <w:marTop w:val="0"/>
          <w:marBottom w:val="0"/>
          <w:divBdr>
            <w:top w:val="none" w:sz="0" w:space="0" w:color="auto"/>
            <w:left w:val="none" w:sz="0" w:space="0" w:color="auto"/>
            <w:bottom w:val="none" w:sz="0" w:space="0" w:color="auto"/>
            <w:right w:val="none" w:sz="0" w:space="0" w:color="auto"/>
          </w:divBdr>
        </w:div>
        <w:div w:id="2014911589">
          <w:marLeft w:val="0"/>
          <w:marRight w:val="0"/>
          <w:marTop w:val="0"/>
          <w:marBottom w:val="0"/>
          <w:divBdr>
            <w:top w:val="none" w:sz="0" w:space="0" w:color="auto"/>
            <w:left w:val="none" w:sz="0" w:space="0" w:color="auto"/>
            <w:bottom w:val="none" w:sz="0" w:space="0" w:color="auto"/>
            <w:right w:val="none" w:sz="0" w:space="0" w:color="auto"/>
          </w:divBdr>
        </w:div>
        <w:div w:id="1333069465">
          <w:marLeft w:val="0"/>
          <w:marRight w:val="0"/>
          <w:marTop w:val="0"/>
          <w:marBottom w:val="0"/>
          <w:divBdr>
            <w:top w:val="none" w:sz="0" w:space="0" w:color="auto"/>
            <w:left w:val="none" w:sz="0" w:space="0" w:color="auto"/>
            <w:bottom w:val="none" w:sz="0" w:space="0" w:color="auto"/>
            <w:right w:val="none" w:sz="0" w:space="0" w:color="auto"/>
          </w:divBdr>
        </w:div>
        <w:div w:id="384918172">
          <w:marLeft w:val="0"/>
          <w:marRight w:val="0"/>
          <w:marTop w:val="0"/>
          <w:marBottom w:val="0"/>
          <w:divBdr>
            <w:top w:val="none" w:sz="0" w:space="0" w:color="auto"/>
            <w:left w:val="none" w:sz="0" w:space="0" w:color="auto"/>
            <w:bottom w:val="none" w:sz="0" w:space="0" w:color="auto"/>
            <w:right w:val="none" w:sz="0" w:space="0" w:color="auto"/>
          </w:divBdr>
        </w:div>
        <w:div w:id="289093510">
          <w:marLeft w:val="0"/>
          <w:marRight w:val="0"/>
          <w:marTop w:val="0"/>
          <w:marBottom w:val="0"/>
          <w:divBdr>
            <w:top w:val="none" w:sz="0" w:space="0" w:color="auto"/>
            <w:left w:val="none" w:sz="0" w:space="0" w:color="auto"/>
            <w:bottom w:val="none" w:sz="0" w:space="0" w:color="auto"/>
            <w:right w:val="none" w:sz="0" w:space="0" w:color="auto"/>
          </w:divBdr>
        </w:div>
        <w:div w:id="990982692">
          <w:marLeft w:val="0"/>
          <w:marRight w:val="0"/>
          <w:marTop w:val="0"/>
          <w:marBottom w:val="0"/>
          <w:divBdr>
            <w:top w:val="none" w:sz="0" w:space="0" w:color="auto"/>
            <w:left w:val="none" w:sz="0" w:space="0" w:color="auto"/>
            <w:bottom w:val="none" w:sz="0" w:space="0" w:color="auto"/>
            <w:right w:val="none" w:sz="0" w:space="0" w:color="auto"/>
          </w:divBdr>
        </w:div>
        <w:div w:id="703291165">
          <w:marLeft w:val="0"/>
          <w:marRight w:val="0"/>
          <w:marTop w:val="0"/>
          <w:marBottom w:val="0"/>
          <w:divBdr>
            <w:top w:val="none" w:sz="0" w:space="0" w:color="auto"/>
            <w:left w:val="none" w:sz="0" w:space="0" w:color="auto"/>
            <w:bottom w:val="none" w:sz="0" w:space="0" w:color="auto"/>
            <w:right w:val="none" w:sz="0" w:space="0" w:color="auto"/>
          </w:divBdr>
        </w:div>
        <w:div w:id="183641776">
          <w:marLeft w:val="0"/>
          <w:marRight w:val="0"/>
          <w:marTop w:val="0"/>
          <w:marBottom w:val="0"/>
          <w:divBdr>
            <w:top w:val="none" w:sz="0" w:space="0" w:color="auto"/>
            <w:left w:val="none" w:sz="0" w:space="0" w:color="auto"/>
            <w:bottom w:val="none" w:sz="0" w:space="0" w:color="auto"/>
            <w:right w:val="none" w:sz="0" w:space="0" w:color="auto"/>
          </w:divBdr>
        </w:div>
        <w:div w:id="1403482575">
          <w:marLeft w:val="0"/>
          <w:marRight w:val="0"/>
          <w:marTop w:val="0"/>
          <w:marBottom w:val="0"/>
          <w:divBdr>
            <w:top w:val="none" w:sz="0" w:space="0" w:color="auto"/>
            <w:left w:val="none" w:sz="0" w:space="0" w:color="auto"/>
            <w:bottom w:val="none" w:sz="0" w:space="0" w:color="auto"/>
            <w:right w:val="none" w:sz="0" w:space="0" w:color="auto"/>
          </w:divBdr>
        </w:div>
        <w:div w:id="1272010459">
          <w:marLeft w:val="0"/>
          <w:marRight w:val="0"/>
          <w:marTop w:val="0"/>
          <w:marBottom w:val="0"/>
          <w:divBdr>
            <w:top w:val="none" w:sz="0" w:space="0" w:color="auto"/>
            <w:left w:val="none" w:sz="0" w:space="0" w:color="auto"/>
            <w:bottom w:val="none" w:sz="0" w:space="0" w:color="auto"/>
            <w:right w:val="none" w:sz="0" w:space="0" w:color="auto"/>
          </w:divBdr>
        </w:div>
        <w:div w:id="1049913907">
          <w:marLeft w:val="0"/>
          <w:marRight w:val="0"/>
          <w:marTop w:val="0"/>
          <w:marBottom w:val="0"/>
          <w:divBdr>
            <w:top w:val="none" w:sz="0" w:space="0" w:color="auto"/>
            <w:left w:val="none" w:sz="0" w:space="0" w:color="auto"/>
            <w:bottom w:val="none" w:sz="0" w:space="0" w:color="auto"/>
            <w:right w:val="none" w:sz="0" w:space="0" w:color="auto"/>
          </w:divBdr>
        </w:div>
        <w:div w:id="1079450610">
          <w:marLeft w:val="0"/>
          <w:marRight w:val="0"/>
          <w:marTop w:val="0"/>
          <w:marBottom w:val="0"/>
          <w:divBdr>
            <w:top w:val="none" w:sz="0" w:space="0" w:color="auto"/>
            <w:left w:val="none" w:sz="0" w:space="0" w:color="auto"/>
            <w:bottom w:val="none" w:sz="0" w:space="0" w:color="auto"/>
            <w:right w:val="none" w:sz="0" w:space="0" w:color="auto"/>
          </w:divBdr>
        </w:div>
        <w:div w:id="2104185517">
          <w:marLeft w:val="0"/>
          <w:marRight w:val="0"/>
          <w:marTop w:val="0"/>
          <w:marBottom w:val="0"/>
          <w:divBdr>
            <w:top w:val="none" w:sz="0" w:space="0" w:color="auto"/>
            <w:left w:val="none" w:sz="0" w:space="0" w:color="auto"/>
            <w:bottom w:val="none" w:sz="0" w:space="0" w:color="auto"/>
            <w:right w:val="none" w:sz="0" w:space="0" w:color="auto"/>
          </w:divBdr>
          <w:divsChild>
            <w:div w:id="700936588">
              <w:marLeft w:val="0"/>
              <w:marRight w:val="0"/>
              <w:marTop w:val="0"/>
              <w:marBottom w:val="0"/>
              <w:divBdr>
                <w:top w:val="none" w:sz="0" w:space="0" w:color="auto"/>
                <w:left w:val="none" w:sz="0" w:space="0" w:color="auto"/>
                <w:bottom w:val="none" w:sz="0" w:space="0" w:color="auto"/>
                <w:right w:val="none" w:sz="0" w:space="0" w:color="auto"/>
              </w:divBdr>
            </w:div>
            <w:div w:id="1133257313">
              <w:marLeft w:val="0"/>
              <w:marRight w:val="0"/>
              <w:marTop w:val="0"/>
              <w:marBottom w:val="0"/>
              <w:divBdr>
                <w:top w:val="none" w:sz="0" w:space="0" w:color="auto"/>
                <w:left w:val="none" w:sz="0" w:space="0" w:color="auto"/>
                <w:bottom w:val="none" w:sz="0" w:space="0" w:color="auto"/>
                <w:right w:val="none" w:sz="0" w:space="0" w:color="auto"/>
              </w:divBdr>
            </w:div>
            <w:div w:id="1888301463">
              <w:marLeft w:val="0"/>
              <w:marRight w:val="0"/>
              <w:marTop w:val="0"/>
              <w:marBottom w:val="0"/>
              <w:divBdr>
                <w:top w:val="none" w:sz="0" w:space="0" w:color="auto"/>
                <w:left w:val="none" w:sz="0" w:space="0" w:color="auto"/>
                <w:bottom w:val="none" w:sz="0" w:space="0" w:color="auto"/>
                <w:right w:val="none" w:sz="0" w:space="0" w:color="auto"/>
              </w:divBdr>
            </w:div>
            <w:div w:id="1939560249">
              <w:marLeft w:val="0"/>
              <w:marRight w:val="0"/>
              <w:marTop w:val="0"/>
              <w:marBottom w:val="0"/>
              <w:divBdr>
                <w:top w:val="none" w:sz="0" w:space="0" w:color="auto"/>
                <w:left w:val="none" w:sz="0" w:space="0" w:color="auto"/>
                <w:bottom w:val="none" w:sz="0" w:space="0" w:color="auto"/>
                <w:right w:val="none" w:sz="0" w:space="0" w:color="auto"/>
              </w:divBdr>
            </w:div>
            <w:div w:id="1129518579">
              <w:marLeft w:val="0"/>
              <w:marRight w:val="0"/>
              <w:marTop w:val="0"/>
              <w:marBottom w:val="0"/>
              <w:divBdr>
                <w:top w:val="none" w:sz="0" w:space="0" w:color="auto"/>
                <w:left w:val="none" w:sz="0" w:space="0" w:color="auto"/>
                <w:bottom w:val="none" w:sz="0" w:space="0" w:color="auto"/>
                <w:right w:val="none" w:sz="0" w:space="0" w:color="auto"/>
              </w:divBdr>
            </w:div>
            <w:div w:id="196352560">
              <w:marLeft w:val="0"/>
              <w:marRight w:val="0"/>
              <w:marTop w:val="0"/>
              <w:marBottom w:val="0"/>
              <w:divBdr>
                <w:top w:val="none" w:sz="0" w:space="0" w:color="auto"/>
                <w:left w:val="none" w:sz="0" w:space="0" w:color="auto"/>
                <w:bottom w:val="none" w:sz="0" w:space="0" w:color="auto"/>
                <w:right w:val="none" w:sz="0" w:space="0" w:color="auto"/>
              </w:divBdr>
            </w:div>
            <w:div w:id="690187021">
              <w:marLeft w:val="0"/>
              <w:marRight w:val="0"/>
              <w:marTop w:val="0"/>
              <w:marBottom w:val="0"/>
              <w:divBdr>
                <w:top w:val="none" w:sz="0" w:space="0" w:color="auto"/>
                <w:left w:val="none" w:sz="0" w:space="0" w:color="auto"/>
                <w:bottom w:val="none" w:sz="0" w:space="0" w:color="auto"/>
                <w:right w:val="none" w:sz="0" w:space="0" w:color="auto"/>
              </w:divBdr>
            </w:div>
            <w:div w:id="2089228434">
              <w:marLeft w:val="0"/>
              <w:marRight w:val="0"/>
              <w:marTop w:val="0"/>
              <w:marBottom w:val="0"/>
              <w:divBdr>
                <w:top w:val="none" w:sz="0" w:space="0" w:color="auto"/>
                <w:left w:val="none" w:sz="0" w:space="0" w:color="auto"/>
                <w:bottom w:val="none" w:sz="0" w:space="0" w:color="auto"/>
                <w:right w:val="none" w:sz="0" w:space="0" w:color="auto"/>
              </w:divBdr>
            </w:div>
            <w:div w:id="534850194">
              <w:marLeft w:val="0"/>
              <w:marRight w:val="0"/>
              <w:marTop w:val="0"/>
              <w:marBottom w:val="0"/>
              <w:divBdr>
                <w:top w:val="none" w:sz="0" w:space="0" w:color="auto"/>
                <w:left w:val="none" w:sz="0" w:space="0" w:color="auto"/>
                <w:bottom w:val="none" w:sz="0" w:space="0" w:color="auto"/>
                <w:right w:val="none" w:sz="0" w:space="0" w:color="auto"/>
              </w:divBdr>
            </w:div>
            <w:div w:id="1188175879">
              <w:marLeft w:val="0"/>
              <w:marRight w:val="0"/>
              <w:marTop w:val="0"/>
              <w:marBottom w:val="0"/>
              <w:divBdr>
                <w:top w:val="none" w:sz="0" w:space="0" w:color="auto"/>
                <w:left w:val="none" w:sz="0" w:space="0" w:color="auto"/>
                <w:bottom w:val="none" w:sz="0" w:space="0" w:color="auto"/>
                <w:right w:val="none" w:sz="0" w:space="0" w:color="auto"/>
              </w:divBdr>
            </w:div>
            <w:div w:id="964769350">
              <w:marLeft w:val="0"/>
              <w:marRight w:val="0"/>
              <w:marTop w:val="0"/>
              <w:marBottom w:val="0"/>
              <w:divBdr>
                <w:top w:val="none" w:sz="0" w:space="0" w:color="auto"/>
                <w:left w:val="none" w:sz="0" w:space="0" w:color="auto"/>
                <w:bottom w:val="none" w:sz="0" w:space="0" w:color="auto"/>
                <w:right w:val="none" w:sz="0" w:space="0" w:color="auto"/>
              </w:divBdr>
            </w:div>
            <w:div w:id="1362239612">
              <w:marLeft w:val="0"/>
              <w:marRight w:val="0"/>
              <w:marTop w:val="0"/>
              <w:marBottom w:val="0"/>
              <w:divBdr>
                <w:top w:val="none" w:sz="0" w:space="0" w:color="auto"/>
                <w:left w:val="none" w:sz="0" w:space="0" w:color="auto"/>
                <w:bottom w:val="none" w:sz="0" w:space="0" w:color="auto"/>
                <w:right w:val="none" w:sz="0" w:space="0" w:color="auto"/>
              </w:divBdr>
            </w:div>
            <w:div w:id="558714140">
              <w:marLeft w:val="0"/>
              <w:marRight w:val="0"/>
              <w:marTop w:val="0"/>
              <w:marBottom w:val="0"/>
              <w:divBdr>
                <w:top w:val="none" w:sz="0" w:space="0" w:color="auto"/>
                <w:left w:val="none" w:sz="0" w:space="0" w:color="auto"/>
                <w:bottom w:val="none" w:sz="0" w:space="0" w:color="auto"/>
                <w:right w:val="none" w:sz="0" w:space="0" w:color="auto"/>
              </w:divBdr>
            </w:div>
            <w:div w:id="703747181">
              <w:marLeft w:val="0"/>
              <w:marRight w:val="0"/>
              <w:marTop w:val="0"/>
              <w:marBottom w:val="0"/>
              <w:divBdr>
                <w:top w:val="none" w:sz="0" w:space="0" w:color="auto"/>
                <w:left w:val="none" w:sz="0" w:space="0" w:color="auto"/>
                <w:bottom w:val="none" w:sz="0" w:space="0" w:color="auto"/>
                <w:right w:val="none" w:sz="0" w:space="0" w:color="auto"/>
              </w:divBdr>
            </w:div>
            <w:div w:id="1057977282">
              <w:marLeft w:val="0"/>
              <w:marRight w:val="0"/>
              <w:marTop w:val="0"/>
              <w:marBottom w:val="0"/>
              <w:divBdr>
                <w:top w:val="none" w:sz="0" w:space="0" w:color="auto"/>
                <w:left w:val="none" w:sz="0" w:space="0" w:color="auto"/>
                <w:bottom w:val="none" w:sz="0" w:space="0" w:color="auto"/>
                <w:right w:val="none" w:sz="0" w:space="0" w:color="auto"/>
              </w:divBdr>
            </w:div>
            <w:div w:id="235092272">
              <w:marLeft w:val="0"/>
              <w:marRight w:val="0"/>
              <w:marTop w:val="0"/>
              <w:marBottom w:val="0"/>
              <w:divBdr>
                <w:top w:val="none" w:sz="0" w:space="0" w:color="auto"/>
                <w:left w:val="none" w:sz="0" w:space="0" w:color="auto"/>
                <w:bottom w:val="none" w:sz="0" w:space="0" w:color="auto"/>
                <w:right w:val="none" w:sz="0" w:space="0" w:color="auto"/>
              </w:divBdr>
            </w:div>
            <w:div w:id="1994874250">
              <w:marLeft w:val="0"/>
              <w:marRight w:val="0"/>
              <w:marTop w:val="0"/>
              <w:marBottom w:val="0"/>
              <w:divBdr>
                <w:top w:val="none" w:sz="0" w:space="0" w:color="auto"/>
                <w:left w:val="none" w:sz="0" w:space="0" w:color="auto"/>
                <w:bottom w:val="none" w:sz="0" w:space="0" w:color="auto"/>
                <w:right w:val="none" w:sz="0" w:space="0" w:color="auto"/>
              </w:divBdr>
            </w:div>
            <w:div w:id="750932577">
              <w:marLeft w:val="0"/>
              <w:marRight w:val="0"/>
              <w:marTop w:val="0"/>
              <w:marBottom w:val="0"/>
              <w:divBdr>
                <w:top w:val="none" w:sz="0" w:space="0" w:color="auto"/>
                <w:left w:val="none" w:sz="0" w:space="0" w:color="auto"/>
                <w:bottom w:val="none" w:sz="0" w:space="0" w:color="auto"/>
                <w:right w:val="none" w:sz="0" w:space="0" w:color="auto"/>
              </w:divBdr>
            </w:div>
            <w:div w:id="1077436101">
              <w:marLeft w:val="0"/>
              <w:marRight w:val="0"/>
              <w:marTop w:val="0"/>
              <w:marBottom w:val="0"/>
              <w:divBdr>
                <w:top w:val="none" w:sz="0" w:space="0" w:color="auto"/>
                <w:left w:val="none" w:sz="0" w:space="0" w:color="auto"/>
                <w:bottom w:val="none" w:sz="0" w:space="0" w:color="auto"/>
                <w:right w:val="none" w:sz="0" w:space="0" w:color="auto"/>
              </w:divBdr>
            </w:div>
            <w:div w:id="610822748">
              <w:marLeft w:val="0"/>
              <w:marRight w:val="0"/>
              <w:marTop w:val="0"/>
              <w:marBottom w:val="0"/>
              <w:divBdr>
                <w:top w:val="none" w:sz="0" w:space="0" w:color="auto"/>
                <w:left w:val="none" w:sz="0" w:space="0" w:color="auto"/>
                <w:bottom w:val="none" w:sz="0" w:space="0" w:color="auto"/>
                <w:right w:val="none" w:sz="0" w:space="0" w:color="auto"/>
              </w:divBdr>
            </w:div>
          </w:divsChild>
        </w:div>
        <w:div w:id="307782842">
          <w:marLeft w:val="0"/>
          <w:marRight w:val="0"/>
          <w:marTop w:val="0"/>
          <w:marBottom w:val="0"/>
          <w:divBdr>
            <w:top w:val="none" w:sz="0" w:space="0" w:color="auto"/>
            <w:left w:val="none" w:sz="0" w:space="0" w:color="auto"/>
            <w:bottom w:val="none" w:sz="0" w:space="0" w:color="auto"/>
            <w:right w:val="none" w:sz="0" w:space="0" w:color="auto"/>
          </w:divBdr>
          <w:divsChild>
            <w:div w:id="1837454801">
              <w:marLeft w:val="0"/>
              <w:marRight w:val="0"/>
              <w:marTop w:val="0"/>
              <w:marBottom w:val="0"/>
              <w:divBdr>
                <w:top w:val="none" w:sz="0" w:space="0" w:color="auto"/>
                <w:left w:val="none" w:sz="0" w:space="0" w:color="auto"/>
                <w:bottom w:val="none" w:sz="0" w:space="0" w:color="auto"/>
                <w:right w:val="none" w:sz="0" w:space="0" w:color="auto"/>
              </w:divBdr>
            </w:div>
            <w:div w:id="2099398607">
              <w:marLeft w:val="0"/>
              <w:marRight w:val="0"/>
              <w:marTop w:val="0"/>
              <w:marBottom w:val="0"/>
              <w:divBdr>
                <w:top w:val="none" w:sz="0" w:space="0" w:color="auto"/>
                <w:left w:val="none" w:sz="0" w:space="0" w:color="auto"/>
                <w:bottom w:val="none" w:sz="0" w:space="0" w:color="auto"/>
                <w:right w:val="none" w:sz="0" w:space="0" w:color="auto"/>
              </w:divBdr>
            </w:div>
            <w:div w:id="73551391">
              <w:marLeft w:val="0"/>
              <w:marRight w:val="0"/>
              <w:marTop w:val="0"/>
              <w:marBottom w:val="0"/>
              <w:divBdr>
                <w:top w:val="none" w:sz="0" w:space="0" w:color="auto"/>
                <w:left w:val="none" w:sz="0" w:space="0" w:color="auto"/>
                <w:bottom w:val="none" w:sz="0" w:space="0" w:color="auto"/>
                <w:right w:val="none" w:sz="0" w:space="0" w:color="auto"/>
              </w:divBdr>
            </w:div>
            <w:div w:id="1367170844">
              <w:marLeft w:val="0"/>
              <w:marRight w:val="0"/>
              <w:marTop w:val="0"/>
              <w:marBottom w:val="0"/>
              <w:divBdr>
                <w:top w:val="none" w:sz="0" w:space="0" w:color="auto"/>
                <w:left w:val="none" w:sz="0" w:space="0" w:color="auto"/>
                <w:bottom w:val="none" w:sz="0" w:space="0" w:color="auto"/>
                <w:right w:val="none" w:sz="0" w:space="0" w:color="auto"/>
              </w:divBdr>
            </w:div>
            <w:div w:id="2033679608">
              <w:marLeft w:val="0"/>
              <w:marRight w:val="0"/>
              <w:marTop w:val="0"/>
              <w:marBottom w:val="0"/>
              <w:divBdr>
                <w:top w:val="none" w:sz="0" w:space="0" w:color="auto"/>
                <w:left w:val="none" w:sz="0" w:space="0" w:color="auto"/>
                <w:bottom w:val="none" w:sz="0" w:space="0" w:color="auto"/>
                <w:right w:val="none" w:sz="0" w:space="0" w:color="auto"/>
              </w:divBdr>
            </w:div>
            <w:div w:id="921842536">
              <w:marLeft w:val="0"/>
              <w:marRight w:val="0"/>
              <w:marTop w:val="0"/>
              <w:marBottom w:val="0"/>
              <w:divBdr>
                <w:top w:val="none" w:sz="0" w:space="0" w:color="auto"/>
                <w:left w:val="none" w:sz="0" w:space="0" w:color="auto"/>
                <w:bottom w:val="none" w:sz="0" w:space="0" w:color="auto"/>
                <w:right w:val="none" w:sz="0" w:space="0" w:color="auto"/>
              </w:divBdr>
            </w:div>
            <w:div w:id="1323699087">
              <w:marLeft w:val="0"/>
              <w:marRight w:val="0"/>
              <w:marTop w:val="0"/>
              <w:marBottom w:val="0"/>
              <w:divBdr>
                <w:top w:val="none" w:sz="0" w:space="0" w:color="auto"/>
                <w:left w:val="none" w:sz="0" w:space="0" w:color="auto"/>
                <w:bottom w:val="none" w:sz="0" w:space="0" w:color="auto"/>
                <w:right w:val="none" w:sz="0" w:space="0" w:color="auto"/>
              </w:divBdr>
            </w:div>
            <w:div w:id="1100642656">
              <w:marLeft w:val="0"/>
              <w:marRight w:val="0"/>
              <w:marTop w:val="0"/>
              <w:marBottom w:val="0"/>
              <w:divBdr>
                <w:top w:val="none" w:sz="0" w:space="0" w:color="auto"/>
                <w:left w:val="none" w:sz="0" w:space="0" w:color="auto"/>
                <w:bottom w:val="none" w:sz="0" w:space="0" w:color="auto"/>
                <w:right w:val="none" w:sz="0" w:space="0" w:color="auto"/>
              </w:divBdr>
            </w:div>
            <w:div w:id="364521098">
              <w:marLeft w:val="0"/>
              <w:marRight w:val="0"/>
              <w:marTop w:val="0"/>
              <w:marBottom w:val="0"/>
              <w:divBdr>
                <w:top w:val="none" w:sz="0" w:space="0" w:color="auto"/>
                <w:left w:val="none" w:sz="0" w:space="0" w:color="auto"/>
                <w:bottom w:val="none" w:sz="0" w:space="0" w:color="auto"/>
                <w:right w:val="none" w:sz="0" w:space="0" w:color="auto"/>
              </w:divBdr>
            </w:div>
            <w:div w:id="54159131">
              <w:marLeft w:val="0"/>
              <w:marRight w:val="0"/>
              <w:marTop w:val="0"/>
              <w:marBottom w:val="0"/>
              <w:divBdr>
                <w:top w:val="none" w:sz="0" w:space="0" w:color="auto"/>
                <w:left w:val="none" w:sz="0" w:space="0" w:color="auto"/>
                <w:bottom w:val="none" w:sz="0" w:space="0" w:color="auto"/>
                <w:right w:val="none" w:sz="0" w:space="0" w:color="auto"/>
              </w:divBdr>
            </w:div>
            <w:div w:id="247275526">
              <w:marLeft w:val="0"/>
              <w:marRight w:val="0"/>
              <w:marTop w:val="0"/>
              <w:marBottom w:val="0"/>
              <w:divBdr>
                <w:top w:val="none" w:sz="0" w:space="0" w:color="auto"/>
                <w:left w:val="none" w:sz="0" w:space="0" w:color="auto"/>
                <w:bottom w:val="none" w:sz="0" w:space="0" w:color="auto"/>
                <w:right w:val="none" w:sz="0" w:space="0" w:color="auto"/>
              </w:divBdr>
            </w:div>
            <w:div w:id="315653035">
              <w:marLeft w:val="0"/>
              <w:marRight w:val="0"/>
              <w:marTop w:val="0"/>
              <w:marBottom w:val="0"/>
              <w:divBdr>
                <w:top w:val="none" w:sz="0" w:space="0" w:color="auto"/>
                <w:left w:val="none" w:sz="0" w:space="0" w:color="auto"/>
                <w:bottom w:val="none" w:sz="0" w:space="0" w:color="auto"/>
                <w:right w:val="none" w:sz="0" w:space="0" w:color="auto"/>
              </w:divBdr>
            </w:div>
            <w:div w:id="1990017922">
              <w:marLeft w:val="0"/>
              <w:marRight w:val="0"/>
              <w:marTop w:val="0"/>
              <w:marBottom w:val="0"/>
              <w:divBdr>
                <w:top w:val="none" w:sz="0" w:space="0" w:color="auto"/>
                <w:left w:val="none" w:sz="0" w:space="0" w:color="auto"/>
                <w:bottom w:val="none" w:sz="0" w:space="0" w:color="auto"/>
                <w:right w:val="none" w:sz="0" w:space="0" w:color="auto"/>
              </w:divBdr>
            </w:div>
            <w:div w:id="1855682171">
              <w:marLeft w:val="0"/>
              <w:marRight w:val="0"/>
              <w:marTop w:val="0"/>
              <w:marBottom w:val="0"/>
              <w:divBdr>
                <w:top w:val="none" w:sz="0" w:space="0" w:color="auto"/>
                <w:left w:val="none" w:sz="0" w:space="0" w:color="auto"/>
                <w:bottom w:val="none" w:sz="0" w:space="0" w:color="auto"/>
                <w:right w:val="none" w:sz="0" w:space="0" w:color="auto"/>
              </w:divBdr>
            </w:div>
            <w:div w:id="2116365917">
              <w:marLeft w:val="0"/>
              <w:marRight w:val="0"/>
              <w:marTop w:val="0"/>
              <w:marBottom w:val="0"/>
              <w:divBdr>
                <w:top w:val="none" w:sz="0" w:space="0" w:color="auto"/>
                <w:left w:val="none" w:sz="0" w:space="0" w:color="auto"/>
                <w:bottom w:val="none" w:sz="0" w:space="0" w:color="auto"/>
                <w:right w:val="none" w:sz="0" w:space="0" w:color="auto"/>
              </w:divBdr>
            </w:div>
            <w:div w:id="1161386869">
              <w:marLeft w:val="0"/>
              <w:marRight w:val="0"/>
              <w:marTop w:val="0"/>
              <w:marBottom w:val="0"/>
              <w:divBdr>
                <w:top w:val="none" w:sz="0" w:space="0" w:color="auto"/>
                <w:left w:val="none" w:sz="0" w:space="0" w:color="auto"/>
                <w:bottom w:val="none" w:sz="0" w:space="0" w:color="auto"/>
                <w:right w:val="none" w:sz="0" w:space="0" w:color="auto"/>
              </w:divBdr>
            </w:div>
            <w:div w:id="956908787">
              <w:marLeft w:val="0"/>
              <w:marRight w:val="0"/>
              <w:marTop w:val="0"/>
              <w:marBottom w:val="0"/>
              <w:divBdr>
                <w:top w:val="none" w:sz="0" w:space="0" w:color="auto"/>
                <w:left w:val="none" w:sz="0" w:space="0" w:color="auto"/>
                <w:bottom w:val="none" w:sz="0" w:space="0" w:color="auto"/>
                <w:right w:val="none" w:sz="0" w:space="0" w:color="auto"/>
              </w:divBdr>
            </w:div>
            <w:div w:id="1086344809">
              <w:marLeft w:val="0"/>
              <w:marRight w:val="0"/>
              <w:marTop w:val="0"/>
              <w:marBottom w:val="0"/>
              <w:divBdr>
                <w:top w:val="none" w:sz="0" w:space="0" w:color="auto"/>
                <w:left w:val="none" w:sz="0" w:space="0" w:color="auto"/>
                <w:bottom w:val="none" w:sz="0" w:space="0" w:color="auto"/>
                <w:right w:val="none" w:sz="0" w:space="0" w:color="auto"/>
              </w:divBdr>
            </w:div>
            <w:div w:id="867453538">
              <w:marLeft w:val="0"/>
              <w:marRight w:val="0"/>
              <w:marTop w:val="0"/>
              <w:marBottom w:val="0"/>
              <w:divBdr>
                <w:top w:val="none" w:sz="0" w:space="0" w:color="auto"/>
                <w:left w:val="none" w:sz="0" w:space="0" w:color="auto"/>
                <w:bottom w:val="none" w:sz="0" w:space="0" w:color="auto"/>
                <w:right w:val="none" w:sz="0" w:space="0" w:color="auto"/>
              </w:divBdr>
            </w:div>
            <w:div w:id="583539117">
              <w:marLeft w:val="0"/>
              <w:marRight w:val="0"/>
              <w:marTop w:val="0"/>
              <w:marBottom w:val="0"/>
              <w:divBdr>
                <w:top w:val="none" w:sz="0" w:space="0" w:color="auto"/>
                <w:left w:val="none" w:sz="0" w:space="0" w:color="auto"/>
                <w:bottom w:val="none" w:sz="0" w:space="0" w:color="auto"/>
                <w:right w:val="none" w:sz="0" w:space="0" w:color="auto"/>
              </w:divBdr>
            </w:div>
          </w:divsChild>
        </w:div>
        <w:div w:id="1187476193">
          <w:marLeft w:val="0"/>
          <w:marRight w:val="0"/>
          <w:marTop w:val="0"/>
          <w:marBottom w:val="0"/>
          <w:divBdr>
            <w:top w:val="none" w:sz="0" w:space="0" w:color="auto"/>
            <w:left w:val="none" w:sz="0" w:space="0" w:color="auto"/>
            <w:bottom w:val="none" w:sz="0" w:space="0" w:color="auto"/>
            <w:right w:val="none" w:sz="0" w:space="0" w:color="auto"/>
          </w:divBdr>
        </w:div>
        <w:div w:id="1246694806">
          <w:marLeft w:val="0"/>
          <w:marRight w:val="0"/>
          <w:marTop w:val="0"/>
          <w:marBottom w:val="0"/>
          <w:divBdr>
            <w:top w:val="none" w:sz="0" w:space="0" w:color="auto"/>
            <w:left w:val="none" w:sz="0" w:space="0" w:color="auto"/>
            <w:bottom w:val="none" w:sz="0" w:space="0" w:color="auto"/>
            <w:right w:val="none" w:sz="0" w:space="0" w:color="auto"/>
          </w:divBdr>
        </w:div>
        <w:div w:id="1376395976">
          <w:marLeft w:val="0"/>
          <w:marRight w:val="0"/>
          <w:marTop w:val="0"/>
          <w:marBottom w:val="0"/>
          <w:divBdr>
            <w:top w:val="none" w:sz="0" w:space="0" w:color="auto"/>
            <w:left w:val="none" w:sz="0" w:space="0" w:color="auto"/>
            <w:bottom w:val="none" w:sz="0" w:space="0" w:color="auto"/>
            <w:right w:val="none" w:sz="0" w:space="0" w:color="auto"/>
          </w:divBdr>
        </w:div>
        <w:div w:id="1794327627">
          <w:marLeft w:val="0"/>
          <w:marRight w:val="0"/>
          <w:marTop w:val="0"/>
          <w:marBottom w:val="0"/>
          <w:divBdr>
            <w:top w:val="none" w:sz="0" w:space="0" w:color="auto"/>
            <w:left w:val="none" w:sz="0" w:space="0" w:color="auto"/>
            <w:bottom w:val="none" w:sz="0" w:space="0" w:color="auto"/>
            <w:right w:val="none" w:sz="0" w:space="0" w:color="auto"/>
          </w:divBdr>
        </w:div>
        <w:div w:id="236983924">
          <w:marLeft w:val="0"/>
          <w:marRight w:val="0"/>
          <w:marTop w:val="0"/>
          <w:marBottom w:val="0"/>
          <w:divBdr>
            <w:top w:val="none" w:sz="0" w:space="0" w:color="auto"/>
            <w:left w:val="none" w:sz="0" w:space="0" w:color="auto"/>
            <w:bottom w:val="none" w:sz="0" w:space="0" w:color="auto"/>
            <w:right w:val="none" w:sz="0" w:space="0" w:color="auto"/>
          </w:divBdr>
        </w:div>
        <w:div w:id="2026401524">
          <w:marLeft w:val="0"/>
          <w:marRight w:val="0"/>
          <w:marTop w:val="0"/>
          <w:marBottom w:val="0"/>
          <w:divBdr>
            <w:top w:val="none" w:sz="0" w:space="0" w:color="auto"/>
            <w:left w:val="none" w:sz="0" w:space="0" w:color="auto"/>
            <w:bottom w:val="none" w:sz="0" w:space="0" w:color="auto"/>
            <w:right w:val="none" w:sz="0" w:space="0" w:color="auto"/>
          </w:divBdr>
        </w:div>
        <w:div w:id="904031439">
          <w:marLeft w:val="0"/>
          <w:marRight w:val="0"/>
          <w:marTop w:val="0"/>
          <w:marBottom w:val="0"/>
          <w:divBdr>
            <w:top w:val="none" w:sz="0" w:space="0" w:color="auto"/>
            <w:left w:val="none" w:sz="0" w:space="0" w:color="auto"/>
            <w:bottom w:val="none" w:sz="0" w:space="0" w:color="auto"/>
            <w:right w:val="none" w:sz="0" w:space="0" w:color="auto"/>
          </w:divBdr>
        </w:div>
        <w:div w:id="1653370403">
          <w:marLeft w:val="0"/>
          <w:marRight w:val="0"/>
          <w:marTop w:val="0"/>
          <w:marBottom w:val="0"/>
          <w:divBdr>
            <w:top w:val="none" w:sz="0" w:space="0" w:color="auto"/>
            <w:left w:val="none" w:sz="0" w:space="0" w:color="auto"/>
            <w:bottom w:val="none" w:sz="0" w:space="0" w:color="auto"/>
            <w:right w:val="none" w:sz="0" w:space="0" w:color="auto"/>
          </w:divBdr>
        </w:div>
        <w:div w:id="1424716844">
          <w:marLeft w:val="0"/>
          <w:marRight w:val="0"/>
          <w:marTop w:val="0"/>
          <w:marBottom w:val="0"/>
          <w:divBdr>
            <w:top w:val="none" w:sz="0" w:space="0" w:color="auto"/>
            <w:left w:val="none" w:sz="0" w:space="0" w:color="auto"/>
            <w:bottom w:val="none" w:sz="0" w:space="0" w:color="auto"/>
            <w:right w:val="none" w:sz="0" w:space="0" w:color="auto"/>
          </w:divBdr>
        </w:div>
        <w:div w:id="1982802862">
          <w:marLeft w:val="0"/>
          <w:marRight w:val="0"/>
          <w:marTop w:val="0"/>
          <w:marBottom w:val="0"/>
          <w:divBdr>
            <w:top w:val="none" w:sz="0" w:space="0" w:color="auto"/>
            <w:left w:val="none" w:sz="0" w:space="0" w:color="auto"/>
            <w:bottom w:val="none" w:sz="0" w:space="0" w:color="auto"/>
            <w:right w:val="none" w:sz="0" w:space="0" w:color="auto"/>
          </w:divBdr>
        </w:div>
        <w:div w:id="892231225">
          <w:marLeft w:val="0"/>
          <w:marRight w:val="0"/>
          <w:marTop w:val="0"/>
          <w:marBottom w:val="0"/>
          <w:divBdr>
            <w:top w:val="none" w:sz="0" w:space="0" w:color="auto"/>
            <w:left w:val="none" w:sz="0" w:space="0" w:color="auto"/>
            <w:bottom w:val="none" w:sz="0" w:space="0" w:color="auto"/>
            <w:right w:val="none" w:sz="0" w:space="0" w:color="auto"/>
          </w:divBdr>
        </w:div>
        <w:div w:id="1302223924">
          <w:marLeft w:val="0"/>
          <w:marRight w:val="0"/>
          <w:marTop w:val="0"/>
          <w:marBottom w:val="0"/>
          <w:divBdr>
            <w:top w:val="none" w:sz="0" w:space="0" w:color="auto"/>
            <w:left w:val="none" w:sz="0" w:space="0" w:color="auto"/>
            <w:bottom w:val="none" w:sz="0" w:space="0" w:color="auto"/>
            <w:right w:val="none" w:sz="0" w:space="0" w:color="auto"/>
          </w:divBdr>
        </w:div>
        <w:div w:id="1751391777">
          <w:marLeft w:val="0"/>
          <w:marRight w:val="0"/>
          <w:marTop w:val="0"/>
          <w:marBottom w:val="0"/>
          <w:divBdr>
            <w:top w:val="none" w:sz="0" w:space="0" w:color="auto"/>
            <w:left w:val="none" w:sz="0" w:space="0" w:color="auto"/>
            <w:bottom w:val="none" w:sz="0" w:space="0" w:color="auto"/>
            <w:right w:val="none" w:sz="0" w:space="0" w:color="auto"/>
          </w:divBdr>
        </w:div>
        <w:div w:id="1926528557">
          <w:marLeft w:val="0"/>
          <w:marRight w:val="0"/>
          <w:marTop w:val="0"/>
          <w:marBottom w:val="0"/>
          <w:divBdr>
            <w:top w:val="none" w:sz="0" w:space="0" w:color="auto"/>
            <w:left w:val="none" w:sz="0" w:space="0" w:color="auto"/>
            <w:bottom w:val="none" w:sz="0" w:space="0" w:color="auto"/>
            <w:right w:val="none" w:sz="0" w:space="0" w:color="auto"/>
          </w:divBdr>
        </w:div>
      </w:divsChild>
    </w:div>
    <w:div w:id="995035292">
      <w:bodyDiv w:val="1"/>
      <w:marLeft w:val="0"/>
      <w:marRight w:val="0"/>
      <w:marTop w:val="0"/>
      <w:marBottom w:val="0"/>
      <w:divBdr>
        <w:top w:val="none" w:sz="0" w:space="0" w:color="auto"/>
        <w:left w:val="none" w:sz="0" w:space="0" w:color="auto"/>
        <w:bottom w:val="none" w:sz="0" w:space="0" w:color="auto"/>
        <w:right w:val="none" w:sz="0" w:space="0" w:color="auto"/>
      </w:divBdr>
    </w:div>
    <w:div w:id="1015110835">
      <w:bodyDiv w:val="1"/>
      <w:marLeft w:val="0"/>
      <w:marRight w:val="0"/>
      <w:marTop w:val="0"/>
      <w:marBottom w:val="0"/>
      <w:divBdr>
        <w:top w:val="none" w:sz="0" w:space="0" w:color="auto"/>
        <w:left w:val="none" w:sz="0" w:space="0" w:color="auto"/>
        <w:bottom w:val="none" w:sz="0" w:space="0" w:color="auto"/>
        <w:right w:val="none" w:sz="0" w:space="0" w:color="auto"/>
      </w:divBdr>
    </w:div>
    <w:div w:id="1018123510">
      <w:bodyDiv w:val="1"/>
      <w:marLeft w:val="0"/>
      <w:marRight w:val="0"/>
      <w:marTop w:val="0"/>
      <w:marBottom w:val="0"/>
      <w:divBdr>
        <w:top w:val="none" w:sz="0" w:space="0" w:color="auto"/>
        <w:left w:val="none" w:sz="0" w:space="0" w:color="auto"/>
        <w:bottom w:val="none" w:sz="0" w:space="0" w:color="auto"/>
        <w:right w:val="none" w:sz="0" w:space="0" w:color="auto"/>
      </w:divBdr>
      <w:divsChild>
        <w:div w:id="44379604">
          <w:marLeft w:val="0"/>
          <w:marRight w:val="0"/>
          <w:marTop w:val="0"/>
          <w:marBottom w:val="0"/>
          <w:divBdr>
            <w:top w:val="none" w:sz="0" w:space="0" w:color="auto"/>
            <w:left w:val="none" w:sz="0" w:space="0" w:color="auto"/>
            <w:bottom w:val="none" w:sz="0" w:space="0" w:color="auto"/>
            <w:right w:val="none" w:sz="0" w:space="0" w:color="auto"/>
          </w:divBdr>
        </w:div>
        <w:div w:id="789787707">
          <w:marLeft w:val="0"/>
          <w:marRight w:val="0"/>
          <w:marTop w:val="0"/>
          <w:marBottom w:val="0"/>
          <w:divBdr>
            <w:top w:val="none" w:sz="0" w:space="0" w:color="auto"/>
            <w:left w:val="none" w:sz="0" w:space="0" w:color="auto"/>
            <w:bottom w:val="none" w:sz="0" w:space="0" w:color="auto"/>
            <w:right w:val="none" w:sz="0" w:space="0" w:color="auto"/>
          </w:divBdr>
        </w:div>
        <w:div w:id="1458449659">
          <w:marLeft w:val="0"/>
          <w:marRight w:val="0"/>
          <w:marTop w:val="0"/>
          <w:marBottom w:val="0"/>
          <w:divBdr>
            <w:top w:val="none" w:sz="0" w:space="0" w:color="auto"/>
            <w:left w:val="none" w:sz="0" w:space="0" w:color="auto"/>
            <w:bottom w:val="none" w:sz="0" w:space="0" w:color="auto"/>
            <w:right w:val="none" w:sz="0" w:space="0" w:color="auto"/>
          </w:divBdr>
        </w:div>
        <w:div w:id="946304511">
          <w:marLeft w:val="0"/>
          <w:marRight w:val="0"/>
          <w:marTop w:val="0"/>
          <w:marBottom w:val="0"/>
          <w:divBdr>
            <w:top w:val="none" w:sz="0" w:space="0" w:color="auto"/>
            <w:left w:val="none" w:sz="0" w:space="0" w:color="auto"/>
            <w:bottom w:val="none" w:sz="0" w:space="0" w:color="auto"/>
            <w:right w:val="none" w:sz="0" w:space="0" w:color="auto"/>
          </w:divBdr>
        </w:div>
        <w:div w:id="1369379304">
          <w:marLeft w:val="0"/>
          <w:marRight w:val="0"/>
          <w:marTop w:val="0"/>
          <w:marBottom w:val="0"/>
          <w:divBdr>
            <w:top w:val="none" w:sz="0" w:space="0" w:color="auto"/>
            <w:left w:val="none" w:sz="0" w:space="0" w:color="auto"/>
            <w:bottom w:val="none" w:sz="0" w:space="0" w:color="auto"/>
            <w:right w:val="none" w:sz="0" w:space="0" w:color="auto"/>
          </w:divBdr>
        </w:div>
        <w:div w:id="207839549">
          <w:marLeft w:val="0"/>
          <w:marRight w:val="0"/>
          <w:marTop w:val="0"/>
          <w:marBottom w:val="0"/>
          <w:divBdr>
            <w:top w:val="none" w:sz="0" w:space="0" w:color="auto"/>
            <w:left w:val="none" w:sz="0" w:space="0" w:color="auto"/>
            <w:bottom w:val="none" w:sz="0" w:space="0" w:color="auto"/>
            <w:right w:val="none" w:sz="0" w:space="0" w:color="auto"/>
          </w:divBdr>
        </w:div>
        <w:div w:id="363822795">
          <w:marLeft w:val="0"/>
          <w:marRight w:val="0"/>
          <w:marTop w:val="0"/>
          <w:marBottom w:val="0"/>
          <w:divBdr>
            <w:top w:val="none" w:sz="0" w:space="0" w:color="auto"/>
            <w:left w:val="none" w:sz="0" w:space="0" w:color="auto"/>
            <w:bottom w:val="none" w:sz="0" w:space="0" w:color="auto"/>
            <w:right w:val="none" w:sz="0" w:space="0" w:color="auto"/>
          </w:divBdr>
        </w:div>
        <w:div w:id="1841771793">
          <w:marLeft w:val="0"/>
          <w:marRight w:val="0"/>
          <w:marTop w:val="0"/>
          <w:marBottom w:val="0"/>
          <w:divBdr>
            <w:top w:val="none" w:sz="0" w:space="0" w:color="auto"/>
            <w:left w:val="none" w:sz="0" w:space="0" w:color="auto"/>
            <w:bottom w:val="none" w:sz="0" w:space="0" w:color="auto"/>
            <w:right w:val="none" w:sz="0" w:space="0" w:color="auto"/>
          </w:divBdr>
        </w:div>
        <w:div w:id="1464080015">
          <w:marLeft w:val="0"/>
          <w:marRight w:val="0"/>
          <w:marTop w:val="0"/>
          <w:marBottom w:val="0"/>
          <w:divBdr>
            <w:top w:val="none" w:sz="0" w:space="0" w:color="auto"/>
            <w:left w:val="none" w:sz="0" w:space="0" w:color="auto"/>
            <w:bottom w:val="none" w:sz="0" w:space="0" w:color="auto"/>
            <w:right w:val="none" w:sz="0" w:space="0" w:color="auto"/>
          </w:divBdr>
        </w:div>
        <w:div w:id="2093509415">
          <w:marLeft w:val="0"/>
          <w:marRight w:val="0"/>
          <w:marTop w:val="0"/>
          <w:marBottom w:val="0"/>
          <w:divBdr>
            <w:top w:val="none" w:sz="0" w:space="0" w:color="auto"/>
            <w:left w:val="none" w:sz="0" w:space="0" w:color="auto"/>
            <w:bottom w:val="none" w:sz="0" w:space="0" w:color="auto"/>
            <w:right w:val="none" w:sz="0" w:space="0" w:color="auto"/>
          </w:divBdr>
        </w:div>
        <w:div w:id="1490243852">
          <w:marLeft w:val="0"/>
          <w:marRight w:val="0"/>
          <w:marTop w:val="0"/>
          <w:marBottom w:val="0"/>
          <w:divBdr>
            <w:top w:val="none" w:sz="0" w:space="0" w:color="auto"/>
            <w:left w:val="none" w:sz="0" w:space="0" w:color="auto"/>
            <w:bottom w:val="none" w:sz="0" w:space="0" w:color="auto"/>
            <w:right w:val="none" w:sz="0" w:space="0" w:color="auto"/>
          </w:divBdr>
        </w:div>
        <w:div w:id="1445033757">
          <w:marLeft w:val="0"/>
          <w:marRight w:val="0"/>
          <w:marTop w:val="0"/>
          <w:marBottom w:val="0"/>
          <w:divBdr>
            <w:top w:val="none" w:sz="0" w:space="0" w:color="auto"/>
            <w:left w:val="none" w:sz="0" w:space="0" w:color="auto"/>
            <w:bottom w:val="none" w:sz="0" w:space="0" w:color="auto"/>
            <w:right w:val="none" w:sz="0" w:space="0" w:color="auto"/>
          </w:divBdr>
        </w:div>
        <w:div w:id="1307248334">
          <w:marLeft w:val="0"/>
          <w:marRight w:val="0"/>
          <w:marTop w:val="0"/>
          <w:marBottom w:val="0"/>
          <w:divBdr>
            <w:top w:val="none" w:sz="0" w:space="0" w:color="auto"/>
            <w:left w:val="none" w:sz="0" w:space="0" w:color="auto"/>
            <w:bottom w:val="none" w:sz="0" w:space="0" w:color="auto"/>
            <w:right w:val="none" w:sz="0" w:space="0" w:color="auto"/>
          </w:divBdr>
        </w:div>
        <w:div w:id="95053968">
          <w:marLeft w:val="0"/>
          <w:marRight w:val="0"/>
          <w:marTop w:val="0"/>
          <w:marBottom w:val="0"/>
          <w:divBdr>
            <w:top w:val="none" w:sz="0" w:space="0" w:color="auto"/>
            <w:left w:val="none" w:sz="0" w:space="0" w:color="auto"/>
            <w:bottom w:val="none" w:sz="0" w:space="0" w:color="auto"/>
            <w:right w:val="none" w:sz="0" w:space="0" w:color="auto"/>
          </w:divBdr>
        </w:div>
        <w:div w:id="2040399786">
          <w:marLeft w:val="0"/>
          <w:marRight w:val="0"/>
          <w:marTop w:val="0"/>
          <w:marBottom w:val="0"/>
          <w:divBdr>
            <w:top w:val="none" w:sz="0" w:space="0" w:color="auto"/>
            <w:left w:val="none" w:sz="0" w:space="0" w:color="auto"/>
            <w:bottom w:val="none" w:sz="0" w:space="0" w:color="auto"/>
            <w:right w:val="none" w:sz="0" w:space="0" w:color="auto"/>
          </w:divBdr>
        </w:div>
        <w:div w:id="50738169">
          <w:marLeft w:val="0"/>
          <w:marRight w:val="0"/>
          <w:marTop w:val="0"/>
          <w:marBottom w:val="0"/>
          <w:divBdr>
            <w:top w:val="none" w:sz="0" w:space="0" w:color="auto"/>
            <w:left w:val="none" w:sz="0" w:space="0" w:color="auto"/>
            <w:bottom w:val="none" w:sz="0" w:space="0" w:color="auto"/>
            <w:right w:val="none" w:sz="0" w:space="0" w:color="auto"/>
          </w:divBdr>
        </w:div>
        <w:div w:id="1743599615">
          <w:marLeft w:val="0"/>
          <w:marRight w:val="0"/>
          <w:marTop w:val="0"/>
          <w:marBottom w:val="0"/>
          <w:divBdr>
            <w:top w:val="none" w:sz="0" w:space="0" w:color="auto"/>
            <w:left w:val="none" w:sz="0" w:space="0" w:color="auto"/>
            <w:bottom w:val="none" w:sz="0" w:space="0" w:color="auto"/>
            <w:right w:val="none" w:sz="0" w:space="0" w:color="auto"/>
          </w:divBdr>
        </w:div>
        <w:div w:id="1036465187">
          <w:marLeft w:val="0"/>
          <w:marRight w:val="0"/>
          <w:marTop w:val="0"/>
          <w:marBottom w:val="0"/>
          <w:divBdr>
            <w:top w:val="none" w:sz="0" w:space="0" w:color="auto"/>
            <w:left w:val="none" w:sz="0" w:space="0" w:color="auto"/>
            <w:bottom w:val="none" w:sz="0" w:space="0" w:color="auto"/>
            <w:right w:val="none" w:sz="0" w:space="0" w:color="auto"/>
          </w:divBdr>
        </w:div>
        <w:div w:id="728379543">
          <w:marLeft w:val="0"/>
          <w:marRight w:val="0"/>
          <w:marTop w:val="0"/>
          <w:marBottom w:val="0"/>
          <w:divBdr>
            <w:top w:val="none" w:sz="0" w:space="0" w:color="auto"/>
            <w:left w:val="none" w:sz="0" w:space="0" w:color="auto"/>
            <w:bottom w:val="none" w:sz="0" w:space="0" w:color="auto"/>
            <w:right w:val="none" w:sz="0" w:space="0" w:color="auto"/>
          </w:divBdr>
        </w:div>
        <w:div w:id="937759770">
          <w:marLeft w:val="0"/>
          <w:marRight w:val="0"/>
          <w:marTop w:val="0"/>
          <w:marBottom w:val="0"/>
          <w:divBdr>
            <w:top w:val="none" w:sz="0" w:space="0" w:color="auto"/>
            <w:left w:val="none" w:sz="0" w:space="0" w:color="auto"/>
            <w:bottom w:val="none" w:sz="0" w:space="0" w:color="auto"/>
            <w:right w:val="none" w:sz="0" w:space="0" w:color="auto"/>
          </w:divBdr>
        </w:div>
        <w:div w:id="1239243951">
          <w:marLeft w:val="0"/>
          <w:marRight w:val="0"/>
          <w:marTop w:val="0"/>
          <w:marBottom w:val="0"/>
          <w:divBdr>
            <w:top w:val="none" w:sz="0" w:space="0" w:color="auto"/>
            <w:left w:val="none" w:sz="0" w:space="0" w:color="auto"/>
            <w:bottom w:val="none" w:sz="0" w:space="0" w:color="auto"/>
            <w:right w:val="none" w:sz="0" w:space="0" w:color="auto"/>
          </w:divBdr>
        </w:div>
        <w:div w:id="1151748408">
          <w:marLeft w:val="0"/>
          <w:marRight w:val="0"/>
          <w:marTop w:val="0"/>
          <w:marBottom w:val="0"/>
          <w:divBdr>
            <w:top w:val="none" w:sz="0" w:space="0" w:color="auto"/>
            <w:left w:val="none" w:sz="0" w:space="0" w:color="auto"/>
            <w:bottom w:val="none" w:sz="0" w:space="0" w:color="auto"/>
            <w:right w:val="none" w:sz="0" w:space="0" w:color="auto"/>
          </w:divBdr>
        </w:div>
        <w:div w:id="2091849249">
          <w:marLeft w:val="0"/>
          <w:marRight w:val="0"/>
          <w:marTop w:val="0"/>
          <w:marBottom w:val="0"/>
          <w:divBdr>
            <w:top w:val="none" w:sz="0" w:space="0" w:color="auto"/>
            <w:left w:val="none" w:sz="0" w:space="0" w:color="auto"/>
            <w:bottom w:val="none" w:sz="0" w:space="0" w:color="auto"/>
            <w:right w:val="none" w:sz="0" w:space="0" w:color="auto"/>
          </w:divBdr>
        </w:div>
        <w:div w:id="1814904176">
          <w:marLeft w:val="0"/>
          <w:marRight w:val="0"/>
          <w:marTop w:val="0"/>
          <w:marBottom w:val="0"/>
          <w:divBdr>
            <w:top w:val="none" w:sz="0" w:space="0" w:color="auto"/>
            <w:left w:val="none" w:sz="0" w:space="0" w:color="auto"/>
            <w:bottom w:val="none" w:sz="0" w:space="0" w:color="auto"/>
            <w:right w:val="none" w:sz="0" w:space="0" w:color="auto"/>
          </w:divBdr>
        </w:div>
        <w:div w:id="471407865">
          <w:marLeft w:val="0"/>
          <w:marRight w:val="0"/>
          <w:marTop w:val="0"/>
          <w:marBottom w:val="0"/>
          <w:divBdr>
            <w:top w:val="none" w:sz="0" w:space="0" w:color="auto"/>
            <w:left w:val="none" w:sz="0" w:space="0" w:color="auto"/>
            <w:bottom w:val="none" w:sz="0" w:space="0" w:color="auto"/>
            <w:right w:val="none" w:sz="0" w:space="0" w:color="auto"/>
          </w:divBdr>
        </w:div>
        <w:div w:id="376198995">
          <w:marLeft w:val="0"/>
          <w:marRight w:val="0"/>
          <w:marTop w:val="0"/>
          <w:marBottom w:val="0"/>
          <w:divBdr>
            <w:top w:val="none" w:sz="0" w:space="0" w:color="auto"/>
            <w:left w:val="none" w:sz="0" w:space="0" w:color="auto"/>
            <w:bottom w:val="none" w:sz="0" w:space="0" w:color="auto"/>
            <w:right w:val="none" w:sz="0" w:space="0" w:color="auto"/>
          </w:divBdr>
        </w:div>
        <w:div w:id="970983574">
          <w:marLeft w:val="0"/>
          <w:marRight w:val="0"/>
          <w:marTop w:val="0"/>
          <w:marBottom w:val="0"/>
          <w:divBdr>
            <w:top w:val="none" w:sz="0" w:space="0" w:color="auto"/>
            <w:left w:val="none" w:sz="0" w:space="0" w:color="auto"/>
            <w:bottom w:val="none" w:sz="0" w:space="0" w:color="auto"/>
            <w:right w:val="none" w:sz="0" w:space="0" w:color="auto"/>
          </w:divBdr>
        </w:div>
        <w:div w:id="387188701">
          <w:marLeft w:val="0"/>
          <w:marRight w:val="0"/>
          <w:marTop w:val="0"/>
          <w:marBottom w:val="0"/>
          <w:divBdr>
            <w:top w:val="none" w:sz="0" w:space="0" w:color="auto"/>
            <w:left w:val="none" w:sz="0" w:space="0" w:color="auto"/>
            <w:bottom w:val="none" w:sz="0" w:space="0" w:color="auto"/>
            <w:right w:val="none" w:sz="0" w:space="0" w:color="auto"/>
          </w:divBdr>
          <w:divsChild>
            <w:div w:id="1555585581">
              <w:marLeft w:val="-75"/>
              <w:marRight w:val="0"/>
              <w:marTop w:val="30"/>
              <w:marBottom w:val="30"/>
              <w:divBdr>
                <w:top w:val="none" w:sz="0" w:space="0" w:color="auto"/>
                <w:left w:val="none" w:sz="0" w:space="0" w:color="auto"/>
                <w:bottom w:val="none" w:sz="0" w:space="0" w:color="auto"/>
                <w:right w:val="none" w:sz="0" w:space="0" w:color="auto"/>
              </w:divBdr>
              <w:divsChild>
                <w:div w:id="1205799970">
                  <w:marLeft w:val="0"/>
                  <w:marRight w:val="0"/>
                  <w:marTop w:val="0"/>
                  <w:marBottom w:val="0"/>
                  <w:divBdr>
                    <w:top w:val="none" w:sz="0" w:space="0" w:color="auto"/>
                    <w:left w:val="none" w:sz="0" w:space="0" w:color="auto"/>
                    <w:bottom w:val="none" w:sz="0" w:space="0" w:color="auto"/>
                    <w:right w:val="none" w:sz="0" w:space="0" w:color="auto"/>
                  </w:divBdr>
                  <w:divsChild>
                    <w:div w:id="1616249521">
                      <w:marLeft w:val="0"/>
                      <w:marRight w:val="0"/>
                      <w:marTop w:val="0"/>
                      <w:marBottom w:val="0"/>
                      <w:divBdr>
                        <w:top w:val="none" w:sz="0" w:space="0" w:color="auto"/>
                        <w:left w:val="none" w:sz="0" w:space="0" w:color="auto"/>
                        <w:bottom w:val="none" w:sz="0" w:space="0" w:color="auto"/>
                        <w:right w:val="none" w:sz="0" w:space="0" w:color="auto"/>
                      </w:divBdr>
                    </w:div>
                  </w:divsChild>
                </w:div>
                <w:div w:id="464931215">
                  <w:marLeft w:val="0"/>
                  <w:marRight w:val="0"/>
                  <w:marTop w:val="0"/>
                  <w:marBottom w:val="0"/>
                  <w:divBdr>
                    <w:top w:val="none" w:sz="0" w:space="0" w:color="auto"/>
                    <w:left w:val="none" w:sz="0" w:space="0" w:color="auto"/>
                    <w:bottom w:val="none" w:sz="0" w:space="0" w:color="auto"/>
                    <w:right w:val="none" w:sz="0" w:space="0" w:color="auto"/>
                  </w:divBdr>
                  <w:divsChild>
                    <w:div w:id="2080132816">
                      <w:marLeft w:val="0"/>
                      <w:marRight w:val="0"/>
                      <w:marTop w:val="0"/>
                      <w:marBottom w:val="0"/>
                      <w:divBdr>
                        <w:top w:val="none" w:sz="0" w:space="0" w:color="auto"/>
                        <w:left w:val="none" w:sz="0" w:space="0" w:color="auto"/>
                        <w:bottom w:val="none" w:sz="0" w:space="0" w:color="auto"/>
                        <w:right w:val="none" w:sz="0" w:space="0" w:color="auto"/>
                      </w:divBdr>
                    </w:div>
                  </w:divsChild>
                </w:div>
                <w:div w:id="2044592645">
                  <w:marLeft w:val="0"/>
                  <w:marRight w:val="0"/>
                  <w:marTop w:val="0"/>
                  <w:marBottom w:val="0"/>
                  <w:divBdr>
                    <w:top w:val="none" w:sz="0" w:space="0" w:color="auto"/>
                    <w:left w:val="none" w:sz="0" w:space="0" w:color="auto"/>
                    <w:bottom w:val="none" w:sz="0" w:space="0" w:color="auto"/>
                    <w:right w:val="none" w:sz="0" w:space="0" w:color="auto"/>
                  </w:divBdr>
                  <w:divsChild>
                    <w:div w:id="347759529">
                      <w:marLeft w:val="0"/>
                      <w:marRight w:val="0"/>
                      <w:marTop w:val="0"/>
                      <w:marBottom w:val="0"/>
                      <w:divBdr>
                        <w:top w:val="none" w:sz="0" w:space="0" w:color="auto"/>
                        <w:left w:val="none" w:sz="0" w:space="0" w:color="auto"/>
                        <w:bottom w:val="none" w:sz="0" w:space="0" w:color="auto"/>
                        <w:right w:val="none" w:sz="0" w:space="0" w:color="auto"/>
                      </w:divBdr>
                    </w:div>
                  </w:divsChild>
                </w:div>
                <w:div w:id="345595238">
                  <w:marLeft w:val="0"/>
                  <w:marRight w:val="0"/>
                  <w:marTop w:val="0"/>
                  <w:marBottom w:val="0"/>
                  <w:divBdr>
                    <w:top w:val="none" w:sz="0" w:space="0" w:color="auto"/>
                    <w:left w:val="none" w:sz="0" w:space="0" w:color="auto"/>
                    <w:bottom w:val="none" w:sz="0" w:space="0" w:color="auto"/>
                    <w:right w:val="none" w:sz="0" w:space="0" w:color="auto"/>
                  </w:divBdr>
                  <w:divsChild>
                    <w:div w:id="73627523">
                      <w:marLeft w:val="0"/>
                      <w:marRight w:val="0"/>
                      <w:marTop w:val="0"/>
                      <w:marBottom w:val="0"/>
                      <w:divBdr>
                        <w:top w:val="none" w:sz="0" w:space="0" w:color="auto"/>
                        <w:left w:val="none" w:sz="0" w:space="0" w:color="auto"/>
                        <w:bottom w:val="none" w:sz="0" w:space="0" w:color="auto"/>
                        <w:right w:val="none" w:sz="0" w:space="0" w:color="auto"/>
                      </w:divBdr>
                    </w:div>
                  </w:divsChild>
                </w:div>
                <w:div w:id="1972397884">
                  <w:marLeft w:val="0"/>
                  <w:marRight w:val="0"/>
                  <w:marTop w:val="0"/>
                  <w:marBottom w:val="0"/>
                  <w:divBdr>
                    <w:top w:val="none" w:sz="0" w:space="0" w:color="auto"/>
                    <w:left w:val="none" w:sz="0" w:space="0" w:color="auto"/>
                    <w:bottom w:val="none" w:sz="0" w:space="0" w:color="auto"/>
                    <w:right w:val="none" w:sz="0" w:space="0" w:color="auto"/>
                  </w:divBdr>
                  <w:divsChild>
                    <w:div w:id="802625227">
                      <w:marLeft w:val="0"/>
                      <w:marRight w:val="0"/>
                      <w:marTop w:val="0"/>
                      <w:marBottom w:val="0"/>
                      <w:divBdr>
                        <w:top w:val="none" w:sz="0" w:space="0" w:color="auto"/>
                        <w:left w:val="none" w:sz="0" w:space="0" w:color="auto"/>
                        <w:bottom w:val="none" w:sz="0" w:space="0" w:color="auto"/>
                        <w:right w:val="none" w:sz="0" w:space="0" w:color="auto"/>
                      </w:divBdr>
                    </w:div>
                  </w:divsChild>
                </w:div>
                <w:div w:id="1014306841">
                  <w:marLeft w:val="0"/>
                  <w:marRight w:val="0"/>
                  <w:marTop w:val="0"/>
                  <w:marBottom w:val="0"/>
                  <w:divBdr>
                    <w:top w:val="none" w:sz="0" w:space="0" w:color="auto"/>
                    <w:left w:val="none" w:sz="0" w:space="0" w:color="auto"/>
                    <w:bottom w:val="none" w:sz="0" w:space="0" w:color="auto"/>
                    <w:right w:val="none" w:sz="0" w:space="0" w:color="auto"/>
                  </w:divBdr>
                  <w:divsChild>
                    <w:div w:id="483396824">
                      <w:marLeft w:val="0"/>
                      <w:marRight w:val="0"/>
                      <w:marTop w:val="0"/>
                      <w:marBottom w:val="0"/>
                      <w:divBdr>
                        <w:top w:val="none" w:sz="0" w:space="0" w:color="auto"/>
                        <w:left w:val="none" w:sz="0" w:space="0" w:color="auto"/>
                        <w:bottom w:val="none" w:sz="0" w:space="0" w:color="auto"/>
                        <w:right w:val="none" w:sz="0" w:space="0" w:color="auto"/>
                      </w:divBdr>
                    </w:div>
                  </w:divsChild>
                </w:div>
                <w:div w:id="1523712805">
                  <w:marLeft w:val="0"/>
                  <w:marRight w:val="0"/>
                  <w:marTop w:val="0"/>
                  <w:marBottom w:val="0"/>
                  <w:divBdr>
                    <w:top w:val="none" w:sz="0" w:space="0" w:color="auto"/>
                    <w:left w:val="none" w:sz="0" w:space="0" w:color="auto"/>
                    <w:bottom w:val="none" w:sz="0" w:space="0" w:color="auto"/>
                    <w:right w:val="none" w:sz="0" w:space="0" w:color="auto"/>
                  </w:divBdr>
                  <w:divsChild>
                    <w:div w:id="1984894983">
                      <w:marLeft w:val="0"/>
                      <w:marRight w:val="0"/>
                      <w:marTop w:val="0"/>
                      <w:marBottom w:val="0"/>
                      <w:divBdr>
                        <w:top w:val="none" w:sz="0" w:space="0" w:color="auto"/>
                        <w:left w:val="none" w:sz="0" w:space="0" w:color="auto"/>
                        <w:bottom w:val="none" w:sz="0" w:space="0" w:color="auto"/>
                        <w:right w:val="none" w:sz="0" w:space="0" w:color="auto"/>
                      </w:divBdr>
                    </w:div>
                  </w:divsChild>
                </w:div>
                <w:div w:id="127938718">
                  <w:marLeft w:val="0"/>
                  <w:marRight w:val="0"/>
                  <w:marTop w:val="0"/>
                  <w:marBottom w:val="0"/>
                  <w:divBdr>
                    <w:top w:val="none" w:sz="0" w:space="0" w:color="auto"/>
                    <w:left w:val="none" w:sz="0" w:space="0" w:color="auto"/>
                    <w:bottom w:val="none" w:sz="0" w:space="0" w:color="auto"/>
                    <w:right w:val="none" w:sz="0" w:space="0" w:color="auto"/>
                  </w:divBdr>
                  <w:divsChild>
                    <w:div w:id="1030716208">
                      <w:marLeft w:val="0"/>
                      <w:marRight w:val="0"/>
                      <w:marTop w:val="0"/>
                      <w:marBottom w:val="0"/>
                      <w:divBdr>
                        <w:top w:val="none" w:sz="0" w:space="0" w:color="auto"/>
                        <w:left w:val="none" w:sz="0" w:space="0" w:color="auto"/>
                        <w:bottom w:val="none" w:sz="0" w:space="0" w:color="auto"/>
                        <w:right w:val="none" w:sz="0" w:space="0" w:color="auto"/>
                      </w:divBdr>
                    </w:div>
                  </w:divsChild>
                </w:div>
                <w:div w:id="1002123897">
                  <w:marLeft w:val="0"/>
                  <w:marRight w:val="0"/>
                  <w:marTop w:val="0"/>
                  <w:marBottom w:val="0"/>
                  <w:divBdr>
                    <w:top w:val="none" w:sz="0" w:space="0" w:color="auto"/>
                    <w:left w:val="none" w:sz="0" w:space="0" w:color="auto"/>
                    <w:bottom w:val="none" w:sz="0" w:space="0" w:color="auto"/>
                    <w:right w:val="none" w:sz="0" w:space="0" w:color="auto"/>
                  </w:divBdr>
                  <w:divsChild>
                    <w:div w:id="1160197919">
                      <w:marLeft w:val="0"/>
                      <w:marRight w:val="0"/>
                      <w:marTop w:val="0"/>
                      <w:marBottom w:val="0"/>
                      <w:divBdr>
                        <w:top w:val="none" w:sz="0" w:space="0" w:color="auto"/>
                        <w:left w:val="none" w:sz="0" w:space="0" w:color="auto"/>
                        <w:bottom w:val="none" w:sz="0" w:space="0" w:color="auto"/>
                        <w:right w:val="none" w:sz="0" w:space="0" w:color="auto"/>
                      </w:divBdr>
                    </w:div>
                  </w:divsChild>
                </w:div>
                <w:div w:id="433061955">
                  <w:marLeft w:val="0"/>
                  <w:marRight w:val="0"/>
                  <w:marTop w:val="0"/>
                  <w:marBottom w:val="0"/>
                  <w:divBdr>
                    <w:top w:val="none" w:sz="0" w:space="0" w:color="auto"/>
                    <w:left w:val="none" w:sz="0" w:space="0" w:color="auto"/>
                    <w:bottom w:val="none" w:sz="0" w:space="0" w:color="auto"/>
                    <w:right w:val="none" w:sz="0" w:space="0" w:color="auto"/>
                  </w:divBdr>
                  <w:divsChild>
                    <w:div w:id="1570270563">
                      <w:marLeft w:val="0"/>
                      <w:marRight w:val="0"/>
                      <w:marTop w:val="0"/>
                      <w:marBottom w:val="0"/>
                      <w:divBdr>
                        <w:top w:val="none" w:sz="0" w:space="0" w:color="auto"/>
                        <w:left w:val="none" w:sz="0" w:space="0" w:color="auto"/>
                        <w:bottom w:val="none" w:sz="0" w:space="0" w:color="auto"/>
                        <w:right w:val="none" w:sz="0" w:space="0" w:color="auto"/>
                      </w:divBdr>
                    </w:div>
                  </w:divsChild>
                </w:div>
                <w:div w:id="537359656">
                  <w:marLeft w:val="0"/>
                  <w:marRight w:val="0"/>
                  <w:marTop w:val="0"/>
                  <w:marBottom w:val="0"/>
                  <w:divBdr>
                    <w:top w:val="none" w:sz="0" w:space="0" w:color="auto"/>
                    <w:left w:val="none" w:sz="0" w:space="0" w:color="auto"/>
                    <w:bottom w:val="none" w:sz="0" w:space="0" w:color="auto"/>
                    <w:right w:val="none" w:sz="0" w:space="0" w:color="auto"/>
                  </w:divBdr>
                  <w:divsChild>
                    <w:div w:id="571963791">
                      <w:marLeft w:val="0"/>
                      <w:marRight w:val="0"/>
                      <w:marTop w:val="0"/>
                      <w:marBottom w:val="0"/>
                      <w:divBdr>
                        <w:top w:val="none" w:sz="0" w:space="0" w:color="auto"/>
                        <w:left w:val="none" w:sz="0" w:space="0" w:color="auto"/>
                        <w:bottom w:val="none" w:sz="0" w:space="0" w:color="auto"/>
                        <w:right w:val="none" w:sz="0" w:space="0" w:color="auto"/>
                      </w:divBdr>
                    </w:div>
                  </w:divsChild>
                </w:div>
                <w:div w:id="878665431">
                  <w:marLeft w:val="0"/>
                  <w:marRight w:val="0"/>
                  <w:marTop w:val="0"/>
                  <w:marBottom w:val="0"/>
                  <w:divBdr>
                    <w:top w:val="none" w:sz="0" w:space="0" w:color="auto"/>
                    <w:left w:val="none" w:sz="0" w:space="0" w:color="auto"/>
                    <w:bottom w:val="none" w:sz="0" w:space="0" w:color="auto"/>
                    <w:right w:val="none" w:sz="0" w:space="0" w:color="auto"/>
                  </w:divBdr>
                  <w:divsChild>
                    <w:div w:id="956135724">
                      <w:marLeft w:val="0"/>
                      <w:marRight w:val="0"/>
                      <w:marTop w:val="0"/>
                      <w:marBottom w:val="0"/>
                      <w:divBdr>
                        <w:top w:val="none" w:sz="0" w:space="0" w:color="auto"/>
                        <w:left w:val="none" w:sz="0" w:space="0" w:color="auto"/>
                        <w:bottom w:val="none" w:sz="0" w:space="0" w:color="auto"/>
                        <w:right w:val="none" w:sz="0" w:space="0" w:color="auto"/>
                      </w:divBdr>
                    </w:div>
                  </w:divsChild>
                </w:div>
                <w:div w:id="1755931242">
                  <w:marLeft w:val="0"/>
                  <w:marRight w:val="0"/>
                  <w:marTop w:val="0"/>
                  <w:marBottom w:val="0"/>
                  <w:divBdr>
                    <w:top w:val="none" w:sz="0" w:space="0" w:color="auto"/>
                    <w:left w:val="none" w:sz="0" w:space="0" w:color="auto"/>
                    <w:bottom w:val="none" w:sz="0" w:space="0" w:color="auto"/>
                    <w:right w:val="none" w:sz="0" w:space="0" w:color="auto"/>
                  </w:divBdr>
                  <w:divsChild>
                    <w:div w:id="2005626006">
                      <w:marLeft w:val="0"/>
                      <w:marRight w:val="0"/>
                      <w:marTop w:val="0"/>
                      <w:marBottom w:val="0"/>
                      <w:divBdr>
                        <w:top w:val="none" w:sz="0" w:space="0" w:color="auto"/>
                        <w:left w:val="none" w:sz="0" w:space="0" w:color="auto"/>
                        <w:bottom w:val="none" w:sz="0" w:space="0" w:color="auto"/>
                        <w:right w:val="none" w:sz="0" w:space="0" w:color="auto"/>
                      </w:divBdr>
                    </w:div>
                  </w:divsChild>
                </w:div>
                <w:div w:id="123163142">
                  <w:marLeft w:val="0"/>
                  <w:marRight w:val="0"/>
                  <w:marTop w:val="0"/>
                  <w:marBottom w:val="0"/>
                  <w:divBdr>
                    <w:top w:val="none" w:sz="0" w:space="0" w:color="auto"/>
                    <w:left w:val="none" w:sz="0" w:space="0" w:color="auto"/>
                    <w:bottom w:val="none" w:sz="0" w:space="0" w:color="auto"/>
                    <w:right w:val="none" w:sz="0" w:space="0" w:color="auto"/>
                  </w:divBdr>
                  <w:divsChild>
                    <w:div w:id="359598768">
                      <w:marLeft w:val="0"/>
                      <w:marRight w:val="0"/>
                      <w:marTop w:val="0"/>
                      <w:marBottom w:val="0"/>
                      <w:divBdr>
                        <w:top w:val="none" w:sz="0" w:space="0" w:color="auto"/>
                        <w:left w:val="none" w:sz="0" w:space="0" w:color="auto"/>
                        <w:bottom w:val="none" w:sz="0" w:space="0" w:color="auto"/>
                        <w:right w:val="none" w:sz="0" w:space="0" w:color="auto"/>
                      </w:divBdr>
                    </w:div>
                  </w:divsChild>
                </w:div>
                <w:div w:id="1334141924">
                  <w:marLeft w:val="0"/>
                  <w:marRight w:val="0"/>
                  <w:marTop w:val="0"/>
                  <w:marBottom w:val="0"/>
                  <w:divBdr>
                    <w:top w:val="none" w:sz="0" w:space="0" w:color="auto"/>
                    <w:left w:val="none" w:sz="0" w:space="0" w:color="auto"/>
                    <w:bottom w:val="none" w:sz="0" w:space="0" w:color="auto"/>
                    <w:right w:val="none" w:sz="0" w:space="0" w:color="auto"/>
                  </w:divBdr>
                  <w:divsChild>
                    <w:div w:id="1363626475">
                      <w:marLeft w:val="0"/>
                      <w:marRight w:val="0"/>
                      <w:marTop w:val="0"/>
                      <w:marBottom w:val="0"/>
                      <w:divBdr>
                        <w:top w:val="none" w:sz="0" w:space="0" w:color="auto"/>
                        <w:left w:val="none" w:sz="0" w:space="0" w:color="auto"/>
                        <w:bottom w:val="none" w:sz="0" w:space="0" w:color="auto"/>
                        <w:right w:val="none" w:sz="0" w:space="0" w:color="auto"/>
                      </w:divBdr>
                    </w:div>
                  </w:divsChild>
                </w:div>
                <w:div w:id="1845976902">
                  <w:marLeft w:val="0"/>
                  <w:marRight w:val="0"/>
                  <w:marTop w:val="0"/>
                  <w:marBottom w:val="0"/>
                  <w:divBdr>
                    <w:top w:val="none" w:sz="0" w:space="0" w:color="auto"/>
                    <w:left w:val="none" w:sz="0" w:space="0" w:color="auto"/>
                    <w:bottom w:val="none" w:sz="0" w:space="0" w:color="auto"/>
                    <w:right w:val="none" w:sz="0" w:space="0" w:color="auto"/>
                  </w:divBdr>
                  <w:divsChild>
                    <w:div w:id="1438480849">
                      <w:marLeft w:val="0"/>
                      <w:marRight w:val="0"/>
                      <w:marTop w:val="0"/>
                      <w:marBottom w:val="0"/>
                      <w:divBdr>
                        <w:top w:val="none" w:sz="0" w:space="0" w:color="auto"/>
                        <w:left w:val="none" w:sz="0" w:space="0" w:color="auto"/>
                        <w:bottom w:val="none" w:sz="0" w:space="0" w:color="auto"/>
                        <w:right w:val="none" w:sz="0" w:space="0" w:color="auto"/>
                      </w:divBdr>
                    </w:div>
                  </w:divsChild>
                </w:div>
                <w:div w:id="49615316">
                  <w:marLeft w:val="0"/>
                  <w:marRight w:val="0"/>
                  <w:marTop w:val="0"/>
                  <w:marBottom w:val="0"/>
                  <w:divBdr>
                    <w:top w:val="none" w:sz="0" w:space="0" w:color="auto"/>
                    <w:left w:val="none" w:sz="0" w:space="0" w:color="auto"/>
                    <w:bottom w:val="none" w:sz="0" w:space="0" w:color="auto"/>
                    <w:right w:val="none" w:sz="0" w:space="0" w:color="auto"/>
                  </w:divBdr>
                  <w:divsChild>
                    <w:div w:id="839319589">
                      <w:marLeft w:val="0"/>
                      <w:marRight w:val="0"/>
                      <w:marTop w:val="0"/>
                      <w:marBottom w:val="0"/>
                      <w:divBdr>
                        <w:top w:val="none" w:sz="0" w:space="0" w:color="auto"/>
                        <w:left w:val="none" w:sz="0" w:space="0" w:color="auto"/>
                        <w:bottom w:val="none" w:sz="0" w:space="0" w:color="auto"/>
                        <w:right w:val="none" w:sz="0" w:space="0" w:color="auto"/>
                      </w:divBdr>
                    </w:div>
                  </w:divsChild>
                </w:div>
                <w:div w:id="811020189">
                  <w:marLeft w:val="0"/>
                  <w:marRight w:val="0"/>
                  <w:marTop w:val="0"/>
                  <w:marBottom w:val="0"/>
                  <w:divBdr>
                    <w:top w:val="none" w:sz="0" w:space="0" w:color="auto"/>
                    <w:left w:val="none" w:sz="0" w:space="0" w:color="auto"/>
                    <w:bottom w:val="none" w:sz="0" w:space="0" w:color="auto"/>
                    <w:right w:val="none" w:sz="0" w:space="0" w:color="auto"/>
                  </w:divBdr>
                  <w:divsChild>
                    <w:div w:id="2033611051">
                      <w:marLeft w:val="0"/>
                      <w:marRight w:val="0"/>
                      <w:marTop w:val="0"/>
                      <w:marBottom w:val="0"/>
                      <w:divBdr>
                        <w:top w:val="none" w:sz="0" w:space="0" w:color="auto"/>
                        <w:left w:val="none" w:sz="0" w:space="0" w:color="auto"/>
                        <w:bottom w:val="none" w:sz="0" w:space="0" w:color="auto"/>
                        <w:right w:val="none" w:sz="0" w:space="0" w:color="auto"/>
                      </w:divBdr>
                    </w:div>
                  </w:divsChild>
                </w:div>
                <w:div w:id="1578705047">
                  <w:marLeft w:val="0"/>
                  <w:marRight w:val="0"/>
                  <w:marTop w:val="0"/>
                  <w:marBottom w:val="0"/>
                  <w:divBdr>
                    <w:top w:val="none" w:sz="0" w:space="0" w:color="auto"/>
                    <w:left w:val="none" w:sz="0" w:space="0" w:color="auto"/>
                    <w:bottom w:val="none" w:sz="0" w:space="0" w:color="auto"/>
                    <w:right w:val="none" w:sz="0" w:space="0" w:color="auto"/>
                  </w:divBdr>
                  <w:divsChild>
                    <w:div w:id="1018972674">
                      <w:marLeft w:val="0"/>
                      <w:marRight w:val="0"/>
                      <w:marTop w:val="0"/>
                      <w:marBottom w:val="0"/>
                      <w:divBdr>
                        <w:top w:val="none" w:sz="0" w:space="0" w:color="auto"/>
                        <w:left w:val="none" w:sz="0" w:space="0" w:color="auto"/>
                        <w:bottom w:val="none" w:sz="0" w:space="0" w:color="auto"/>
                        <w:right w:val="none" w:sz="0" w:space="0" w:color="auto"/>
                      </w:divBdr>
                    </w:div>
                  </w:divsChild>
                </w:div>
                <w:div w:id="723530747">
                  <w:marLeft w:val="0"/>
                  <w:marRight w:val="0"/>
                  <w:marTop w:val="0"/>
                  <w:marBottom w:val="0"/>
                  <w:divBdr>
                    <w:top w:val="none" w:sz="0" w:space="0" w:color="auto"/>
                    <w:left w:val="none" w:sz="0" w:space="0" w:color="auto"/>
                    <w:bottom w:val="none" w:sz="0" w:space="0" w:color="auto"/>
                    <w:right w:val="none" w:sz="0" w:space="0" w:color="auto"/>
                  </w:divBdr>
                  <w:divsChild>
                    <w:div w:id="1638409246">
                      <w:marLeft w:val="0"/>
                      <w:marRight w:val="0"/>
                      <w:marTop w:val="0"/>
                      <w:marBottom w:val="0"/>
                      <w:divBdr>
                        <w:top w:val="none" w:sz="0" w:space="0" w:color="auto"/>
                        <w:left w:val="none" w:sz="0" w:space="0" w:color="auto"/>
                        <w:bottom w:val="none" w:sz="0" w:space="0" w:color="auto"/>
                        <w:right w:val="none" w:sz="0" w:space="0" w:color="auto"/>
                      </w:divBdr>
                    </w:div>
                  </w:divsChild>
                </w:div>
                <w:div w:id="1182163461">
                  <w:marLeft w:val="0"/>
                  <w:marRight w:val="0"/>
                  <w:marTop w:val="0"/>
                  <w:marBottom w:val="0"/>
                  <w:divBdr>
                    <w:top w:val="none" w:sz="0" w:space="0" w:color="auto"/>
                    <w:left w:val="none" w:sz="0" w:space="0" w:color="auto"/>
                    <w:bottom w:val="none" w:sz="0" w:space="0" w:color="auto"/>
                    <w:right w:val="none" w:sz="0" w:space="0" w:color="auto"/>
                  </w:divBdr>
                  <w:divsChild>
                    <w:div w:id="770780201">
                      <w:marLeft w:val="0"/>
                      <w:marRight w:val="0"/>
                      <w:marTop w:val="0"/>
                      <w:marBottom w:val="0"/>
                      <w:divBdr>
                        <w:top w:val="none" w:sz="0" w:space="0" w:color="auto"/>
                        <w:left w:val="none" w:sz="0" w:space="0" w:color="auto"/>
                        <w:bottom w:val="none" w:sz="0" w:space="0" w:color="auto"/>
                        <w:right w:val="none" w:sz="0" w:space="0" w:color="auto"/>
                      </w:divBdr>
                    </w:div>
                  </w:divsChild>
                </w:div>
                <w:div w:id="1930967710">
                  <w:marLeft w:val="0"/>
                  <w:marRight w:val="0"/>
                  <w:marTop w:val="0"/>
                  <w:marBottom w:val="0"/>
                  <w:divBdr>
                    <w:top w:val="none" w:sz="0" w:space="0" w:color="auto"/>
                    <w:left w:val="none" w:sz="0" w:space="0" w:color="auto"/>
                    <w:bottom w:val="none" w:sz="0" w:space="0" w:color="auto"/>
                    <w:right w:val="none" w:sz="0" w:space="0" w:color="auto"/>
                  </w:divBdr>
                  <w:divsChild>
                    <w:div w:id="1937638146">
                      <w:marLeft w:val="0"/>
                      <w:marRight w:val="0"/>
                      <w:marTop w:val="0"/>
                      <w:marBottom w:val="0"/>
                      <w:divBdr>
                        <w:top w:val="none" w:sz="0" w:space="0" w:color="auto"/>
                        <w:left w:val="none" w:sz="0" w:space="0" w:color="auto"/>
                        <w:bottom w:val="none" w:sz="0" w:space="0" w:color="auto"/>
                        <w:right w:val="none" w:sz="0" w:space="0" w:color="auto"/>
                      </w:divBdr>
                    </w:div>
                  </w:divsChild>
                </w:div>
                <w:div w:id="2016683813">
                  <w:marLeft w:val="0"/>
                  <w:marRight w:val="0"/>
                  <w:marTop w:val="0"/>
                  <w:marBottom w:val="0"/>
                  <w:divBdr>
                    <w:top w:val="none" w:sz="0" w:space="0" w:color="auto"/>
                    <w:left w:val="none" w:sz="0" w:space="0" w:color="auto"/>
                    <w:bottom w:val="none" w:sz="0" w:space="0" w:color="auto"/>
                    <w:right w:val="none" w:sz="0" w:space="0" w:color="auto"/>
                  </w:divBdr>
                  <w:divsChild>
                    <w:div w:id="1641156052">
                      <w:marLeft w:val="0"/>
                      <w:marRight w:val="0"/>
                      <w:marTop w:val="0"/>
                      <w:marBottom w:val="0"/>
                      <w:divBdr>
                        <w:top w:val="none" w:sz="0" w:space="0" w:color="auto"/>
                        <w:left w:val="none" w:sz="0" w:space="0" w:color="auto"/>
                        <w:bottom w:val="none" w:sz="0" w:space="0" w:color="auto"/>
                        <w:right w:val="none" w:sz="0" w:space="0" w:color="auto"/>
                      </w:divBdr>
                    </w:div>
                  </w:divsChild>
                </w:div>
                <w:div w:id="525216961">
                  <w:marLeft w:val="0"/>
                  <w:marRight w:val="0"/>
                  <w:marTop w:val="0"/>
                  <w:marBottom w:val="0"/>
                  <w:divBdr>
                    <w:top w:val="none" w:sz="0" w:space="0" w:color="auto"/>
                    <w:left w:val="none" w:sz="0" w:space="0" w:color="auto"/>
                    <w:bottom w:val="none" w:sz="0" w:space="0" w:color="auto"/>
                    <w:right w:val="none" w:sz="0" w:space="0" w:color="auto"/>
                  </w:divBdr>
                  <w:divsChild>
                    <w:div w:id="1082531299">
                      <w:marLeft w:val="0"/>
                      <w:marRight w:val="0"/>
                      <w:marTop w:val="0"/>
                      <w:marBottom w:val="0"/>
                      <w:divBdr>
                        <w:top w:val="none" w:sz="0" w:space="0" w:color="auto"/>
                        <w:left w:val="none" w:sz="0" w:space="0" w:color="auto"/>
                        <w:bottom w:val="none" w:sz="0" w:space="0" w:color="auto"/>
                        <w:right w:val="none" w:sz="0" w:space="0" w:color="auto"/>
                      </w:divBdr>
                    </w:div>
                  </w:divsChild>
                </w:div>
                <w:div w:id="2080051211">
                  <w:marLeft w:val="0"/>
                  <w:marRight w:val="0"/>
                  <w:marTop w:val="0"/>
                  <w:marBottom w:val="0"/>
                  <w:divBdr>
                    <w:top w:val="none" w:sz="0" w:space="0" w:color="auto"/>
                    <w:left w:val="none" w:sz="0" w:space="0" w:color="auto"/>
                    <w:bottom w:val="none" w:sz="0" w:space="0" w:color="auto"/>
                    <w:right w:val="none" w:sz="0" w:space="0" w:color="auto"/>
                  </w:divBdr>
                  <w:divsChild>
                    <w:div w:id="1810247880">
                      <w:marLeft w:val="0"/>
                      <w:marRight w:val="0"/>
                      <w:marTop w:val="0"/>
                      <w:marBottom w:val="0"/>
                      <w:divBdr>
                        <w:top w:val="none" w:sz="0" w:space="0" w:color="auto"/>
                        <w:left w:val="none" w:sz="0" w:space="0" w:color="auto"/>
                        <w:bottom w:val="none" w:sz="0" w:space="0" w:color="auto"/>
                        <w:right w:val="none" w:sz="0" w:space="0" w:color="auto"/>
                      </w:divBdr>
                    </w:div>
                  </w:divsChild>
                </w:div>
                <w:div w:id="200244876">
                  <w:marLeft w:val="0"/>
                  <w:marRight w:val="0"/>
                  <w:marTop w:val="0"/>
                  <w:marBottom w:val="0"/>
                  <w:divBdr>
                    <w:top w:val="none" w:sz="0" w:space="0" w:color="auto"/>
                    <w:left w:val="none" w:sz="0" w:space="0" w:color="auto"/>
                    <w:bottom w:val="none" w:sz="0" w:space="0" w:color="auto"/>
                    <w:right w:val="none" w:sz="0" w:space="0" w:color="auto"/>
                  </w:divBdr>
                  <w:divsChild>
                    <w:div w:id="1980110860">
                      <w:marLeft w:val="0"/>
                      <w:marRight w:val="0"/>
                      <w:marTop w:val="0"/>
                      <w:marBottom w:val="0"/>
                      <w:divBdr>
                        <w:top w:val="none" w:sz="0" w:space="0" w:color="auto"/>
                        <w:left w:val="none" w:sz="0" w:space="0" w:color="auto"/>
                        <w:bottom w:val="none" w:sz="0" w:space="0" w:color="auto"/>
                        <w:right w:val="none" w:sz="0" w:space="0" w:color="auto"/>
                      </w:divBdr>
                    </w:div>
                  </w:divsChild>
                </w:div>
                <w:div w:id="347686001">
                  <w:marLeft w:val="0"/>
                  <w:marRight w:val="0"/>
                  <w:marTop w:val="0"/>
                  <w:marBottom w:val="0"/>
                  <w:divBdr>
                    <w:top w:val="none" w:sz="0" w:space="0" w:color="auto"/>
                    <w:left w:val="none" w:sz="0" w:space="0" w:color="auto"/>
                    <w:bottom w:val="none" w:sz="0" w:space="0" w:color="auto"/>
                    <w:right w:val="none" w:sz="0" w:space="0" w:color="auto"/>
                  </w:divBdr>
                  <w:divsChild>
                    <w:div w:id="1567959100">
                      <w:marLeft w:val="0"/>
                      <w:marRight w:val="0"/>
                      <w:marTop w:val="0"/>
                      <w:marBottom w:val="0"/>
                      <w:divBdr>
                        <w:top w:val="none" w:sz="0" w:space="0" w:color="auto"/>
                        <w:left w:val="none" w:sz="0" w:space="0" w:color="auto"/>
                        <w:bottom w:val="none" w:sz="0" w:space="0" w:color="auto"/>
                        <w:right w:val="none" w:sz="0" w:space="0" w:color="auto"/>
                      </w:divBdr>
                    </w:div>
                  </w:divsChild>
                </w:div>
                <w:div w:id="1439527228">
                  <w:marLeft w:val="0"/>
                  <w:marRight w:val="0"/>
                  <w:marTop w:val="0"/>
                  <w:marBottom w:val="0"/>
                  <w:divBdr>
                    <w:top w:val="none" w:sz="0" w:space="0" w:color="auto"/>
                    <w:left w:val="none" w:sz="0" w:space="0" w:color="auto"/>
                    <w:bottom w:val="none" w:sz="0" w:space="0" w:color="auto"/>
                    <w:right w:val="none" w:sz="0" w:space="0" w:color="auto"/>
                  </w:divBdr>
                  <w:divsChild>
                    <w:div w:id="1356812533">
                      <w:marLeft w:val="0"/>
                      <w:marRight w:val="0"/>
                      <w:marTop w:val="0"/>
                      <w:marBottom w:val="0"/>
                      <w:divBdr>
                        <w:top w:val="none" w:sz="0" w:space="0" w:color="auto"/>
                        <w:left w:val="none" w:sz="0" w:space="0" w:color="auto"/>
                        <w:bottom w:val="none" w:sz="0" w:space="0" w:color="auto"/>
                        <w:right w:val="none" w:sz="0" w:space="0" w:color="auto"/>
                      </w:divBdr>
                    </w:div>
                  </w:divsChild>
                </w:div>
                <w:div w:id="1139348920">
                  <w:marLeft w:val="0"/>
                  <w:marRight w:val="0"/>
                  <w:marTop w:val="0"/>
                  <w:marBottom w:val="0"/>
                  <w:divBdr>
                    <w:top w:val="none" w:sz="0" w:space="0" w:color="auto"/>
                    <w:left w:val="none" w:sz="0" w:space="0" w:color="auto"/>
                    <w:bottom w:val="none" w:sz="0" w:space="0" w:color="auto"/>
                    <w:right w:val="none" w:sz="0" w:space="0" w:color="auto"/>
                  </w:divBdr>
                  <w:divsChild>
                    <w:div w:id="766076863">
                      <w:marLeft w:val="0"/>
                      <w:marRight w:val="0"/>
                      <w:marTop w:val="0"/>
                      <w:marBottom w:val="0"/>
                      <w:divBdr>
                        <w:top w:val="none" w:sz="0" w:space="0" w:color="auto"/>
                        <w:left w:val="none" w:sz="0" w:space="0" w:color="auto"/>
                        <w:bottom w:val="none" w:sz="0" w:space="0" w:color="auto"/>
                        <w:right w:val="none" w:sz="0" w:space="0" w:color="auto"/>
                      </w:divBdr>
                    </w:div>
                  </w:divsChild>
                </w:div>
                <w:div w:id="856114658">
                  <w:marLeft w:val="0"/>
                  <w:marRight w:val="0"/>
                  <w:marTop w:val="0"/>
                  <w:marBottom w:val="0"/>
                  <w:divBdr>
                    <w:top w:val="none" w:sz="0" w:space="0" w:color="auto"/>
                    <w:left w:val="none" w:sz="0" w:space="0" w:color="auto"/>
                    <w:bottom w:val="none" w:sz="0" w:space="0" w:color="auto"/>
                    <w:right w:val="none" w:sz="0" w:space="0" w:color="auto"/>
                  </w:divBdr>
                  <w:divsChild>
                    <w:div w:id="1119496106">
                      <w:marLeft w:val="0"/>
                      <w:marRight w:val="0"/>
                      <w:marTop w:val="0"/>
                      <w:marBottom w:val="0"/>
                      <w:divBdr>
                        <w:top w:val="none" w:sz="0" w:space="0" w:color="auto"/>
                        <w:left w:val="none" w:sz="0" w:space="0" w:color="auto"/>
                        <w:bottom w:val="none" w:sz="0" w:space="0" w:color="auto"/>
                        <w:right w:val="none" w:sz="0" w:space="0" w:color="auto"/>
                      </w:divBdr>
                    </w:div>
                  </w:divsChild>
                </w:div>
                <w:div w:id="1409115868">
                  <w:marLeft w:val="0"/>
                  <w:marRight w:val="0"/>
                  <w:marTop w:val="0"/>
                  <w:marBottom w:val="0"/>
                  <w:divBdr>
                    <w:top w:val="none" w:sz="0" w:space="0" w:color="auto"/>
                    <w:left w:val="none" w:sz="0" w:space="0" w:color="auto"/>
                    <w:bottom w:val="none" w:sz="0" w:space="0" w:color="auto"/>
                    <w:right w:val="none" w:sz="0" w:space="0" w:color="auto"/>
                  </w:divBdr>
                  <w:divsChild>
                    <w:div w:id="2090422673">
                      <w:marLeft w:val="0"/>
                      <w:marRight w:val="0"/>
                      <w:marTop w:val="0"/>
                      <w:marBottom w:val="0"/>
                      <w:divBdr>
                        <w:top w:val="none" w:sz="0" w:space="0" w:color="auto"/>
                        <w:left w:val="none" w:sz="0" w:space="0" w:color="auto"/>
                        <w:bottom w:val="none" w:sz="0" w:space="0" w:color="auto"/>
                        <w:right w:val="none" w:sz="0" w:space="0" w:color="auto"/>
                      </w:divBdr>
                    </w:div>
                  </w:divsChild>
                </w:div>
                <w:div w:id="502554451">
                  <w:marLeft w:val="0"/>
                  <w:marRight w:val="0"/>
                  <w:marTop w:val="0"/>
                  <w:marBottom w:val="0"/>
                  <w:divBdr>
                    <w:top w:val="none" w:sz="0" w:space="0" w:color="auto"/>
                    <w:left w:val="none" w:sz="0" w:space="0" w:color="auto"/>
                    <w:bottom w:val="none" w:sz="0" w:space="0" w:color="auto"/>
                    <w:right w:val="none" w:sz="0" w:space="0" w:color="auto"/>
                  </w:divBdr>
                  <w:divsChild>
                    <w:div w:id="1061295253">
                      <w:marLeft w:val="0"/>
                      <w:marRight w:val="0"/>
                      <w:marTop w:val="0"/>
                      <w:marBottom w:val="0"/>
                      <w:divBdr>
                        <w:top w:val="none" w:sz="0" w:space="0" w:color="auto"/>
                        <w:left w:val="none" w:sz="0" w:space="0" w:color="auto"/>
                        <w:bottom w:val="none" w:sz="0" w:space="0" w:color="auto"/>
                        <w:right w:val="none" w:sz="0" w:space="0" w:color="auto"/>
                      </w:divBdr>
                    </w:div>
                  </w:divsChild>
                </w:div>
                <w:div w:id="305012382">
                  <w:marLeft w:val="0"/>
                  <w:marRight w:val="0"/>
                  <w:marTop w:val="0"/>
                  <w:marBottom w:val="0"/>
                  <w:divBdr>
                    <w:top w:val="none" w:sz="0" w:space="0" w:color="auto"/>
                    <w:left w:val="none" w:sz="0" w:space="0" w:color="auto"/>
                    <w:bottom w:val="none" w:sz="0" w:space="0" w:color="auto"/>
                    <w:right w:val="none" w:sz="0" w:space="0" w:color="auto"/>
                  </w:divBdr>
                  <w:divsChild>
                    <w:div w:id="401296293">
                      <w:marLeft w:val="0"/>
                      <w:marRight w:val="0"/>
                      <w:marTop w:val="0"/>
                      <w:marBottom w:val="0"/>
                      <w:divBdr>
                        <w:top w:val="none" w:sz="0" w:space="0" w:color="auto"/>
                        <w:left w:val="none" w:sz="0" w:space="0" w:color="auto"/>
                        <w:bottom w:val="none" w:sz="0" w:space="0" w:color="auto"/>
                        <w:right w:val="none" w:sz="0" w:space="0" w:color="auto"/>
                      </w:divBdr>
                    </w:div>
                  </w:divsChild>
                </w:div>
                <w:div w:id="1789080929">
                  <w:marLeft w:val="0"/>
                  <w:marRight w:val="0"/>
                  <w:marTop w:val="0"/>
                  <w:marBottom w:val="0"/>
                  <w:divBdr>
                    <w:top w:val="none" w:sz="0" w:space="0" w:color="auto"/>
                    <w:left w:val="none" w:sz="0" w:space="0" w:color="auto"/>
                    <w:bottom w:val="none" w:sz="0" w:space="0" w:color="auto"/>
                    <w:right w:val="none" w:sz="0" w:space="0" w:color="auto"/>
                  </w:divBdr>
                  <w:divsChild>
                    <w:div w:id="480929078">
                      <w:marLeft w:val="0"/>
                      <w:marRight w:val="0"/>
                      <w:marTop w:val="0"/>
                      <w:marBottom w:val="0"/>
                      <w:divBdr>
                        <w:top w:val="none" w:sz="0" w:space="0" w:color="auto"/>
                        <w:left w:val="none" w:sz="0" w:space="0" w:color="auto"/>
                        <w:bottom w:val="none" w:sz="0" w:space="0" w:color="auto"/>
                        <w:right w:val="none" w:sz="0" w:space="0" w:color="auto"/>
                      </w:divBdr>
                    </w:div>
                  </w:divsChild>
                </w:div>
                <w:div w:id="1663388617">
                  <w:marLeft w:val="0"/>
                  <w:marRight w:val="0"/>
                  <w:marTop w:val="0"/>
                  <w:marBottom w:val="0"/>
                  <w:divBdr>
                    <w:top w:val="none" w:sz="0" w:space="0" w:color="auto"/>
                    <w:left w:val="none" w:sz="0" w:space="0" w:color="auto"/>
                    <w:bottom w:val="none" w:sz="0" w:space="0" w:color="auto"/>
                    <w:right w:val="none" w:sz="0" w:space="0" w:color="auto"/>
                  </w:divBdr>
                  <w:divsChild>
                    <w:div w:id="1697728409">
                      <w:marLeft w:val="0"/>
                      <w:marRight w:val="0"/>
                      <w:marTop w:val="0"/>
                      <w:marBottom w:val="0"/>
                      <w:divBdr>
                        <w:top w:val="none" w:sz="0" w:space="0" w:color="auto"/>
                        <w:left w:val="none" w:sz="0" w:space="0" w:color="auto"/>
                        <w:bottom w:val="none" w:sz="0" w:space="0" w:color="auto"/>
                        <w:right w:val="none" w:sz="0" w:space="0" w:color="auto"/>
                      </w:divBdr>
                    </w:div>
                  </w:divsChild>
                </w:div>
                <w:div w:id="1402291121">
                  <w:marLeft w:val="0"/>
                  <w:marRight w:val="0"/>
                  <w:marTop w:val="0"/>
                  <w:marBottom w:val="0"/>
                  <w:divBdr>
                    <w:top w:val="none" w:sz="0" w:space="0" w:color="auto"/>
                    <w:left w:val="none" w:sz="0" w:space="0" w:color="auto"/>
                    <w:bottom w:val="none" w:sz="0" w:space="0" w:color="auto"/>
                    <w:right w:val="none" w:sz="0" w:space="0" w:color="auto"/>
                  </w:divBdr>
                  <w:divsChild>
                    <w:div w:id="17755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1746">
          <w:marLeft w:val="0"/>
          <w:marRight w:val="0"/>
          <w:marTop w:val="0"/>
          <w:marBottom w:val="0"/>
          <w:divBdr>
            <w:top w:val="none" w:sz="0" w:space="0" w:color="auto"/>
            <w:left w:val="none" w:sz="0" w:space="0" w:color="auto"/>
            <w:bottom w:val="none" w:sz="0" w:space="0" w:color="auto"/>
            <w:right w:val="none" w:sz="0" w:space="0" w:color="auto"/>
          </w:divBdr>
          <w:divsChild>
            <w:div w:id="858465858">
              <w:marLeft w:val="0"/>
              <w:marRight w:val="0"/>
              <w:marTop w:val="0"/>
              <w:marBottom w:val="0"/>
              <w:divBdr>
                <w:top w:val="none" w:sz="0" w:space="0" w:color="auto"/>
                <w:left w:val="none" w:sz="0" w:space="0" w:color="auto"/>
                <w:bottom w:val="none" w:sz="0" w:space="0" w:color="auto"/>
                <w:right w:val="none" w:sz="0" w:space="0" w:color="auto"/>
              </w:divBdr>
            </w:div>
            <w:div w:id="1148202577">
              <w:marLeft w:val="0"/>
              <w:marRight w:val="0"/>
              <w:marTop w:val="0"/>
              <w:marBottom w:val="0"/>
              <w:divBdr>
                <w:top w:val="none" w:sz="0" w:space="0" w:color="auto"/>
                <w:left w:val="none" w:sz="0" w:space="0" w:color="auto"/>
                <w:bottom w:val="none" w:sz="0" w:space="0" w:color="auto"/>
                <w:right w:val="none" w:sz="0" w:space="0" w:color="auto"/>
              </w:divBdr>
            </w:div>
            <w:div w:id="1993177510">
              <w:marLeft w:val="0"/>
              <w:marRight w:val="0"/>
              <w:marTop w:val="0"/>
              <w:marBottom w:val="0"/>
              <w:divBdr>
                <w:top w:val="none" w:sz="0" w:space="0" w:color="auto"/>
                <w:left w:val="none" w:sz="0" w:space="0" w:color="auto"/>
                <w:bottom w:val="none" w:sz="0" w:space="0" w:color="auto"/>
                <w:right w:val="none" w:sz="0" w:space="0" w:color="auto"/>
              </w:divBdr>
            </w:div>
            <w:div w:id="862866161">
              <w:marLeft w:val="0"/>
              <w:marRight w:val="0"/>
              <w:marTop w:val="0"/>
              <w:marBottom w:val="0"/>
              <w:divBdr>
                <w:top w:val="none" w:sz="0" w:space="0" w:color="auto"/>
                <w:left w:val="none" w:sz="0" w:space="0" w:color="auto"/>
                <w:bottom w:val="none" w:sz="0" w:space="0" w:color="auto"/>
                <w:right w:val="none" w:sz="0" w:space="0" w:color="auto"/>
              </w:divBdr>
            </w:div>
            <w:div w:id="266741966">
              <w:marLeft w:val="0"/>
              <w:marRight w:val="0"/>
              <w:marTop w:val="0"/>
              <w:marBottom w:val="0"/>
              <w:divBdr>
                <w:top w:val="none" w:sz="0" w:space="0" w:color="auto"/>
                <w:left w:val="none" w:sz="0" w:space="0" w:color="auto"/>
                <w:bottom w:val="none" w:sz="0" w:space="0" w:color="auto"/>
                <w:right w:val="none" w:sz="0" w:space="0" w:color="auto"/>
              </w:divBdr>
            </w:div>
            <w:div w:id="1931617293">
              <w:marLeft w:val="0"/>
              <w:marRight w:val="0"/>
              <w:marTop w:val="0"/>
              <w:marBottom w:val="0"/>
              <w:divBdr>
                <w:top w:val="none" w:sz="0" w:space="0" w:color="auto"/>
                <w:left w:val="none" w:sz="0" w:space="0" w:color="auto"/>
                <w:bottom w:val="none" w:sz="0" w:space="0" w:color="auto"/>
                <w:right w:val="none" w:sz="0" w:space="0" w:color="auto"/>
              </w:divBdr>
            </w:div>
            <w:div w:id="1167403228">
              <w:marLeft w:val="0"/>
              <w:marRight w:val="0"/>
              <w:marTop w:val="0"/>
              <w:marBottom w:val="0"/>
              <w:divBdr>
                <w:top w:val="none" w:sz="0" w:space="0" w:color="auto"/>
                <w:left w:val="none" w:sz="0" w:space="0" w:color="auto"/>
                <w:bottom w:val="none" w:sz="0" w:space="0" w:color="auto"/>
                <w:right w:val="none" w:sz="0" w:space="0" w:color="auto"/>
              </w:divBdr>
            </w:div>
            <w:div w:id="1871381585">
              <w:marLeft w:val="0"/>
              <w:marRight w:val="0"/>
              <w:marTop w:val="0"/>
              <w:marBottom w:val="0"/>
              <w:divBdr>
                <w:top w:val="none" w:sz="0" w:space="0" w:color="auto"/>
                <w:left w:val="none" w:sz="0" w:space="0" w:color="auto"/>
                <w:bottom w:val="none" w:sz="0" w:space="0" w:color="auto"/>
                <w:right w:val="none" w:sz="0" w:space="0" w:color="auto"/>
              </w:divBdr>
            </w:div>
            <w:div w:id="1445924000">
              <w:marLeft w:val="0"/>
              <w:marRight w:val="0"/>
              <w:marTop w:val="0"/>
              <w:marBottom w:val="0"/>
              <w:divBdr>
                <w:top w:val="none" w:sz="0" w:space="0" w:color="auto"/>
                <w:left w:val="none" w:sz="0" w:space="0" w:color="auto"/>
                <w:bottom w:val="none" w:sz="0" w:space="0" w:color="auto"/>
                <w:right w:val="none" w:sz="0" w:space="0" w:color="auto"/>
              </w:divBdr>
            </w:div>
            <w:div w:id="2121869766">
              <w:marLeft w:val="0"/>
              <w:marRight w:val="0"/>
              <w:marTop w:val="0"/>
              <w:marBottom w:val="0"/>
              <w:divBdr>
                <w:top w:val="none" w:sz="0" w:space="0" w:color="auto"/>
                <w:left w:val="none" w:sz="0" w:space="0" w:color="auto"/>
                <w:bottom w:val="none" w:sz="0" w:space="0" w:color="auto"/>
                <w:right w:val="none" w:sz="0" w:space="0" w:color="auto"/>
              </w:divBdr>
            </w:div>
            <w:div w:id="709838870">
              <w:marLeft w:val="0"/>
              <w:marRight w:val="0"/>
              <w:marTop w:val="0"/>
              <w:marBottom w:val="0"/>
              <w:divBdr>
                <w:top w:val="none" w:sz="0" w:space="0" w:color="auto"/>
                <w:left w:val="none" w:sz="0" w:space="0" w:color="auto"/>
                <w:bottom w:val="none" w:sz="0" w:space="0" w:color="auto"/>
                <w:right w:val="none" w:sz="0" w:space="0" w:color="auto"/>
              </w:divBdr>
            </w:div>
            <w:div w:id="648829828">
              <w:marLeft w:val="0"/>
              <w:marRight w:val="0"/>
              <w:marTop w:val="0"/>
              <w:marBottom w:val="0"/>
              <w:divBdr>
                <w:top w:val="none" w:sz="0" w:space="0" w:color="auto"/>
                <w:left w:val="none" w:sz="0" w:space="0" w:color="auto"/>
                <w:bottom w:val="none" w:sz="0" w:space="0" w:color="auto"/>
                <w:right w:val="none" w:sz="0" w:space="0" w:color="auto"/>
              </w:divBdr>
            </w:div>
            <w:div w:id="1946036914">
              <w:marLeft w:val="0"/>
              <w:marRight w:val="0"/>
              <w:marTop w:val="0"/>
              <w:marBottom w:val="0"/>
              <w:divBdr>
                <w:top w:val="none" w:sz="0" w:space="0" w:color="auto"/>
                <w:left w:val="none" w:sz="0" w:space="0" w:color="auto"/>
                <w:bottom w:val="none" w:sz="0" w:space="0" w:color="auto"/>
                <w:right w:val="none" w:sz="0" w:space="0" w:color="auto"/>
              </w:divBdr>
            </w:div>
            <w:div w:id="877089534">
              <w:marLeft w:val="0"/>
              <w:marRight w:val="0"/>
              <w:marTop w:val="0"/>
              <w:marBottom w:val="0"/>
              <w:divBdr>
                <w:top w:val="none" w:sz="0" w:space="0" w:color="auto"/>
                <w:left w:val="none" w:sz="0" w:space="0" w:color="auto"/>
                <w:bottom w:val="none" w:sz="0" w:space="0" w:color="auto"/>
                <w:right w:val="none" w:sz="0" w:space="0" w:color="auto"/>
              </w:divBdr>
            </w:div>
            <w:div w:id="489295896">
              <w:marLeft w:val="0"/>
              <w:marRight w:val="0"/>
              <w:marTop w:val="0"/>
              <w:marBottom w:val="0"/>
              <w:divBdr>
                <w:top w:val="none" w:sz="0" w:space="0" w:color="auto"/>
                <w:left w:val="none" w:sz="0" w:space="0" w:color="auto"/>
                <w:bottom w:val="none" w:sz="0" w:space="0" w:color="auto"/>
                <w:right w:val="none" w:sz="0" w:space="0" w:color="auto"/>
              </w:divBdr>
            </w:div>
            <w:div w:id="1737779104">
              <w:marLeft w:val="0"/>
              <w:marRight w:val="0"/>
              <w:marTop w:val="0"/>
              <w:marBottom w:val="0"/>
              <w:divBdr>
                <w:top w:val="none" w:sz="0" w:space="0" w:color="auto"/>
                <w:left w:val="none" w:sz="0" w:space="0" w:color="auto"/>
                <w:bottom w:val="none" w:sz="0" w:space="0" w:color="auto"/>
                <w:right w:val="none" w:sz="0" w:space="0" w:color="auto"/>
              </w:divBdr>
            </w:div>
            <w:div w:id="557472208">
              <w:marLeft w:val="0"/>
              <w:marRight w:val="0"/>
              <w:marTop w:val="0"/>
              <w:marBottom w:val="0"/>
              <w:divBdr>
                <w:top w:val="none" w:sz="0" w:space="0" w:color="auto"/>
                <w:left w:val="none" w:sz="0" w:space="0" w:color="auto"/>
                <w:bottom w:val="none" w:sz="0" w:space="0" w:color="auto"/>
                <w:right w:val="none" w:sz="0" w:space="0" w:color="auto"/>
              </w:divBdr>
            </w:div>
            <w:div w:id="2094426863">
              <w:marLeft w:val="0"/>
              <w:marRight w:val="0"/>
              <w:marTop w:val="0"/>
              <w:marBottom w:val="0"/>
              <w:divBdr>
                <w:top w:val="none" w:sz="0" w:space="0" w:color="auto"/>
                <w:left w:val="none" w:sz="0" w:space="0" w:color="auto"/>
                <w:bottom w:val="none" w:sz="0" w:space="0" w:color="auto"/>
                <w:right w:val="none" w:sz="0" w:space="0" w:color="auto"/>
              </w:divBdr>
            </w:div>
            <w:div w:id="1800143036">
              <w:marLeft w:val="0"/>
              <w:marRight w:val="0"/>
              <w:marTop w:val="0"/>
              <w:marBottom w:val="0"/>
              <w:divBdr>
                <w:top w:val="none" w:sz="0" w:space="0" w:color="auto"/>
                <w:left w:val="none" w:sz="0" w:space="0" w:color="auto"/>
                <w:bottom w:val="none" w:sz="0" w:space="0" w:color="auto"/>
                <w:right w:val="none" w:sz="0" w:space="0" w:color="auto"/>
              </w:divBdr>
            </w:div>
            <w:div w:id="1925337171">
              <w:marLeft w:val="0"/>
              <w:marRight w:val="0"/>
              <w:marTop w:val="0"/>
              <w:marBottom w:val="0"/>
              <w:divBdr>
                <w:top w:val="none" w:sz="0" w:space="0" w:color="auto"/>
                <w:left w:val="none" w:sz="0" w:space="0" w:color="auto"/>
                <w:bottom w:val="none" w:sz="0" w:space="0" w:color="auto"/>
                <w:right w:val="none" w:sz="0" w:space="0" w:color="auto"/>
              </w:divBdr>
            </w:div>
          </w:divsChild>
        </w:div>
        <w:div w:id="1176193594">
          <w:marLeft w:val="0"/>
          <w:marRight w:val="0"/>
          <w:marTop w:val="0"/>
          <w:marBottom w:val="0"/>
          <w:divBdr>
            <w:top w:val="none" w:sz="0" w:space="0" w:color="auto"/>
            <w:left w:val="none" w:sz="0" w:space="0" w:color="auto"/>
            <w:bottom w:val="none" w:sz="0" w:space="0" w:color="auto"/>
            <w:right w:val="none" w:sz="0" w:space="0" w:color="auto"/>
          </w:divBdr>
        </w:div>
        <w:div w:id="951932784">
          <w:marLeft w:val="0"/>
          <w:marRight w:val="0"/>
          <w:marTop w:val="0"/>
          <w:marBottom w:val="0"/>
          <w:divBdr>
            <w:top w:val="none" w:sz="0" w:space="0" w:color="auto"/>
            <w:left w:val="none" w:sz="0" w:space="0" w:color="auto"/>
            <w:bottom w:val="none" w:sz="0" w:space="0" w:color="auto"/>
            <w:right w:val="none" w:sz="0" w:space="0" w:color="auto"/>
          </w:divBdr>
        </w:div>
        <w:div w:id="339238509">
          <w:marLeft w:val="0"/>
          <w:marRight w:val="0"/>
          <w:marTop w:val="0"/>
          <w:marBottom w:val="0"/>
          <w:divBdr>
            <w:top w:val="none" w:sz="0" w:space="0" w:color="auto"/>
            <w:left w:val="none" w:sz="0" w:space="0" w:color="auto"/>
            <w:bottom w:val="none" w:sz="0" w:space="0" w:color="auto"/>
            <w:right w:val="none" w:sz="0" w:space="0" w:color="auto"/>
          </w:divBdr>
        </w:div>
        <w:div w:id="314645436">
          <w:marLeft w:val="0"/>
          <w:marRight w:val="0"/>
          <w:marTop w:val="0"/>
          <w:marBottom w:val="0"/>
          <w:divBdr>
            <w:top w:val="none" w:sz="0" w:space="0" w:color="auto"/>
            <w:left w:val="none" w:sz="0" w:space="0" w:color="auto"/>
            <w:bottom w:val="none" w:sz="0" w:space="0" w:color="auto"/>
            <w:right w:val="none" w:sz="0" w:space="0" w:color="auto"/>
          </w:divBdr>
        </w:div>
        <w:div w:id="24017207">
          <w:marLeft w:val="0"/>
          <w:marRight w:val="0"/>
          <w:marTop w:val="0"/>
          <w:marBottom w:val="0"/>
          <w:divBdr>
            <w:top w:val="none" w:sz="0" w:space="0" w:color="auto"/>
            <w:left w:val="none" w:sz="0" w:space="0" w:color="auto"/>
            <w:bottom w:val="none" w:sz="0" w:space="0" w:color="auto"/>
            <w:right w:val="none" w:sz="0" w:space="0" w:color="auto"/>
          </w:divBdr>
        </w:div>
        <w:div w:id="1523856401">
          <w:marLeft w:val="0"/>
          <w:marRight w:val="0"/>
          <w:marTop w:val="0"/>
          <w:marBottom w:val="0"/>
          <w:divBdr>
            <w:top w:val="none" w:sz="0" w:space="0" w:color="auto"/>
            <w:left w:val="none" w:sz="0" w:space="0" w:color="auto"/>
            <w:bottom w:val="none" w:sz="0" w:space="0" w:color="auto"/>
            <w:right w:val="none" w:sz="0" w:space="0" w:color="auto"/>
          </w:divBdr>
        </w:div>
        <w:div w:id="39013602">
          <w:marLeft w:val="0"/>
          <w:marRight w:val="0"/>
          <w:marTop w:val="0"/>
          <w:marBottom w:val="0"/>
          <w:divBdr>
            <w:top w:val="none" w:sz="0" w:space="0" w:color="auto"/>
            <w:left w:val="none" w:sz="0" w:space="0" w:color="auto"/>
            <w:bottom w:val="none" w:sz="0" w:space="0" w:color="auto"/>
            <w:right w:val="none" w:sz="0" w:space="0" w:color="auto"/>
          </w:divBdr>
        </w:div>
        <w:div w:id="152574290">
          <w:marLeft w:val="0"/>
          <w:marRight w:val="0"/>
          <w:marTop w:val="0"/>
          <w:marBottom w:val="0"/>
          <w:divBdr>
            <w:top w:val="none" w:sz="0" w:space="0" w:color="auto"/>
            <w:left w:val="none" w:sz="0" w:space="0" w:color="auto"/>
            <w:bottom w:val="none" w:sz="0" w:space="0" w:color="auto"/>
            <w:right w:val="none" w:sz="0" w:space="0" w:color="auto"/>
          </w:divBdr>
        </w:div>
        <w:div w:id="2051028036">
          <w:marLeft w:val="0"/>
          <w:marRight w:val="0"/>
          <w:marTop w:val="0"/>
          <w:marBottom w:val="0"/>
          <w:divBdr>
            <w:top w:val="none" w:sz="0" w:space="0" w:color="auto"/>
            <w:left w:val="none" w:sz="0" w:space="0" w:color="auto"/>
            <w:bottom w:val="none" w:sz="0" w:space="0" w:color="auto"/>
            <w:right w:val="none" w:sz="0" w:space="0" w:color="auto"/>
          </w:divBdr>
        </w:div>
        <w:div w:id="624430044">
          <w:marLeft w:val="0"/>
          <w:marRight w:val="0"/>
          <w:marTop w:val="0"/>
          <w:marBottom w:val="0"/>
          <w:divBdr>
            <w:top w:val="none" w:sz="0" w:space="0" w:color="auto"/>
            <w:left w:val="none" w:sz="0" w:space="0" w:color="auto"/>
            <w:bottom w:val="none" w:sz="0" w:space="0" w:color="auto"/>
            <w:right w:val="none" w:sz="0" w:space="0" w:color="auto"/>
          </w:divBdr>
        </w:div>
        <w:div w:id="2054192048">
          <w:marLeft w:val="0"/>
          <w:marRight w:val="0"/>
          <w:marTop w:val="0"/>
          <w:marBottom w:val="0"/>
          <w:divBdr>
            <w:top w:val="none" w:sz="0" w:space="0" w:color="auto"/>
            <w:left w:val="none" w:sz="0" w:space="0" w:color="auto"/>
            <w:bottom w:val="none" w:sz="0" w:space="0" w:color="auto"/>
            <w:right w:val="none" w:sz="0" w:space="0" w:color="auto"/>
          </w:divBdr>
        </w:div>
        <w:div w:id="921645188">
          <w:marLeft w:val="0"/>
          <w:marRight w:val="0"/>
          <w:marTop w:val="0"/>
          <w:marBottom w:val="0"/>
          <w:divBdr>
            <w:top w:val="none" w:sz="0" w:space="0" w:color="auto"/>
            <w:left w:val="none" w:sz="0" w:space="0" w:color="auto"/>
            <w:bottom w:val="none" w:sz="0" w:space="0" w:color="auto"/>
            <w:right w:val="none" w:sz="0" w:space="0" w:color="auto"/>
          </w:divBdr>
        </w:div>
        <w:div w:id="1023287268">
          <w:marLeft w:val="0"/>
          <w:marRight w:val="0"/>
          <w:marTop w:val="0"/>
          <w:marBottom w:val="0"/>
          <w:divBdr>
            <w:top w:val="none" w:sz="0" w:space="0" w:color="auto"/>
            <w:left w:val="none" w:sz="0" w:space="0" w:color="auto"/>
            <w:bottom w:val="none" w:sz="0" w:space="0" w:color="auto"/>
            <w:right w:val="none" w:sz="0" w:space="0" w:color="auto"/>
          </w:divBdr>
        </w:div>
        <w:div w:id="1907950962">
          <w:marLeft w:val="0"/>
          <w:marRight w:val="0"/>
          <w:marTop w:val="0"/>
          <w:marBottom w:val="0"/>
          <w:divBdr>
            <w:top w:val="none" w:sz="0" w:space="0" w:color="auto"/>
            <w:left w:val="none" w:sz="0" w:space="0" w:color="auto"/>
            <w:bottom w:val="none" w:sz="0" w:space="0" w:color="auto"/>
            <w:right w:val="none" w:sz="0" w:space="0" w:color="auto"/>
          </w:divBdr>
        </w:div>
        <w:div w:id="1567106201">
          <w:marLeft w:val="0"/>
          <w:marRight w:val="0"/>
          <w:marTop w:val="0"/>
          <w:marBottom w:val="0"/>
          <w:divBdr>
            <w:top w:val="none" w:sz="0" w:space="0" w:color="auto"/>
            <w:left w:val="none" w:sz="0" w:space="0" w:color="auto"/>
            <w:bottom w:val="none" w:sz="0" w:space="0" w:color="auto"/>
            <w:right w:val="none" w:sz="0" w:space="0" w:color="auto"/>
          </w:divBdr>
        </w:div>
        <w:div w:id="63140104">
          <w:marLeft w:val="0"/>
          <w:marRight w:val="0"/>
          <w:marTop w:val="0"/>
          <w:marBottom w:val="0"/>
          <w:divBdr>
            <w:top w:val="none" w:sz="0" w:space="0" w:color="auto"/>
            <w:left w:val="none" w:sz="0" w:space="0" w:color="auto"/>
            <w:bottom w:val="none" w:sz="0" w:space="0" w:color="auto"/>
            <w:right w:val="none" w:sz="0" w:space="0" w:color="auto"/>
          </w:divBdr>
        </w:div>
        <w:div w:id="1846967841">
          <w:marLeft w:val="0"/>
          <w:marRight w:val="0"/>
          <w:marTop w:val="0"/>
          <w:marBottom w:val="0"/>
          <w:divBdr>
            <w:top w:val="none" w:sz="0" w:space="0" w:color="auto"/>
            <w:left w:val="none" w:sz="0" w:space="0" w:color="auto"/>
            <w:bottom w:val="none" w:sz="0" w:space="0" w:color="auto"/>
            <w:right w:val="none" w:sz="0" w:space="0" w:color="auto"/>
          </w:divBdr>
        </w:div>
        <w:div w:id="1666938436">
          <w:marLeft w:val="0"/>
          <w:marRight w:val="0"/>
          <w:marTop w:val="0"/>
          <w:marBottom w:val="0"/>
          <w:divBdr>
            <w:top w:val="none" w:sz="0" w:space="0" w:color="auto"/>
            <w:left w:val="none" w:sz="0" w:space="0" w:color="auto"/>
            <w:bottom w:val="none" w:sz="0" w:space="0" w:color="auto"/>
            <w:right w:val="none" w:sz="0" w:space="0" w:color="auto"/>
          </w:divBdr>
        </w:div>
        <w:div w:id="1150514510">
          <w:marLeft w:val="0"/>
          <w:marRight w:val="0"/>
          <w:marTop w:val="0"/>
          <w:marBottom w:val="0"/>
          <w:divBdr>
            <w:top w:val="none" w:sz="0" w:space="0" w:color="auto"/>
            <w:left w:val="none" w:sz="0" w:space="0" w:color="auto"/>
            <w:bottom w:val="none" w:sz="0" w:space="0" w:color="auto"/>
            <w:right w:val="none" w:sz="0" w:space="0" w:color="auto"/>
          </w:divBdr>
        </w:div>
        <w:div w:id="1388721167">
          <w:marLeft w:val="0"/>
          <w:marRight w:val="0"/>
          <w:marTop w:val="0"/>
          <w:marBottom w:val="0"/>
          <w:divBdr>
            <w:top w:val="none" w:sz="0" w:space="0" w:color="auto"/>
            <w:left w:val="none" w:sz="0" w:space="0" w:color="auto"/>
            <w:bottom w:val="none" w:sz="0" w:space="0" w:color="auto"/>
            <w:right w:val="none" w:sz="0" w:space="0" w:color="auto"/>
          </w:divBdr>
        </w:div>
        <w:div w:id="1150171457">
          <w:marLeft w:val="0"/>
          <w:marRight w:val="0"/>
          <w:marTop w:val="0"/>
          <w:marBottom w:val="0"/>
          <w:divBdr>
            <w:top w:val="none" w:sz="0" w:space="0" w:color="auto"/>
            <w:left w:val="none" w:sz="0" w:space="0" w:color="auto"/>
            <w:bottom w:val="none" w:sz="0" w:space="0" w:color="auto"/>
            <w:right w:val="none" w:sz="0" w:space="0" w:color="auto"/>
          </w:divBdr>
        </w:div>
        <w:div w:id="478694369">
          <w:marLeft w:val="0"/>
          <w:marRight w:val="0"/>
          <w:marTop w:val="0"/>
          <w:marBottom w:val="0"/>
          <w:divBdr>
            <w:top w:val="none" w:sz="0" w:space="0" w:color="auto"/>
            <w:left w:val="none" w:sz="0" w:space="0" w:color="auto"/>
            <w:bottom w:val="none" w:sz="0" w:space="0" w:color="auto"/>
            <w:right w:val="none" w:sz="0" w:space="0" w:color="auto"/>
          </w:divBdr>
        </w:div>
        <w:div w:id="463230970">
          <w:marLeft w:val="0"/>
          <w:marRight w:val="0"/>
          <w:marTop w:val="0"/>
          <w:marBottom w:val="0"/>
          <w:divBdr>
            <w:top w:val="none" w:sz="0" w:space="0" w:color="auto"/>
            <w:left w:val="none" w:sz="0" w:space="0" w:color="auto"/>
            <w:bottom w:val="none" w:sz="0" w:space="0" w:color="auto"/>
            <w:right w:val="none" w:sz="0" w:space="0" w:color="auto"/>
          </w:divBdr>
        </w:div>
        <w:div w:id="745954338">
          <w:marLeft w:val="0"/>
          <w:marRight w:val="0"/>
          <w:marTop w:val="0"/>
          <w:marBottom w:val="0"/>
          <w:divBdr>
            <w:top w:val="none" w:sz="0" w:space="0" w:color="auto"/>
            <w:left w:val="none" w:sz="0" w:space="0" w:color="auto"/>
            <w:bottom w:val="none" w:sz="0" w:space="0" w:color="auto"/>
            <w:right w:val="none" w:sz="0" w:space="0" w:color="auto"/>
          </w:divBdr>
        </w:div>
        <w:div w:id="988822717">
          <w:marLeft w:val="0"/>
          <w:marRight w:val="0"/>
          <w:marTop w:val="0"/>
          <w:marBottom w:val="0"/>
          <w:divBdr>
            <w:top w:val="none" w:sz="0" w:space="0" w:color="auto"/>
            <w:left w:val="none" w:sz="0" w:space="0" w:color="auto"/>
            <w:bottom w:val="none" w:sz="0" w:space="0" w:color="auto"/>
            <w:right w:val="none" w:sz="0" w:space="0" w:color="auto"/>
          </w:divBdr>
        </w:div>
        <w:div w:id="707336633">
          <w:marLeft w:val="0"/>
          <w:marRight w:val="0"/>
          <w:marTop w:val="0"/>
          <w:marBottom w:val="0"/>
          <w:divBdr>
            <w:top w:val="none" w:sz="0" w:space="0" w:color="auto"/>
            <w:left w:val="none" w:sz="0" w:space="0" w:color="auto"/>
            <w:bottom w:val="none" w:sz="0" w:space="0" w:color="auto"/>
            <w:right w:val="none" w:sz="0" w:space="0" w:color="auto"/>
          </w:divBdr>
        </w:div>
        <w:div w:id="1833720989">
          <w:marLeft w:val="0"/>
          <w:marRight w:val="0"/>
          <w:marTop w:val="0"/>
          <w:marBottom w:val="0"/>
          <w:divBdr>
            <w:top w:val="none" w:sz="0" w:space="0" w:color="auto"/>
            <w:left w:val="none" w:sz="0" w:space="0" w:color="auto"/>
            <w:bottom w:val="none" w:sz="0" w:space="0" w:color="auto"/>
            <w:right w:val="none" w:sz="0" w:space="0" w:color="auto"/>
          </w:divBdr>
        </w:div>
        <w:div w:id="208302905">
          <w:marLeft w:val="0"/>
          <w:marRight w:val="0"/>
          <w:marTop w:val="0"/>
          <w:marBottom w:val="0"/>
          <w:divBdr>
            <w:top w:val="none" w:sz="0" w:space="0" w:color="auto"/>
            <w:left w:val="none" w:sz="0" w:space="0" w:color="auto"/>
            <w:bottom w:val="none" w:sz="0" w:space="0" w:color="auto"/>
            <w:right w:val="none" w:sz="0" w:space="0" w:color="auto"/>
          </w:divBdr>
        </w:div>
        <w:div w:id="1782261459">
          <w:marLeft w:val="0"/>
          <w:marRight w:val="0"/>
          <w:marTop w:val="0"/>
          <w:marBottom w:val="0"/>
          <w:divBdr>
            <w:top w:val="none" w:sz="0" w:space="0" w:color="auto"/>
            <w:left w:val="none" w:sz="0" w:space="0" w:color="auto"/>
            <w:bottom w:val="none" w:sz="0" w:space="0" w:color="auto"/>
            <w:right w:val="none" w:sz="0" w:space="0" w:color="auto"/>
          </w:divBdr>
        </w:div>
        <w:div w:id="1998222189">
          <w:marLeft w:val="0"/>
          <w:marRight w:val="0"/>
          <w:marTop w:val="0"/>
          <w:marBottom w:val="0"/>
          <w:divBdr>
            <w:top w:val="none" w:sz="0" w:space="0" w:color="auto"/>
            <w:left w:val="none" w:sz="0" w:space="0" w:color="auto"/>
            <w:bottom w:val="none" w:sz="0" w:space="0" w:color="auto"/>
            <w:right w:val="none" w:sz="0" w:space="0" w:color="auto"/>
          </w:divBdr>
        </w:div>
        <w:div w:id="1063335391">
          <w:marLeft w:val="0"/>
          <w:marRight w:val="0"/>
          <w:marTop w:val="0"/>
          <w:marBottom w:val="0"/>
          <w:divBdr>
            <w:top w:val="none" w:sz="0" w:space="0" w:color="auto"/>
            <w:left w:val="none" w:sz="0" w:space="0" w:color="auto"/>
            <w:bottom w:val="none" w:sz="0" w:space="0" w:color="auto"/>
            <w:right w:val="none" w:sz="0" w:space="0" w:color="auto"/>
          </w:divBdr>
        </w:div>
        <w:div w:id="1206792279">
          <w:marLeft w:val="0"/>
          <w:marRight w:val="0"/>
          <w:marTop w:val="0"/>
          <w:marBottom w:val="0"/>
          <w:divBdr>
            <w:top w:val="none" w:sz="0" w:space="0" w:color="auto"/>
            <w:left w:val="none" w:sz="0" w:space="0" w:color="auto"/>
            <w:bottom w:val="none" w:sz="0" w:space="0" w:color="auto"/>
            <w:right w:val="none" w:sz="0" w:space="0" w:color="auto"/>
          </w:divBdr>
        </w:div>
        <w:div w:id="2098136881">
          <w:marLeft w:val="0"/>
          <w:marRight w:val="0"/>
          <w:marTop w:val="0"/>
          <w:marBottom w:val="0"/>
          <w:divBdr>
            <w:top w:val="none" w:sz="0" w:space="0" w:color="auto"/>
            <w:left w:val="none" w:sz="0" w:space="0" w:color="auto"/>
            <w:bottom w:val="none" w:sz="0" w:space="0" w:color="auto"/>
            <w:right w:val="none" w:sz="0" w:space="0" w:color="auto"/>
          </w:divBdr>
        </w:div>
        <w:div w:id="1744640296">
          <w:marLeft w:val="0"/>
          <w:marRight w:val="0"/>
          <w:marTop w:val="0"/>
          <w:marBottom w:val="0"/>
          <w:divBdr>
            <w:top w:val="none" w:sz="0" w:space="0" w:color="auto"/>
            <w:left w:val="none" w:sz="0" w:space="0" w:color="auto"/>
            <w:bottom w:val="none" w:sz="0" w:space="0" w:color="auto"/>
            <w:right w:val="none" w:sz="0" w:space="0" w:color="auto"/>
          </w:divBdr>
        </w:div>
        <w:div w:id="720519127">
          <w:marLeft w:val="0"/>
          <w:marRight w:val="0"/>
          <w:marTop w:val="0"/>
          <w:marBottom w:val="0"/>
          <w:divBdr>
            <w:top w:val="none" w:sz="0" w:space="0" w:color="auto"/>
            <w:left w:val="none" w:sz="0" w:space="0" w:color="auto"/>
            <w:bottom w:val="none" w:sz="0" w:space="0" w:color="auto"/>
            <w:right w:val="none" w:sz="0" w:space="0" w:color="auto"/>
          </w:divBdr>
        </w:div>
        <w:div w:id="667488239">
          <w:marLeft w:val="0"/>
          <w:marRight w:val="0"/>
          <w:marTop w:val="0"/>
          <w:marBottom w:val="0"/>
          <w:divBdr>
            <w:top w:val="none" w:sz="0" w:space="0" w:color="auto"/>
            <w:left w:val="none" w:sz="0" w:space="0" w:color="auto"/>
            <w:bottom w:val="none" w:sz="0" w:space="0" w:color="auto"/>
            <w:right w:val="none" w:sz="0" w:space="0" w:color="auto"/>
          </w:divBdr>
        </w:div>
        <w:div w:id="1508789970">
          <w:marLeft w:val="0"/>
          <w:marRight w:val="0"/>
          <w:marTop w:val="0"/>
          <w:marBottom w:val="0"/>
          <w:divBdr>
            <w:top w:val="none" w:sz="0" w:space="0" w:color="auto"/>
            <w:left w:val="none" w:sz="0" w:space="0" w:color="auto"/>
            <w:bottom w:val="none" w:sz="0" w:space="0" w:color="auto"/>
            <w:right w:val="none" w:sz="0" w:space="0" w:color="auto"/>
          </w:divBdr>
        </w:div>
        <w:div w:id="2005014070">
          <w:marLeft w:val="0"/>
          <w:marRight w:val="0"/>
          <w:marTop w:val="0"/>
          <w:marBottom w:val="0"/>
          <w:divBdr>
            <w:top w:val="none" w:sz="0" w:space="0" w:color="auto"/>
            <w:left w:val="none" w:sz="0" w:space="0" w:color="auto"/>
            <w:bottom w:val="none" w:sz="0" w:space="0" w:color="auto"/>
            <w:right w:val="none" w:sz="0" w:space="0" w:color="auto"/>
          </w:divBdr>
        </w:div>
        <w:div w:id="865680974">
          <w:marLeft w:val="0"/>
          <w:marRight w:val="0"/>
          <w:marTop w:val="0"/>
          <w:marBottom w:val="0"/>
          <w:divBdr>
            <w:top w:val="none" w:sz="0" w:space="0" w:color="auto"/>
            <w:left w:val="none" w:sz="0" w:space="0" w:color="auto"/>
            <w:bottom w:val="none" w:sz="0" w:space="0" w:color="auto"/>
            <w:right w:val="none" w:sz="0" w:space="0" w:color="auto"/>
          </w:divBdr>
        </w:div>
        <w:div w:id="1054281242">
          <w:marLeft w:val="0"/>
          <w:marRight w:val="0"/>
          <w:marTop w:val="0"/>
          <w:marBottom w:val="0"/>
          <w:divBdr>
            <w:top w:val="none" w:sz="0" w:space="0" w:color="auto"/>
            <w:left w:val="none" w:sz="0" w:space="0" w:color="auto"/>
            <w:bottom w:val="none" w:sz="0" w:space="0" w:color="auto"/>
            <w:right w:val="none" w:sz="0" w:space="0" w:color="auto"/>
          </w:divBdr>
        </w:div>
        <w:div w:id="1576431671">
          <w:marLeft w:val="0"/>
          <w:marRight w:val="0"/>
          <w:marTop w:val="0"/>
          <w:marBottom w:val="0"/>
          <w:divBdr>
            <w:top w:val="none" w:sz="0" w:space="0" w:color="auto"/>
            <w:left w:val="none" w:sz="0" w:space="0" w:color="auto"/>
            <w:bottom w:val="none" w:sz="0" w:space="0" w:color="auto"/>
            <w:right w:val="none" w:sz="0" w:space="0" w:color="auto"/>
          </w:divBdr>
          <w:divsChild>
            <w:div w:id="59906744">
              <w:marLeft w:val="0"/>
              <w:marRight w:val="0"/>
              <w:marTop w:val="0"/>
              <w:marBottom w:val="0"/>
              <w:divBdr>
                <w:top w:val="none" w:sz="0" w:space="0" w:color="auto"/>
                <w:left w:val="none" w:sz="0" w:space="0" w:color="auto"/>
                <w:bottom w:val="none" w:sz="0" w:space="0" w:color="auto"/>
                <w:right w:val="none" w:sz="0" w:space="0" w:color="auto"/>
              </w:divBdr>
            </w:div>
            <w:div w:id="352925239">
              <w:marLeft w:val="0"/>
              <w:marRight w:val="0"/>
              <w:marTop w:val="0"/>
              <w:marBottom w:val="0"/>
              <w:divBdr>
                <w:top w:val="none" w:sz="0" w:space="0" w:color="auto"/>
                <w:left w:val="none" w:sz="0" w:space="0" w:color="auto"/>
                <w:bottom w:val="none" w:sz="0" w:space="0" w:color="auto"/>
                <w:right w:val="none" w:sz="0" w:space="0" w:color="auto"/>
              </w:divBdr>
            </w:div>
            <w:div w:id="2093425769">
              <w:marLeft w:val="0"/>
              <w:marRight w:val="0"/>
              <w:marTop w:val="0"/>
              <w:marBottom w:val="0"/>
              <w:divBdr>
                <w:top w:val="none" w:sz="0" w:space="0" w:color="auto"/>
                <w:left w:val="none" w:sz="0" w:space="0" w:color="auto"/>
                <w:bottom w:val="none" w:sz="0" w:space="0" w:color="auto"/>
                <w:right w:val="none" w:sz="0" w:space="0" w:color="auto"/>
              </w:divBdr>
            </w:div>
            <w:div w:id="1950352790">
              <w:marLeft w:val="0"/>
              <w:marRight w:val="0"/>
              <w:marTop w:val="0"/>
              <w:marBottom w:val="0"/>
              <w:divBdr>
                <w:top w:val="none" w:sz="0" w:space="0" w:color="auto"/>
                <w:left w:val="none" w:sz="0" w:space="0" w:color="auto"/>
                <w:bottom w:val="none" w:sz="0" w:space="0" w:color="auto"/>
                <w:right w:val="none" w:sz="0" w:space="0" w:color="auto"/>
              </w:divBdr>
            </w:div>
            <w:div w:id="1481186989">
              <w:marLeft w:val="0"/>
              <w:marRight w:val="0"/>
              <w:marTop w:val="0"/>
              <w:marBottom w:val="0"/>
              <w:divBdr>
                <w:top w:val="none" w:sz="0" w:space="0" w:color="auto"/>
                <w:left w:val="none" w:sz="0" w:space="0" w:color="auto"/>
                <w:bottom w:val="none" w:sz="0" w:space="0" w:color="auto"/>
                <w:right w:val="none" w:sz="0" w:space="0" w:color="auto"/>
              </w:divBdr>
            </w:div>
            <w:div w:id="1699741812">
              <w:marLeft w:val="0"/>
              <w:marRight w:val="0"/>
              <w:marTop w:val="0"/>
              <w:marBottom w:val="0"/>
              <w:divBdr>
                <w:top w:val="none" w:sz="0" w:space="0" w:color="auto"/>
                <w:left w:val="none" w:sz="0" w:space="0" w:color="auto"/>
                <w:bottom w:val="none" w:sz="0" w:space="0" w:color="auto"/>
                <w:right w:val="none" w:sz="0" w:space="0" w:color="auto"/>
              </w:divBdr>
            </w:div>
            <w:div w:id="1528131625">
              <w:marLeft w:val="0"/>
              <w:marRight w:val="0"/>
              <w:marTop w:val="0"/>
              <w:marBottom w:val="0"/>
              <w:divBdr>
                <w:top w:val="none" w:sz="0" w:space="0" w:color="auto"/>
                <w:left w:val="none" w:sz="0" w:space="0" w:color="auto"/>
                <w:bottom w:val="none" w:sz="0" w:space="0" w:color="auto"/>
                <w:right w:val="none" w:sz="0" w:space="0" w:color="auto"/>
              </w:divBdr>
            </w:div>
            <w:div w:id="79838258">
              <w:marLeft w:val="0"/>
              <w:marRight w:val="0"/>
              <w:marTop w:val="0"/>
              <w:marBottom w:val="0"/>
              <w:divBdr>
                <w:top w:val="none" w:sz="0" w:space="0" w:color="auto"/>
                <w:left w:val="none" w:sz="0" w:space="0" w:color="auto"/>
                <w:bottom w:val="none" w:sz="0" w:space="0" w:color="auto"/>
                <w:right w:val="none" w:sz="0" w:space="0" w:color="auto"/>
              </w:divBdr>
            </w:div>
            <w:div w:id="1656639190">
              <w:marLeft w:val="0"/>
              <w:marRight w:val="0"/>
              <w:marTop w:val="0"/>
              <w:marBottom w:val="0"/>
              <w:divBdr>
                <w:top w:val="none" w:sz="0" w:space="0" w:color="auto"/>
                <w:left w:val="none" w:sz="0" w:space="0" w:color="auto"/>
                <w:bottom w:val="none" w:sz="0" w:space="0" w:color="auto"/>
                <w:right w:val="none" w:sz="0" w:space="0" w:color="auto"/>
              </w:divBdr>
            </w:div>
            <w:div w:id="2077776019">
              <w:marLeft w:val="0"/>
              <w:marRight w:val="0"/>
              <w:marTop w:val="0"/>
              <w:marBottom w:val="0"/>
              <w:divBdr>
                <w:top w:val="none" w:sz="0" w:space="0" w:color="auto"/>
                <w:left w:val="none" w:sz="0" w:space="0" w:color="auto"/>
                <w:bottom w:val="none" w:sz="0" w:space="0" w:color="auto"/>
                <w:right w:val="none" w:sz="0" w:space="0" w:color="auto"/>
              </w:divBdr>
            </w:div>
            <w:div w:id="361130317">
              <w:marLeft w:val="0"/>
              <w:marRight w:val="0"/>
              <w:marTop w:val="0"/>
              <w:marBottom w:val="0"/>
              <w:divBdr>
                <w:top w:val="none" w:sz="0" w:space="0" w:color="auto"/>
                <w:left w:val="none" w:sz="0" w:space="0" w:color="auto"/>
                <w:bottom w:val="none" w:sz="0" w:space="0" w:color="auto"/>
                <w:right w:val="none" w:sz="0" w:space="0" w:color="auto"/>
              </w:divBdr>
            </w:div>
            <w:div w:id="1517961477">
              <w:marLeft w:val="0"/>
              <w:marRight w:val="0"/>
              <w:marTop w:val="0"/>
              <w:marBottom w:val="0"/>
              <w:divBdr>
                <w:top w:val="none" w:sz="0" w:space="0" w:color="auto"/>
                <w:left w:val="none" w:sz="0" w:space="0" w:color="auto"/>
                <w:bottom w:val="none" w:sz="0" w:space="0" w:color="auto"/>
                <w:right w:val="none" w:sz="0" w:space="0" w:color="auto"/>
              </w:divBdr>
            </w:div>
            <w:div w:id="190344155">
              <w:marLeft w:val="0"/>
              <w:marRight w:val="0"/>
              <w:marTop w:val="0"/>
              <w:marBottom w:val="0"/>
              <w:divBdr>
                <w:top w:val="none" w:sz="0" w:space="0" w:color="auto"/>
                <w:left w:val="none" w:sz="0" w:space="0" w:color="auto"/>
                <w:bottom w:val="none" w:sz="0" w:space="0" w:color="auto"/>
                <w:right w:val="none" w:sz="0" w:space="0" w:color="auto"/>
              </w:divBdr>
            </w:div>
            <w:div w:id="1961689802">
              <w:marLeft w:val="0"/>
              <w:marRight w:val="0"/>
              <w:marTop w:val="0"/>
              <w:marBottom w:val="0"/>
              <w:divBdr>
                <w:top w:val="none" w:sz="0" w:space="0" w:color="auto"/>
                <w:left w:val="none" w:sz="0" w:space="0" w:color="auto"/>
                <w:bottom w:val="none" w:sz="0" w:space="0" w:color="auto"/>
                <w:right w:val="none" w:sz="0" w:space="0" w:color="auto"/>
              </w:divBdr>
            </w:div>
            <w:div w:id="444689171">
              <w:marLeft w:val="0"/>
              <w:marRight w:val="0"/>
              <w:marTop w:val="0"/>
              <w:marBottom w:val="0"/>
              <w:divBdr>
                <w:top w:val="none" w:sz="0" w:space="0" w:color="auto"/>
                <w:left w:val="none" w:sz="0" w:space="0" w:color="auto"/>
                <w:bottom w:val="none" w:sz="0" w:space="0" w:color="auto"/>
                <w:right w:val="none" w:sz="0" w:space="0" w:color="auto"/>
              </w:divBdr>
            </w:div>
            <w:div w:id="1643776852">
              <w:marLeft w:val="0"/>
              <w:marRight w:val="0"/>
              <w:marTop w:val="0"/>
              <w:marBottom w:val="0"/>
              <w:divBdr>
                <w:top w:val="none" w:sz="0" w:space="0" w:color="auto"/>
                <w:left w:val="none" w:sz="0" w:space="0" w:color="auto"/>
                <w:bottom w:val="none" w:sz="0" w:space="0" w:color="auto"/>
                <w:right w:val="none" w:sz="0" w:space="0" w:color="auto"/>
              </w:divBdr>
            </w:div>
            <w:div w:id="1043209676">
              <w:marLeft w:val="0"/>
              <w:marRight w:val="0"/>
              <w:marTop w:val="0"/>
              <w:marBottom w:val="0"/>
              <w:divBdr>
                <w:top w:val="none" w:sz="0" w:space="0" w:color="auto"/>
                <w:left w:val="none" w:sz="0" w:space="0" w:color="auto"/>
                <w:bottom w:val="none" w:sz="0" w:space="0" w:color="auto"/>
                <w:right w:val="none" w:sz="0" w:space="0" w:color="auto"/>
              </w:divBdr>
            </w:div>
            <w:div w:id="1567455965">
              <w:marLeft w:val="0"/>
              <w:marRight w:val="0"/>
              <w:marTop w:val="0"/>
              <w:marBottom w:val="0"/>
              <w:divBdr>
                <w:top w:val="none" w:sz="0" w:space="0" w:color="auto"/>
                <w:left w:val="none" w:sz="0" w:space="0" w:color="auto"/>
                <w:bottom w:val="none" w:sz="0" w:space="0" w:color="auto"/>
                <w:right w:val="none" w:sz="0" w:space="0" w:color="auto"/>
              </w:divBdr>
            </w:div>
            <w:div w:id="928318984">
              <w:marLeft w:val="0"/>
              <w:marRight w:val="0"/>
              <w:marTop w:val="0"/>
              <w:marBottom w:val="0"/>
              <w:divBdr>
                <w:top w:val="none" w:sz="0" w:space="0" w:color="auto"/>
                <w:left w:val="none" w:sz="0" w:space="0" w:color="auto"/>
                <w:bottom w:val="none" w:sz="0" w:space="0" w:color="auto"/>
                <w:right w:val="none" w:sz="0" w:space="0" w:color="auto"/>
              </w:divBdr>
            </w:div>
            <w:div w:id="444345036">
              <w:marLeft w:val="0"/>
              <w:marRight w:val="0"/>
              <w:marTop w:val="0"/>
              <w:marBottom w:val="0"/>
              <w:divBdr>
                <w:top w:val="none" w:sz="0" w:space="0" w:color="auto"/>
                <w:left w:val="none" w:sz="0" w:space="0" w:color="auto"/>
                <w:bottom w:val="none" w:sz="0" w:space="0" w:color="auto"/>
                <w:right w:val="none" w:sz="0" w:space="0" w:color="auto"/>
              </w:divBdr>
            </w:div>
          </w:divsChild>
        </w:div>
        <w:div w:id="1083991890">
          <w:marLeft w:val="0"/>
          <w:marRight w:val="0"/>
          <w:marTop w:val="0"/>
          <w:marBottom w:val="0"/>
          <w:divBdr>
            <w:top w:val="none" w:sz="0" w:space="0" w:color="auto"/>
            <w:left w:val="none" w:sz="0" w:space="0" w:color="auto"/>
            <w:bottom w:val="none" w:sz="0" w:space="0" w:color="auto"/>
            <w:right w:val="none" w:sz="0" w:space="0" w:color="auto"/>
          </w:divBdr>
          <w:divsChild>
            <w:div w:id="2043894393">
              <w:marLeft w:val="0"/>
              <w:marRight w:val="0"/>
              <w:marTop w:val="0"/>
              <w:marBottom w:val="0"/>
              <w:divBdr>
                <w:top w:val="none" w:sz="0" w:space="0" w:color="auto"/>
                <w:left w:val="none" w:sz="0" w:space="0" w:color="auto"/>
                <w:bottom w:val="none" w:sz="0" w:space="0" w:color="auto"/>
                <w:right w:val="none" w:sz="0" w:space="0" w:color="auto"/>
              </w:divBdr>
            </w:div>
            <w:div w:id="308051573">
              <w:marLeft w:val="0"/>
              <w:marRight w:val="0"/>
              <w:marTop w:val="0"/>
              <w:marBottom w:val="0"/>
              <w:divBdr>
                <w:top w:val="none" w:sz="0" w:space="0" w:color="auto"/>
                <w:left w:val="none" w:sz="0" w:space="0" w:color="auto"/>
                <w:bottom w:val="none" w:sz="0" w:space="0" w:color="auto"/>
                <w:right w:val="none" w:sz="0" w:space="0" w:color="auto"/>
              </w:divBdr>
            </w:div>
            <w:div w:id="1956448989">
              <w:marLeft w:val="0"/>
              <w:marRight w:val="0"/>
              <w:marTop w:val="0"/>
              <w:marBottom w:val="0"/>
              <w:divBdr>
                <w:top w:val="none" w:sz="0" w:space="0" w:color="auto"/>
                <w:left w:val="none" w:sz="0" w:space="0" w:color="auto"/>
                <w:bottom w:val="none" w:sz="0" w:space="0" w:color="auto"/>
                <w:right w:val="none" w:sz="0" w:space="0" w:color="auto"/>
              </w:divBdr>
            </w:div>
            <w:div w:id="138033291">
              <w:marLeft w:val="0"/>
              <w:marRight w:val="0"/>
              <w:marTop w:val="0"/>
              <w:marBottom w:val="0"/>
              <w:divBdr>
                <w:top w:val="none" w:sz="0" w:space="0" w:color="auto"/>
                <w:left w:val="none" w:sz="0" w:space="0" w:color="auto"/>
                <w:bottom w:val="none" w:sz="0" w:space="0" w:color="auto"/>
                <w:right w:val="none" w:sz="0" w:space="0" w:color="auto"/>
              </w:divBdr>
            </w:div>
            <w:div w:id="691959445">
              <w:marLeft w:val="0"/>
              <w:marRight w:val="0"/>
              <w:marTop w:val="0"/>
              <w:marBottom w:val="0"/>
              <w:divBdr>
                <w:top w:val="none" w:sz="0" w:space="0" w:color="auto"/>
                <w:left w:val="none" w:sz="0" w:space="0" w:color="auto"/>
                <w:bottom w:val="none" w:sz="0" w:space="0" w:color="auto"/>
                <w:right w:val="none" w:sz="0" w:space="0" w:color="auto"/>
              </w:divBdr>
            </w:div>
            <w:div w:id="597057085">
              <w:marLeft w:val="0"/>
              <w:marRight w:val="0"/>
              <w:marTop w:val="0"/>
              <w:marBottom w:val="0"/>
              <w:divBdr>
                <w:top w:val="none" w:sz="0" w:space="0" w:color="auto"/>
                <w:left w:val="none" w:sz="0" w:space="0" w:color="auto"/>
                <w:bottom w:val="none" w:sz="0" w:space="0" w:color="auto"/>
                <w:right w:val="none" w:sz="0" w:space="0" w:color="auto"/>
              </w:divBdr>
            </w:div>
            <w:div w:id="1810049368">
              <w:marLeft w:val="0"/>
              <w:marRight w:val="0"/>
              <w:marTop w:val="0"/>
              <w:marBottom w:val="0"/>
              <w:divBdr>
                <w:top w:val="none" w:sz="0" w:space="0" w:color="auto"/>
                <w:left w:val="none" w:sz="0" w:space="0" w:color="auto"/>
                <w:bottom w:val="none" w:sz="0" w:space="0" w:color="auto"/>
                <w:right w:val="none" w:sz="0" w:space="0" w:color="auto"/>
              </w:divBdr>
            </w:div>
            <w:div w:id="2036032363">
              <w:marLeft w:val="0"/>
              <w:marRight w:val="0"/>
              <w:marTop w:val="0"/>
              <w:marBottom w:val="0"/>
              <w:divBdr>
                <w:top w:val="none" w:sz="0" w:space="0" w:color="auto"/>
                <w:left w:val="none" w:sz="0" w:space="0" w:color="auto"/>
                <w:bottom w:val="none" w:sz="0" w:space="0" w:color="auto"/>
                <w:right w:val="none" w:sz="0" w:space="0" w:color="auto"/>
              </w:divBdr>
            </w:div>
            <w:div w:id="704067004">
              <w:marLeft w:val="0"/>
              <w:marRight w:val="0"/>
              <w:marTop w:val="0"/>
              <w:marBottom w:val="0"/>
              <w:divBdr>
                <w:top w:val="none" w:sz="0" w:space="0" w:color="auto"/>
                <w:left w:val="none" w:sz="0" w:space="0" w:color="auto"/>
                <w:bottom w:val="none" w:sz="0" w:space="0" w:color="auto"/>
                <w:right w:val="none" w:sz="0" w:space="0" w:color="auto"/>
              </w:divBdr>
            </w:div>
            <w:div w:id="16127693">
              <w:marLeft w:val="0"/>
              <w:marRight w:val="0"/>
              <w:marTop w:val="0"/>
              <w:marBottom w:val="0"/>
              <w:divBdr>
                <w:top w:val="none" w:sz="0" w:space="0" w:color="auto"/>
                <w:left w:val="none" w:sz="0" w:space="0" w:color="auto"/>
                <w:bottom w:val="none" w:sz="0" w:space="0" w:color="auto"/>
                <w:right w:val="none" w:sz="0" w:space="0" w:color="auto"/>
              </w:divBdr>
            </w:div>
            <w:div w:id="1434013355">
              <w:marLeft w:val="0"/>
              <w:marRight w:val="0"/>
              <w:marTop w:val="0"/>
              <w:marBottom w:val="0"/>
              <w:divBdr>
                <w:top w:val="none" w:sz="0" w:space="0" w:color="auto"/>
                <w:left w:val="none" w:sz="0" w:space="0" w:color="auto"/>
                <w:bottom w:val="none" w:sz="0" w:space="0" w:color="auto"/>
                <w:right w:val="none" w:sz="0" w:space="0" w:color="auto"/>
              </w:divBdr>
            </w:div>
            <w:div w:id="440733924">
              <w:marLeft w:val="0"/>
              <w:marRight w:val="0"/>
              <w:marTop w:val="0"/>
              <w:marBottom w:val="0"/>
              <w:divBdr>
                <w:top w:val="none" w:sz="0" w:space="0" w:color="auto"/>
                <w:left w:val="none" w:sz="0" w:space="0" w:color="auto"/>
                <w:bottom w:val="none" w:sz="0" w:space="0" w:color="auto"/>
                <w:right w:val="none" w:sz="0" w:space="0" w:color="auto"/>
              </w:divBdr>
            </w:div>
            <w:div w:id="290093621">
              <w:marLeft w:val="0"/>
              <w:marRight w:val="0"/>
              <w:marTop w:val="0"/>
              <w:marBottom w:val="0"/>
              <w:divBdr>
                <w:top w:val="none" w:sz="0" w:space="0" w:color="auto"/>
                <w:left w:val="none" w:sz="0" w:space="0" w:color="auto"/>
                <w:bottom w:val="none" w:sz="0" w:space="0" w:color="auto"/>
                <w:right w:val="none" w:sz="0" w:space="0" w:color="auto"/>
              </w:divBdr>
            </w:div>
            <w:div w:id="1778597290">
              <w:marLeft w:val="0"/>
              <w:marRight w:val="0"/>
              <w:marTop w:val="0"/>
              <w:marBottom w:val="0"/>
              <w:divBdr>
                <w:top w:val="none" w:sz="0" w:space="0" w:color="auto"/>
                <w:left w:val="none" w:sz="0" w:space="0" w:color="auto"/>
                <w:bottom w:val="none" w:sz="0" w:space="0" w:color="auto"/>
                <w:right w:val="none" w:sz="0" w:space="0" w:color="auto"/>
              </w:divBdr>
            </w:div>
            <w:div w:id="1283027968">
              <w:marLeft w:val="0"/>
              <w:marRight w:val="0"/>
              <w:marTop w:val="0"/>
              <w:marBottom w:val="0"/>
              <w:divBdr>
                <w:top w:val="none" w:sz="0" w:space="0" w:color="auto"/>
                <w:left w:val="none" w:sz="0" w:space="0" w:color="auto"/>
                <w:bottom w:val="none" w:sz="0" w:space="0" w:color="auto"/>
                <w:right w:val="none" w:sz="0" w:space="0" w:color="auto"/>
              </w:divBdr>
            </w:div>
            <w:div w:id="1145972148">
              <w:marLeft w:val="0"/>
              <w:marRight w:val="0"/>
              <w:marTop w:val="0"/>
              <w:marBottom w:val="0"/>
              <w:divBdr>
                <w:top w:val="none" w:sz="0" w:space="0" w:color="auto"/>
                <w:left w:val="none" w:sz="0" w:space="0" w:color="auto"/>
                <w:bottom w:val="none" w:sz="0" w:space="0" w:color="auto"/>
                <w:right w:val="none" w:sz="0" w:space="0" w:color="auto"/>
              </w:divBdr>
            </w:div>
            <w:div w:id="1788429675">
              <w:marLeft w:val="0"/>
              <w:marRight w:val="0"/>
              <w:marTop w:val="0"/>
              <w:marBottom w:val="0"/>
              <w:divBdr>
                <w:top w:val="none" w:sz="0" w:space="0" w:color="auto"/>
                <w:left w:val="none" w:sz="0" w:space="0" w:color="auto"/>
                <w:bottom w:val="none" w:sz="0" w:space="0" w:color="auto"/>
                <w:right w:val="none" w:sz="0" w:space="0" w:color="auto"/>
              </w:divBdr>
            </w:div>
            <w:div w:id="651637776">
              <w:marLeft w:val="0"/>
              <w:marRight w:val="0"/>
              <w:marTop w:val="0"/>
              <w:marBottom w:val="0"/>
              <w:divBdr>
                <w:top w:val="none" w:sz="0" w:space="0" w:color="auto"/>
                <w:left w:val="none" w:sz="0" w:space="0" w:color="auto"/>
                <w:bottom w:val="none" w:sz="0" w:space="0" w:color="auto"/>
                <w:right w:val="none" w:sz="0" w:space="0" w:color="auto"/>
              </w:divBdr>
            </w:div>
            <w:div w:id="1917593991">
              <w:marLeft w:val="0"/>
              <w:marRight w:val="0"/>
              <w:marTop w:val="0"/>
              <w:marBottom w:val="0"/>
              <w:divBdr>
                <w:top w:val="none" w:sz="0" w:space="0" w:color="auto"/>
                <w:left w:val="none" w:sz="0" w:space="0" w:color="auto"/>
                <w:bottom w:val="none" w:sz="0" w:space="0" w:color="auto"/>
                <w:right w:val="none" w:sz="0" w:space="0" w:color="auto"/>
              </w:divBdr>
            </w:div>
            <w:div w:id="1069615079">
              <w:marLeft w:val="0"/>
              <w:marRight w:val="0"/>
              <w:marTop w:val="0"/>
              <w:marBottom w:val="0"/>
              <w:divBdr>
                <w:top w:val="none" w:sz="0" w:space="0" w:color="auto"/>
                <w:left w:val="none" w:sz="0" w:space="0" w:color="auto"/>
                <w:bottom w:val="none" w:sz="0" w:space="0" w:color="auto"/>
                <w:right w:val="none" w:sz="0" w:space="0" w:color="auto"/>
              </w:divBdr>
            </w:div>
          </w:divsChild>
        </w:div>
        <w:div w:id="1665932575">
          <w:marLeft w:val="0"/>
          <w:marRight w:val="0"/>
          <w:marTop w:val="0"/>
          <w:marBottom w:val="0"/>
          <w:divBdr>
            <w:top w:val="none" w:sz="0" w:space="0" w:color="auto"/>
            <w:left w:val="none" w:sz="0" w:space="0" w:color="auto"/>
            <w:bottom w:val="none" w:sz="0" w:space="0" w:color="auto"/>
            <w:right w:val="none" w:sz="0" w:space="0" w:color="auto"/>
          </w:divBdr>
        </w:div>
        <w:div w:id="1168709705">
          <w:marLeft w:val="0"/>
          <w:marRight w:val="0"/>
          <w:marTop w:val="0"/>
          <w:marBottom w:val="0"/>
          <w:divBdr>
            <w:top w:val="none" w:sz="0" w:space="0" w:color="auto"/>
            <w:left w:val="none" w:sz="0" w:space="0" w:color="auto"/>
            <w:bottom w:val="none" w:sz="0" w:space="0" w:color="auto"/>
            <w:right w:val="none" w:sz="0" w:space="0" w:color="auto"/>
          </w:divBdr>
        </w:div>
        <w:div w:id="683749220">
          <w:marLeft w:val="0"/>
          <w:marRight w:val="0"/>
          <w:marTop w:val="0"/>
          <w:marBottom w:val="0"/>
          <w:divBdr>
            <w:top w:val="none" w:sz="0" w:space="0" w:color="auto"/>
            <w:left w:val="none" w:sz="0" w:space="0" w:color="auto"/>
            <w:bottom w:val="none" w:sz="0" w:space="0" w:color="auto"/>
            <w:right w:val="none" w:sz="0" w:space="0" w:color="auto"/>
          </w:divBdr>
        </w:div>
        <w:div w:id="627857417">
          <w:marLeft w:val="0"/>
          <w:marRight w:val="0"/>
          <w:marTop w:val="0"/>
          <w:marBottom w:val="0"/>
          <w:divBdr>
            <w:top w:val="none" w:sz="0" w:space="0" w:color="auto"/>
            <w:left w:val="none" w:sz="0" w:space="0" w:color="auto"/>
            <w:bottom w:val="none" w:sz="0" w:space="0" w:color="auto"/>
            <w:right w:val="none" w:sz="0" w:space="0" w:color="auto"/>
          </w:divBdr>
        </w:div>
        <w:div w:id="1886405327">
          <w:marLeft w:val="0"/>
          <w:marRight w:val="0"/>
          <w:marTop w:val="0"/>
          <w:marBottom w:val="0"/>
          <w:divBdr>
            <w:top w:val="none" w:sz="0" w:space="0" w:color="auto"/>
            <w:left w:val="none" w:sz="0" w:space="0" w:color="auto"/>
            <w:bottom w:val="none" w:sz="0" w:space="0" w:color="auto"/>
            <w:right w:val="none" w:sz="0" w:space="0" w:color="auto"/>
          </w:divBdr>
        </w:div>
        <w:div w:id="148257847">
          <w:marLeft w:val="0"/>
          <w:marRight w:val="0"/>
          <w:marTop w:val="0"/>
          <w:marBottom w:val="0"/>
          <w:divBdr>
            <w:top w:val="none" w:sz="0" w:space="0" w:color="auto"/>
            <w:left w:val="none" w:sz="0" w:space="0" w:color="auto"/>
            <w:bottom w:val="none" w:sz="0" w:space="0" w:color="auto"/>
            <w:right w:val="none" w:sz="0" w:space="0" w:color="auto"/>
          </w:divBdr>
        </w:div>
        <w:div w:id="831260310">
          <w:marLeft w:val="0"/>
          <w:marRight w:val="0"/>
          <w:marTop w:val="0"/>
          <w:marBottom w:val="0"/>
          <w:divBdr>
            <w:top w:val="none" w:sz="0" w:space="0" w:color="auto"/>
            <w:left w:val="none" w:sz="0" w:space="0" w:color="auto"/>
            <w:bottom w:val="none" w:sz="0" w:space="0" w:color="auto"/>
            <w:right w:val="none" w:sz="0" w:space="0" w:color="auto"/>
          </w:divBdr>
        </w:div>
        <w:div w:id="920023770">
          <w:marLeft w:val="0"/>
          <w:marRight w:val="0"/>
          <w:marTop w:val="0"/>
          <w:marBottom w:val="0"/>
          <w:divBdr>
            <w:top w:val="none" w:sz="0" w:space="0" w:color="auto"/>
            <w:left w:val="none" w:sz="0" w:space="0" w:color="auto"/>
            <w:bottom w:val="none" w:sz="0" w:space="0" w:color="auto"/>
            <w:right w:val="none" w:sz="0" w:space="0" w:color="auto"/>
          </w:divBdr>
        </w:div>
        <w:div w:id="792286127">
          <w:marLeft w:val="0"/>
          <w:marRight w:val="0"/>
          <w:marTop w:val="0"/>
          <w:marBottom w:val="0"/>
          <w:divBdr>
            <w:top w:val="none" w:sz="0" w:space="0" w:color="auto"/>
            <w:left w:val="none" w:sz="0" w:space="0" w:color="auto"/>
            <w:bottom w:val="none" w:sz="0" w:space="0" w:color="auto"/>
            <w:right w:val="none" w:sz="0" w:space="0" w:color="auto"/>
          </w:divBdr>
        </w:div>
        <w:div w:id="1985544655">
          <w:marLeft w:val="0"/>
          <w:marRight w:val="0"/>
          <w:marTop w:val="0"/>
          <w:marBottom w:val="0"/>
          <w:divBdr>
            <w:top w:val="none" w:sz="0" w:space="0" w:color="auto"/>
            <w:left w:val="none" w:sz="0" w:space="0" w:color="auto"/>
            <w:bottom w:val="none" w:sz="0" w:space="0" w:color="auto"/>
            <w:right w:val="none" w:sz="0" w:space="0" w:color="auto"/>
          </w:divBdr>
        </w:div>
        <w:div w:id="1804537785">
          <w:marLeft w:val="0"/>
          <w:marRight w:val="0"/>
          <w:marTop w:val="0"/>
          <w:marBottom w:val="0"/>
          <w:divBdr>
            <w:top w:val="none" w:sz="0" w:space="0" w:color="auto"/>
            <w:left w:val="none" w:sz="0" w:space="0" w:color="auto"/>
            <w:bottom w:val="none" w:sz="0" w:space="0" w:color="auto"/>
            <w:right w:val="none" w:sz="0" w:space="0" w:color="auto"/>
          </w:divBdr>
        </w:div>
        <w:div w:id="1104421014">
          <w:marLeft w:val="0"/>
          <w:marRight w:val="0"/>
          <w:marTop w:val="0"/>
          <w:marBottom w:val="0"/>
          <w:divBdr>
            <w:top w:val="none" w:sz="0" w:space="0" w:color="auto"/>
            <w:left w:val="none" w:sz="0" w:space="0" w:color="auto"/>
            <w:bottom w:val="none" w:sz="0" w:space="0" w:color="auto"/>
            <w:right w:val="none" w:sz="0" w:space="0" w:color="auto"/>
          </w:divBdr>
        </w:div>
        <w:div w:id="511072315">
          <w:marLeft w:val="0"/>
          <w:marRight w:val="0"/>
          <w:marTop w:val="0"/>
          <w:marBottom w:val="0"/>
          <w:divBdr>
            <w:top w:val="none" w:sz="0" w:space="0" w:color="auto"/>
            <w:left w:val="none" w:sz="0" w:space="0" w:color="auto"/>
            <w:bottom w:val="none" w:sz="0" w:space="0" w:color="auto"/>
            <w:right w:val="none" w:sz="0" w:space="0" w:color="auto"/>
          </w:divBdr>
        </w:div>
        <w:div w:id="1596940720">
          <w:marLeft w:val="0"/>
          <w:marRight w:val="0"/>
          <w:marTop w:val="0"/>
          <w:marBottom w:val="0"/>
          <w:divBdr>
            <w:top w:val="none" w:sz="0" w:space="0" w:color="auto"/>
            <w:left w:val="none" w:sz="0" w:space="0" w:color="auto"/>
            <w:bottom w:val="none" w:sz="0" w:space="0" w:color="auto"/>
            <w:right w:val="none" w:sz="0" w:space="0" w:color="auto"/>
          </w:divBdr>
        </w:div>
      </w:divsChild>
    </w:div>
    <w:div w:id="1033384541">
      <w:bodyDiv w:val="1"/>
      <w:marLeft w:val="0"/>
      <w:marRight w:val="0"/>
      <w:marTop w:val="0"/>
      <w:marBottom w:val="0"/>
      <w:divBdr>
        <w:top w:val="none" w:sz="0" w:space="0" w:color="auto"/>
        <w:left w:val="none" w:sz="0" w:space="0" w:color="auto"/>
        <w:bottom w:val="none" w:sz="0" w:space="0" w:color="auto"/>
        <w:right w:val="none" w:sz="0" w:space="0" w:color="auto"/>
      </w:divBdr>
    </w:div>
    <w:div w:id="1068067362">
      <w:bodyDiv w:val="1"/>
      <w:marLeft w:val="0"/>
      <w:marRight w:val="0"/>
      <w:marTop w:val="0"/>
      <w:marBottom w:val="0"/>
      <w:divBdr>
        <w:top w:val="none" w:sz="0" w:space="0" w:color="auto"/>
        <w:left w:val="none" w:sz="0" w:space="0" w:color="auto"/>
        <w:bottom w:val="none" w:sz="0" w:space="0" w:color="auto"/>
        <w:right w:val="none" w:sz="0" w:space="0" w:color="auto"/>
      </w:divBdr>
    </w:div>
    <w:div w:id="1089890456">
      <w:bodyDiv w:val="1"/>
      <w:marLeft w:val="0"/>
      <w:marRight w:val="0"/>
      <w:marTop w:val="0"/>
      <w:marBottom w:val="0"/>
      <w:divBdr>
        <w:top w:val="none" w:sz="0" w:space="0" w:color="auto"/>
        <w:left w:val="none" w:sz="0" w:space="0" w:color="auto"/>
        <w:bottom w:val="none" w:sz="0" w:space="0" w:color="auto"/>
        <w:right w:val="none" w:sz="0" w:space="0" w:color="auto"/>
      </w:divBdr>
      <w:divsChild>
        <w:div w:id="1916356635">
          <w:marLeft w:val="-720"/>
          <w:marRight w:val="0"/>
          <w:marTop w:val="0"/>
          <w:marBottom w:val="0"/>
          <w:divBdr>
            <w:top w:val="none" w:sz="0" w:space="0" w:color="auto"/>
            <w:left w:val="none" w:sz="0" w:space="0" w:color="auto"/>
            <w:bottom w:val="none" w:sz="0" w:space="0" w:color="auto"/>
            <w:right w:val="none" w:sz="0" w:space="0" w:color="auto"/>
          </w:divBdr>
        </w:div>
      </w:divsChild>
    </w:div>
    <w:div w:id="1091927907">
      <w:bodyDiv w:val="1"/>
      <w:marLeft w:val="0"/>
      <w:marRight w:val="0"/>
      <w:marTop w:val="0"/>
      <w:marBottom w:val="0"/>
      <w:divBdr>
        <w:top w:val="none" w:sz="0" w:space="0" w:color="auto"/>
        <w:left w:val="none" w:sz="0" w:space="0" w:color="auto"/>
        <w:bottom w:val="none" w:sz="0" w:space="0" w:color="auto"/>
        <w:right w:val="none" w:sz="0" w:space="0" w:color="auto"/>
      </w:divBdr>
    </w:div>
    <w:div w:id="1148012826">
      <w:bodyDiv w:val="1"/>
      <w:marLeft w:val="0"/>
      <w:marRight w:val="0"/>
      <w:marTop w:val="0"/>
      <w:marBottom w:val="0"/>
      <w:divBdr>
        <w:top w:val="none" w:sz="0" w:space="0" w:color="auto"/>
        <w:left w:val="none" w:sz="0" w:space="0" w:color="auto"/>
        <w:bottom w:val="none" w:sz="0" w:space="0" w:color="auto"/>
        <w:right w:val="none" w:sz="0" w:space="0" w:color="auto"/>
      </w:divBdr>
    </w:div>
    <w:div w:id="1155296519">
      <w:bodyDiv w:val="1"/>
      <w:marLeft w:val="0"/>
      <w:marRight w:val="0"/>
      <w:marTop w:val="0"/>
      <w:marBottom w:val="0"/>
      <w:divBdr>
        <w:top w:val="none" w:sz="0" w:space="0" w:color="auto"/>
        <w:left w:val="none" w:sz="0" w:space="0" w:color="auto"/>
        <w:bottom w:val="none" w:sz="0" w:space="0" w:color="auto"/>
        <w:right w:val="none" w:sz="0" w:space="0" w:color="auto"/>
      </w:divBdr>
    </w:div>
    <w:div w:id="1163935004">
      <w:bodyDiv w:val="1"/>
      <w:marLeft w:val="0"/>
      <w:marRight w:val="0"/>
      <w:marTop w:val="0"/>
      <w:marBottom w:val="0"/>
      <w:divBdr>
        <w:top w:val="none" w:sz="0" w:space="0" w:color="auto"/>
        <w:left w:val="none" w:sz="0" w:space="0" w:color="auto"/>
        <w:bottom w:val="none" w:sz="0" w:space="0" w:color="auto"/>
        <w:right w:val="none" w:sz="0" w:space="0" w:color="auto"/>
      </w:divBdr>
    </w:div>
    <w:div w:id="1171720457">
      <w:bodyDiv w:val="1"/>
      <w:marLeft w:val="0"/>
      <w:marRight w:val="0"/>
      <w:marTop w:val="0"/>
      <w:marBottom w:val="0"/>
      <w:divBdr>
        <w:top w:val="none" w:sz="0" w:space="0" w:color="auto"/>
        <w:left w:val="none" w:sz="0" w:space="0" w:color="auto"/>
        <w:bottom w:val="none" w:sz="0" w:space="0" w:color="auto"/>
        <w:right w:val="none" w:sz="0" w:space="0" w:color="auto"/>
      </w:divBdr>
    </w:div>
    <w:div w:id="1175412793">
      <w:bodyDiv w:val="1"/>
      <w:marLeft w:val="0"/>
      <w:marRight w:val="0"/>
      <w:marTop w:val="0"/>
      <w:marBottom w:val="0"/>
      <w:divBdr>
        <w:top w:val="none" w:sz="0" w:space="0" w:color="auto"/>
        <w:left w:val="none" w:sz="0" w:space="0" w:color="auto"/>
        <w:bottom w:val="none" w:sz="0" w:space="0" w:color="auto"/>
        <w:right w:val="none" w:sz="0" w:space="0" w:color="auto"/>
      </w:divBdr>
    </w:div>
    <w:div w:id="1181509227">
      <w:bodyDiv w:val="1"/>
      <w:marLeft w:val="0"/>
      <w:marRight w:val="0"/>
      <w:marTop w:val="0"/>
      <w:marBottom w:val="0"/>
      <w:divBdr>
        <w:top w:val="none" w:sz="0" w:space="0" w:color="auto"/>
        <w:left w:val="none" w:sz="0" w:space="0" w:color="auto"/>
        <w:bottom w:val="none" w:sz="0" w:space="0" w:color="auto"/>
        <w:right w:val="none" w:sz="0" w:space="0" w:color="auto"/>
      </w:divBdr>
    </w:div>
    <w:div w:id="1182355462">
      <w:bodyDiv w:val="1"/>
      <w:marLeft w:val="0"/>
      <w:marRight w:val="0"/>
      <w:marTop w:val="0"/>
      <w:marBottom w:val="0"/>
      <w:divBdr>
        <w:top w:val="none" w:sz="0" w:space="0" w:color="auto"/>
        <w:left w:val="none" w:sz="0" w:space="0" w:color="auto"/>
        <w:bottom w:val="none" w:sz="0" w:space="0" w:color="auto"/>
        <w:right w:val="none" w:sz="0" w:space="0" w:color="auto"/>
      </w:divBdr>
    </w:div>
    <w:div w:id="1200510564">
      <w:bodyDiv w:val="1"/>
      <w:marLeft w:val="0"/>
      <w:marRight w:val="0"/>
      <w:marTop w:val="0"/>
      <w:marBottom w:val="0"/>
      <w:divBdr>
        <w:top w:val="none" w:sz="0" w:space="0" w:color="auto"/>
        <w:left w:val="none" w:sz="0" w:space="0" w:color="auto"/>
        <w:bottom w:val="none" w:sz="0" w:space="0" w:color="auto"/>
        <w:right w:val="none" w:sz="0" w:space="0" w:color="auto"/>
      </w:divBdr>
    </w:div>
    <w:div w:id="1215655155">
      <w:bodyDiv w:val="1"/>
      <w:marLeft w:val="0"/>
      <w:marRight w:val="0"/>
      <w:marTop w:val="0"/>
      <w:marBottom w:val="0"/>
      <w:divBdr>
        <w:top w:val="none" w:sz="0" w:space="0" w:color="auto"/>
        <w:left w:val="none" w:sz="0" w:space="0" w:color="auto"/>
        <w:bottom w:val="none" w:sz="0" w:space="0" w:color="auto"/>
        <w:right w:val="none" w:sz="0" w:space="0" w:color="auto"/>
      </w:divBdr>
    </w:div>
    <w:div w:id="1216428748">
      <w:bodyDiv w:val="1"/>
      <w:marLeft w:val="0"/>
      <w:marRight w:val="0"/>
      <w:marTop w:val="0"/>
      <w:marBottom w:val="0"/>
      <w:divBdr>
        <w:top w:val="none" w:sz="0" w:space="0" w:color="auto"/>
        <w:left w:val="none" w:sz="0" w:space="0" w:color="auto"/>
        <w:bottom w:val="none" w:sz="0" w:space="0" w:color="auto"/>
        <w:right w:val="none" w:sz="0" w:space="0" w:color="auto"/>
      </w:divBdr>
      <w:divsChild>
        <w:div w:id="1476288751">
          <w:marLeft w:val="-720"/>
          <w:marRight w:val="0"/>
          <w:marTop w:val="0"/>
          <w:marBottom w:val="0"/>
          <w:divBdr>
            <w:top w:val="none" w:sz="0" w:space="0" w:color="auto"/>
            <w:left w:val="none" w:sz="0" w:space="0" w:color="auto"/>
            <w:bottom w:val="none" w:sz="0" w:space="0" w:color="auto"/>
            <w:right w:val="none" w:sz="0" w:space="0" w:color="auto"/>
          </w:divBdr>
        </w:div>
      </w:divsChild>
    </w:div>
    <w:div w:id="1216434961">
      <w:bodyDiv w:val="1"/>
      <w:marLeft w:val="0"/>
      <w:marRight w:val="0"/>
      <w:marTop w:val="0"/>
      <w:marBottom w:val="0"/>
      <w:divBdr>
        <w:top w:val="none" w:sz="0" w:space="0" w:color="auto"/>
        <w:left w:val="none" w:sz="0" w:space="0" w:color="auto"/>
        <w:bottom w:val="none" w:sz="0" w:space="0" w:color="auto"/>
        <w:right w:val="none" w:sz="0" w:space="0" w:color="auto"/>
      </w:divBdr>
    </w:div>
    <w:div w:id="1220941549">
      <w:bodyDiv w:val="1"/>
      <w:marLeft w:val="0"/>
      <w:marRight w:val="0"/>
      <w:marTop w:val="0"/>
      <w:marBottom w:val="0"/>
      <w:divBdr>
        <w:top w:val="none" w:sz="0" w:space="0" w:color="auto"/>
        <w:left w:val="none" w:sz="0" w:space="0" w:color="auto"/>
        <w:bottom w:val="none" w:sz="0" w:space="0" w:color="auto"/>
        <w:right w:val="none" w:sz="0" w:space="0" w:color="auto"/>
      </w:divBdr>
    </w:div>
    <w:div w:id="1222598728">
      <w:bodyDiv w:val="1"/>
      <w:marLeft w:val="0"/>
      <w:marRight w:val="0"/>
      <w:marTop w:val="0"/>
      <w:marBottom w:val="0"/>
      <w:divBdr>
        <w:top w:val="none" w:sz="0" w:space="0" w:color="auto"/>
        <w:left w:val="none" w:sz="0" w:space="0" w:color="auto"/>
        <w:bottom w:val="none" w:sz="0" w:space="0" w:color="auto"/>
        <w:right w:val="none" w:sz="0" w:space="0" w:color="auto"/>
      </w:divBdr>
    </w:div>
    <w:div w:id="1231234274">
      <w:bodyDiv w:val="1"/>
      <w:marLeft w:val="0"/>
      <w:marRight w:val="0"/>
      <w:marTop w:val="0"/>
      <w:marBottom w:val="0"/>
      <w:divBdr>
        <w:top w:val="none" w:sz="0" w:space="0" w:color="auto"/>
        <w:left w:val="none" w:sz="0" w:space="0" w:color="auto"/>
        <w:bottom w:val="none" w:sz="0" w:space="0" w:color="auto"/>
        <w:right w:val="none" w:sz="0" w:space="0" w:color="auto"/>
      </w:divBdr>
    </w:div>
    <w:div w:id="1242984280">
      <w:bodyDiv w:val="1"/>
      <w:marLeft w:val="0"/>
      <w:marRight w:val="0"/>
      <w:marTop w:val="0"/>
      <w:marBottom w:val="0"/>
      <w:divBdr>
        <w:top w:val="none" w:sz="0" w:space="0" w:color="auto"/>
        <w:left w:val="none" w:sz="0" w:space="0" w:color="auto"/>
        <w:bottom w:val="none" w:sz="0" w:space="0" w:color="auto"/>
        <w:right w:val="none" w:sz="0" w:space="0" w:color="auto"/>
      </w:divBdr>
    </w:div>
    <w:div w:id="1245607756">
      <w:bodyDiv w:val="1"/>
      <w:marLeft w:val="0"/>
      <w:marRight w:val="0"/>
      <w:marTop w:val="0"/>
      <w:marBottom w:val="0"/>
      <w:divBdr>
        <w:top w:val="none" w:sz="0" w:space="0" w:color="auto"/>
        <w:left w:val="none" w:sz="0" w:space="0" w:color="auto"/>
        <w:bottom w:val="none" w:sz="0" w:space="0" w:color="auto"/>
        <w:right w:val="none" w:sz="0" w:space="0" w:color="auto"/>
      </w:divBdr>
      <w:divsChild>
        <w:div w:id="450787495">
          <w:marLeft w:val="-720"/>
          <w:marRight w:val="0"/>
          <w:marTop w:val="0"/>
          <w:marBottom w:val="0"/>
          <w:divBdr>
            <w:top w:val="none" w:sz="0" w:space="0" w:color="auto"/>
            <w:left w:val="none" w:sz="0" w:space="0" w:color="auto"/>
            <w:bottom w:val="none" w:sz="0" w:space="0" w:color="auto"/>
            <w:right w:val="none" w:sz="0" w:space="0" w:color="auto"/>
          </w:divBdr>
        </w:div>
      </w:divsChild>
    </w:div>
    <w:div w:id="1251961971">
      <w:bodyDiv w:val="1"/>
      <w:marLeft w:val="0"/>
      <w:marRight w:val="0"/>
      <w:marTop w:val="0"/>
      <w:marBottom w:val="0"/>
      <w:divBdr>
        <w:top w:val="none" w:sz="0" w:space="0" w:color="auto"/>
        <w:left w:val="none" w:sz="0" w:space="0" w:color="auto"/>
        <w:bottom w:val="none" w:sz="0" w:space="0" w:color="auto"/>
        <w:right w:val="none" w:sz="0" w:space="0" w:color="auto"/>
      </w:divBdr>
    </w:div>
    <w:div w:id="1253782562">
      <w:bodyDiv w:val="1"/>
      <w:marLeft w:val="0"/>
      <w:marRight w:val="0"/>
      <w:marTop w:val="0"/>
      <w:marBottom w:val="0"/>
      <w:divBdr>
        <w:top w:val="none" w:sz="0" w:space="0" w:color="auto"/>
        <w:left w:val="none" w:sz="0" w:space="0" w:color="auto"/>
        <w:bottom w:val="none" w:sz="0" w:space="0" w:color="auto"/>
        <w:right w:val="none" w:sz="0" w:space="0" w:color="auto"/>
      </w:divBdr>
    </w:div>
    <w:div w:id="1256356082">
      <w:bodyDiv w:val="1"/>
      <w:marLeft w:val="0"/>
      <w:marRight w:val="0"/>
      <w:marTop w:val="0"/>
      <w:marBottom w:val="0"/>
      <w:divBdr>
        <w:top w:val="none" w:sz="0" w:space="0" w:color="auto"/>
        <w:left w:val="none" w:sz="0" w:space="0" w:color="auto"/>
        <w:bottom w:val="none" w:sz="0" w:space="0" w:color="auto"/>
        <w:right w:val="none" w:sz="0" w:space="0" w:color="auto"/>
      </w:divBdr>
    </w:div>
    <w:div w:id="1256816324">
      <w:bodyDiv w:val="1"/>
      <w:marLeft w:val="0"/>
      <w:marRight w:val="0"/>
      <w:marTop w:val="0"/>
      <w:marBottom w:val="0"/>
      <w:divBdr>
        <w:top w:val="none" w:sz="0" w:space="0" w:color="auto"/>
        <w:left w:val="none" w:sz="0" w:space="0" w:color="auto"/>
        <w:bottom w:val="none" w:sz="0" w:space="0" w:color="auto"/>
        <w:right w:val="none" w:sz="0" w:space="0" w:color="auto"/>
      </w:divBdr>
      <w:divsChild>
        <w:div w:id="773088008">
          <w:marLeft w:val="-720"/>
          <w:marRight w:val="0"/>
          <w:marTop w:val="0"/>
          <w:marBottom w:val="0"/>
          <w:divBdr>
            <w:top w:val="none" w:sz="0" w:space="0" w:color="auto"/>
            <w:left w:val="none" w:sz="0" w:space="0" w:color="auto"/>
            <w:bottom w:val="none" w:sz="0" w:space="0" w:color="auto"/>
            <w:right w:val="none" w:sz="0" w:space="0" w:color="auto"/>
          </w:divBdr>
        </w:div>
      </w:divsChild>
    </w:div>
    <w:div w:id="1277056897">
      <w:bodyDiv w:val="1"/>
      <w:marLeft w:val="0"/>
      <w:marRight w:val="0"/>
      <w:marTop w:val="0"/>
      <w:marBottom w:val="0"/>
      <w:divBdr>
        <w:top w:val="none" w:sz="0" w:space="0" w:color="auto"/>
        <w:left w:val="none" w:sz="0" w:space="0" w:color="auto"/>
        <w:bottom w:val="none" w:sz="0" w:space="0" w:color="auto"/>
        <w:right w:val="none" w:sz="0" w:space="0" w:color="auto"/>
      </w:divBdr>
      <w:divsChild>
        <w:div w:id="1887834492">
          <w:marLeft w:val="-720"/>
          <w:marRight w:val="0"/>
          <w:marTop w:val="0"/>
          <w:marBottom w:val="0"/>
          <w:divBdr>
            <w:top w:val="none" w:sz="0" w:space="0" w:color="auto"/>
            <w:left w:val="none" w:sz="0" w:space="0" w:color="auto"/>
            <w:bottom w:val="none" w:sz="0" w:space="0" w:color="auto"/>
            <w:right w:val="none" w:sz="0" w:space="0" w:color="auto"/>
          </w:divBdr>
        </w:div>
      </w:divsChild>
    </w:div>
    <w:div w:id="1279220472">
      <w:bodyDiv w:val="1"/>
      <w:marLeft w:val="0"/>
      <w:marRight w:val="0"/>
      <w:marTop w:val="0"/>
      <w:marBottom w:val="0"/>
      <w:divBdr>
        <w:top w:val="none" w:sz="0" w:space="0" w:color="auto"/>
        <w:left w:val="none" w:sz="0" w:space="0" w:color="auto"/>
        <w:bottom w:val="none" w:sz="0" w:space="0" w:color="auto"/>
        <w:right w:val="none" w:sz="0" w:space="0" w:color="auto"/>
      </w:divBdr>
    </w:div>
    <w:div w:id="1279992194">
      <w:bodyDiv w:val="1"/>
      <w:marLeft w:val="0"/>
      <w:marRight w:val="0"/>
      <w:marTop w:val="0"/>
      <w:marBottom w:val="0"/>
      <w:divBdr>
        <w:top w:val="none" w:sz="0" w:space="0" w:color="auto"/>
        <w:left w:val="none" w:sz="0" w:space="0" w:color="auto"/>
        <w:bottom w:val="none" w:sz="0" w:space="0" w:color="auto"/>
        <w:right w:val="none" w:sz="0" w:space="0" w:color="auto"/>
      </w:divBdr>
    </w:div>
    <w:div w:id="1280145299">
      <w:bodyDiv w:val="1"/>
      <w:marLeft w:val="0"/>
      <w:marRight w:val="0"/>
      <w:marTop w:val="0"/>
      <w:marBottom w:val="0"/>
      <w:divBdr>
        <w:top w:val="none" w:sz="0" w:space="0" w:color="auto"/>
        <w:left w:val="none" w:sz="0" w:space="0" w:color="auto"/>
        <w:bottom w:val="none" w:sz="0" w:space="0" w:color="auto"/>
        <w:right w:val="none" w:sz="0" w:space="0" w:color="auto"/>
      </w:divBdr>
      <w:divsChild>
        <w:div w:id="1881747461">
          <w:marLeft w:val="-720"/>
          <w:marRight w:val="0"/>
          <w:marTop w:val="0"/>
          <w:marBottom w:val="0"/>
          <w:divBdr>
            <w:top w:val="none" w:sz="0" w:space="0" w:color="auto"/>
            <w:left w:val="none" w:sz="0" w:space="0" w:color="auto"/>
            <w:bottom w:val="none" w:sz="0" w:space="0" w:color="auto"/>
            <w:right w:val="none" w:sz="0" w:space="0" w:color="auto"/>
          </w:divBdr>
        </w:div>
      </w:divsChild>
    </w:div>
    <w:div w:id="1280795297">
      <w:bodyDiv w:val="1"/>
      <w:marLeft w:val="0"/>
      <w:marRight w:val="0"/>
      <w:marTop w:val="0"/>
      <w:marBottom w:val="0"/>
      <w:divBdr>
        <w:top w:val="none" w:sz="0" w:space="0" w:color="auto"/>
        <w:left w:val="none" w:sz="0" w:space="0" w:color="auto"/>
        <w:bottom w:val="none" w:sz="0" w:space="0" w:color="auto"/>
        <w:right w:val="none" w:sz="0" w:space="0" w:color="auto"/>
      </w:divBdr>
    </w:div>
    <w:div w:id="1289094656">
      <w:bodyDiv w:val="1"/>
      <w:marLeft w:val="0"/>
      <w:marRight w:val="0"/>
      <w:marTop w:val="0"/>
      <w:marBottom w:val="0"/>
      <w:divBdr>
        <w:top w:val="none" w:sz="0" w:space="0" w:color="auto"/>
        <w:left w:val="none" w:sz="0" w:space="0" w:color="auto"/>
        <w:bottom w:val="none" w:sz="0" w:space="0" w:color="auto"/>
        <w:right w:val="none" w:sz="0" w:space="0" w:color="auto"/>
      </w:divBdr>
    </w:div>
    <w:div w:id="1293251392">
      <w:bodyDiv w:val="1"/>
      <w:marLeft w:val="0"/>
      <w:marRight w:val="0"/>
      <w:marTop w:val="0"/>
      <w:marBottom w:val="0"/>
      <w:divBdr>
        <w:top w:val="none" w:sz="0" w:space="0" w:color="auto"/>
        <w:left w:val="none" w:sz="0" w:space="0" w:color="auto"/>
        <w:bottom w:val="none" w:sz="0" w:space="0" w:color="auto"/>
        <w:right w:val="none" w:sz="0" w:space="0" w:color="auto"/>
      </w:divBdr>
    </w:div>
    <w:div w:id="1301305083">
      <w:bodyDiv w:val="1"/>
      <w:marLeft w:val="0"/>
      <w:marRight w:val="0"/>
      <w:marTop w:val="0"/>
      <w:marBottom w:val="0"/>
      <w:divBdr>
        <w:top w:val="none" w:sz="0" w:space="0" w:color="auto"/>
        <w:left w:val="none" w:sz="0" w:space="0" w:color="auto"/>
        <w:bottom w:val="none" w:sz="0" w:space="0" w:color="auto"/>
        <w:right w:val="none" w:sz="0" w:space="0" w:color="auto"/>
      </w:divBdr>
    </w:div>
    <w:div w:id="1309280520">
      <w:bodyDiv w:val="1"/>
      <w:marLeft w:val="0"/>
      <w:marRight w:val="0"/>
      <w:marTop w:val="0"/>
      <w:marBottom w:val="0"/>
      <w:divBdr>
        <w:top w:val="none" w:sz="0" w:space="0" w:color="auto"/>
        <w:left w:val="none" w:sz="0" w:space="0" w:color="auto"/>
        <w:bottom w:val="none" w:sz="0" w:space="0" w:color="auto"/>
        <w:right w:val="none" w:sz="0" w:space="0" w:color="auto"/>
      </w:divBdr>
    </w:div>
    <w:div w:id="1312949523">
      <w:bodyDiv w:val="1"/>
      <w:marLeft w:val="0"/>
      <w:marRight w:val="0"/>
      <w:marTop w:val="0"/>
      <w:marBottom w:val="0"/>
      <w:divBdr>
        <w:top w:val="none" w:sz="0" w:space="0" w:color="auto"/>
        <w:left w:val="none" w:sz="0" w:space="0" w:color="auto"/>
        <w:bottom w:val="none" w:sz="0" w:space="0" w:color="auto"/>
        <w:right w:val="none" w:sz="0" w:space="0" w:color="auto"/>
      </w:divBdr>
    </w:div>
    <w:div w:id="1328243348">
      <w:bodyDiv w:val="1"/>
      <w:marLeft w:val="0"/>
      <w:marRight w:val="0"/>
      <w:marTop w:val="0"/>
      <w:marBottom w:val="0"/>
      <w:divBdr>
        <w:top w:val="none" w:sz="0" w:space="0" w:color="auto"/>
        <w:left w:val="none" w:sz="0" w:space="0" w:color="auto"/>
        <w:bottom w:val="none" w:sz="0" w:space="0" w:color="auto"/>
        <w:right w:val="none" w:sz="0" w:space="0" w:color="auto"/>
      </w:divBdr>
      <w:divsChild>
        <w:div w:id="1692561895">
          <w:marLeft w:val="0"/>
          <w:marRight w:val="0"/>
          <w:marTop w:val="0"/>
          <w:marBottom w:val="0"/>
          <w:divBdr>
            <w:top w:val="none" w:sz="0" w:space="0" w:color="auto"/>
            <w:left w:val="none" w:sz="0" w:space="0" w:color="auto"/>
            <w:bottom w:val="none" w:sz="0" w:space="0" w:color="auto"/>
            <w:right w:val="none" w:sz="0" w:space="0" w:color="auto"/>
          </w:divBdr>
        </w:div>
      </w:divsChild>
    </w:div>
    <w:div w:id="1328629124">
      <w:bodyDiv w:val="1"/>
      <w:marLeft w:val="0"/>
      <w:marRight w:val="0"/>
      <w:marTop w:val="0"/>
      <w:marBottom w:val="0"/>
      <w:divBdr>
        <w:top w:val="none" w:sz="0" w:space="0" w:color="auto"/>
        <w:left w:val="none" w:sz="0" w:space="0" w:color="auto"/>
        <w:bottom w:val="none" w:sz="0" w:space="0" w:color="auto"/>
        <w:right w:val="none" w:sz="0" w:space="0" w:color="auto"/>
      </w:divBdr>
    </w:div>
    <w:div w:id="1332610266">
      <w:bodyDiv w:val="1"/>
      <w:marLeft w:val="0"/>
      <w:marRight w:val="0"/>
      <w:marTop w:val="0"/>
      <w:marBottom w:val="0"/>
      <w:divBdr>
        <w:top w:val="none" w:sz="0" w:space="0" w:color="auto"/>
        <w:left w:val="none" w:sz="0" w:space="0" w:color="auto"/>
        <w:bottom w:val="none" w:sz="0" w:space="0" w:color="auto"/>
        <w:right w:val="none" w:sz="0" w:space="0" w:color="auto"/>
      </w:divBdr>
    </w:div>
    <w:div w:id="1335575257">
      <w:bodyDiv w:val="1"/>
      <w:marLeft w:val="0"/>
      <w:marRight w:val="0"/>
      <w:marTop w:val="0"/>
      <w:marBottom w:val="0"/>
      <w:divBdr>
        <w:top w:val="none" w:sz="0" w:space="0" w:color="auto"/>
        <w:left w:val="none" w:sz="0" w:space="0" w:color="auto"/>
        <w:bottom w:val="none" w:sz="0" w:space="0" w:color="auto"/>
        <w:right w:val="none" w:sz="0" w:space="0" w:color="auto"/>
      </w:divBdr>
    </w:div>
    <w:div w:id="1335760711">
      <w:bodyDiv w:val="1"/>
      <w:marLeft w:val="0"/>
      <w:marRight w:val="0"/>
      <w:marTop w:val="0"/>
      <w:marBottom w:val="0"/>
      <w:divBdr>
        <w:top w:val="none" w:sz="0" w:space="0" w:color="auto"/>
        <w:left w:val="none" w:sz="0" w:space="0" w:color="auto"/>
        <w:bottom w:val="none" w:sz="0" w:space="0" w:color="auto"/>
        <w:right w:val="none" w:sz="0" w:space="0" w:color="auto"/>
      </w:divBdr>
    </w:div>
    <w:div w:id="1336882032">
      <w:bodyDiv w:val="1"/>
      <w:marLeft w:val="0"/>
      <w:marRight w:val="0"/>
      <w:marTop w:val="0"/>
      <w:marBottom w:val="0"/>
      <w:divBdr>
        <w:top w:val="none" w:sz="0" w:space="0" w:color="auto"/>
        <w:left w:val="none" w:sz="0" w:space="0" w:color="auto"/>
        <w:bottom w:val="none" w:sz="0" w:space="0" w:color="auto"/>
        <w:right w:val="none" w:sz="0" w:space="0" w:color="auto"/>
      </w:divBdr>
    </w:div>
    <w:div w:id="1337731286">
      <w:bodyDiv w:val="1"/>
      <w:marLeft w:val="0"/>
      <w:marRight w:val="0"/>
      <w:marTop w:val="0"/>
      <w:marBottom w:val="0"/>
      <w:divBdr>
        <w:top w:val="none" w:sz="0" w:space="0" w:color="auto"/>
        <w:left w:val="none" w:sz="0" w:space="0" w:color="auto"/>
        <w:bottom w:val="none" w:sz="0" w:space="0" w:color="auto"/>
        <w:right w:val="none" w:sz="0" w:space="0" w:color="auto"/>
      </w:divBdr>
      <w:divsChild>
        <w:div w:id="2129935867">
          <w:marLeft w:val="-720"/>
          <w:marRight w:val="0"/>
          <w:marTop w:val="0"/>
          <w:marBottom w:val="0"/>
          <w:divBdr>
            <w:top w:val="none" w:sz="0" w:space="0" w:color="auto"/>
            <w:left w:val="none" w:sz="0" w:space="0" w:color="auto"/>
            <w:bottom w:val="none" w:sz="0" w:space="0" w:color="auto"/>
            <w:right w:val="none" w:sz="0" w:space="0" w:color="auto"/>
          </w:divBdr>
        </w:div>
      </w:divsChild>
    </w:div>
    <w:div w:id="1357149638">
      <w:bodyDiv w:val="1"/>
      <w:marLeft w:val="0"/>
      <w:marRight w:val="0"/>
      <w:marTop w:val="0"/>
      <w:marBottom w:val="0"/>
      <w:divBdr>
        <w:top w:val="none" w:sz="0" w:space="0" w:color="auto"/>
        <w:left w:val="none" w:sz="0" w:space="0" w:color="auto"/>
        <w:bottom w:val="none" w:sz="0" w:space="0" w:color="auto"/>
        <w:right w:val="none" w:sz="0" w:space="0" w:color="auto"/>
      </w:divBdr>
    </w:div>
    <w:div w:id="1358435151">
      <w:bodyDiv w:val="1"/>
      <w:marLeft w:val="0"/>
      <w:marRight w:val="0"/>
      <w:marTop w:val="0"/>
      <w:marBottom w:val="0"/>
      <w:divBdr>
        <w:top w:val="none" w:sz="0" w:space="0" w:color="auto"/>
        <w:left w:val="none" w:sz="0" w:space="0" w:color="auto"/>
        <w:bottom w:val="none" w:sz="0" w:space="0" w:color="auto"/>
        <w:right w:val="none" w:sz="0" w:space="0" w:color="auto"/>
      </w:divBdr>
    </w:div>
    <w:div w:id="1379671975">
      <w:bodyDiv w:val="1"/>
      <w:marLeft w:val="0"/>
      <w:marRight w:val="0"/>
      <w:marTop w:val="0"/>
      <w:marBottom w:val="0"/>
      <w:divBdr>
        <w:top w:val="none" w:sz="0" w:space="0" w:color="auto"/>
        <w:left w:val="none" w:sz="0" w:space="0" w:color="auto"/>
        <w:bottom w:val="none" w:sz="0" w:space="0" w:color="auto"/>
        <w:right w:val="none" w:sz="0" w:space="0" w:color="auto"/>
      </w:divBdr>
    </w:div>
    <w:div w:id="1385327792">
      <w:bodyDiv w:val="1"/>
      <w:marLeft w:val="0"/>
      <w:marRight w:val="0"/>
      <w:marTop w:val="0"/>
      <w:marBottom w:val="0"/>
      <w:divBdr>
        <w:top w:val="none" w:sz="0" w:space="0" w:color="auto"/>
        <w:left w:val="none" w:sz="0" w:space="0" w:color="auto"/>
        <w:bottom w:val="none" w:sz="0" w:space="0" w:color="auto"/>
        <w:right w:val="none" w:sz="0" w:space="0" w:color="auto"/>
      </w:divBdr>
    </w:div>
    <w:div w:id="1386634944">
      <w:bodyDiv w:val="1"/>
      <w:marLeft w:val="0"/>
      <w:marRight w:val="0"/>
      <w:marTop w:val="0"/>
      <w:marBottom w:val="0"/>
      <w:divBdr>
        <w:top w:val="none" w:sz="0" w:space="0" w:color="auto"/>
        <w:left w:val="none" w:sz="0" w:space="0" w:color="auto"/>
        <w:bottom w:val="none" w:sz="0" w:space="0" w:color="auto"/>
        <w:right w:val="none" w:sz="0" w:space="0" w:color="auto"/>
      </w:divBdr>
    </w:div>
    <w:div w:id="1386829566">
      <w:bodyDiv w:val="1"/>
      <w:marLeft w:val="0"/>
      <w:marRight w:val="0"/>
      <w:marTop w:val="0"/>
      <w:marBottom w:val="0"/>
      <w:divBdr>
        <w:top w:val="none" w:sz="0" w:space="0" w:color="auto"/>
        <w:left w:val="none" w:sz="0" w:space="0" w:color="auto"/>
        <w:bottom w:val="none" w:sz="0" w:space="0" w:color="auto"/>
        <w:right w:val="none" w:sz="0" w:space="0" w:color="auto"/>
      </w:divBdr>
    </w:div>
    <w:div w:id="1390879618">
      <w:bodyDiv w:val="1"/>
      <w:marLeft w:val="0"/>
      <w:marRight w:val="0"/>
      <w:marTop w:val="0"/>
      <w:marBottom w:val="0"/>
      <w:divBdr>
        <w:top w:val="none" w:sz="0" w:space="0" w:color="auto"/>
        <w:left w:val="none" w:sz="0" w:space="0" w:color="auto"/>
        <w:bottom w:val="none" w:sz="0" w:space="0" w:color="auto"/>
        <w:right w:val="none" w:sz="0" w:space="0" w:color="auto"/>
      </w:divBdr>
    </w:div>
    <w:div w:id="1403597454">
      <w:bodyDiv w:val="1"/>
      <w:marLeft w:val="0"/>
      <w:marRight w:val="0"/>
      <w:marTop w:val="0"/>
      <w:marBottom w:val="0"/>
      <w:divBdr>
        <w:top w:val="none" w:sz="0" w:space="0" w:color="auto"/>
        <w:left w:val="none" w:sz="0" w:space="0" w:color="auto"/>
        <w:bottom w:val="none" w:sz="0" w:space="0" w:color="auto"/>
        <w:right w:val="none" w:sz="0" w:space="0" w:color="auto"/>
      </w:divBdr>
    </w:div>
    <w:div w:id="1411736657">
      <w:bodyDiv w:val="1"/>
      <w:marLeft w:val="0"/>
      <w:marRight w:val="0"/>
      <w:marTop w:val="0"/>
      <w:marBottom w:val="0"/>
      <w:divBdr>
        <w:top w:val="none" w:sz="0" w:space="0" w:color="auto"/>
        <w:left w:val="none" w:sz="0" w:space="0" w:color="auto"/>
        <w:bottom w:val="none" w:sz="0" w:space="0" w:color="auto"/>
        <w:right w:val="none" w:sz="0" w:space="0" w:color="auto"/>
      </w:divBdr>
    </w:div>
    <w:div w:id="1420102486">
      <w:bodyDiv w:val="1"/>
      <w:marLeft w:val="0"/>
      <w:marRight w:val="0"/>
      <w:marTop w:val="0"/>
      <w:marBottom w:val="0"/>
      <w:divBdr>
        <w:top w:val="none" w:sz="0" w:space="0" w:color="auto"/>
        <w:left w:val="none" w:sz="0" w:space="0" w:color="auto"/>
        <w:bottom w:val="none" w:sz="0" w:space="0" w:color="auto"/>
        <w:right w:val="none" w:sz="0" w:space="0" w:color="auto"/>
      </w:divBdr>
    </w:div>
    <w:div w:id="1425688556">
      <w:bodyDiv w:val="1"/>
      <w:marLeft w:val="0"/>
      <w:marRight w:val="0"/>
      <w:marTop w:val="0"/>
      <w:marBottom w:val="0"/>
      <w:divBdr>
        <w:top w:val="none" w:sz="0" w:space="0" w:color="auto"/>
        <w:left w:val="none" w:sz="0" w:space="0" w:color="auto"/>
        <w:bottom w:val="none" w:sz="0" w:space="0" w:color="auto"/>
        <w:right w:val="none" w:sz="0" w:space="0" w:color="auto"/>
      </w:divBdr>
    </w:div>
    <w:div w:id="1431581318">
      <w:bodyDiv w:val="1"/>
      <w:marLeft w:val="0"/>
      <w:marRight w:val="0"/>
      <w:marTop w:val="0"/>
      <w:marBottom w:val="0"/>
      <w:divBdr>
        <w:top w:val="none" w:sz="0" w:space="0" w:color="auto"/>
        <w:left w:val="none" w:sz="0" w:space="0" w:color="auto"/>
        <w:bottom w:val="none" w:sz="0" w:space="0" w:color="auto"/>
        <w:right w:val="none" w:sz="0" w:space="0" w:color="auto"/>
      </w:divBdr>
    </w:div>
    <w:div w:id="1443502289">
      <w:bodyDiv w:val="1"/>
      <w:marLeft w:val="0"/>
      <w:marRight w:val="0"/>
      <w:marTop w:val="0"/>
      <w:marBottom w:val="0"/>
      <w:divBdr>
        <w:top w:val="none" w:sz="0" w:space="0" w:color="auto"/>
        <w:left w:val="none" w:sz="0" w:space="0" w:color="auto"/>
        <w:bottom w:val="none" w:sz="0" w:space="0" w:color="auto"/>
        <w:right w:val="none" w:sz="0" w:space="0" w:color="auto"/>
      </w:divBdr>
    </w:div>
    <w:div w:id="1449348856">
      <w:bodyDiv w:val="1"/>
      <w:marLeft w:val="0"/>
      <w:marRight w:val="0"/>
      <w:marTop w:val="0"/>
      <w:marBottom w:val="0"/>
      <w:divBdr>
        <w:top w:val="none" w:sz="0" w:space="0" w:color="auto"/>
        <w:left w:val="none" w:sz="0" w:space="0" w:color="auto"/>
        <w:bottom w:val="none" w:sz="0" w:space="0" w:color="auto"/>
        <w:right w:val="none" w:sz="0" w:space="0" w:color="auto"/>
      </w:divBdr>
    </w:div>
    <w:div w:id="1471940182">
      <w:bodyDiv w:val="1"/>
      <w:marLeft w:val="0"/>
      <w:marRight w:val="0"/>
      <w:marTop w:val="0"/>
      <w:marBottom w:val="0"/>
      <w:divBdr>
        <w:top w:val="none" w:sz="0" w:space="0" w:color="auto"/>
        <w:left w:val="none" w:sz="0" w:space="0" w:color="auto"/>
        <w:bottom w:val="none" w:sz="0" w:space="0" w:color="auto"/>
        <w:right w:val="none" w:sz="0" w:space="0" w:color="auto"/>
      </w:divBdr>
    </w:div>
    <w:div w:id="1472212646">
      <w:bodyDiv w:val="1"/>
      <w:marLeft w:val="0"/>
      <w:marRight w:val="0"/>
      <w:marTop w:val="0"/>
      <w:marBottom w:val="0"/>
      <w:divBdr>
        <w:top w:val="none" w:sz="0" w:space="0" w:color="auto"/>
        <w:left w:val="none" w:sz="0" w:space="0" w:color="auto"/>
        <w:bottom w:val="none" w:sz="0" w:space="0" w:color="auto"/>
        <w:right w:val="none" w:sz="0" w:space="0" w:color="auto"/>
      </w:divBdr>
    </w:div>
    <w:div w:id="1496603859">
      <w:bodyDiv w:val="1"/>
      <w:marLeft w:val="0"/>
      <w:marRight w:val="0"/>
      <w:marTop w:val="0"/>
      <w:marBottom w:val="0"/>
      <w:divBdr>
        <w:top w:val="none" w:sz="0" w:space="0" w:color="auto"/>
        <w:left w:val="none" w:sz="0" w:space="0" w:color="auto"/>
        <w:bottom w:val="none" w:sz="0" w:space="0" w:color="auto"/>
        <w:right w:val="none" w:sz="0" w:space="0" w:color="auto"/>
      </w:divBdr>
    </w:div>
    <w:div w:id="1497187173">
      <w:bodyDiv w:val="1"/>
      <w:marLeft w:val="0"/>
      <w:marRight w:val="0"/>
      <w:marTop w:val="0"/>
      <w:marBottom w:val="0"/>
      <w:divBdr>
        <w:top w:val="none" w:sz="0" w:space="0" w:color="auto"/>
        <w:left w:val="none" w:sz="0" w:space="0" w:color="auto"/>
        <w:bottom w:val="none" w:sz="0" w:space="0" w:color="auto"/>
        <w:right w:val="none" w:sz="0" w:space="0" w:color="auto"/>
      </w:divBdr>
    </w:div>
    <w:div w:id="1506361811">
      <w:bodyDiv w:val="1"/>
      <w:marLeft w:val="0"/>
      <w:marRight w:val="0"/>
      <w:marTop w:val="0"/>
      <w:marBottom w:val="0"/>
      <w:divBdr>
        <w:top w:val="none" w:sz="0" w:space="0" w:color="auto"/>
        <w:left w:val="none" w:sz="0" w:space="0" w:color="auto"/>
        <w:bottom w:val="none" w:sz="0" w:space="0" w:color="auto"/>
        <w:right w:val="none" w:sz="0" w:space="0" w:color="auto"/>
      </w:divBdr>
      <w:divsChild>
        <w:div w:id="1868247733">
          <w:marLeft w:val="-720"/>
          <w:marRight w:val="0"/>
          <w:marTop w:val="0"/>
          <w:marBottom w:val="0"/>
          <w:divBdr>
            <w:top w:val="none" w:sz="0" w:space="0" w:color="auto"/>
            <w:left w:val="none" w:sz="0" w:space="0" w:color="auto"/>
            <w:bottom w:val="none" w:sz="0" w:space="0" w:color="auto"/>
            <w:right w:val="none" w:sz="0" w:space="0" w:color="auto"/>
          </w:divBdr>
        </w:div>
      </w:divsChild>
    </w:div>
    <w:div w:id="1520317170">
      <w:bodyDiv w:val="1"/>
      <w:marLeft w:val="0"/>
      <w:marRight w:val="0"/>
      <w:marTop w:val="0"/>
      <w:marBottom w:val="0"/>
      <w:divBdr>
        <w:top w:val="none" w:sz="0" w:space="0" w:color="auto"/>
        <w:left w:val="none" w:sz="0" w:space="0" w:color="auto"/>
        <w:bottom w:val="none" w:sz="0" w:space="0" w:color="auto"/>
        <w:right w:val="none" w:sz="0" w:space="0" w:color="auto"/>
      </w:divBdr>
      <w:divsChild>
        <w:div w:id="961766319">
          <w:marLeft w:val="-720"/>
          <w:marRight w:val="0"/>
          <w:marTop w:val="0"/>
          <w:marBottom w:val="0"/>
          <w:divBdr>
            <w:top w:val="none" w:sz="0" w:space="0" w:color="auto"/>
            <w:left w:val="none" w:sz="0" w:space="0" w:color="auto"/>
            <w:bottom w:val="none" w:sz="0" w:space="0" w:color="auto"/>
            <w:right w:val="none" w:sz="0" w:space="0" w:color="auto"/>
          </w:divBdr>
        </w:div>
      </w:divsChild>
    </w:div>
    <w:div w:id="1534420585">
      <w:bodyDiv w:val="1"/>
      <w:marLeft w:val="0"/>
      <w:marRight w:val="0"/>
      <w:marTop w:val="0"/>
      <w:marBottom w:val="0"/>
      <w:divBdr>
        <w:top w:val="none" w:sz="0" w:space="0" w:color="auto"/>
        <w:left w:val="none" w:sz="0" w:space="0" w:color="auto"/>
        <w:bottom w:val="none" w:sz="0" w:space="0" w:color="auto"/>
        <w:right w:val="none" w:sz="0" w:space="0" w:color="auto"/>
      </w:divBdr>
    </w:div>
    <w:div w:id="1548906955">
      <w:bodyDiv w:val="1"/>
      <w:marLeft w:val="0"/>
      <w:marRight w:val="0"/>
      <w:marTop w:val="0"/>
      <w:marBottom w:val="0"/>
      <w:divBdr>
        <w:top w:val="none" w:sz="0" w:space="0" w:color="auto"/>
        <w:left w:val="none" w:sz="0" w:space="0" w:color="auto"/>
        <w:bottom w:val="none" w:sz="0" w:space="0" w:color="auto"/>
        <w:right w:val="none" w:sz="0" w:space="0" w:color="auto"/>
      </w:divBdr>
    </w:div>
    <w:div w:id="1559854949">
      <w:bodyDiv w:val="1"/>
      <w:marLeft w:val="0"/>
      <w:marRight w:val="0"/>
      <w:marTop w:val="0"/>
      <w:marBottom w:val="0"/>
      <w:divBdr>
        <w:top w:val="none" w:sz="0" w:space="0" w:color="auto"/>
        <w:left w:val="none" w:sz="0" w:space="0" w:color="auto"/>
        <w:bottom w:val="none" w:sz="0" w:space="0" w:color="auto"/>
        <w:right w:val="none" w:sz="0" w:space="0" w:color="auto"/>
      </w:divBdr>
    </w:div>
    <w:div w:id="1560821553">
      <w:bodyDiv w:val="1"/>
      <w:marLeft w:val="0"/>
      <w:marRight w:val="0"/>
      <w:marTop w:val="0"/>
      <w:marBottom w:val="0"/>
      <w:divBdr>
        <w:top w:val="none" w:sz="0" w:space="0" w:color="auto"/>
        <w:left w:val="none" w:sz="0" w:space="0" w:color="auto"/>
        <w:bottom w:val="none" w:sz="0" w:space="0" w:color="auto"/>
        <w:right w:val="none" w:sz="0" w:space="0" w:color="auto"/>
      </w:divBdr>
    </w:div>
    <w:div w:id="1566526175">
      <w:bodyDiv w:val="1"/>
      <w:marLeft w:val="0"/>
      <w:marRight w:val="0"/>
      <w:marTop w:val="0"/>
      <w:marBottom w:val="0"/>
      <w:divBdr>
        <w:top w:val="none" w:sz="0" w:space="0" w:color="auto"/>
        <w:left w:val="none" w:sz="0" w:space="0" w:color="auto"/>
        <w:bottom w:val="none" w:sz="0" w:space="0" w:color="auto"/>
        <w:right w:val="none" w:sz="0" w:space="0" w:color="auto"/>
      </w:divBdr>
    </w:div>
    <w:div w:id="1577321872">
      <w:bodyDiv w:val="1"/>
      <w:marLeft w:val="0"/>
      <w:marRight w:val="0"/>
      <w:marTop w:val="0"/>
      <w:marBottom w:val="0"/>
      <w:divBdr>
        <w:top w:val="none" w:sz="0" w:space="0" w:color="auto"/>
        <w:left w:val="none" w:sz="0" w:space="0" w:color="auto"/>
        <w:bottom w:val="none" w:sz="0" w:space="0" w:color="auto"/>
        <w:right w:val="none" w:sz="0" w:space="0" w:color="auto"/>
      </w:divBdr>
    </w:div>
    <w:div w:id="1580208472">
      <w:bodyDiv w:val="1"/>
      <w:marLeft w:val="0"/>
      <w:marRight w:val="0"/>
      <w:marTop w:val="0"/>
      <w:marBottom w:val="0"/>
      <w:divBdr>
        <w:top w:val="none" w:sz="0" w:space="0" w:color="auto"/>
        <w:left w:val="none" w:sz="0" w:space="0" w:color="auto"/>
        <w:bottom w:val="none" w:sz="0" w:space="0" w:color="auto"/>
        <w:right w:val="none" w:sz="0" w:space="0" w:color="auto"/>
      </w:divBdr>
    </w:div>
    <w:div w:id="1598363885">
      <w:bodyDiv w:val="1"/>
      <w:marLeft w:val="0"/>
      <w:marRight w:val="0"/>
      <w:marTop w:val="0"/>
      <w:marBottom w:val="0"/>
      <w:divBdr>
        <w:top w:val="none" w:sz="0" w:space="0" w:color="auto"/>
        <w:left w:val="none" w:sz="0" w:space="0" w:color="auto"/>
        <w:bottom w:val="none" w:sz="0" w:space="0" w:color="auto"/>
        <w:right w:val="none" w:sz="0" w:space="0" w:color="auto"/>
      </w:divBdr>
    </w:div>
    <w:div w:id="1605183697">
      <w:bodyDiv w:val="1"/>
      <w:marLeft w:val="0"/>
      <w:marRight w:val="0"/>
      <w:marTop w:val="0"/>
      <w:marBottom w:val="0"/>
      <w:divBdr>
        <w:top w:val="none" w:sz="0" w:space="0" w:color="auto"/>
        <w:left w:val="none" w:sz="0" w:space="0" w:color="auto"/>
        <w:bottom w:val="none" w:sz="0" w:space="0" w:color="auto"/>
        <w:right w:val="none" w:sz="0" w:space="0" w:color="auto"/>
      </w:divBdr>
    </w:div>
    <w:div w:id="1610427164">
      <w:bodyDiv w:val="1"/>
      <w:marLeft w:val="0"/>
      <w:marRight w:val="0"/>
      <w:marTop w:val="0"/>
      <w:marBottom w:val="0"/>
      <w:divBdr>
        <w:top w:val="none" w:sz="0" w:space="0" w:color="auto"/>
        <w:left w:val="none" w:sz="0" w:space="0" w:color="auto"/>
        <w:bottom w:val="none" w:sz="0" w:space="0" w:color="auto"/>
        <w:right w:val="none" w:sz="0" w:space="0" w:color="auto"/>
      </w:divBdr>
      <w:divsChild>
        <w:div w:id="356854389">
          <w:marLeft w:val="-720"/>
          <w:marRight w:val="0"/>
          <w:marTop w:val="0"/>
          <w:marBottom w:val="0"/>
          <w:divBdr>
            <w:top w:val="none" w:sz="0" w:space="0" w:color="auto"/>
            <w:left w:val="none" w:sz="0" w:space="0" w:color="auto"/>
            <w:bottom w:val="none" w:sz="0" w:space="0" w:color="auto"/>
            <w:right w:val="none" w:sz="0" w:space="0" w:color="auto"/>
          </w:divBdr>
        </w:div>
      </w:divsChild>
    </w:div>
    <w:div w:id="1644192582">
      <w:bodyDiv w:val="1"/>
      <w:marLeft w:val="0"/>
      <w:marRight w:val="0"/>
      <w:marTop w:val="0"/>
      <w:marBottom w:val="0"/>
      <w:divBdr>
        <w:top w:val="none" w:sz="0" w:space="0" w:color="auto"/>
        <w:left w:val="none" w:sz="0" w:space="0" w:color="auto"/>
        <w:bottom w:val="none" w:sz="0" w:space="0" w:color="auto"/>
        <w:right w:val="none" w:sz="0" w:space="0" w:color="auto"/>
      </w:divBdr>
    </w:div>
    <w:div w:id="1654145027">
      <w:bodyDiv w:val="1"/>
      <w:marLeft w:val="0"/>
      <w:marRight w:val="0"/>
      <w:marTop w:val="0"/>
      <w:marBottom w:val="0"/>
      <w:divBdr>
        <w:top w:val="none" w:sz="0" w:space="0" w:color="auto"/>
        <w:left w:val="none" w:sz="0" w:space="0" w:color="auto"/>
        <w:bottom w:val="none" w:sz="0" w:space="0" w:color="auto"/>
        <w:right w:val="none" w:sz="0" w:space="0" w:color="auto"/>
      </w:divBdr>
      <w:divsChild>
        <w:div w:id="1302612056">
          <w:marLeft w:val="-720"/>
          <w:marRight w:val="0"/>
          <w:marTop w:val="0"/>
          <w:marBottom w:val="0"/>
          <w:divBdr>
            <w:top w:val="none" w:sz="0" w:space="0" w:color="auto"/>
            <w:left w:val="none" w:sz="0" w:space="0" w:color="auto"/>
            <w:bottom w:val="none" w:sz="0" w:space="0" w:color="auto"/>
            <w:right w:val="none" w:sz="0" w:space="0" w:color="auto"/>
          </w:divBdr>
        </w:div>
      </w:divsChild>
    </w:div>
    <w:div w:id="1676377440">
      <w:bodyDiv w:val="1"/>
      <w:marLeft w:val="0"/>
      <w:marRight w:val="0"/>
      <w:marTop w:val="0"/>
      <w:marBottom w:val="0"/>
      <w:divBdr>
        <w:top w:val="none" w:sz="0" w:space="0" w:color="auto"/>
        <w:left w:val="none" w:sz="0" w:space="0" w:color="auto"/>
        <w:bottom w:val="none" w:sz="0" w:space="0" w:color="auto"/>
        <w:right w:val="none" w:sz="0" w:space="0" w:color="auto"/>
      </w:divBdr>
    </w:div>
    <w:div w:id="1682656305">
      <w:bodyDiv w:val="1"/>
      <w:marLeft w:val="0"/>
      <w:marRight w:val="0"/>
      <w:marTop w:val="0"/>
      <w:marBottom w:val="0"/>
      <w:divBdr>
        <w:top w:val="none" w:sz="0" w:space="0" w:color="auto"/>
        <w:left w:val="none" w:sz="0" w:space="0" w:color="auto"/>
        <w:bottom w:val="none" w:sz="0" w:space="0" w:color="auto"/>
        <w:right w:val="none" w:sz="0" w:space="0" w:color="auto"/>
      </w:divBdr>
    </w:div>
    <w:div w:id="1687320698">
      <w:bodyDiv w:val="1"/>
      <w:marLeft w:val="0"/>
      <w:marRight w:val="0"/>
      <w:marTop w:val="0"/>
      <w:marBottom w:val="0"/>
      <w:divBdr>
        <w:top w:val="none" w:sz="0" w:space="0" w:color="auto"/>
        <w:left w:val="none" w:sz="0" w:space="0" w:color="auto"/>
        <w:bottom w:val="none" w:sz="0" w:space="0" w:color="auto"/>
        <w:right w:val="none" w:sz="0" w:space="0" w:color="auto"/>
      </w:divBdr>
      <w:divsChild>
        <w:div w:id="357631699">
          <w:marLeft w:val="-720"/>
          <w:marRight w:val="0"/>
          <w:marTop w:val="0"/>
          <w:marBottom w:val="0"/>
          <w:divBdr>
            <w:top w:val="none" w:sz="0" w:space="0" w:color="auto"/>
            <w:left w:val="none" w:sz="0" w:space="0" w:color="auto"/>
            <w:bottom w:val="none" w:sz="0" w:space="0" w:color="auto"/>
            <w:right w:val="none" w:sz="0" w:space="0" w:color="auto"/>
          </w:divBdr>
        </w:div>
      </w:divsChild>
    </w:div>
    <w:div w:id="1700474784">
      <w:bodyDiv w:val="1"/>
      <w:marLeft w:val="0"/>
      <w:marRight w:val="0"/>
      <w:marTop w:val="0"/>
      <w:marBottom w:val="0"/>
      <w:divBdr>
        <w:top w:val="none" w:sz="0" w:space="0" w:color="auto"/>
        <w:left w:val="none" w:sz="0" w:space="0" w:color="auto"/>
        <w:bottom w:val="none" w:sz="0" w:space="0" w:color="auto"/>
        <w:right w:val="none" w:sz="0" w:space="0" w:color="auto"/>
      </w:divBdr>
      <w:divsChild>
        <w:div w:id="353655824">
          <w:marLeft w:val="-720"/>
          <w:marRight w:val="0"/>
          <w:marTop w:val="0"/>
          <w:marBottom w:val="0"/>
          <w:divBdr>
            <w:top w:val="none" w:sz="0" w:space="0" w:color="auto"/>
            <w:left w:val="none" w:sz="0" w:space="0" w:color="auto"/>
            <w:bottom w:val="none" w:sz="0" w:space="0" w:color="auto"/>
            <w:right w:val="none" w:sz="0" w:space="0" w:color="auto"/>
          </w:divBdr>
        </w:div>
      </w:divsChild>
    </w:div>
    <w:div w:id="1700928895">
      <w:bodyDiv w:val="1"/>
      <w:marLeft w:val="0"/>
      <w:marRight w:val="0"/>
      <w:marTop w:val="0"/>
      <w:marBottom w:val="0"/>
      <w:divBdr>
        <w:top w:val="none" w:sz="0" w:space="0" w:color="auto"/>
        <w:left w:val="none" w:sz="0" w:space="0" w:color="auto"/>
        <w:bottom w:val="none" w:sz="0" w:space="0" w:color="auto"/>
        <w:right w:val="none" w:sz="0" w:space="0" w:color="auto"/>
      </w:divBdr>
    </w:div>
    <w:div w:id="1709842483">
      <w:bodyDiv w:val="1"/>
      <w:marLeft w:val="0"/>
      <w:marRight w:val="0"/>
      <w:marTop w:val="0"/>
      <w:marBottom w:val="0"/>
      <w:divBdr>
        <w:top w:val="none" w:sz="0" w:space="0" w:color="auto"/>
        <w:left w:val="none" w:sz="0" w:space="0" w:color="auto"/>
        <w:bottom w:val="none" w:sz="0" w:space="0" w:color="auto"/>
        <w:right w:val="none" w:sz="0" w:space="0" w:color="auto"/>
      </w:divBdr>
    </w:div>
    <w:div w:id="1722555237">
      <w:bodyDiv w:val="1"/>
      <w:marLeft w:val="0"/>
      <w:marRight w:val="0"/>
      <w:marTop w:val="0"/>
      <w:marBottom w:val="0"/>
      <w:divBdr>
        <w:top w:val="none" w:sz="0" w:space="0" w:color="auto"/>
        <w:left w:val="none" w:sz="0" w:space="0" w:color="auto"/>
        <w:bottom w:val="none" w:sz="0" w:space="0" w:color="auto"/>
        <w:right w:val="none" w:sz="0" w:space="0" w:color="auto"/>
      </w:divBdr>
    </w:div>
    <w:div w:id="1735545548">
      <w:bodyDiv w:val="1"/>
      <w:marLeft w:val="0"/>
      <w:marRight w:val="0"/>
      <w:marTop w:val="0"/>
      <w:marBottom w:val="0"/>
      <w:divBdr>
        <w:top w:val="none" w:sz="0" w:space="0" w:color="auto"/>
        <w:left w:val="none" w:sz="0" w:space="0" w:color="auto"/>
        <w:bottom w:val="none" w:sz="0" w:space="0" w:color="auto"/>
        <w:right w:val="none" w:sz="0" w:space="0" w:color="auto"/>
      </w:divBdr>
    </w:div>
    <w:div w:id="1748914746">
      <w:bodyDiv w:val="1"/>
      <w:marLeft w:val="0"/>
      <w:marRight w:val="0"/>
      <w:marTop w:val="0"/>
      <w:marBottom w:val="0"/>
      <w:divBdr>
        <w:top w:val="none" w:sz="0" w:space="0" w:color="auto"/>
        <w:left w:val="none" w:sz="0" w:space="0" w:color="auto"/>
        <w:bottom w:val="none" w:sz="0" w:space="0" w:color="auto"/>
        <w:right w:val="none" w:sz="0" w:space="0" w:color="auto"/>
      </w:divBdr>
    </w:div>
    <w:div w:id="1757239136">
      <w:bodyDiv w:val="1"/>
      <w:marLeft w:val="0"/>
      <w:marRight w:val="0"/>
      <w:marTop w:val="0"/>
      <w:marBottom w:val="0"/>
      <w:divBdr>
        <w:top w:val="none" w:sz="0" w:space="0" w:color="auto"/>
        <w:left w:val="none" w:sz="0" w:space="0" w:color="auto"/>
        <w:bottom w:val="none" w:sz="0" w:space="0" w:color="auto"/>
        <w:right w:val="none" w:sz="0" w:space="0" w:color="auto"/>
      </w:divBdr>
    </w:div>
    <w:div w:id="1758357512">
      <w:bodyDiv w:val="1"/>
      <w:marLeft w:val="0"/>
      <w:marRight w:val="0"/>
      <w:marTop w:val="0"/>
      <w:marBottom w:val="0"/>
      <w:divBdr>
        <w:top w:val="none" w:sz="0" w:space="0" w:color="auto"/>
        <w:left w:val="none" w:sz="0" w:space="0" w:color="auto"/>
        <w:bottom w:val="none" w:sz="0" w:space="0" w:color="auto"/>
        <w:right w:val="none" w:sz="0" w:space="0" w:color="auto"/>
      </w:divBdr>
      <w:divsChild>
        <w:div w:id="204488651">
          <w:marLeft w:val="-720"/>
          <w:marRight w:val="0"/>
          <w:marTop w:val="0"/>
          <w:marBottom w:val="0"/>
          <w:divBdr>
            <w:top w:val="none" w:sz="0" w:space="0" w:color="auto"/>
            <w:left w:val="none" w:sz="0" w:space="0" w:color="auto"/>
            <w:bottom w:val="none" w:sz="0" w:space="0" w:color="auto"/>
            <w:right w:val="none" w:sz="0" w:space="0" w:color="auto"/>
          </w:divBdr>
        </w:div>
      </w:divsChild>
    </w:div>
    <w:div w:id="1761414396">
      <w:bodyDiv w:val="1"/>
      <w:marLeft w:val="0"/>
      <w:marRight w:val="0"/>
      <w:marTop w:val="0"/>
      <w:marBottom w:val="0"/>
      <w:divBdr>
        <w:top w:val="none" w:sz="0" w:space="0" w:color="auto"/>
        <w:left w:val="none" w:sz="0" w:space="0" w:color="auto"/>
        <w:bottom w:val="none" w:sz="0" w:space="0" w:color="auto"/>
        <w:right w:val="none" w:sz="0" w:space="0" w:color="auto"/>
      </w:divBdr>
      <w:divsChild>
        <w:div w:id="1483085738">
          <w:marLeft w:val="-720"/>
          <w:marRight w:val="0"/>
          <w:marTop w:val="0"/>
          <w:marBottom w:val="0"/>
          <w:divBdr>
            <w:top w:val="none" w:sz="0" w:space="0" w:color="auto"/>
            <w:left w:val="none" w:sz="0" w:space="0" w:color="auto"/>
            <w:bottom w:val="none" w:sz="0" w:space="0" w:color="auto"/>
            <w:right w:val="none" w:sz="0" w:space="0" w:color="auto"/>
          </w:divBdr>
        </w:div>
      </w:divsChild>
    </w:div>
    <w:div w:id="1773546948">
      <w:bodyDiv w:val="1"/>
      <w:marLeft w:val="0"/>
      <w:marRight w:val="0"/>
      <w:marTop w:val="0"/>
      <w:marBottom w:val="0"/>
      <w:divBdr>
        <w:top w:val="none" w:sz="0" w:space="0" w:color="auto"/>
        <w:left w:val="none" w:sz="0" w:space="0" w:color="auto"/>
        <w:bottom w:val="none" w:sz="0" w:space="0" w:color="auto"/>
        <w:right w:val="none" w:sz="0" w:space="0" w:color="auto"/>
      </w:divBdr>
    </w:div>
    <w:div w:id="1786925589">
      <w:bodyDiv w:val="1"/>
      <w:marLeft w:val="0"/>
      <w:marRight w:val="0"/>
      <w:marTop w:val="0"/>
      <w:marBottom w:val="0"/>
      <w:divBdr>
        <w:top w:val="none" w:sz="0" w:space="0" w:color="auto"/>
        <w:left w:val="none" w:sz="0" w:space="0" w:color="auto"/>
        <w:bottom w:val="none" w:sz="0" w:space="0" w:color="auto"/>
        <w:right w:val="none" w:sz="0" w:space="0" w:color="auto"/>
      </w:divBdr>
      <w:divsChild>
        <w:div w:id="1711034139">
          <w:marLeft w:val="-720"/>
          <w:marRight w:val="0"/>
          <w:marTop w:val="0"/>
          <w:marBottom w:val="0"/>
          <w:divBdr>
            <w:top w:val="none" w:sz="0" w:space="0" w:color="auto"/>
            <w:left w:val="none" w:sz="0" w:space="0" w:color="auto"/>
            <w:bottom w:val="none" w:sz="0" w:space="0" w:color="auto"/>
            <w:right w:val="none" w:sz="0" w:space="0" w:color="auto"/>
          </w:divBdr>
        </w:div>
      </w:divsChild>
    </w:div>
    <w:div w:id="1801722532">
      <w:bodyDiv w:val="1"/>
      <w:marLeft w:val="0"/>
      <w:marRight w:val="0"/>
      <w:marTop w:val="0"/>
      <w:marBottom w:val="0"/>
      <w:divBdr>
        <w:top w:val="none" w:sz="0" w:space="0" w:color="auto"/>
        <w:left w:val="none" w:sz="0" w:space="0" w:color="auto"/>
        <w:bottom w:val="none" w:sz="0" w:space="0" w:color="auto"/>
        <w:right w:val="none" w:sz="0" w:space="0" w:color="auto"/>
      </w:divBdr>
    </w:div>
    <w:div w:id="1829129293">
      <w:bodyDiv w:val="1"/>
      <w:marLeft w:val="0"/>
      <w:marRight w:val="0"/>
      <w:marTop w:val="0"/>
      <w:marBottom w:val="0"/>
      <w:divBdr>
        <w:top w:val="none" w:sz="0" w:space="0" w:color="auto"/>
        <w:left w:val="none" w:sz="0" w:space="0" w:color="auto"/>
        <w:bottom w:val="none" w:sz="0" w:space="0" w:color="auto"/>
        <w:right w:val="none" w:sz="0" w:space="0" w:color="auto"/>
      </w:divBdr>
    </w:div>
    <w:div w:id="1834178570">
      <w:bodyDiv w:val="1"/>
      <w:marLeft w:val="0"/>
      <w:marRight w:val="0"/>
      <w:marTop w:val="0"/>
      <w:marBottom w:val="0"/>
      <w:divBdr>
        <w:top w:val="none" w:sz="0" w:space="0" w:color="auto"/>
        <w:left w:val="none" w:sz="0" w:space="0" w:color="auto"/>
        <w:bottom w:val="none" w:sz="0" w:space="0" w:color="auto"/>
        <w:right w:val="none" w:sz="0" w:space="0" w:color="auto"/>
      </w:divBdr>
      <w:divsChild>
        <w:div w:id="1274094234">
          <w:marLeft w:val="-720"/>
          <w:marRight w:val="0"/>
          <w:marTop w:val="0"/>
          <w:marBottom w:val="0"/>
          <w:divBdr>
            <w:top w:val="none" w:sz="0" w:space="0" w:color="auto"/>
            <w:left w:val="none" w:sz="0" w:space="0" w:color="auto"/>
            <w:bottom w:val="none" w:sz="0" w:space="0" w:color="auto"/>
            <w:right w:val="none" w:sz="0" w:space="0" w:color="auto"/>
          </w:divBdr>
        </w:div>
      </w:divsChild>
    </w:div>
    <w:div w:id="1851143274">
      <w:bodyDiv w:val="1"/>
      <w:marLeft w:val="0"/>
      <w:marRight w:val="0"/>
      <w:marTop w:val="0"/>
      <w:marBottom w:val="0"/>
      <w:divBdr>
        <w:top w:val="none" w:sz="0" w:space="0" w:color="auto"/>
        <w:left w:val="none" w:sz="0" w:space="0" w:color="auto"/>
        <w:bottom w:val="none" w:sz="0" w:space="0" w:color="auto"/>
        <w:right w:val="none" w:sz="0" w:space="0" w:color="auto"/>
      </w:divBdr>
    </w:div>
    <w:div w:id="1853104332">
      <w:bodyDiv w:val="1"/>
      <w:marLeft w:val="0"/>
      <w:marRight w:val="0"/>
      <w:marTop w:val="0"/>
      <w:marBottom w:val="0"/>
      <w:divBdr>
        <w:top w:val="none" w:sz="0" w:space="0" w:color="auto"/>
        <w:left w:val="none" w:sz="0" w:space="0" w:color="auto"/>
        <w:bottom w:val="none" w:sz="0" w:space="0" w:color="auto"/>
        <w:right w:val="none" w:sz="0" w:space="0" w:color="auto"/>
      </w:divBdr>
    </w:div>
    <w:div w:id="1853302570">
      <w:bodyDiv w:val="1"/>
      <w:marLeft w:val="0"/>
      <w:marRight w:val="0"/>
      <w:marTop w:val="0"/>
      <w:marBottom w:val="0"/>
      <w:divBdr>
        <w:top w:val="none" w:sz="0" w:space="0" w:color="auto"/>
        <w:left w:val="none" w:sz="0" w:space="0" w:color="auto"/>
        <w:bottom w:val="none" w:sz="0" w:space="0" w:color="auto"/>
        <w:right w:val="none" w:sz="0" w:space="0" w:color="auto"/>
      </w:divBdr>
    </w:div>
    <w:div w:id="1855655085">
      <w:bodyDiv w:val="1"/>
      <w:marLeft w:val="0"/>
      <w:marRight w:val="0"/>
      <w:marTop w:val="0"/>
      <w:marBottom w:val="0"/>
      <w:divBdr>
        <w:top w:val="none" w:sz="0" w:space="0" w:color="auto"/>
        <w:left w:val="none" w:sz="0" w:space="0" w:color="auto"/>
        <w:bottom w:val="none" w:sz="0" w:space="0" w:color="auto"/>
        <w:right w:val="none" w:sz="0" w:space="0" w:color="auto"/>
      </w:divBdr>
    </w:div>
    <w:div w:id="1856453094">
      <w:bodyDiv w:val="1"/>
      <w:marLeft w:val="0"/>
      <w:marRight w:val="0"/>
      <w:marTop w:val="0"/>
      <w:marBottom w:val="0"/>
      <w:divBdr>
        <w:top w:val="none" w:sz="0" w:space="0" w:color="auto"/>
        <w:left w:val="none" w:sz="0" w:space="0" w:color="auto"/>
        <w:bottom w:val="none" w:sz="0" w:space="0" w:color="auto"/>
        <w:right w:val="none" w:sz="0" w:space="0" w:color="auto"/>
      </w:divBdr>
    </w:div>
    <w:div w:id="1860196898">
      <w:bodyDiv w:val="1"/>
      <w:marLeft w:val="0"/>
      <w:marRight w:val="0"/>
      <w:marTop w:val="0"/>
      <w:marBottom w:val="0"/>
      <w:divBdr>
        <w:top w:val="none" w:sz="0" w:space="0" w:color="auto"/>
        <w:left w:val="none" w:sz="0" w:space="0" w:color="auto"/>
        <w:bottom w:val="none" w:sz="0" w:space="0" w:color="auto"/>
        <w:right w:val="none" w:sz="0" w:space="0" w:color="auto"/>
      </w:divBdr>
    </w:div>
    <w:div w:id="1862742506">
      <w:bodyDiv w:val="1"/>
      <w:marLeft w:val="0"/>
      <w:marRight w:val="0"/>
      <w:marTop w:val="0"/>
      <w:marBottom w:val="0"/>
      <w:divBdr>
        <w:top w:val="none" w:sz="0" w:space="0" w:color="auto"/>
        <w:left w:val="none" w:sz="0" w:space="0" w:color="auto"/>
        <w:bottom w:val="none" w:sz="0" w:space="0" w:color="auto"/>
        <w:right w:val="none" w:sz="0" w:space="0" w:color="auto"/>
      </w:divBdr>
    </w:div>
    <w:div w:id="1871915916">
      <w:bodyDiv w:val="1"/>
      <w:marLeft w:val="0"/>
      <w:marRight w:val="0"/>
      <w:marTop w:val="0"/>
      <w:marBottom w:val="0"/>
      <w:divBdr>
        <w:top w:val="none" w:sz="0" w:space="0" w:color="auto"/>
        <w:left w:val="none" w:sz="0" w:space="0" w:color="auto"/>
        <w:bottom w:val="none" w:sz="0" w:space="0" w:color="auto"/>
        <w:right w:val="none" w:sz="0" w:space="0" w:color="auto"/>
      </w:divBdr>
    </w:div>
    <w:div w:id="1872452562">
      <w:bodyDiv w:val="1"/>
      <w:marLeft w:val="0"/>
      <w:marRight w:val="0"/>
      <w:marTop w:val="0"/>
      <w:marBottom w:val="0"/>
      <w:divBdr>
        <w:top w:val="none" w:sz="0" w:space="0" w:color="auto"/>
        <w:left w:val="none" w:sz="0" w:space="0" w:color="auto"/>
        <w:bottom w:val="none" w:sz="0" w:space="0" w:color="auto"/>
        <w:right w:val="none" w:sz="0" w:space="0" w:color="auto"/>
      </w:divBdr>
    </w:div>
    <w:div w:id="1908876711">
      <w:bodyDiv w:val="1"/>
      <w:marLeft w:val="0"/>
      <w:marRight w:val="0"/>
      <w:marTop w:val="0"/>
      <w:marBottom w:val="0"/>
      <w:divBdr>
        <w:top w:val="none" w:sz="0" w:space="0" w:color="auto"/>
        <w:left w:val="none" w:sz="0" w:space="0" w:color="auto"/>
        <w:bottom w:val="none" w:sz="0" w:space="0" w:color="auto"/>
        <w:right w:val="none" w:sz="0" w:space="0" w:color="auto"/>
      </w:divBdr>
      <w:divsChild>
        <w:div w:id="337318236">
          <w:marLeft w:val="0"/>
          <w:marRight w:val="0"/>
          <w:marTop w:val="0"/>
          <w:marBottom w:val="0"/>
          <w:divBdr>
            <w:top w:val="none" w:sz="0" w:space="0" w:color="auto"/>
            <w:left w:val="none" w:sz="0" w:space="0" w:color="auto"/>
            <w:bottom w:val="none" w:sz="0" w:space="0" w:color="auto"/>
            <w:right w:val="none" w:sz="0" w:space="0" w:color="auto"/>
          </w:divBdr>
        </w:div>
      </w:divsChild>
    </w:div>
    <w:div w:id="1912809044">
      <w:bodyDiv w:val="1"/>
      <w:marLeft w:val="0"/>
      <w:marRight w:val="0"/>
      <w:marTop w:val="0"/>
      <w:marBottom w:val="0"/>
      <w:divBdr>
        <w:top w:val="none" w:sz="0" w:space="0" w:color="auto"/>
        <w:left w:val="none" w:sz="0" w:space="0" w:color="auto"/>
        <w:bottom w:val="none" w:sz="0" w:space="0" w:color="auto"/>
        <w:right w:val="none" w:sz="0" w:space="0" w:color="auto"/>
      </w:divBdr>
    </w:div>
    <w:div w:id="1922641522">
      <w:bodyDiv w:val="1"/>
      <w:marLeft w:val="0"/>
      <w:marRight w:val="0"/>
      <w:marTop w:val="0"/>
      <w:marBottom w:val="0"/>
      <w:divBdr>
        <w:top w:val="none" w:sz="0" w:space="0" w:color="auto"/>
        <w:left w:val="none" w:sz="0" w:space="0" w:color="auto"/>
        <w:bottom w:val="none" w:sz="0" w:space="0" w:color="auto"/>
        <w:right w:val="none" w:sz="0" w:space="0" w:color="auto"/>
      </w:divBdr>
    </w:div>
    <w:div w:id="1955790897">
      <w:bodyDiv w:val="1"/>
      <w:marLeft w:val="0"/>
      <w:marRight w:val="0"/>
      <w:marTop w:val="0"/>
      <w:marBottom w:val="0"/>
      <w:divBdr>
        <w:top w:val="none" w:sz="0" w:space="0" w:color="auto"/>
        <w:left w:val="none" w:sz="0" w:space="0" w:color="auto"/>
        <w:bottom w:val="none" w:sz="0" w:space="0" w:color="auto"/>
        <w:right w:val="none" w:sz="0" w:space="0" w:color="auto"/>
      </w:divBdr>
    </w:div>
    <w:div w:id="1957523770">
      <w:bodyDiv w:val="1"/>
      <w:marLeft w:val="0"/>
      <w:marRight w:val="0"/>
      <w:marTop w:val="0"/>
      <w:marBottom w:val="0"/>
      <w:divBdr>
        <w:top w:val="none" w:sz="0" w:space="0" w:color="auto"/>
        <w:left w:val="none" w:sz="0" w:space="0" w:color="auto"/>
        <w:bottom w:val="none" w:sz="0" w:space="0" w:color="auto"/>
        <w:right w:val="none" w:sz="0" w:space="0" w:color="auto"/>
      </w:divBdr>
    </w:div>
    <w:div w:id="1962036076">
      <w:bodyDiv w:val="1"/>
      <w:marLeft w:val="0"/>
      <w:marRight w:val="0"/>
      <w:marTop w:val="0"/>
      <w:marBottom w:val="0"/>
      <w:divBdr>
        <w:top w:val="none" w:sz="0" w:space="0" w:color="auto"/>
        <w:left w:val="none" w:sz="0" w:space="0" w:color="auto"/>
        <w:bottom w:val="none" w:sz="0" w:space="0" w:color="auto"/>
        <w:right w:val="none" w:sz="0" w:space="0" w:color="auto"/>
      </w:divBdr>
    </w:div>
    <w:div w:id="1962494545">
      <w:bodyDiv w:val="1"/>
      <w:marLeft w:val="0"/>
      <w:marRight w:val="0"/>
      <w:marTop w:val="0"/>
      <w:marBottom w:val="0"/>
      <w:divBdr>
        <w:top w:val="none" w:sz="0" w:space="0" w:color="auto"/>
        <w:left w:val="none" w:sz="0" w:space="0" w:color="auto"/>
        <w:bottom w:val="none" w:sz="0" w:space="0" w:color="auto"/>
        <w:right w:val="none" w:sz="0" w:space="0" w:color="auto"/>
      </w:divBdr>
    </w:div>
    <w:div w:id="1964774736">
      <w:bodyDiv w:val="1"/>
      <w:marLeft w:val="0"/>
      <w:marRight w:val="0"/>
      <w:marTop w:val="0"/>
      <w:marBottom w:val="0"/>
      <w:divBdr>
        <w:top w:val="none" w:sz="0" w:space="0" w:color="auto"/>
        <w:left w:val="none" w:sz="0" w:space="0" w:color="auto"/>
        <w:bottom w:val="none" w:sz="0" w:space="0" w:color="auto"/>
        <w:right w:val="none" w:sz="0" w:space="0" w:color="auto"/>
      </w:divBdr>
    </w:div>
    <w:div w:id="1970821772">
      <w:bodyDiv w:val="1"/>
      <w:marLeft w:val="0"/>
      <w:marRight w:val="0"/>
      <w:marTop w:val="0"/>
      <w:marBottom w:val="0"/>
      <w:divBdr>
        <w:top w:val="none" w:sz="0" w:space="0" w:color="auto"/>
        <w:left w:val="none" w:sz="0" w:space="0" w:color="auto"/>
        <w:bottom w:val="none" w:sz="0" w:space="0" w:color="auto"/>
        <w:right w:val="none" w:sz="0" w:space="0" w:color="auto"/>
      </w:divBdr>
      <w:divsChild>
        <w:div w:id="740761089">
          <w:marLeft w:val="0"/>
          <w:marRight w:val="0"/>
          <w:marTop w:val="0"/>
          <w:marBottom w:val="80"/>
          <w:divBdr>
            <w:top w:val="none" w:sz="0" w:space="0" w:color="auto"/>
            <w:left w:val="none" w:sz="0" w:space="0" w:color="auto"/>
            <w:bottom w:val="none" w:sz="0" w:space="0" w:color="auto"/>
            <w:right w:val="none" w:sz="0" w:space="0" w:color="auto"/>
          </w:divBdr>
        </w:div>
        <w:div w:id="1265917055">
          <w:marLeft w:val="0"/>
          <w:marRight w:val="0"/>
          <w:marTop w:val="0"/>
          <w:marBottom w:val="80"/>
          <w:divBdr>
            <w:top w:val="none" w:sz="0" w:space="0" w:color="auto"/>
            <w:left w:val="none" w:sz="0" w:space="0" w:color="auto"/>
            <w:bottom w:val="none" w:sz="0" w:space="0" w:color="auto"/>
            <w:right w:val="none" w:sz="0" w:space="0" w:color="auto"/>
          </w:divBdr>
        </w:div>
        <w:div w:id="2010281092">
          <w:marLeft w:val="0"/>
          <w:marRight w:val="0"/>
          <w:marTop w:val="0"/>
          <w:marBottom w:val="80"/>
          <w:divBdr>
            <w:top w:val="none" w:sz="0" w:space="0" w:color="auto"/>
            <w:left w:val="none" w:sz="0" w:space="0" w:color="auto"/>
            <w:bottom w:val="none" w:sz="0" w:space="0" w:color="auto"/>
            <w:right w:val="none" w:sz="0" w:space="0" w:color="auto"/>
          </w:divBdr>
        </w:div>
        <w:div w:id="844829309">
          <w:marLeft w:val="0"/>
          <w:marRight w:val="0"/>
          <w:marTop w:val="0"/>
          <w:marBottom w:val="80"/>
          <w:divBdr>
            <w:top w:val="none" w:sz="0" w:space="0" w:color="auto"/>
            <w:left w:val="none" w:sz="0" w:space="0" w:color="auto"/>
            <w:bottom w:val="none" w:sz="0" w:space="0" w:color="auto"/>
            <w:right w:val="none" w:sz="0" w:space="0" w:color="auto"/>
          </w:divBdr>
        </w:div>
        <w:div w:id="1734347626">
          <w:marLeft w:val="0"/>
          <w:marRight w:val="0"/>
          <w:marTop w:val="0"/>
          <w:marBottom w:val="80"/>
          <w:divBdr>
            <w:top w:val="none" w:sz="0" w:space="0" w:color="auto"/>
            <w:left w:val="none" w:sz="0" w:space="0" w:color="auto"/>
            <w:bottom w:val="none" w:sz="0" w:space="0" w:color="auto"/>
            <w:right w:val="none" w:sz="0" w:space="0" w:color="auto"/>
          </w:divBdr>
        </w:div>
      </w:divsChild>
    </w:div>
    <w:div w:id="1979457953">
      <w:bodyDiv w:val="1"/>
      <w:marLeft w:val="0"/>
      <w:marRight w:val="0"/>
      <w:marTop w:val="0"/>
      <w:marBottom w:val="0"/>
      <w:divBdr>
        <w:top w:val="none" w:sz="0" w:space="0" w:color="auto"/>
        <w:left w:val="none" w:sz="0" w:space="0" w:color="auto"/>
        <w:bottom w:val="none" w:sz="0" w:space="0" w:color="auto"/>
        <w:right w:val="none" w:sz="0" w:space="0" w:color="auto"/>
      </w:divBdr>
      <w:divsChild>
        <w:div w:id="2113283825">
          <w:marLeft w:val="-720"/>
          <w:marRight w:val="0"/>
          <w:marTop w:val="0"/>
          <w:marBottom w:val="0"/>
          <w:divBdr>
            <w:top w:val="none" w:sz="0" w:space="0" w:color="auto"/>
            <w:left w:val="none" w:sz="0" w:space="0" w:color="auto"/>
            <w:bottom w:val="none" w:sz="0" w:space="0" w:color="auto"/>
            <w:right w:val="none" w:sz="0" w:space="0" w:color="auto"/>
          </w:divBdr>
        </w:div>
      </w:divsChild>
    </w:div>
    <w:div w:id="1985160124">
      <w:bodyDiv w:val="1"/>
      <w:marLeft w:val="0"/>
      <w:marRight w:val="0"/>
      <w:marTop w:val="0"/>
      <w:marBottom w:val="0"/>
      <w:divBdr>
        <w:top w:val="none" w:sz="0" w:space="0" w:color="auto"/>
        <w:left w:val="none" w:sz="0" w:space="0" w:color="auto"/>
        <w:bottom w:val="none" w:sz="0" w:space="0" w:color="auto"/>
        <w:right w:val="none" w:sz="0" w:space="0" w:color="auto"/>
      </w:divBdr>
    </w:div>
    <w:div w:id="1990017709">
      <w:bodyDiv w:val="1"/>
      <w:marLeft w:val="0"/>
      <w:marRight w:val="0"/>
      <w:marTop w:val="0"/>
      <w:marBottom w:val="0"/>
      <w:divBdr>
        <w:top w:val="none" w:sz="0" w:space="0" w:color="auto"/>
        <w:left w:val="none" w:sz="0" w:space="0" w:color="auto"/>
        <w:bottom w:val="none" w:sz="0" w:space="0" w:color="auto"/>
        <w:right w:val="none" w:sz="0" w:space="0" w:color="auto"/>
      </w:divBdr>
      <w:divsChild>
        <w:div w:id="1431464000">
          <w:marLeft w:val="-720"/>
          <w:marRight w:val="0"/>
          <w:marTop w:val="0"/>
          <w:marBottom w:val="0"/>
          <w:divBdr>
            <w:top w:val="none" w:sz="0" w:space="0" w:color="auto"/>
            <w:left w:val="none" w:sz="0" w:space="0" w:color="auto"/>
            <w:bottom w:val="none" w:sz="0" w:space="0" w:color="auto"/>
            <w:right w:val="none" w:sz="0" w:space="0" w:color="auto"/>
          </w:divBdr>
        </w:div>
      </w:divsChild>
    </w:div>
    <w:div w:id="1990792598">
      <w:bodyDiv w:val="1"/>
      <w:marLeft w:val="0"/>
      <w:marRight w:val="0"/>
      <w:marTop w:val="0"/>
      <w:marBottom w:val="0"/>
      <w:divBdr>
        <w:top w:val="none" w:sz="0" w:space="0" w:color="auto"/>
        <w:left w:val="none" w:sz="0" w:space="0" w:color="auto"/>
        <w:bottom w:val="none" w:sz="0" w:space="0" w:color="auto"/>
        <w:right w:val="none" w:sz="0" w:space="0" w:color="auto"/>
      </w:divBdr>
      <w:divsChild>
        <w:div w:id="1877542755">
          <w:marLeft w:val="-720"/>
          <w:marRight w:val="0"/>
          <w:marTop w:val="0"/>
          <w:marBottom w:val="0"/>
          <w:divBdr>
            <w:top w:val="none" w:sz="0" w:space="0" w:color="auto"/>
            <w:left w:val="none" w:sz="0" w:space="0" w:color="auto"/>
            <w:bottom w:val="none" w:sz="0" w:space="0" w:color="auto"/>
            <w:right w:val="none" w:sz="0" w:space="0" w:color="auto"/>
          </w:divBdr>
        </w:div>
      </w:divsChild>
    </w:div>
    <w:div w:id="2001040239">
      <w:bodyDiv w:val="1"/>
      <w:marLeft w:val="0"/>
      <w:marRight w:val="0"/>
      <w:marTop w:val="0"/>
      <w:marBottom w:val="0"/>
      <w:divBdr>
        <w:top w:val="none" w:sz="0" w:space="0" w:color="auto"/>
        <w:left w:val="none" w:sz="0" w:space="0" w:color="auto"/>
        <w:bottom w:val="none" w:sz="0" w:space="0" w:color="auto"/>
        <w:right w:val="none" w:sz="0" w:space="0" w:color="auto"/>
      </w:divBdr>
    </w:div>
    <w:div w:id="2034307077">
      <w:bodyDiv w:val="1"/>
      <w:marLeft w:val="0"/>
      <w:marRight w:val="0"/>
      <w:marTop w:val="0"/>
      <w:marBottom w:val="0"/>
      <w:divBdr>
        <w:top w:val="none" w:sz="0" w:space="0" w:color="auto"/>
        <w:left w:val="none" w:sz="0" w:space="0" w:color="auto"/>
        <w:bottom w:val="none" w:sz="0" w:space="0" w:color="auto"/>
        <w:right w:val="none" w:sz="0" w:space="0" w:color="auto"/>
      </w:divBdr>
    </w:div>
    <w:div w:id="2060084398">
      <w:bodyDiv w:val="1"/>
      <w:marLeft w:val="0"/>
      <w:marRight w:val="0"/>
      <w:marTop w:val="0"/>
      <w:marBottom w:val="0"/>
      <w:divBdr>
        <w:top w:val="none" w:sz="0" w:space="0" w:color="auto"/>
        <w:left w:val="none" w:sz="0" w:space="0" w:color="auto"/>
        <w:bottom w:val="none" w:sz="0" w:space="0" w:color="auto"/>
        <w:right w:val="none" w:sz="0" w:space="0" w:color="auto"/>
      </w:divBdr>
    </w:div>
    <w:div w:id="2065829048">
      <w:bodyDiv w:val="1"/>
      <w:marLeft w:val="0"/>
      <w:marRight w:val="0"/>
      <w:marTop w:val="0"/>
      <w:marBottom w:val="0"/>
      <w:divBdr>
        <w:top w:val="none" w:sz="0" w:space="0" w:color="auto"/>
        <w:left w:val="none" w:sz="0" w:space="0" w:color="auto"/>
        <w:bottom w:val="none" w:sz="0" w:space="0" w:color="auto"/>
        <w:right w:val="none" w:sz="0" w:space="0" w:color="auto"/>
      </w:divBdr>
    </w:div>
    <w:div w:id="2073112716">
      <w:bodyDiv w:val="1"/>
      <w:marLeft w:val="0"/>
      <w:marRight w:val="0"/>
      <w:marTop w:val="0"/>
      <w:marBottom w:val="0"/>
      <w:divBdr>
        <w:top w:val="none" w:sz="0" w:space="0" w:color="auto"/>
        <w:left w:val="none" w:sz="0" w:space="0" w:color="auto"/>
        <w:bottom w:val="none" w:sz="0" w:space="0" w:color="auto"/>
        <w:right w:val="none" w:sz="0" w:space="0" w:color="auto"/>
      </w:divBdr>
    </w:div>
    <w:div w:id="2077436259">
      <w:bodyDiv w:val="1"/>
      <w:marLeft w:val="0"/>
      <w:marRight w:val="0"/>
      <w:marTop w:val="0"/>
      <w:marBottom w:val="0"/>
      <w:divBdr>
        <w:top w:val="none" w:sz="0" w:space="0" w:color="auto"/>
        <w:left w:val="none" w:sz="0" w:space="0" w:color="auto"/>
        <w:bottom w:val="none" w:sz="0" w:space="0" w:color="auto"/>
        <w:right w:val="none" w:sz="0" w:space="0" w:color="auto"/>
      </w:divBdr>
    </w:div>
    <w:div w:id="2094811412">
      <w:bodyDiv w:val="1"/>
      <w:marLeft w:val="0"/>
      <w:marRight w:val="0"/>
      <w:marTop w:val="0"/>
      <w:marBottom w:val="0"/>
      <w:divBdr>
        <w:top w:val="none" w:sz="0" w:space="0" w:color="auto"/>
        <w:left w:val="none" w:sz="0" w:space="0" w:color="auto"/>
        <w:bottom w:val="none" w:sz="0" w:space="0" w:color="auto"/>
        <w:right w:val="none" w:sz="0" w:space="0" w:color="auto"/>
      </w:divBdr>
    </w:div>
    <w:div w:id="2095587487">
      <w:bodyDiv w:val="1"/>
      <w:marLeft w:val="0"/>
      <w:marRight w:val="0"/>
      <w:marTop w:val="0"/>
      <w:marBottom w:val="0"/>
      <w:divBdr>
        <w:top w:val="none" w:sz="0" w:space="0" w:color="auto"/>
        <w:left w:val="none" w:sz="0" w:space="0" w:color="auto"/>
        <w:bottom w:val="none" w:sz="0" w:space="0" w:color="auto"/>
        <w:right w:val="none" w:sz="0" w:space="0" w:color="auto"/>
      </w:divBdr>
      <w:divsChild>
        <w:div w:id="2118942619">
          <w:marLeft w:val="-720"/>
          <w:marRight w:val="0"/>
          <w:marTop w:val="0"/>
          <w:marBottom w:val="0"/>
          <w:divBdr>
            <w:top w:val="none" w:sz="0" w:space="0" w:color="auto"/>
            <w:left w:val="none" w:sz="0" w:space="0" w:color="auto"/>
            <w:bottom w:val="none" w:sz="0" w:space="0" w:color="auto"/>
            <w:right w:val="none" w:sz="0" w:space="0" w:color="auto"/>
          </w:divBdr>
        </w:div>
      </w:divsChild>
    </w:div>
    <w:div w:id="2096318794">
      <w:bodyDiv w:val="1"/>
      <w:marLeft w:val="0"/>
      <w:marRight w:val="0"/>
      <w:marTop w:val="0"/>
      <w:marBottom w:val="0"/>
      <w:divBdr>
        <w:top w:val="none" w:sz="0" w:space="0" w:color="auto"/>
        <w:left w:val="none" w:sz="0" w:space="0" w:color="auto"/>
        <w:bottom w:val="none" w:sz="0" w:space="0" w:color="auto"/>
        <w:right w:val="none" w:sz="0" w:space="0" w:color="auto"/>
      </w:divBdr>
    </w:div>
    <w:div w:id="2110850541">
      <w:bodyDiv w:val="1"/>
      <w:marLeft w:val="0"/>
      <w:marRight w:val="0"/>
      <w:marTop w:val="0"/>
      <w:marBottom w:val="0"/>
      <w:divBdr>
        <w:top w:val="none" w:sz="0" w:space="0" w:color="auto"/>
        <w:left w:val="none" w:sz="0" w:space="0" w:color="auto"/>
        <w:bottom w:val="none" w:sz="0" w:space="0" w:color="auto"/>
        <w:right w:val="none" w:sz="0" w:space="0" w:color="auto"/>
      </w:divBdr>
    </w:div>
    <w:div w:id="2111312570">
      <w:bodyDiv w:val="1"/>
      <w:marLeft w:val="0"/>
      <w:marRight w:val="0"/>
      <w:marTop w:val="0"/>
      <w:marBottom w:val="0"/>
      <w:divBdr>
        <w:top w:val="none" w:sz="0" w:space="0" w:color="auto"/>
        <w:left w:val="none" w:sz="0" w:space="0" w:color="auto"/>
        <w:bottom w:val="none" w:sz="0" w:space="0" w:color="auto"/>
        <w:right w:val="none" w:sz="0" w:space="0" w:color="auto"/>
      </w:divBdr>
      <w:divsChild>
        <w:div w:id="503518670">
          <w:marLeft w:val="-720"/>
          <w:marRight w:val="0"/>
          <w:marTop w:val="0"/>
          <w:marBottom w:val="0"/>
          <w:divBdr>
            <w:top w:val="none" w:sz="0" w:space="0" w:color="auto"/>
            <w:left w:val="none" w:sz="0" w:space="0" w:color="auto"/>
            <w:bottom w:val="none" w:sz="0" w:space="0" w:color="auto"/>
            <w:right w:val="none" w:sz="0" w:space="0" w:color="auto"/>
          </w:divBdr>
        </w:div>
      </w:divsChild>
    </w:div>
    <w:div w:id="2117168053">
      <w:bodyDiv w:val="1"/>
      <w:marLeft w:val="0"/>
      <w:marRight w:val="0"/>
      <w:marTop w:val="0"/>
      <w:marBottom w:val="0"/>
      <w:divBdr>
        <w:top w:val="none" w:sz="0" w:space="0" w:color="auto"/>
        <w:left w:val="none" w:sz="0" w:space="0" w:color="auto"/>
        <w:bottom w:val="none" w:sz="0" w:space="0" w:color="auto"/>
        <w:right w:val="none" w:sz="0" w:space="0" w:color="auto"/>
      </w:divBdr>
    </w:div>
    <w:div w:id="2128041123">
      <w:bodyDiv w:val="1"/>
      <w:marLeft w:val="0"/>
      <w:marRight w:val="0"/>
      <w:marTop w:val="0"/>
      <w:marBottom w:val="0"/>
      <w:divBdr>
        <w:top w:val="none" w:sz="0" w:space="0" w:color="auto"/>
        <w:left w:val="none" w:sz="0" w:space="0" w:color="auto"/>
        <w:bottom w:val="none" w:sz="0" w:space="0" w:color="auto"/>
        <w:right w:val="none" w:sz="0" w:space="0" w:color="auto"/>
      </w:divBdr>
    </w:div>
    <w:div w:id="2138713311">
      <w:bodyDiv w:val="1"/>
      <w:marLeft w:val="0"/>
      <w:marRight w:val="0"/>
      <w:marTop w:val="0"/>
      <w:marBottom w:val="0"/>
      <w:divBdr>
        <w:top w:val="none" w:sz="0" w:space="0" w:color="auto"/>
        <w:left w:val="none" w:sz="0" w:space="0" w:color="auto"/>
        <w:bottom w:val="none" w:sz="0" w:space="0" w:color="auto"/>
        <w:right w:val="none" w:sz="0" w:space="0" w:color="auto"/>
      </w:divBdr>
    </w:div>
    <w:div w:id="214133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323/rw1/rw1.xlsx" TargetMode="External"/><Relationship Id="rId21" Type="http://schemas.openxmlformats.org/officeDocument/2006/relationships/image" Target="media/image7.png"/><Relationship Id="rId42" Type="http://schemas.openxmlformats.org/officeDocument/2006/relationships/hyperlink" Target="https://www.quantum.gov/" TargetMode="External"/><Relationship Id="rId47" Type="http://schemas.openxmlformats.org/officeDocument/2006/relationships/hyperlink" Target="https://doi.org/10.1007/978-1-4302-6383-8_9"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yperlink" Target="https://miau.my-x.hu/miau/323/rw1/rw1.xlsx" TargetMode="External"/><Relationship Id="rId89" Type="http://schemas.openxmlformats.org/officeDocument/2006/relationships/theme" Target="theme/theme1.xml"/><Relationship Id="rId16" Type="http://schemas.openxmlformats.org/officeDocument/2006/relationships/hyperlink" Target="https://miau.my-x.hu/miau/323/rw1/rw1.xlsx" TargetMode="External"/><Relationship Id="rId11" Type="http://schemas.openxmlformats.org/officeDocument/2006/relationships/image" Target="media/image2.png"/><Relationship Id="rId32" Type="http://schemas.openxmlformats.org/officeDocument/2006/relationships/hyperlink" Target="https://www.radware.com/blog/public-cloud-protection/the-significant-role-of-data-visualization-in-cybersecurity/" TargetMode="External"/><Relationship Id="rId37" Type="http://schemas.openxmlformats.org/officeDocument/2006/relationships/hyperlink" Target="https://statisticaldataintegration.abs.gov.au/topics/secure-data-management/information-and-communication-technology-security" TargetMode="External"/><Relationship Id="rId53" Type="http://schemas.openxmlformats.org/officeDocument/2006/relationships/hyperlink" Target="https://www.vox.com/2016/8/24/12615258/nsa-security-breach-hoard" TargetMode="External"/><Relationship Id="rId58" Type="http://schemas.openxmlformats.org/officeDocument/2006/relationships/hyperlink" Target="https://blogs.lse.ac.uk/businessreview/2017/03/28/cybersecurity-is-the-defining-business-challenge-of-the-21st-century/" TargetMode="External"/><Relationship Id="rId74" Type="http://schemas.openxmlformats.org/officeDocument/2006/relationships/hyperlink" Target="https://www.institutedata.com/blog/reputational-damage-in-cyber-security/" TargetMode="External"/><Relationship Id="rId79" Type="http://schemas.openxmlformats.org/officeDocument/2006/relationships/image" Target="media/image18.png"/><Relationship Id="rId5" Type="http://schemas.openxmlformats.org/officeDocument/2006/relationships/webSettings" Target="webSettings.xml"/><Relationship Id="rId14" Type="http://schemas.openxmlformats.org/officeDocument/2006/relationships/hyperlink" Target="https://miau.my-x.hu/miau/323/rw1/rw1.xlsx" TargetMode="External"/><Relationship Id="rId22" Type="http://schemas.openxmlformats.org/officeDocument/2006/relationships/hyperlink" Target="https://www.statista.com/chart/28878/expected-cost-of-cybercrime-until-2027/" TargetMode="External"/><Relationship Id="rId27" Type="http://schemas.openxmlformats.org/officeDocument/2006/relationships/hyperlink" Target="https://www.upguard.com/blog/biggest-data-breaches-us" TargetMode="External"/><Relationship Id="rId30" Type="http://schemas.openxmlformats.org/officeDocument/2006/relationships/hyperlink" Target="https://doi.org/10.4236/tel.2024.141006" TargetMode="External"/><Relationship Id="rId35" Type="http://schemas.openxmlformats.org/officeDocument/2006/relationships/hyperlink" Target="https://indiaai.gov.in/article/globalization-and-technology-a-twin-phenomena" TargetMode="External"/><Relationship Id="rId43" Type="http://schemas.openxmlformats.org/officeDocument/2006/relationships/hyperlink" Target="https://mbse-capella.org/resources/pdf/Towards-a-model-based-approach-to-Systems-and-Cybersecurity-co-engineering_v2.pdf" TargetMode="External"/><Relationship Id="rId48" Type="http://schemas.openxmlformats.org/officeDocument/2006/relationships/hyperlink" Target="https://eur-lex.europa.eu/eli/reg/2016/679/oj/eng" TargetMode="External"/><Relationship Id="rId56" Type="http://schemas.openxmlformats.org/officeDocument/2006/relationships/hyperlink" Target="https://www.cisa.gov/news-events/news/attack-colonial-pipeline-what-weve-learned-what-weve-done-over-past-two-years" TargetMode="External"/><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www.imperva.com/learn/data-security/database-security/" TargetMode="External"/><Relationship Id="rId72" Type="http://schemas.openxmlformats.org/officeDocument/2006/relationships/hyperlink" Target="https://truefort.com/cybersecurity-business-continuity/" TargetMode="External"/><Relationship Id="rId80" Type="http://schemas.openxmlformats.org/officeDocument/2006/relationships/hyperlink" Target="https://miau.my-x.hu/miau/323/rw1/rw1.xlsx" TargetMode="External"/><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sciencedirect.com/topics/computer-science/arpanet" TargetMode="External"/><Relationship Id="rId33" Type="http://schemas.openxmlformats.org/officeDocument/2006/relationships/hyperlink" Target="https://intaso.co/news/how-working-from-home-has-created-more-cyber-threats/" TargetMode="External"/><Relationship Id="rId38" Type="http://schemas.openxmlformats.org/officeDocument/2006/relationships/hyperlink" Target="https://www.techtarget.com/whatis/feature/SolarWinds-hack-explained-Everything-you-need-to-know" TargetMode="External"/><Relationship Id="rId46" Type="http://schemas.openxmlformats.org/officeDocument/2006/relationships/hyperlink" Target="https://www.tatacommunications.com/blog/2018/09/lessons-learnt-from-cosmos-bank-attack/" TargetMode="External"/><Relationship Id="rId59" Type="http://schemas.openxmlformats.org/officeDocument/2006/relationships/hyperlink" Target="https://reports.weforum.org/docs/WEF_Global_Cybersecurity_Outlook_2025.pdf" TargetMode="External"/><Relationship Id="rId67" Type="http://schemas.openxmlformats.org/officeDocument/2006/relationships/image" Target="media/image12.png"/><Relationship Id="rId20" Type="http://schemas.openxmlformats.org/officeDocument/2006/relationships/hyperlink" Target="https://www.imf.org/en/Blogs/Articles/2024/04/09/rising-cyber-threats-pose-serious-concerns-for-financial-stability" TargetMode="External"/><Relationship Id="rId41" Type="http://schemas.openxmlformats.org/officeDocument/2006/relationships/hyperlink" Target="https://miau.my-x.hu/temp/2025tavasz/en_1u.docx" TargetMode="External"/><Relationship Id="rId54" Type="http://schemas.openxmlformats.org/officeDocument/2006/relationships/hyperlink" Target="https://www.sentinelone.com/blog/the-realm-of-ethical-hacking-red-blue-purple-teaming-explained/" TargetMode="External"/><Relationship Id="rId62" Type="http://schemas.openxmlformats.org/officeDocument/2006/relationships/hyperlink" Target="https://miau.my-x.hu/miau/311/home_office_risks/full_home_office_risks.pdf" TargetMode="External"/><Relationship Id="rId70" Type="http://schemas.openxmlformats.org/officeDocument/2006/relationships/hyperlink" Target="mailto:nayyaraadi@gmail.com" TargetMode="External"/><Relationship Id="rId75" Type="http://schemas.openxmlformats.org/officeDocument/2006/relationships/hyperlink" Target="https://pulse.microsoft.com/en/work-productivity-en/na/fa2-peace-of-mind-when-it-comes-to-privacy-and-security/" TargetMode="External"/><Relationship Id="rId83" Type="http://schemas.openxmlformats.org/officeDocument/2006/relationships/image" Target="media/image2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16/j.csa.2023.100031" TargetMode="External"/><Relationship Id="rId28" Type="http://schemas.openxmlformats.org/officeDocument/2006/relationships/hyperlink" Target="https://insights.sei.cmu.edu/documents/6078/Cybersecurity_Careers_of_the_Future.pdf" TargetMode="External"/><Relationship Id="rId36" Type="http://schemas.openxmlformats.org/officeDocument/2006/relationships/hyperlink" Target="https://www.fcc.gov/consumers/guides/international-modem-dialing-scams" TargetMode="External"/><Relationship Id="rId49" Type="http://schemas.openxmlformats.org/officeDocument/2006/relationships/hyperlink" Target="https://councils.forbes.com/blog/roi-of-cybersecurity" TargetMode="External"/><Relationship Id="rId57" Type="http://schemas.openxmlformats.org/officeDocument/2006/relationships/hyperlink" Target="https://online.yu.edu/katz/blog/the-evolution-of-cyber-threats" TargetMode="External"/><Relationship Id="rId10" Type="http://schemas.openxmlformats.org/officeDocument/2006/relationships/hyperlink" Target="https://www.kodolanyi.hu/en/degree-programs/bprof-it" TargetMode="External"/><Relationship Id="rId31" Type="http://schemas.openxmlformats.org/officeDocument/2006/relationships/hyperlink" Target="https://nationalcioreview.com/articles-insights/information-security/quantum-computing-and-the-future-of-cybersecurity/" TargetMode="External"/><Relationship Id="rId44" Type="http://schemas.openxmlformats.org/officeDocument/2006/relationships/hyperlink" Target="https://digital-strategy.ec.europa.eu/en/policies/nis2-directive" TargetMode="External"/><Relationship Id="rId52" Type="http://schemas.openxmlformats.org/officeDocument/2006/relationships/hyperlink" Target="https://www.theguardian.com/business/2014/oct/02/jp-morgan-76m-households-affected-data-breach" TargetMode="External"/><Relationship Id="rId60" Type="http://schemas.openxmlformats.org/officeDocument/2006/relationships/hyperlink" Target="https://www.cyberdegrees.org/resources/coding-and-cybersecurity/" TargetMode="External"/><Relationship Id="rId65" Type="http://schemas.openxmlformats.org/officeDocument/2006/relationships/image" Target="media/image10.png"/><Relationship Id="rId73" Type="http://schemas.openxmlformats.org/officeDocument/2006/relationships/hyperlink" Target="https://www.nccoe.nist.gov/data-integrity-identifying-and-protecting-assets-against-ransomware-and-other-destructive-events" TargetMode="External"/><Relationship Id="rId78" Type="http://schemas.openxmlformats.org/officeDocument/2006/relationships/image" Target="media/image17.png"/><Relationship Id="rId81" Type="http://schemas.openxmlformats.org/officeDocument/2006/relationships/image" Target="media/image19.png"/><Relationship Id="rId86" Type="http://schemas.openxmlformats.org/officeDocument/2006/relationships/hyperlink" Target="https://miau.my-x.hu/miau/323/rw1/rw1.xlsx"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miau.my-x.hu/miau/323/rw1/rw1.xlsx" TargetMode="External"/><Relationship Id="rId18" Type="http://schemas.openxmlformats.org/officeDocument/2006/relationships/hyperlink" Target="https://miau.my-x.hu/miau/323/rw1/rw1.xlsx" TargetMode="External"/><Relationship Id="rId39" Type="http://schemas.openxmlformats.org/officeDocument/2006/relationships/hyperlink" Target="https://www.upguard.com/blog/human-factors-in-cybersecurity" TargetMode="External"/><Relationship Id="rId34" Type="http://schemas.openxmlformats.org/officeDocument/2006/relationships/hyperlink" Target="https://globalcybersecuritynetwork.com/blog/a-smarter-approach-to-building-a-profitable-cybersecurity-startup/" TargetMode="External"/><Relationship Id="rId50" Type="http://schemas.openxmlformats.org/officeDocument/2006/relationships/hyperlink" Target="https://miau.my-x.hu/miau/314/full_importance_of_attributes_in_evaluation_models.docx" TargetMode="External"/><Relationship Id="rId55" Type="http://schemas.openxmlformats.org/officeDocument/2006/relationships/hyperlink" Target="https://assets.kpmg.com/content/dam/kpmg/pdf/2016/02/small-business-reputation-new.pdf" TargetMode="Externa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doi.org/10.1016/j.cose.2023.103266" TargetMode="External"/><Relationship Id="rId2" Type="http://schemas.openxmlformats.org/officeDocument/2006/relationships/numbering" Target="numbering.xml"/><Relationship Id="rId29" Type="http://schemas.openxmlformats.org/officeDocument/2006/relationships/hyperlink" Target="https://www.cisa.gov/news-events/news/cybersecurity-electronic-devices" TargetMode="External"/><Relationship Id="rId24" Type="http://schemas.openxmlformats.org/officeDocument/2006/relationships/hyperlink" Target="https://www.afcea.org/committees/cyber/documents/cybereconfinal.pdf" TargetMode="External"/><Relationship Id="rId40" Type="http://schemas.openxmlformats.org/officeDocument/2006/relationships/hyperlink" Target="https://www.eunews.it/en/2025/02/18/italy-under-attack-again-russian-hackers-target-ministries-and-guardia-di-finanza-sites/" TargetMode="External"/><Relationship Id="rId45" Type="http://schemas.openxmlformats.org/officeDocument/2006/relationships/hyperlink" Target="https://miau.my-x.hu/miau2009/index.php3?x=e0&amp;string=aadi%20rajesh" TargetMode="External"/><Relationship Id="rId66" Type="http://schemas.openxmlformats.org/officeDocument/2006/relationships/image" Target="media/image11.png"/><Relationship Id="rId87" Type="http://schemas.openxmlformats.org/officeDocument/2006/relationships/footer" Target="footer1.xml"/><Relationship Id="rId61" Type="http://schemas.openxmlformats.org/officeDocument/2006/relationships/hyperlink" Target="http://seclab.cs.sunysb.edu/sekar/papers/netattacks.pdf" TargetMode="External"/><Relationship Id="rId82" Type="http://schemas.openxmlformats.org/officeDocument/2006/relationships/hyperlink" Target="https://miau.my-x.hu/miau/323/rw1/rw1.xlsx"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AE3B6-B0D7-49D5-BC70-21B99370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93</Pages>
  <Words>22919</Words>
  <Characters>130640</Characters>
  <Application>Microsoft Office Word</Application>
  <DocSecurity>0</DocSecurity>
  <Lines>1088</Lines>
  <Paragraphs>306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153253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Aadi Rajesh</dc:creator>
  <cp:keywords/>
  <dc:description/>
  <cp:lastModifiedBy>Aadi Rajesh</cp:lastModifiedBy>
  <cp:revision>5</cp:revision>
  <cp:lastPrinted>2025-04-21T07:07:00Z</cp:lastPrinted>
  <dcterms:created xsi:type="dcterms:W3CDTF">2025-04-21T06:41:00Z</dcterms:created>
  <dcterms:modified xsi:type="dcterms:W3CDTF">2025-04-21T07:13:00Z</dcterms:modified>
</cp:coreProperties>
</file>