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84A" w:rsidP="004E784A" w:rsidRDefault="00C14A48" w14:paraId="412A73E7" w14:textId="14AD2BF4">
      <w:pPr>
        <w:pStyle w:val="NoSpacing"/>
        <w:jc w:val="center"/>
        <w:rPr>
          <w:rFonts w:ascii="Times New Roman" w:hAnsi="Times New Roman" w:cs="Times New Roman"/>
        </w:rPr>
      </w:pPr>
      <w:bookmarkStart w:name="_Hlk211440431" w:id="0"/>
      <w:r w:rsidRPr="00C14A48">
        <w:rPr>
          <w:rFonts w:ascii="Times New Roman" w:hAnsi="Times New Roman" w:cs="Times New Roman"/>
          <w:b/>
          <w:bCs/>
        </w:rPr>
        <w:t>Circuit-Specific Performance Evolution in Formula 1: A COCO Y0 Anti-Discriminative Analysis of Hungarian Grand Prix Aerodynamic Regulation Impacts (2010-2023)</w:t>
      </w:r>
      <w:bookmarkEnd w:id="0"/>
    </w:p>
    <w:p w:rsidRPr="002A3624" w:rsidR="004E784A" w:rsidP="004E784A" w:rsidRDefault="00C14A48" w14:paraId="00FD15D9" w14:textId="1F209CC2">
      <w:pPr>
        <w:pStyle w:val="NoSpacing"/>
        <w:jc w:val="right"/>
        <w:rPr>
          <w:rFonts w:ascii="Times New Roman" w:hAnsi="Times New Roman" w:cs="Times New Roman"/>
          <w:lang w:val="en-GB"/>
        </w:rPr>
      </w:pPr>
      <w:r w:rsidRPr="002A3624">
        <w:rPr>
          <w:rFonts w:ascii="Times New Roman" w:hAnsi="Times New Roman" w:cs="Times New Roman"/>
        </w:rPr>
        <w:br/>
      </w:r>
      <w:r w:rsidRPr="002A3624" w:rsidR="004E784A">
        <w:rPr>
          <w:rFonts w:ascii="Times New Roman" w:hAnsi="Times New Roman" w:cs="Times New Roman"/>
          <w:b/>
          <w:bCs/>
          <w:lang w:val="en-GB"/>
        </w:rPr>
        <w:t>Ariunbold Munkhjargal</w:t>
      </w:r>
      <w:r w:rsidRPr="002A3624" w:rsidR="004E784A">
        <w:rPr>
          <w:rFonts w:ascii="Times New Roman" w:hAnsi="Times New Roman" w:cs="Times New Roman"/>
          <w:lang w:val="en-GB"/>
        </w:rPr>
        <w:t xml:space="preserve">: </w:t>
      </w:r>
    </w:p>
    <w:p w:rsidRPr="002A3624" w:rsidR="004E784A" w:rsidP="004E784A" w:rsidRDefault="004E784A" w14:paraId="71B689D3" w14:textId="7305268A">
      <w:pPr>
        <w:pStyle w:val="NoSpacing"/>
        <w:jc w:val="right"/>
        <w:rPr>
          <w:rFonts w:ascii="Times New Roman" w:hAnsi="Times New Roman" w:cs="Times New Roman"/>
          <w:lang w:val="en-GB"/>
        </w:rPr>
      </w:pPr>
      <w:proofErr w:type="spellStart"/>
      <w:r w:rsidRPr="002A3624">
        <w:rPr>
          <w:rFonts w:ascii="Times New Roman" w:hAnsi="Times New Roman" w:cs="Times New Roman"/>
          <w:lang w:val="en-GB"/>
        </w:rPr>
        <w:t>Kodolányi</w:t>
      </w:r>
      <w:proofErr w:type="spellEnd"/>
      <w:r w:rsidRPr="002A3624">
        <w:rPr>
          <w:rFonts w:ascii="Times New Roman" w:hAnsi="Times New Roman" w:cs="Times New Roman"/>
          <w:lang w:val="en-GB"/>
        </w:rPr>
        <w:t xml:space="preserve"> János University, Hungary</w:t>
      </w:r>
    </w:p>
    <w:p w:rsidRPr="002A3624" w:rsidR="004E784A" w:rsidP="004E784A" w:rsidRDefault="004E784A" w14:paraId="6CB2DC05" w14:textId="248DBA50">
      <w:pPr>
        <w:pStyle w:val="NoSpacing"/>
        <w:jc w:val="right"/>
        <w:rPr>
          <w:rFonts w:ascii="Times New Roman" w:hAnsi="Times New Roman" w:cs="Times New Roman"/>
          <w:lang w:val="en-GB"/>
        </w:rPr>
      </w:pPr>
      <w:r w:rsidRPr="002A3624">
        <w:rPr>
          <w:rFonts w:ascii="Times New Roman" w:hAnsi="Times New Roman" w:cs="Times New Roman"/>
          <w:lang w:val="en-GB"/>
        </w:rPr>
        <w:t>ariunboldmunkhjargal3@gmail.com</w:t>
      </w:r>
    </w:p>
    <w:p w:rsidRPr="002A3624" w:rsidR="004E784A" w:rsidP="004E784A" w:rsidRDefault="004E784A" w14:paraId="0A9E1D7E" w14:textId="3FDE0DA6">
      <w:pPr>
        <w:pStyle w:val="NoSpacing"/>
        <w:jc w:val="right"/>
        <w:rPr>
          <w:rFonts w:ascii="Times New Roman" w:hAnsi="Times New Roman" w:eastAsia="Calibri" w:cs="Times New Roman"/>
        </w:rPr>
      </w:pPr>
      <w:r w:rsidRPr="002A3624">
        <w:rPr>
          <w:rFonts w:ascii="Times New Roman" w:hAnsi="Times New Roman" w:eastAsia="Calibri" w:cs="Times New Roman"/>
        </w:rPr>
        <w:t>ORCID NO:</w:t>
      </w:r>
      <w:r w:rsidRPr="002A3624">
        <w:rPr>
          <w:rFonts w:ascii="Times New Roman" w:hAnsi="Times New Roman" w:eastAsia="Times New Roman" w:cs="Times New Roman"/>
          <w:color w:val="FFFFFF"/>
          <w:kern w:val="0"/>
          <w:sz w:val="27"/>
          <w:szCs w:val="27"/>
          <w14:ligatures w14:val="none"/>
        </w:rPr>
        <w:t xml:space="preserve"> </w:t>
      </w:r>
      <w:r w:rsidRPr="002A3624">
        <w:rPr>
          <w:rFonts w:ascii="Times New Roman" w:hAnsi="Times New Roman" w:eastAsia="Calibri" w:cs="Times New Roman"/>
        </w:rPr>
        <w:t>0009-0000-5927-2121</w:t>
      </w:r>
    </w:p>
    <w:p w:rsidRPr="002A3624" w:rsidR="004E784A" w:rsidP="004E784A" w:rsidRDefault="004E784A" w14:paraId="36879B91" w14:textId="77777777">
      <w:pPr>
        <w:pStyle w:val="NoSpacing"/>
        <w:jc w:val="right"/>
        <w:rPr>
          <w:rFonts w:ascii="Times New Roman" w:hAnsi="Times New Roman" w:cs="Times New Roman"/>
          <w:b/>
          <w:bCs/>
          <w:lang w:val="de-DE"/>
        </w:rPr>
      </w:pPr>
      <w:r w:rsidRPr="002A3624">
        <w:rPr>
          <w:rFonts w:ascii="Times New Roman" w:hAnsi="Times New Roman" w:cs="Times New Roman"/>
          <w:b/>
          <w:bCs/>
          <w:lang w:val="de-DE"/>
        </w:rPr>
        <w:t>László Pitlik:</w:t>
      </w:r>
    </w:p>
    <w:p w:rsidRPr="002A3624" w:rsidR="004E784A" w:rsidP="004E784A" w:rsidRDefault="004E784A" w14:paraId="0B67D834" w14:textId="77777777">
      <w:pPr>
        <w:pStyle w:val="NoSpacing"/>
        <w:jc w:val="right"/>
        <w:rPr>
          <w:rFonts w:ascii="Times New Roman" w:hAnsi="Times New Roman" w:cs="Times New Roman"/>
          <w:lang w:val="en-GB"/>
        </w:rPr>
      </w:pPr>
      <w:proofErr w:type="spellStart"/>
      <w:r w:rsidRPr="002A3624">
        <w:rPr>
          <w:rFonts w:ascii="Times New Roman" w:hAnsi="Times New Roman" w:cs="Times New Roman"/>
          <w:lang w:val="en-GB"/>
        </w:rPr>
        <w:t>Kodolányi</w:t>
      </w:r>
      <w:proofErr w:type="spellEnd"/>
      <w:r w:rsidRPr="002A3624">
        <w:rPr>
          <w:rFonts w:ascii="Times New Roman" w:hAnsi="Times New Roman" w:cs="Times New Roman"/>
          <w:lang w:val="en-GB"/>
        </w:rPr>
        <w:t xml:space="preserve"> János University, Hungary</w:t>
      </w:r>
    </w:p>
    <w:p w:rsidRPr="002A3624" w:rsidR="004E784A" w:rsidP="004E784A" w:rsidRDefault="004E784A" w14:paraId="7A9D664D" w14:textId="72440FE8">
      <w:pPr>
        <w:pStyle w:val="NoSpacing"/>
        <w:jc w:val="right"/>
        <w:rPr>
          <w:rFonts w:ascii="Times New Roman" w:hAnsi="Times New Roman" w:cs="Times New Roman"/>
          <w:lang w:val="de-DE"/>
        </w:rPr>
      </w:pPr>
      <w:r w:rsidRPr="002A3624">
        <w:rPr>
          <w:rFonts w:ascii="Times New Roman" w:hAnsi="Times New Roman" w:cs="Times New Roman"/>
        </w:rPr>
        <w:t xml:space="preserve">ORCID NO: </w:t>
      </w:r>
      <w:r w:rsidRPr="002A3624">
        <w:rPr>
          <w:rFonts w:ascii="Times New Roman" w:hAnsi="Times New Roman" w:cs="Times New Roman"/>
          <w:lang w:val="de-DE"/>
        </w:rPr>
        <w:t xml:space="preserve"> 0000-0001-5819-0319</w:t>
      </w:r>
    </w:p>
    <w:p w:rsidRPr="002A3624" w:rsidR="004E784A" w:rsidP="004E784A" w:rsidRDefault="004E784A" w14:paraId="205FDDA5" w14:textId="77777777">
      <w:pPr>
        <w:pStyle w:val="NoSpacing"/>
        <w:jc w:val="right"/>
        <w:rPr>
          <w:rFonts w:ascii="Times New Roman" w:hAnsi="Times New Roman" w:cs="Times New Roman"/>
          <w:b/>
          <w:bCs/>
          <w:lang w:val="de-DE"/>
        </w:rPr>
      </w:pPr>
      <w:r w:rsidRPr="002A3624">
        <w:rPr>
          <w:rFonts w:ascii="Times New Roman" w:hAnsi="Times New Roman" w:cs="Times New Roman"/>
          <w:b/>
          <w:bCs/>
          <w:lang w:val="de-DE"/>
        </w:rPr>
        <w:t xml:space="preserve">László Pitlik (Jr): </w:t>
      </w:r>
    </w:p>
    <w:p w:rsidRPr="002A3624" w:rsidR="004E784A" w:rsidP="004E784A" w:rsidRDefault="004E784A" w14:paraId="28CF2CE2" w14:textId="77777777">
      <w:pPr>
        <w:pStyle w:val="NoSpacing"/>
        <w:jc w:val="right"/>
        <w:rPr>
          <w:rFonts w:ascii="Times New Roman" w:hAnsi="Times New Roman" w:cs="Times New Roman"/>
          <w:lang w:val="en-GB"/>
        </w:rPr>
      </w:pPr>
      <w:proofErr w:type="spellStart"/>
      <w:r w:rsidRPr="002A3624">
        <w:rPr>
          <w:rFonts w:ascii="Times New Roman" w:hAnsi="Times New Roman" w:cs="Times New Roman"/>
          <w:lang w:val="en-GB"/>
        </w:rPr>
        <w:t>Kodolányi</w:t>
      </w:r>
      <w:proofErr w:type="spellEnd"/>
      <w:r w:rsidRPr="002A3624">
        <w:rPr>
          <w:rFonts w:ascii="Times New Roman" w:hAnsi="Times New Roman" w:cs="Times New Roman"/>
          <w:lang w:val="en-GB"/>
        </w:rPr>
        <w:t xml:space="preserve"> János University, Hungary</w:t>
      </w:r>
    </w:p>
    <w:p w:rsidRPr="002A3624" w:rsidR="004E784A" w:rsidP="004E784A" w:rsidRDefault="004E784A" w14:paraId="15823B97" w14:textId="156147E3">
      <w:pPr>
        <w:pStyle w:val="NoSpacing"/>
        <w:jc w:val="right"/>
        <w:rPr>
          <w:rFonts w:ascii="Times New Roman" w:hAnsi="Times New Roman" w:cs="Times New Roman"/>
          <w:lang w:val="en-GB"/>
        </w:rPr>
      </w:pPr>
      <w:r w:rsidRPr="002A3624">
        <w:rPr>
          <w:rFonts w:ascii="Times New Roman" w:hAnsi="Times New Roman" w:cs="Times New Roman"/>
        </w:rPr>
        <w:t>ORCID NO:</w:t>
      </w:r>
      <w:r w:rsidRPr="002A3624">
        <w:rPr>
          <w:rFonts w:ascii="Times New Roman" w:hAnsi="Times New Roman" w:cs="Times New Roman"/>
          <w:lang w:val="de-DE"/>
        </w:rPr>
        <w:t xml:space="preserve"> </w:t>
      </w:r>
      <w:r w:rsidRPr="002A3624">
        <w:rPr>
          <w:rFonts w:ascii="Times New Roman" w:hAnsi="Times New Roman" w:cs="Times New Roman"/>
        </w:rPr>
        <w:t>0000-0002-8058-9577</w:t>
      </w:r>
    </w:p>
    <w:p w:rsidRPr="002A3624" w:rsidR="004E784A" w:rsidP="004E784A" w:rsidRDefault="004E784A" w14:paraId="29B5318F" w14:textId="2092EEC0">
      <w:pPr>
        <w:pStyle w:val="NoSpacing"/>
        <w:jc w:val="right"/>
        <w:rPr>
          <w:rFonts w:ascii="Times New Roman" w:hAnsi="Times New Roman" w:cs="Times New Roman"/>
          <w:lang w:val="de-DE"/>
        </w:rPr>
      </w:pPr>
      <w:r w:rsidRPr="002A3624">
        <w:rPr>
          <w:rFonts w:ascii="Times New Roman" w:hAnsi="Times New Roman" w:cs="Times New Roman"/>
          <w:lang w:val="de-DE"/>
        </w:rPr>
        <w:t>pitlik@my-x.hu, ptlklszl@my-x.hu</w:t>
      </w:r>
    </w:p>
    <w:p w:rsidRPr="002A3624" w:rsidR="00723F5A" w:rsidP="002A3624" w:rsidRDefault="00723F5A" w14:paraId="33858880" w14:textId="6F5B9C96">
      <w:pPr>
        <w:pStyle w:val="Heading3"/>
        <w:rPr>
          <w:rFonts w:ascii="Times New Roman" w:hAnsi="Times New Roman" w:cs="Times New Roman"/>
          <w:b/>
          <w:bCs/>
          <w:color w:val="auto"/>
          <w:sz w:val="24"/>
          <w:szCs w:val="24"/>
          <w:lang w:val="de-DE"/>
        </w:rPr>
      </w:pPr>
      <w:r w:rsidRPr="002A3624">
        <w:rPr>
          <w:rFonts w:ascii="Times New Roman" w:hAnsi="Times New Roman" w:cs="Times New Roman"/>
          <w:b/>
          <w:bCs/>
          <w:color w:val="auto"/>
          <w:sz w:val="24"/>
          <w:szCs w:val="24"/>
        </w:rPr>
        <w:t>ABSTRACT</w:t>
      </w:r>
    </w:p>
    <w:p w:rsidR="002C69D0" w:rsidP="002A3624" w:rsidRDefault="002C69D0" w14:paraId="0CE9D27A" w14:textId="12A09575">
      <w:pPr>
        <w:rPr>
          <w:rFonts w:ascii="Times New Roman" w:hAnsi="Times New Roman" w:cs="Times New Roman"/>
        </w:rPr>
      </w:pPr>
      <w:r w:rsidRPr="407BF6F2" w:rsidR="002C69D0">
        <w:rPr>
          <w:rFonts w:ascii="Times New Roman" w:hAnsi="Times New Roman" w:cs="Times New Roman"/>
        </w:rPr>
        <w:t xml:space="preserve">This research presents a novel application of COCO Y0 anti-discriminative analysis to evaluate Formula 1 performance evolution through focused circuit-specific examination of the Hungarian Grand Prix across four regulation eras. Utilizing an Object Attribute Matrix framework with 298 complete race entries and implementing COCO Y0 analysis with baseline genetic potential (Y0=1,000,000), the study enables fair performance comparison while </w:t>
      </w:r>
      <w:r w:rsidRPr="407BF6F2" w:rsidR="002C69D0">
        <w:rPr>
          <w:rFonts w:ascii="Times New Roman" w:hAnsi="Times New Roman" w:cs="Times New Roman"/>
        </w:rPr>
        <w:t>controlling for</w:t>
      </w:r>
      <w:r w:rsidRPr="407BF6F2" w:rsidR="002C69D0">
        <w:rPr>
          <w:rFonts w:ascii="Times New Roman" w:hAnsi="Times New Roman" w:cs="Times New Roman"/>
        </w:rPr>
        <w:t xml:space="preserve"> circuit-specific variables. Analysis reveals the Wide Car era (2017-2021) achieved peak performance efficiency with 2021 </w:t>
      </w:r>
      <w:r w:rsidRPr="407BF6F2" w:rsidR="002C69D0">
        <w:rPr>
          <w:rFonts w:ascii="Times New Roman" w:hAnsi="Times New Roman" w:cs="Times New Roman"/>
        </w:rPr>
        <w:t>representing</w:t>
      </w:r>
      <w:r w:rsidRPr="407BF6F2" w:rsidR="002C69D0">
        <w:rPr>
          <w:rFonts w:ascii="Times New Roman" w:hAnsi="Times New Roman" w:cs="Times New Roman"/>
        </w:rPr>
        <w:t xml:space="preserve"> the performance zenith (average </w:t>
      </w:r>
      <w:r w:rsidRPr="407BF6F2" w:rsidR="002C69D0">
        <w:rPr>
          <w:rFonts w:ascii="Times New Roman" w:hAnsi="Times New Roman" w:cs="Times New Roman"/>
        </w:rPr>
        <w:t>est</w:t>
      </w:r>
      <w:r w:rsidRPr="407BF6F2" w:rsidR="002C69D0">
        <w:rPr>
          <w:rFonts w:ascii="Times New Roman" w:hAnsi="Times New Roman" w:cs="Times New Roman"/>
        </w:rPr>
        <w:t xml:space="preserve"> = 1,000,357), while the 2022 Ground Effect regulations caused a </w:t>
      </w:r>
      <w:r w:rsidRPr="407BF6F2" w:rsidR="2EFFA463">
        <w:rPr>
          <w:rFonts w:ascii="Times New Roman" w:hAnsi="Times New Roman" w:cs="Times New Roman"/>
        </w:rPr>
        <w:t>0.0</w:t>
      </w:r>
      <w:r w:rsidRPr="407BF6F2" w:rsidR="002C69D0">
        <w:rPr>
          <w:rFonts w:ascii="Times New Roman" w:hAnsi="Times New Roman" w:cs="Times New Roman"/>
        </w:rPr>
        <w:t xml:space="preserve">49% performance regression, </w:t>
      </w:r>
      <w:r w:rsidRPr="407BF6F2" w:rsidR="002C69D0">
        <w:rPr>
          <w:rFonts w:ascii="Times New Roman" w:hAnsi="Times New Roman" w:cs="Times New Roman"/>
        </w:rPr>
        <w:t>indicating</w:t>
      </w:r>
      <w:r w:rsidRPr="407BF6F2" w:rsidR="002C69D0">
        <w:rPr>
          <w:rFonts w:ascii="Times New Roman" w:hAnsi="Times New Roman" w:cs="Times New Roman"/>
        </w:rPr>
        <w:t xml:space="preserve"> initial adaptation challenges. Competitive balance significantly improved over the study period, with the performance gap between top and bottom teams narrowing from 2,550 points in 2011 to 1,711 points in 2023, </w:t>
      </w:r>
      <w:r w:rsidRPr="407BF6F2" w:rsidR="002C69D0">
        <w:rPr>
          <w:rFonts w:ascii="Times New Roman" w:hAnsi="Times New Roman" w:cs="Times New Roman"/>
        </w:rPr>
        <w:t>representing</w:t>
      </w:r>
      <w:r w:rsidRPr="407BF6F2" w:rsidR="002C69D0">
        <w:rPr>
          <w:rFonts w:ascii="Times New Roman" w:hAnsi="Times New Roman" w:cs="Times New Roman"/>
        </w:rPr>
        <w:t xml:space="preserve"> a 32.9% improvement in field competitiveness. Regulation transition analysis </w:t>
      </w:r>
      <w:r w:rsidRPr="407BF6F2" w:rsidR="002C69D0">
        <w:rPr>
          <w:rFonts w:ascii="Times New Roman" w:hAnsi="Times New Roman" w:cs="Times New Roman"/>
        </w:rPr>
        <w:t>identifies</w:t>
      </w:r>
      <w:r w:rsidRPr="407BF6F2" w:rsidR="002C69D0">
        <w:rPr>
          <w:rFonts w:ascii="Times New Roman" w:hAnsi="Times New Roman" w:cs="Times New Roman"/>
        </w:rPr>
        <w:t xml:space="preserve"> distinct adaptation patterns, showing teams require 2-3 years to </w:t>
      </w:r>
      <w:r w:rsidRPr="407BF6F2" w:rsidR="002C69D0">
        <w:rPr>
          <w:rFonts w:ascii="Times New Roman" w:hAnsi="Times New Roman" w:cs="Times New Roman"/>
        </w:rPr>
        <w:t>optimize</w:t>
      </w:r>
      <w:r w:rsidRPr="407BF6F2" w:rsidR="002C69D0">
        <w:rPr>
          <w:rFonts w:ascii="Times New Roman" w:hAnsi="Times New Roman" w:cs="Times New Roman"/>
        </w:rPr>
        <w:t xml:space="preserve"> new regulatory frameworks, with the Hybrid era causing the most significant performance disruption. This research </w:t>
      </w:r>
      <w:r w:rsidRPr="407BF6F2" w:rsidR="002C69D0">
        <w:rPr>
          <w:rFonts w:ascii="Times New Roman" w:hAnsi="Times New Roman" w:cs="Times New Roman"/>
        </w:rPr>
        <w:t>demonstrates</w:t>
      </w:r>
      <w:r w:rsidRPr="407BF6F2" w:rsidR="002C69D0">
        <w:rPr>
          <w:rFonts w:ascii="Times New Roman" w:hAnsi="Times New Roman" w:cs="Times New Roman"/>
        </w:rPr>
        <w:t xml:space="preserve"> the application of anti-discriminative analysis in sports performance evaluation, </w:t>
      </w:r>
      <w:r w:rsidRPr="407BF6F2" w:rsidR="002C69D0">
        <w:rPr>
          <w:rFonts w:ascii="Times New Roman" w:hAnsi="Times New Roman" w:cs="Times New Roman"/>
        </w:rPr>
        <w:t>establishes</w:t>
      </w:r>
      <w:r w:rsidRPr="407BF6F2" w:rsidR="002C69D0">
        <w:rPr>
          <w:rFonts w:ascii="Times New Roman" w:hAnsi="Times New Roman" w:cs="Times New Roman"/>
        </w:rPr>
        <w:t xml:space="preserve"> circuit-specific analysis for isolating regulatory impacts, and provides empirical evidence of improving competitive balance in </w:t>
      </w:r>
    </w:p>
    <w:p w:rsidR="00B64DE8" w:rsidP="00B64DE8" w:rsidRDefault="002C69D0" w14:paraId="532F6A24" w14:textId="77777777">
      <w:pPr>
        <w:rPr>
          <w:rFonts w:ascii="Times New Roman" w:hAnsi="Times New Roman" w:cs="Times New Roman"/>
        </w:rPr>
      </w:pPr>
      <w:r w:rsidRPr="002C69D0">
        <w:rPr>
          <w:rFonts w:ascii="Times New Roman" w:hAnsi="Times New Roman" w:cs="Times New Roman"/>
        </w:rPr>
        <w:t>Formula 1. The COCO Y0 framework offers motorsport regulators a robust methodological foundation for predicting regulation change impacts and enabling evidence-based decision-making for balancing performance innovation with competitive fairness in elite motorsports.</w:t>
      </w:r>
    </w:p>
    <w:p w:rsidRPr="00C14A48" w:rsidR="00B64DE8" w:rsidP="00B64DE8" w:rsidRDefault="00B64DE8" w14:paraId="1EA6166B" w14:textId="72370A7E">
      <w:pPr>
        <w:rPr>
          <w:rFonts w:ascii="Times New Roman" w:hAnsi="Times New Roman" w:cs="Times New Roman"/>
        </w:rPr>
      </w:pPr>
      <w:r w:rsidRPr="00B64DE8">
        <w:rPr>
          <w:rFonts w:ascii="Times New Roman" w:hAnsi="Times New Roman" w:cs="Times New Roman"/>
        </w:rPr>
        <w:t>Keywords: Formula 1, COCO Y0 Analysis, Anti-Discriminative Evaluation, Aerodynamic</w:t>
      </w:r>
      <w:r>
        <w:rPr>
          <w:rFonts w:ascii="Times New Roman" w:hAnsi="Times New Roman" w:cs="Times New Roman"/>
        </w:rPr>
        <w:t xml:space="preserve"> </w:t>
      </w:r>
      <w:r w:rsidRPr="00B64DE8">
        <w:rPr>
          <w:rFonts w:ascii="Times New Roman" w:hAnsi="Times New Roman" w:cs="Times New Roman"/>
        </w:rPr>
        <w:t>Regulations, Hungarian Grand Prix, Performance Analytics, Competitive Balance, Object</w:t>
      </w:r>
      <w:r>
        <w:rPr>
          <w:rFonts w:ascii="Times New Roman" w:hAnsi="Times New Roman" w:cs="Times New Roman"/>
        </w:rPr>
        <w:t xml:space="preserve"> </w:t>
      </w:r>
      <w:r w:rsidRPr="00B64DE8">
        <w:rPr>
          <w:rFonts w:ascii="Times New Roman" w:hAnsi="Times New Roman" w:cs="Times New Roman"/>
        </w:rPr>
        <w:t>Attribute Matrix, Regulation Impact Assessment, Motorsport Engineering</w:t>
      </w:r>
    </w:p>
    <w:sectPr w:rsidRPr="00C14A48" w:rsidR="00B64DE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5A"/>
    <w:rsid w:val="0006665C"/>
    <w:rsid w:val="000C17D3"/>
    <w:rsid w:val="002A3624"/>
    <w:rsid w:val="002C69D0"/>
    <w:rsid w:val="003128E3"/>
    <w:rsid w:val="00483CE3"/>
    <w:rsid w:val="004E784A"/>
    <w:rsid w:val="005257A2"/>
    <w:rsid w:val="006A7BBB"/>
    <w:rsid w:val="006B369F"/>
    <w:rsid w:val="006F2EE8"/>
    <w:rsid w:val="00723F5A"/>
    <w:rsid w:val="008468CD"/>
    <w:rsid w:val="009D7E27"/>
    <w:rsid w:val="00B64DE8"/>
    <w:rsid w:val="00C14A48"/>
    <w:rsid w:val="00C5296D"/>
    <w:rsid w:val="00E31C0E"/>
    <w:rsid w:val="00F86943"/>
    <w:rsid w:val="00FB496E"/>
    <w:rsid w:val="2EFFA463"/>
    <w:rsid w:val="407BF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9EEA"/>
  <w15:chartTrackingRefBased/>
  <w15:docId w15:val="{3ACF93B2-7956-4748-A8B7-316DB28A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23F5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3F5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23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F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23F5A"/>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723F5A"/>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723F5A"/>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723F5A"/>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723F5A"/>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23F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23F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23F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23F5A"/>
    <w:rPr>
      <w:rFonts w:eastAsiaTheme="majorEastAsia" w:cstheme="majorBidi"/>
      <w:color w:val="272727" w:themeColor="text1" w:themeTint="D8"/>
    </w:rPr>
  </w:style>
  <w:style w:type="paragraph" w:styleId="Title">
    <w:name w:val="Title"/>
    <w:basedOn w:val="Normal"/>
    <w:next w:val="Normal"/>
    <w:link w:val="TitleChar"/>
    <w:uiPriority w:val="10"/>
    <w:qFormat/>
    <w:rsid w:val="00723F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23F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23F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2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F5A"/>
    <w:pPr>
      <w:spacing w:before="160"/>
      <w:jc w:val="center"/>
    </w:pPr>
    <w:rPr>
      <w:i/>
      <w:iCs/>
      <w:color w:val="404040" w:themeColor="text1" w:themeTint="BF"/>
    </w:rPr>
  </w:style>
  <w:style w:type="character" w:styleId="QuoteChar" w:customStyle="1">
    <w:name w:val="Quote Char"/>
    <w:basedOn w:val="DefaultParagraphFont"/>
    <w:link w:val="Quote"/>
    <w:uiPriority w:val="29"/>
    <w:rsid w:val="00723F5A"/>
    <w:rPr>
      <w:i/>
      <w:iCs/>
      <w:color w:val="404040" w:themeColor="text1" w:themeTint="BF"/>
    </w:rPr>
  </w:style>
  <w:style w:type="paragraph" w:styleId="ListParagraph">
    <w:name w:val="List Paragraph"/>
    <w:basedOn w:val="Normal"/>
    <w:uiPriority w:val="34"/>
    <w:qFormat/>
    <w:rsid w:val="00723F5A"/>
    <w:pPr>
      <w:ind w:left="720"/>
      <w:contextualSpacing/>
    </w:pPr>
  </w:style>
  <w:style w:type="character" w:styleId="IntenseEmphasis">
    <w:name w:val="Intense Emphasis"/>
    <w:basedOn w:val="DefaultParagraphFont"/>
    <w:uiPriority w:val="21"/>
    <w:qFormat/>
    <w:rsid w:val="00723F5A"/>
    <w:rPr>
      <w:i/>
      <w:iCs/>
      <w:color w:val="2F5496" w:themeColor="accent1" w:themeShade="BF"/>
    </w:rPr>
  </w:style>
  <w:style w:type="paragraph" w:styleId="IntenseQuote">
    <w:name w:val="Intense Quote"/>
    <w:basedOn w:val="Normal"/>
    <w:next w:val="Normal"/>
    <w:link w:val="IntenseQuoteChar"/>
    <w:uiPriority w:val="30"/>
    <w:qFormat/>
    <w:rsid w:val="00723F5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723F5A"/>
    <w:rPr>
      <w:i/>
      <w:iCs/>
      <w:color w:val="2F5496" w:themeColor="accent1" w:themeShade="BF"/>
    </w:rPr>
  </w:style>
  <w:style w:type="character" w:styleId="IntenseReference">
    <w:name w:val="Intense Reference"/>
    <w:basedOn w:val="DefaultParagraphFont"/>
    <w:uiPriority w:val="32"/>
    <w:qFormat/>
    <w:rsid w:val="00723F5A"/>
    <w:rPr>
      <w:b/>
      <w:bCs/>
      <w:smallCaps/>
      <w:color w:val="2F5496" w:themeColor="accent1" w:themeShade="BF"/>
      <w:spacing w:val="5"/>
    </w:rPr>
  </w:style>
  <w:style w:type="character" w:styleId="Hyperlink">
    <w:name w:val="Hyperlink"/>
    <w:basedOn w:val="DefaultParagraphFont"/>
    <w:uiPriority w:val="99"/>
    <w:unhideWhenUsed/>
    <w:rsid w:val="004E784A"/>
    <w:rPr>
      <w:color w:val="0563C1" w:themeColor="hyperlink"/>
      <w:u w:val="single"/>
    </w:rPr>
  </w:style>
  <w:style w:type="paragraph" w:styleId="NoSpacing">
    <w:name w:val="No Spacing"/>
    <w:uiPriority w:val="1"/>
    <w:qFormat/>
    <w:rsid w:val="004E784A"/>
    <w:pPr>
      <w:spacing w:after="0" w:line="240" w:lineRule="auto"/>
    </w:pPr>
  </w:style>
  <w:style w:type="character" w:styleId="UnresolvedMention">
    <w:name w:val="Unresolved Mention"/>
    <w:basedOn w:val="DefaultParagraphFont"/>
    <w:uiPriority w:val="99"/>
    <w:semiHidden/>
    <w:unhideWhenUsed/>
    <w:rsid w:val="004E7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E28A-D0AA-4092-B293-4D7B0233FB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Munkhjargal Ariunbold</dc:creator>
  <keywords/>
  <dc:description/>
  <lastModifiedBy>Munkhjargal Ariunbold</lastModifiedBy>
  <revision>7</revision>
  <dcterms:created xsi:type="dcterms:W3CDTF">2025-10-15T10:22:00.0000000Z</dcterms:created>
  <dcterms:modified xsi:type="dcterms:W3CDTF">2025-10-28T09:45:10.3409468Z</dcterms:modified>
</coreProperties>
</file>