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3BC6" w14:textId="77777777" w:rsidR="005E4D9F" w:rsidRPr="00DD4551" w:rsidRDefault="005E4D9F" w:rsidP="00DD4551">
      <w:pPr>
        <w:spacing w:after="0"/>
        <w:rPr>
          <w:rFonts w:cs="Times New Roman"/>
          <w:b/>
          <w:bCs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Kodolányi János Egyetem</w:t>
      </w:r>
    </w:p>
    <w:p w14:paraId="282EF31F" w14:textId="77777777" w:rsidR="00DD4551" w:rsidRPr="00DD4551" w:rsidRDefault="005E4D9F" w:rsidP="00DD4551">
      <w:pPr>
        <w:spacing w:after="3000"/>
        <w:rPr>
          <w:rFonts w:cs="Times New Roman"/>
          <w:sz w:val="32"/>
          <w:szCs w:val="32"/>
        </w:rPr>
      </w:pPr>
      <w:r w:rsidRPr="00DD4551">
        <w:rPr>
          <w:rFonts w:cs="Times New Roman"/>
          <w:sz w:val="32"/>
          <w:szCs w:val="32"/>
        </w:rPr>
        <w:t>Újmédia- és Kreatívipari Kar</w:t>
      </w:r>
    </w:p>
    <w:p w14:paraId="2C31BE16" w14:textId="77777777" w:rsidR="00DD4551" w:rsidRPr="00DD4551" w:rsidRDefault="005E4D9F" w:rsidP="00DD4551">
      <w:pPr>
        <w:spacing w:after="3000"/>
        <w:jc w:val="center"/>
        <w:rPr>
          <w:rFonts w:cs="Times New Roman"/>
          <w:b/>
          <w:bCs/>
          <w:sz w:val="52"/>
          <w:szCs w:val="52"/>
        </w:rPr>
      </w:pPr>
      <w:r w:rsidRPr="00DD4551">
        <w:rPr>
          <w:rFonts w:cs="Times New Roman"/>
          <w:b/>
          <w:bCs/>
          <w:sz w:val="52"/>
          <w:szCs w:val="52"/>
        </w:rPr>
        <w:t>SZAKDOLGOZAT</w:t>
      </w:r>
    </w:p>
    <w:p w14:paraId="0B5612F5" w14:textId="77777777" w:rsidR="005E4D9F" w:rsidRPr="00DD4551" w:rsidRDefault="005E4D9F" w:rsidP="005E4D9F">
      <w:pPr>
        <w:jc w:val="right"/>
        <w:rPr>
          <w:rFonts w:cs="Times New Roman"/>
          <w:sz w:val="36"/>
          <w:szCs w:val="36"/>
        </w:rPr>
      </w:pPr>
      <w:r w:rsidRPr="00DD4551">
        <w:rPr>
          <w:rFonts w:cs="Times New Roman"/>
          <w:b/>
          <w:bCs/>
          <w:sz w:val="36"/>
          <w:szCs w:val="36"/>
        </w:rPr>
        <w:t>VÁRADI VIKTOR</w:t>
      </w:r>
    </w:p>
    <w:p w14:paraId="002206FE" w14:textId="77777777" w:rsidR="005E4D9F" w:rsidRPr="00DD4551" w:rsidRDefault="005E4D9F" w:rsidP="005E4D9F">
      <w:pPr>
        <w:jc w:val="right"/>
        <w:rPr>
          <w:rFonts w:cs="Times New Roman"/>
          <w:sz w:val="36"/>
          <w:szCs w:val="36"/>
        </w:rPr>
      </w:pPr>
      <w:r w:rsidRPr="00DD4551">
        <w:rPr>
          <w:rFonts w:cs="Times New Roman"/>
          <w:b/>
          <w:bCs/>
          <w:sz w:val="36"/>
          <w:szCs w:val="36"/>
        </w:rPr>
        <w:t>ÜZEMMÉRNÖK-INFORMATIKUS</w:t>
      </w:r>
    </w:p>
    <w:p w14:paraId="3472E46A" w14:textId="77777777" w:rsidR="005E4D9F" w:rsidRPr="00DD4551" w:rsidRDefault="005E4D9F" w:rsidP="00DD4551">
      <w:pPr>
        <w:spacing w:after="1800"/>
        <w:jc w:val="right"/>
        <w:rPr>
          <w:rFonts w:cs="Times New Roman"/>
          <w:sz w:val="36"/>
          <w:szCs w:val="36"/>
        </w:rPr>
      </w:pPr>
      <w:r w:rsidRPr="00DD4551">
        <w:rPr>
          <w:rFonts w:cs="Times New Roman"/>
          <w:b/>
          <w:bCs/>
          <w:sz w:val="36"/>
          <w:szCs w:val="36"/>
        </w:rPr>
        <w:t>ALAPKÉPZÉSI SZAK</w:t>
      </w:r>
    </w:p>
    <w:p w14:paraId="36B17B72" w14:textId="77777777" w:rsidR="005E4D9F" w:rsidRPr="00DD4551" w:rsidRDefault="005E4D9F" w:rsidP="005E4D9F">
      <w:pPr>
        <w:jc w:val="center"/>
        <w:rPr>
          <w:rFonts w:cs="Times New Roman"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Budapest</w:t>
      </w:r>
    </w:p>
    <w:p w14:paraId="51D98A79" w14:textId="77777777" w:rsidR="00DD4551" w:rsidRPr="00DD4551" w:rsidRDefault="005E4D9F" w:rsidP="005E4D9F">
      <w:pPr>
        <w:jc w:val="center"/>
        <w:rPr>
          <w:rFonts w:cs="Times New Roman"/>
          <w:b/>
          <w:bCs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2026.</w:t>
      </w:r>
    </w:p>
    <w:p w14:paraId="21A2176E" w14:textId="77777777" w:rsidR="00DD4551" w:rsidRDefault="00DD4551">
      <w:pPr>
        <w:spacing w:after="0" w:line="240" w:lineRule="auto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14:paraId="626997C6" w14:textId="77777777" w:rsidR="005E4D9F" w:rsidRDefault="005E4D9F" w:rsidP="00DD4551">
      <w:pPr>
        <w:spacing w:after="0"/>
        <w:rPr>
          <w:rFonts w:cs="Times New Roman"/>
          <w:b/>
          <w:bCs/>
          <w:sz w:val="28"/>
          <w:szCs w:val="28"/>
        </w:rPr>
      </w:pPr>
      <w:r w:rsidRPr="00C47270">
        <w:rPr>
          <w:rFonts w:cs="Times New Roman"/>
          <w:b/>
          <w:bCs/>
          <w:sz w:val="28"/>
          <w:szCs w:val="28"/>
        </w:rPr>
        <w:lastRenderedPageBreak/>
        <w:t>Kodolányi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C47270">
        <w:rPr>
          <w:rFonts w:cs="Times New Roman"/>
          <w:b/>
          <w:bCs/>
          <w:sz w:val="28"/>
          <w:szCs w:val="28"/>
        </w:rPr>
        <w:t>János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C47270">
        <w:rPr>
          <w:rFonts w:cs="Times New Roman"/>
          <w:b/>
          <w:bCs/>
          <w:sz w:val="28"/>
          <w:szCs w:val="28"/>
        </w:rPr>
        <w:t>Egyetem</w:t>
      </w:r>
    </w:p>
    <w:p w14:paraId="07F06558" w14:textId="77777777" w:rsidR="005E4D9F" w:rsidRPr="005A4CB9" w:rsidRDefault="005E4D9F" w:rsidP="00DD4551">
      <w:pPr>
        <w:spacing w:after="0"/>
        <w:rPr>
          <w:rFonts w:cs="Times New Roman"/>
          <w:sz w:val="28"/>
          <w:szCs w:val="28"/>
        </w:rPr>
      </w:pPr>
      <w:r w:rsidRPr="005A4CB9">
        <w:rPr>
          <w:rFonts w:cs="Times New Roman"/>
          <w:sz w:val="28"/>
          <w:szCs w:val="28"/>
        </w:rPr>
        <w:t>Újmédia-</w:t>
      </w:r>
      <w:r>
        <w:rPr>
          <w:rFonts w:cs="Times New Roman"/>
          <w:sz w:val="28"/>
          <w:szCs w:val="28"/>
        </w:rPr>
        <w:t xml:space="preserve"> </w:t>
      </w:r>
      <w:r w:rsidRPr="005A4CB9">
        <w:rPr>
          <w:rFonts w:cs="Times New Roman"/>
          <w:sz w:val="28"/>
          <w:szCs w:val="28"/>
        </w:rPr>
        <w:t>és</w:t>
      </w:r>
      <w:r>
        <w:rPr>
          <w:rFonts w:cs="Times New Roman"/>
          <w:sz w:val="28"/>
          <w:szCs w:val="28"/>
        </w:rPr>
        <w:t xml:space="preserve"> </w:t>
      </w:r>
      <w:r w:rsidRPr="005A4CB9">
        <w:rPr>
          <w:rFonts w:cs="Times New Roman"/>
          <w:sz w:val="28"/>
          <w:szCs w:val="28"/>
        </w:rPr>
        <w:t>Kreatívipari</w:t>
      </w:r>
      <w:r>
        <w:rPr>
          <w:rFonts w:cs="Times New Roman"/>
          <w:sz w:val="28"/>
          <w:szCs w:val="28"/>
        </w:rPr>
        <w:t xml:space="preserve"> </w:t>
      </w:r>
      <w:r w:rsidRPr="005A4CB9">
        <w:rPr>
          <w:rFonts w:cs="Times New Roman"/>
          <w:sz w:val="28"/>
          <w:szCs w:val="28"/>
        </w:rPr>
        <w:t>Kar</w:t>
      </w:r>
    </w:p>
    <w:p w14:paraId="2C6C8F5A" w14:textId="77777777" w:rsidR="00DD4551" w:rsidRPr="00DD4551" w:rsidRDefault="005E4D9F" w:rsidP="00DD4551">
      <w:pPr>
        <w:spacing w:after="2760"/>
        <w:rPr>
          <w:rFonts w:cs="Times New Roman"/>
          <w:sz w:val="28"/>
          <w:szCs w:val="28"/>
        </w:rPr>
      </w:pPr>
      <w:r w:rsidRPr="00AE5B0B">
        <w:rPr>
          <w:rFonts w:cs="Times New Roman"/>
          <w:sz w:val="28"/>
          <w:szCs w:val="28"/>
        </w:rPr>
        <w:t>Informatika</w:t>
      </w:r>
      <w:r>
        <w:rPr>
          <w:rFonts w:cs="Times New Roman"/>
          <w:sz w:val="28"/>
          <w:szCs w:val="28"/>
        </w:rPr>
        <w:t xml:space="preserve"> </w:t>
      </w:r>
      <w:r w:rsidRPr="00AE5B0B">
        <w:rPr>
          <w:rFonts w:cs="Times New Roman"/>
          <w:sz w:val="28"/>
          <w:szCs w:val="28"/>
        </w:rPr>
        <w:t>Tanszék</w:t>
      </w:r>
    </w:p>
    <w:p w14:paraId="5BC433E1" w14:textId="39996F66" w:rsidR="005E4D9F" w:rsidRPr="00DD4551" w:rsidRDefault="001A585E" w:rsidP="00DD4551">
      <w:pPr>
        <w:spacing w:line="240" w:lineRule="auto"/>
        <w:jc w:val="center"/>
        <w:rPr>
          <w:rFonts w:cs="Times New Roman"/>
          <w:b/>
          <w:bCs/>
          <w:sz w:val="52"/>
          <w:szCs w:val="52"/>
        </w:rPr>
      </w:pPr>
      <w:r>
        <w:rPr>
          <w:rFonts w:cs="Times New Roman"/>
          <w:b/>
          <w:bCs/>
          <w:sz w:val="52"/>
          <w:szCs w:val="52"/>
        </w:rPr>
        <w:t>„</w:t>
      </w:r>
      <w:proofErr w:type="spellStart"/>
      <w:r w:rsidR="005E4D9F" w:rsidRPr="00DD4551">
        <w:rPr>
          <w:rFonts w:cs="Times New Roman"/>
          <w:b/>
          <w:bCs/>
          <w:sz w:val="52"/>
          <w:szCs w:val="52"/>
        </w:rPr>
        <w:t>NewsCast</w:t>
      </w:r>
      <w:proofErr w:type="spellEnd"/>
      <w:r>
        <w:rPr>
          <w:rFonts w:cs="Times New Roman"/>
          <w:b/>
          <w:bCs/>
          <w:sz w:val="52"/>
          <w:szCs w:val="52"/>
        </w:rPr>
        <w:t>”</w:t>
      </w:r>
    </w:p>
    <w:p w14:paraId="110723D2" w14:textId="77777777" w:rsidR="005E4D9F" w:rsidRPr="00DD4551" w:rsidRDefault="005E4D9F" w:rsidP="00DD4551">
      <w:pPr>
        <w:spacing w:after="2400" w:line="240" w:lineRule="auto"/>
        <w:jc w:val="center"/>
        <w:rPr>
          <w:rFonts w:cs="Times New Roman"/>
          <w:b/>
          <w:bCs/>
          <w:sz w:val="44"/>
          <w:szCs w:val="44"/>
        </w:rPr>
      </w:pPr>
      <w:r w:rsidRPr="00DD4551">
        <w:rPr>
          <w:rFonts w:cs="Times New Roman"/>
          <w:b/>
          <w:bCs/>
          <w:sz w:val="44"/>
          <w:szCs w:val="44"/>
        </w:rPr>
        <w:t>Hírgyűjtő, hírelemző és hírolvasó alkalmazás</w:t>
      </w:r>
    </w:p>
    <w:p w14:paraId="59F5E40A" w14:textId="77777777" w:rsidR="00DD4551" w:rsidRDefault="005E4D9F" w:rsidP="00DD4551">
      <w:pPr>
        <w:tabs>
          <w:tab w:val="right" w:pos="9072"/>
        </w:tabs>
        <w:spacing w:after="960"/>
        <w:rPr>
          <w:rFonts w:cs="Times New Roman"/>
          <w:b/>
          <w:bCs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Konzulens: Dr. Pitlik László</w:t>
      </w:r>
    </w:p>
    <w:p w14:paraId="493A28AD" w14:textId="77777777" w:rsidR="00DD4551" w:rsidRPr="00DD4551" w:rsidRDefault="005E4D9F" w:rsidP="00DD4551">
      <w:pPr>
        <w:tabs>
          <w:tab w:val="right" w:pos="9072"/>
        </w:tabs>
        <w:jc w:val="right"/>
        <w:rPr>
          <w:rFonts w:cs="Times New Roman"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Készítette: Váradi Viktor</w:t>
      </w:r>
    </w:p>
    <w:p w14:paraId="573754E8" w14:textId="77777777" w:rsidR="005E4D9F" w:rsidRPr="00DD4551" w:rsidRDefault="005E4D9F" w:rsidP="005E4D9F">
      <w:pPr>
        <w:jc w:val="right"/>
        <w:rPr>
          <w:rFonts w:cs="Times New Roman"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ÜZEMMÉRNÖK-INFORMATIKUS</w:t>
      </w:r>
    </w:p>
    <w:p w14:paraId="00C11CE1" w14:textId="77777777" w:rsidR="005E4D9F" w:rsidRPr="00DD4551" w:rsidRDefault="005E4D9F" w:rsidP="00DD4551">
      <w:pPr>
        <w:spacing w:after="840"/>
        <w:jc w:val="right"/>
        <w:rPr>
          <w:rFonts w:cs="Times New Roman"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ALAPKÉPZÉSI SZAK</w:t>
      </w:r>
    </w:p>
    <w:p w14:paraId="0B7D99FD" w14:textId="77777777" w:rsidR="005E4D9F" w:rsidRPr="00DD4551" w:rsidRDefault="005E4D9F" w:rsidP="005E4D9F">
      <w:pPr>
        <w:jc w:val="center"/>
        <w:rPr>
          <w:rFonts w:cs="Times New Roman"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Budapest</w:t>
      </w:r>
    </w:p>
    <w:p w14:paraId="6C8945DE" w14:textId="77777777" w:rsidR="005E4D9F" w:rsidRPr="00DD4551" w:rsidRDefault="005E4D9F" w:rsidP="005E4D9F">
      <w:pPr>
        <w:jc w:val="center"/>
        <w:rPr>
          <w:rFonts w:cs="Times New Roman"/>
          <w:b/>
          <w:bCs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2026.</w:t>
      </w:r>
    </w:p>
    <w:p w14:paraId="694A3B83" w14:textId="77777777" w:rsidR="005E4D9F" w:rsidRDefault="005E4D9F" w:rsidP="005E4D9F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14:paraId="5FD9FB5C" w14:textId="77777777" w:rsidR="005E4D9F" w:rsidRPr="00C47270" w:rsidRDefault="005E4D9F" w:rsidP="005E4D9F">
      <w:pPr>
        <w:rPr>
          <w:rFonts w:cs="Times New Roman"/>
          <w:sz w:val="28"/>
          <w:szCs w:val="28"/>
        </w:rPr>
      </w:pPr>
      <w:r w:rsidRPr="00EF29ED">
        <w:rPr>
          <w:rFonts w:cs="Times New Roman"/>
          <w:sz w:val="28"/>
          <w:szCs w:val="28"/>
        </w:rPr>
        <w:lastRenderedPageBreak/>
        <w:t>Tartalomjegyzék</w:t>
      </w:r>
    </w:p>
    <w:p w14:paraId="68AB9631" w14:textId="008DE0F4" w:rsidR="00460F94" w:rsidRPr="00460F94" w:rsidRDefault="002479BE" w:rsidP="00460F94">
      <w:pPr>
        <w:pStyle w:val="TJ1"/>
        <w:tabs>
          <w:tab w:val="left" w:pos="480"/>
          <w:tab w:val="right" w:leader="dot" w:pos="9062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caps w:val="0"/>
          <w:noProof/>
          <w:lang w:eastAsia="hu-HU"/>
        </w:rPr>
      </w:pPr>
      <w:r w:rsidRPr="001F410B">
        <w:rPr>
          <w:rFonts w:ascii="Times New Roman" w:hAnsi="Times New Roman" w:cs="Times New Roman"/>
          <w:b w:val="0"/>
          <w:bCs w:val="0"/>
        </w:rPr>
        <w:fldChar w:fldCharType="begin"/>
      </w:r>
      <w:r w:rsidRPr="001F410B">
        <w:rPr>
          <w:rFonts w:ascii="Times New Roman" w:hAnsi="Times New Roman" w:cs="Times New Roman"/>
          <w:b w:val="0"/>
          <w:bCs w:val="0"/>
        </w:rPr>
        <w:instrText xml:space="preserve"> TOC \o "1-4" \h \z \u </w:instrText>
      </w:r>
      <w:r w:rsidRPr="001F410B">
        <w:rPr>
          <w:rFonts w:ascii="Times New Roman" w:hAnsi="Times New Roman" w:cs="Times New Roman"/>
          <w:b w:val="0"/>
          <w:bCs w:val="0"/>
        </w:rPr>
        <w:fldChar w:fldCharType="separate"/>
      </w:r>
      <w:hyperlink w:anchor="_Toc227100431" w:history="1">
        <w:r w:rsidR="00460F94" w:rsidRPr="00460F94">
          <w:rPr>
            <w:rStyle w:val="Hiperhivatkozs"/>
            <w:rFonts w:ascii="Times New Roman" w:hAnsi="Times New Roman" w:cs="Times New Roman"/>
            <w:noProof/>
          </w:rPr>
          <w:t>1.</w:t>
        </w:r>
        <w:r w:rsidR="00460F94" w:rsidRPr="00460F94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lang w:eastAsia="hu-HU"/>
          </w:rPr>
          <w:tab/>
        </w:r>
        <w:r w:rsidR="00460F94" w:rsidRPr="00460F94">
          <w:rPr>
            <w:rStyle w:val="Hiperhivatkozs"/>
            <w:rFonts w:ascii="Times New Roman" w:hAnsi="Times New Roman" w:cs="Times New Roman"/>
            <w:noProof/>
          </w:rPr>
          <w:t>Bevezetés</w:t>
        </w:r>
        <w:r w:rsidR="00460F94" w:rsidRPr="00460F94">
          <w:rPr>
            <w:rFonts w:ascii="Times New Roman" w:hAnsi="Times New Roman" w:cs="Times New Roman"/>
            <w:noProof/>
            <w:webHidden/>
          </w:rPr>
          <w:tab/>
        </w:r>
        <w:r w:rsidR="00460F94"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="00460F94" w:rsidRPr="00460F94">
          <w:rPr>
            <w:rFonts w:ascii="Times New Roman" w:hAnsi="Times New Roman" w:cs="Times New Roman"/>
            <w:noProof/>
            <w:webHidden/>
          </w:rPr>
          <w:instrText xml:space="preserve"> PAGEREF _Toc227100431 \h </w:instrText>
        </w:r>
        <w:r w:rsidR="00460F94" w:rsidRPr="00460F94">
          <w:rPr>
            <w:rFonts w:ascii="Times New Roman" w:hAnsi="Times New Roman" w:cs="Times New Roman"/>
            <w:noProof/>
            <w:webHidden/>
          </w:rPr>
        </w:r>
        <w:r w:rsidR="00460F94"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460F94" w:rsidRPr="00460F94">
          <w:rPr>
            <w:rFonts w:ascii="Times New Roman" w:hAnsi="Times New Roman" w:cs="Times New Roman"/>
            <w:noProof/>
            <w:webHidden/>
          </w:rPr>
          <w:t>8</w:t>
        </w:r>
        <w:r w:rsidR="00460F94"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9ADC659" w14:textId="181EF83B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432" w:history="1">
        <w:r w:rsidRPr="00460F94">
          <w:rPr>
            <w:rStyle w:val="Hiperhivatkozs"/>
            <w:rFonts w:ascii="Times New Roman" w:hAnsi="Times New Roman" w:cs="Times New Roman"/>
            <w:noProof/>
          </w:rPr>
          <w:t>1.1.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Kutatási és fejlesztési célok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_Toc227100432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A9EF111" w14:textId="7D710D93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433" w:history="1">
        <w:r w:rsidRPr="00460F94">
          <w:rPr>
            <w:rStyle w:val="Hiperhivatkozs"/>
            <w:rFonts w:ascii="Times New Roman" w:hAnsi="Times New Roman" w:cs="Times New Roman"/>
            <w:noProof/>
          </w:rPr>
          <w:t>1.2.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Problémafelvetés és indoklás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_Toc227100433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E92DD82" w14:textId="522401F8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434" w:history="1">
        <w:r w:rsidRPr="00460F94">
          <w:rPr>
            <w:rStyle w:val="Hiperhivatkozs"/>
            <w:rFonts w:ascii="Times New Roman" w:hAnsi="Times New Roman" w:cs="Times New Roman"/>
            <w:noProof/>
          </w:rPr>
          <w:t>1.3.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Motiváció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_Toc227100434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348B73D" w14:textId="399ED035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35" w:history="1">
        <w:r w:rsidRPr="00460F94">
          <w:rPr>
            <w:rStyle w:val="Hiperhivatkozs"/>
            <w:rFonts w:ascii="Times New Roman" w:hAnsi="Times New Roman" w:cs="Times New Roman"/>
            <w:noProof/>
          </w:rPr>
          <w:t>1.3.1.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Személyes motiváció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_Toc227100435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7AA9877" w14:textId="3169A2C7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36" w:history="1">
        <w:r w:rsidRPr="00460F94">
          <w:rPr>
            <w:rStyle w:val="Hiperhivatkozs"/>
            <w:rFonts w:ascii="Times New Roman" w:hAnsi="Times New Roman" w:cs="Times New Roman"/>
            <w:noProof/>
          </w:rPr>
          <w:t>1.3.2.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Piaci motiváció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_Toc227100436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6A8105A" w14:textId="71FB822E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437" w:history="1">
        <w:r w:rsidRPr="00460F94">
          <w:rPr>
            <w:rStyle w:val="Hiperhivatkozs"/>
            <w:rFonts w:ascii="Times New Roman" w:hAnsi="Times New Roman" w:cs="Times New Roman"/>
            <w:noProof/>
          </w:rPr>
          <w:t>1.4.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Célcsoportok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_Toc227100437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14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88847F4" w14:textId="10C0483E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438" w:history="1">
        <w:r w:rsidRPr="00460F94">
          <w:rPr>
            <w:rStyle w:val="Hiperhivatkozs"/>
            <w:rFonts w:ascii="Times New Roman" w:hAnsi="Times New Roman" w:cs="Times New Roman"/>
            <w:noProof/>
          </w:rPr>
          <w:t>1.5.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Hasznosság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_Toc227100438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15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F3D2DC2" w14:textId="086050E0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39" w:history="1">
        <w:r w:rsidRPr="00460F94">
          <w:rPr>
            <w:rStyle w:val="Hiperhivatkozs"/>
            <w:rFonts w:ascii="Times New Roman" w:hAnsi="Times New Roman" w:cs="Times New Roman"/>
            <w:noProof/>
          </w:rPr>
          <w:t>1.5.1.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Társadalmi és szakmai hasznosság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_Toc227100439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15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9116EAC" w14:textId="39584EA2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40" w:history="1">
        <w:r w:rsidRPr="00460F94">
          <w:rPr>
            <w:rStyle w:val="Hiperhivatkozs"/>
            <w:rFonts w:ascii="Times New Roman" w:hAnsi="Times New Roman" w:cs="Times New Roman"/>
            <w:noProof/>
          </w:rPr>
          <w:t>1.5.2.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Gazdasági hasznosság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_Toc227100440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CCFBEC9" w14:textId="63694051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441" w:history="1">
        <w:r w:rsidRPr="00460F94">
          <w:rPr>
            <w:rStyle w:val="Hiperhivatkozs"/>
            <w:rFonts w:ascii="Times New Roman" w:hAnsi="Times New Roman" w:cs="Times New Roman"/>
            <w:noProof/>
          </w:rPr>
          <w:t>1.6.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dolgozat hatóköre és korlátai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_Toc227100441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17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8D6F9FD" w14:textId="2DF4C4D6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442" w:history="1">
        <w:r w:rsidRPr="00460F94">
          <w:rPr>
            <w:rStyle w:val="Hiperhivatkozs"/>
            <w:rFonts w:ascii="Times New Roman" w:hAnsi="Times New Roman" w:cs="Times New Roman"/>
            <w:noProof/>
          </w:rPr>
          <w:t>1.7.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dolgozat szerkezete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_Toc227100442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A413800" w14:textId="2B15EA5B" w:rsidR="00460F94" w:rsidRPr="00460F94" w:rsidRDefault="00460F94">
      <w:pPr>
        <w:pStyle w:val="TJ1"/>
        <w:tabs>
          <w:tab w:val="left" w:pos="480"/>
          <w:tab w:val="right" w:leader="dot" w:pos="9062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lang w:eastAsia="hu-HU"/>
        </w:rPr>
      </w:pPr>
      <w:hyperlink w:anchor="_Toc227100443" w:history="1">
        <w:r w:rsidRPr="00460F94">
          <w:rPr>
            <w:rStyle w:val="Hiperhivatkozs"/>
            <w:rFonts w:ascii="Times New Roman" w:hAnsi="Times New Roman" w:cs="Times New Roman"/>
            <w:noProof/>
          </w:rPr>
          <w:t>2.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Szakirodalmi áttekintés és technológiai háttér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_Toc227100443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20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30E30B8" w14:textId="76057F13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444" w:history="1">
        <w:r w:rsidRPr="00460F94">
          <w:rPr>
            <w:rStyle w:val="Hiperhivatkozs"/>
            <w:rFonts w:ascii="Times New Roman" w:hAnsi="Times New Roman" w:cs="Times New Roman"/>
            <w:noProof/>
          </w:rPr>
          <w:t>2.1.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digitális hírpiac és a rádiós munkafolyamatok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_Toc227100444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20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26FB8B8" w14:textId="42959212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45" w:history="1">
        <w:r w:rsidRPr="00460F94">
          <w:rPr>
            <w:rStyle w:val="Hiperhivatkozs"/>
            <w:rFonts w:ascii="Times New Roman" w:hAnsi="Times New Roman" w:cs="Times New Roman"/>
            <w:noProof/>
          </w:rPr>
          <w:t>2.1.1.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magyar digitális hírökoszisztéma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_Toc227100445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20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30E3553" w14:textId="62D6A0FC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46" w:history="1">
        <w:r w:rsidRPr="00460F94">
          <w:rPr>
            <w:rStyle w:val="Hiperhivatkozs"/>
            <w:rFonts w:ascii="Times New Roman" w:hAnsi="Times New Roman" w:cs="Times New Roman"/>
            <w:noProof/>
          </w:rPr>
          <w:t>2.1.2.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rádiós hírszerkesztés munkafolyamata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_Toc227100446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21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32079C2" w14:textId="6F1CC8E0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447" w:history="1">
        <w:r w:rsidRPr="00460F94">
          <w:rPr>
            <w:rStyle w:val="Hiperhivatkozs"/>
            <w:rFonts w:ascii="Times New Roman" w:hAnsi="Times New Roman" w:cs="Times New Roman"/>
            <w:noProof/>
          </w:rPr>
          <w:t>2.2.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Alkalmazott technológiák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_Toc227100447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22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FEBE1B1" w14:textId="173412C7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48" w:history="1">
        <w:r w:rsidRPr="00460F94">
          <w:rPr>
            <w:rStyle w:val="Hiperhivatkozs"/>
            <w:rFonts w:ascii="Times New Roman" w:hAnsi="Times New Roman" w:cs="Times New Roman"/>
            <w:noProof/>
          </w:rPr>
          <w:t>2.2.1.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Python backend és a FastAPI keretrendszer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_Toc227100448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22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73E1174" w14:textId="624A15EF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49" w:history="1">
        <w:r w:rsidRPr="00460F94">
          <w:rPr>
            <w:rStyle w:val="Hiperhivatkozs"/>
            <w:rFonts w:ascii="Times New Roman" w:hAnsi="Times New Roman" w:cs="Times New Roman"/>
            <w:noProof/>
          </w:rPr>
          <w:t>2.2.2.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Természetes nyelvfeldolgozás (NLP)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_Toc227100449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23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33053EE" w14:textId="3E70A248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50" w:history="1">
        <w:r w:rsidRPr="00460F94">
          <w:rPr>
            <w:rStyle w:val="Hiperhivatkozs"/>
            <w:rFonts w:ascii="Times New Roman" w:hAnsi="Times New Roman" w:cs="Times New Roman"/>
            <w:noProof/>
          </w:rPr>
          <w:t>2.2.3.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Szövegfelolvasás (Text-to-Speech)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_Toc227100450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26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0107B32" w14:textId="024942B3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51" w:history="1">
        <w:r w:rsidRPr="00460F94">
          <w:rPr>
            <w:rStyle w:val="Hiperhivatkozs"/>
            <w:rFonts w:ascii="Times New Roman" w:hAnsi="Times New Roman" w:cs="Times New Roman"/>
            <w:noProof/>
          </w:rPr>
          <w:t>2.2.4.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Közösségi média platform korlátok és a Google Trends integráció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_Toc227100451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27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3530DAC" w14:textId="74C1677D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52" w:history="1">
        <w:r w:rsidRPr="00460F94">
          <w:rPr>
            <w:rStyle w:val="Hiperhivatkozs"/>
            <w:rFonts w:ascii="Times New Roman" w:hAnsi="Times New Roman" w:cs="Times New Roman"/>
            <w:noProof/>
          </w:rPr>
          <w:t>2.2.4.1.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Cambridge Analytica hatás (2018–)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_Toc227100452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28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4405787" w14:textId="784F726B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53" w:history="1">
        <w:r w:rsidRPr="00460F94">
          <w:rPr>
            <w:rStyle w:val="Hiperhivatkozs"/>
            <w:rFonts w:ascii="Times New Roman" w:hAnsi="Times New Roman" w:cs="Times New Roman"/>
            <w:noProof/>
          </w:rPr>
          <w:t>2.2.4.2.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Platform-specifikus korlátozások elemzése.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_Toc227100453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28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36A99EE" w14:textId="6E8DDC4E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54" w:history="1">
        <w:r w:rsidRPr="00460F94">
          <w:rPr>
            <w:rStyle w:val="Hiperhivatkozs"/>
            <w:rFonts w:ascii="Times New Roman" w:hAnsi="Times New Roman" w:cs="Times New Roman"/>
            <w:noProof/>
          </w:rPr>
          <w:t>2.2.4.3.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GDPR és az MI-modellek „adatéhségének” hatása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_Toc227100454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30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BA008AA" w14:textId="497A5224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55" w:history="1">
        <w:r w:rsidRPr="00460F94">
          <w:rPr>
            <w:rStyle w:val="Hiperhivatkozs"/>
            <w:rFonts w:ascii="Times New Roman" w:hAnsi="Times New Roman" w:cs="Times New Roman"/>
            <w:noProof/>
          </w:rPr>
          <w:t>2.2.4.4.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Scraping mint alternatíva – lehetőségek és korlátok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_Toc227100455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31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5794D5B" w14:textId="550BC05C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56" w:history="1">
        <w:r w:rsidRPr="00460F94">
          <w:rPr>
            <w:rStyle w:val="Hiperhivatkozs"/>
            <w:rFonts w:ascii="Times New Roman" w:hAnsi="Times New Roman" w:cs="Times New Roman"/>
            <w:noProof/>
          </w:rPr>
          <w:t>2.2.4.5.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választott megoldás indoklása – Google News/Trends RSS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_Toc227100456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32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9996F9B" w14:textId="1BB34A38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57" w:history="1">
        <w:r w:rsidRPr="00460F94">
          <w:rPr>
            <w:rStyle w:val="Hiperhivatkozs"/>
            <w:rFonts w:ascii="Times New Roman" w:hAnsi="Times New Roman" w:cs="Times New Roman"/>
            <w:noProof/>
          </w:rPr>
          <w:t>2.2.5.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RESTful architektúra és mikroszolgáltatások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_Toc227100457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33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E5B5516" w14:textId="6A94D1B2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58" w:history="1">
        <w:r w:rsidRPr="00460F94">
          <w:rPr>
            <w:rStyle w:val="Hiperhivatkozs"/>
            <w:rFonts w:ascii="Times New Roman" w:hAnsi="Times New Roman" w:cs="Times New Roman"/>
            <w:noProof/>
          </w:rPr>
          <w:t>2.2.6.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Adatbázis-kezelés: SQLAlchemy és MariaDB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_Toc227100458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34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0DC2DA6" w14:textId="54C3D3AB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59" w:history="1">
        <w:r w:rsidRPr="00460F94">
          <w:rPr>
            <w:rStyle w:val="Hiperhivatkozs"/>
            <w:rFonts w:ascii="Times New Roman" w:hAnsi="Times New Roman" w:cs="Times New Roman"/>
            <w:noProof/>
          </w:rPr>
          <w:t>2.2.7.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COCO modell és az OAM elemzés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_Toc227100459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35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9CFE822" w14:textId="3E8EEDAC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60" w:history="1">
        <w:r w:rsidRPr="00460F94">
          <w:rPr>
            <w:rStyle w:val="Hiperhivatkozs"/>
            <w:rFonts w:ascii="Times New Roman" w:hAnsi="Times New Roman" w:cs="Times New Roman"/>
            <w:noProof/>
          </w:rPr>
          <w:t>2.2.8.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Konténerizáció és monitorozás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_Toc227100460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36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8094E58" w14:textId="2BA4E4B8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461" w:history="1">
        <w:r w:rsidRPr="00460F94">
          <w:rPr>
            <w:rStyle w:val="Hiperhivatkozs"/>
            <w:rFonts w:ascii="Times New Roman" w:hAnsi="Times New Roman" w:cs="Times New Roman"/>
            <w:noProof/>
          </w:rPr>
          <w:t>2.3.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Kapcsolódás a tanulmányokhoz (tantárgyi integráció)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_Toc227100461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37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80F78AF" w14:textId="155E8E9D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62" w:history="1">
        <w:r w:rsidRPr="00460F94">
          <w:rPr>
            <w:rStyle w:val="Hiperhivatkozs"/>
            <w:rFonts w:ascii="Times New Roman" w:hAnsi="Times New Roman" w:cs="Times New Roman"/>
            <w:noProof/>
          </w:rPr>
          <w:t>2.3.1.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Szoftverarchitektúrák, Rendszertervezés és Rendszermodellezés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_Toc227100462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37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495AEF0" w14:textId="5EB711BF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63" w:history="1">
        <w:r w:rsidRPr="00460F94">
          <w:rPr>
            <w:rStyle w:val="Hiperhivatkozs"/>
            <w:rFonts w:ascii="Times New Roman" w:hAnsi="Times New Roman" w:cs="Times New Roman"/>
            <w:noProof/>
          </w:rPr>
          <w:t>2.3.2.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Programozás, Programozási alapelvek és módszertanok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_Toc227100463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39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D64ED1A" w14:textId="55828F73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64" w:history="1">
        <w:r w:rsidRPr="00460F94">
          <w:rPr>
            <w:rStyle w:val="Hiperhivatkozs"/>
            <w:rFonts w:ascii="Times New Roman" w:hAnsi="Times New Roman" w:cs="Times New Roman"/>
            <w:noProof/>
          </w:rPr>
          <w:t>2.3.3.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Adatbázisok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_Toc227100464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3E8D5F6" w14:textId="23C6ECC3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65" w:history="1">
        <w:r w:rsidRPr="00460F94">
          <w:rPr>
            <w:rStyle w:val="Hiperhivatkozs"/>
            <w:rFonts w:ascii="Times New Roman" w:hAnsi="Times New Roman" w:cs="Times New Roman"/>
            <w:noProof/>
          </w:rPr>
          <w:t>2.3.4.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Adatszerkezetek és algoritmusok, Matematikai alapok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_Toc227100465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6651E34" w14:textId="3DE30DC4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66" w:history="1">
        <w:r w:rsidRPr="00460F94">
          <w:rPr>
            <w:rStyle w:val="Hiperhivatkozs"/>
            <w:rFonts w:ascii="Times New Roman" w:hAnsi="Times New Roman" w:cs="Times New Roman"/>
            <w:noProof/>
          </w:rPr>
          <w:t>2.3.5.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Mesterséges intelligenciák az IT-biztonság területén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_Toc227100466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0447094" w14:textId="26D67766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67" w:history="1">
        <w:r w:rsidRPr="00460F94">
          <w:rPr>
            <w:rStyle w:val="Hiperhivatkozs"/>
            <w:rFonts w:ascii="Times New Roman" w:hAnsi="Times New Roman" w:cs="Times New Roman"/>
            <w:noProof/>
          </w:rPr>
          <w:t>2.3.6.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Hálózatok és számítógép architektúrák, Operációs rendszerek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_Toc227100467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C9FC6BE" w14:textId="3925EBC0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68" w:history="1">
        <w:r w:rsidRPr="00460F94">
          <w:rPr>
            <w:rStyle w:val="Hiperhivatkozs"/>
            <w:rFonts w:ascii="Times New Roman" w:hAnsi="Times New Roman" w:cs="Times New Roman"/>
            <w:noProof/>
          </w:rPr>
          <w:t>2.3.7.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Informatikai védelem és biztonság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_Toc227100468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8982CEE" w14:textId="597134E8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69" w:history="1">
        <w:r w:rsidRPr="00460F94">
          <w:rPr>
            <w:rStyle w:val="Hiperhivatkozs"/>
            <w:rFonts w:ascii="Times New Roman" w:hAnsi="Times New Roman" w:cs="Times New Roman"/>
            <w:noProof/>
          </w:rPr>
          <w:t>2.3.8.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Szoftvertesztelés és Szoftverüzemeltetés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_Toc227100469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44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100925C" w14:textId="25FAF23B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70" w:history="1">
        <w:r w:rsidRPr="00460F94">
          <w:rPr>
            <w:rStyle w:val="Hiperhivatkozs"/>
            <w:rFonts w:ascii="Times New Roman" w:hAnsi="Times New Roman" w:cs="Times New Roman"/>
            <w:noProof/>
          </w:rPr>
          <w:t>2.3.9.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Felhasználói interfészek és vizualizáció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_Toc227100470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44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DFB9C79" w14:textId="498CDC2D" w:rsidR="00460F94" w:rsidRPr="00460F94" w:rsidRDefault="00460F94">
      <w:pPr>
        <w:pStyle w:val="TJ3"/>
        <w:tabs>
          <w:tab w:val="left" w:pos="120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71" w:history="1">
        <w:r w:rsidRPr="00460F94">
          <w:rPr>
            <w:rStyle w:val="Hiperhivatkozs"/>
            <w:rFonts w:ascii="Times New Roman" w:hAnsi="Times New Roman" w:cs="Times New Roman"/>
            <w:noProof/>
          </w:rPr>
          <w:t>2.3.10.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Az elektronika fizikai alapjai és Elektronikus áramkörök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_Toc227100471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45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8AED1FB" w14:textId="3EF192A4" w:rsidR="00460F94" w:rsidRPr="00460F94" w:rsidRDefault="00460F94">
      <w:pPr>
        <w:pStyle w:val="TJ3"/>
        <w:tabs>
          <w:tab w:val="left" w:pos="120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72" w:history="1">
        <w:r w:rsidRPr="00460F94">
          <w:rPr>
            <w:rStyle w:val="Hiperhivatkozs"/>
            <w:rFonts w:ascii="Times New Roman" w:hAnsi="Times New Roman" w:cs="Times New Roman"/>
            <w:noProof/>
          </w:rPr>
          <w:t>2.3.11.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Vállalati gazdaságtan, Vezetési és vállalkozási ismeretek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_Toc227100472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45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5BA65F9" w14:textId="3698A9B8" w:rsidR="00460F94" w:rsidRPr="00460F94" w:rsidRDefault="00460F94">
      <w:pPr>
        <w:pStyle w:val="TJ3"/>
        <w:tabs>
          <w:tab w:val="left" w:pos="120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73" w:history="1">
        <w:r w:rsidRPr="00460F94">
          <w:rPr>
            <w:rStyle w:val="Hiperhivatkozs"/>
            <w:rFonts w:ascii="Times New Roman" w:hAnsi="Times New Roman" w:cs="Times New Roman"/>
            <w:noProof/>
          </w:rPr>
          <w:t>2.3.12.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Társadalomtudományi és jogi vonatkozások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_Toc227100473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AE6C87C" w14:textId="210A4910" w:rsidR="00460F94" w:rsidRPr="00460F94" w:rsidRDefault="00460F94">
      <w:pPr>
        <w:pStyle w:val="TJ1"/>
        <w:tabs>
          <w:tab w:val="left" w:pos="480"/>
          <w:tab w:val="right" w:leader="dot" w:pos="9062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lang w:eastAsia="hu-HU"/>
        </w:rPr>
      </w:pPr>
      <w:hyperlink w:anchor="_Toc227100474" w:history="1">
        <w:r w:rsidRPr="00460F94">
          <w:rPr>
            <w:rStyle w:val="Hiperhivatkozs"/>
            <w:rFonts w:ascii="Times New Roman" w:hAnsi="Times New Roman" w:cs="Times New Roman"/>
            <w:noProof/>
          </w:rPr>
          <w:t>3.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Saját fejlesztés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_Toc227100474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47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2A644BF" w14:textId="2CFD51A9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475" w:history="1">
        <w:r w:rsidRPr="00460F94">
          <w:rPr>
            <w:rStyle w:val="Hiperhivatkozs"/>
            <w:rFonts w:ascii="Times New Roman" w:hAnsi="Times New Roman" w:cs="Times New Roman"/>
            <w:noProof/>
          </w:rPr>
          <w:t>3.1.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Követelmény-specifikáció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_Toc227100475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47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FA80511" w14:textId="66D59E2D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76" w:history="1">
        <w:r w:rsidRPr="00460F94">
          <w:rPr>
            <w:rStyle w:val="Hiperhivatkozs"/>
            <w:rFonts w:ascii="Times New Roman" w:hAnsi="Times New Roman" w:cs="Times New Roman"/>
            <w:noProof/>
          </w:rPr>
          <w:t>3.1.1.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Funkcionális követelmények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_Toc227100476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47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BD72111" w14:textId="33EF91C2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77" w:history="1">
        <w:r w:rsidRPr="00460F94">
          <w:rPr>
            <w:rStyle w:val="Hiperhivatkozs"/>
            <w:rFonts w:ascii="Times New Roman" w:hAnsi="Times New Roman" w:cs="Times New Roman"/>
            <w:noProof/>
          </w:rPr>
          <w:t>3.1.1.1.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FR-01: RSS hírgyűjtés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_Toc227100477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47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71C4304" w14:textId="0692C953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78" w:history="1">
        <w:r w:rsidRPr="00460F94">
          <w:rPr>
            <w:rStyle w:val="Hiperhivatkozs"/>
            <w:rFonts w:ascii="Times New Roman" w:hAnsi="Times New Roman" w:cs="Times New Roman"/>
            <w:noProof/>
          </w:rPr>
          <w:t>3.1.1.2.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FR-02: Hírelemzés és -osztályozás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_Toc227100478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243F95A" w14:textId="2F176366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79" w:history="1">
        <w:r w:rsidRPr="00460F94">
          <w:rPr>
            <w:rStyle w:val="Hiperhivatkozs"/>
            <w:rFonts w:ascii="Times New Roman" w:hAnsi="Times New Roman" w:cs="Times New Roman"/>
            <w:noProof/>
          </w:rPr>
          <w:t>3.1.1.3.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FR-03: OAM elemzés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_Toc227100479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4C19FC6" w14:textId="3C5FF26F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80" w:history="1">
        <w:r w:rsidRPr="00460F94">
          <w:rPr>
            <w:rStyle w:val="Hiperhivatkozs"/>
            <w:rFonts w:ascii="Times New Roman" w:hAnsi="Times New Roman" w:cs="Times New Roman"/>
            <w:noProof/>
          </w:rPr>
          <w:t>3.1.1.4.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FR-04: Időjárás integráció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_Toc227100480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31B63F8" w14:textId="1D2DCD97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81" w:history="1">
        <w:r w:rsidRPr="00460F94">
          <w:rPr>
            <w:rStyle w:val="Hiperhivatkozs"/>
            <w:rFonts w:ascii="Times New Roman" w:hAnsi="Times New Roman" w:cs="Times New Roman"/>
            <w:noProof/>
          </w:rPr>
          <w:t>3.1.1.5.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FR-05: Hírszelekció és -formázás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_Toc227100481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CD6F04A" w14:textId="662E1414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82" w:history="1">
        <w:r w:rsidRPr="00460F94">
          <w:rPr>
            <w:rStyle w:val="Hiperhivatkozs"/>
            <w:rFonts w:ascii="Times New Roman" w:hAnsi="Times New Roman" w:cs="Times New Roman"/>
            <w:noProof/>
          </w:rPr>
          <w:t>3.1.1.6.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FR-06: Közösségi trendjelek gyűjtése és értékelése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_Toc227100482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CCD46DD" w14:textId="7653626C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83" w:history="1">
        <w:r w:rsidRPr="00460F94">
          <w:rPr>
            <w:rStyle w:val="Hiperhivatkozs"/>
            <w:rFonts w:ascii="Times New Roman" w:hAnsi="Times New Roman" w:cs="Times New Roman"/>
            <w:noProof/>
          </w:rPr>
          <w:t>3.1.1.7.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FR-07: Szövegfelolvasás (TTS)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_Toc227100483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49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A24490D" w14:textId="5DDFC6BB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84" w:history="1">
        <w:r w:rsidRPr="00460F94">
          <w:rPr>
            <w:rStyle w:val="Hiperhivatkozs"/>
            <w:rFonts w:ascii="Times New Roman" w:hAnsi="Times New Roman" w:cs="Times New Roman"/>
            <w:noProof/>
          </w:rPr>
          <w:t>3.1.2.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Nem funkcionális követelmények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_Toc227100484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D135D7A" w14:textId="2EA4AF1A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85" w:history="1">
        <w:r w:rsidRPr="00460F94">
          <w:rPr>
            <w:rStyle w:val="Hiperhivatkozs"/>
            <w:rFonts w:ascii="Times New Roman" w:hAnsi="Times New Roman" w:cs="Times New Roman"/>
            <w:noProof/>
          </w:rPr>
          <w:t>3.1.2.1.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NFR-01: Teljesítmény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_Toc227100485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AF5DE6D" w14:textId="30A31C3B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86" w:history="1">
        <w:r w:rsidRPr="00460F94">
          <w:rPr>
            <w:rStyle w:val="Hiperhivatkozs"/>
            <w:rFonts w:ascii="Times New Roman" w:hAnsi="Times New Roman" w:cs="Times New Roman"/>
            <w:noProof/>
          </w:rPr>
          <w:t>3.1.2.2.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NFR-02: Megbízhatóság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_Toc227100486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562AB8E" w14:textId="260205E3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87" w:history="1">
        <w:r w:rsidRPr="00460F94">
          <w:rPr>
            <w:rStyle w:val="Hiperhivatkozs"/>
            <w:rFonts w:ascii="Times New Roman" w:hAnsi="Times New Roman" w:cs="Times New Roman"/>
            <w:noProof/>
          </w:rPr>
          <w:t>3.1.2.3.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NFR-03: Biztonság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_Toc227100487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55C23A8" w14:textId="7AB1562F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88" w:history="1">
        <w:r w:rsidRPr="00460F94">
          <w:rPr>
            <w:rStyle w:val="Hiperhivatkozs"/>
            <w:rFonts w:ascii="Times New Roman" w:hAnsi="Times New Roman" w:cs="Times New Roman"/>
            <w:noProof/>
          </w:rPr>
          <w:t>3.1.2.4.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NFR-04: Üzemeltethetőség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_Toc227100488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AD098EE" w14:textId="5779B201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89" w:history="1">
        <w:r w:rsidRPr="00460F94">
          <w:rPr>
            <w:rStyle w:val="Hiperhivatkozs"/>
            <w:rFonts w:ascii="Times New Roman" w:hAnsi="Times New Roman" w:cs="Times New Roman"/>
            <w:noProof/>
          </w:rPr>
          <w:t>3.1.2.5.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NFR-05: Bővíthetőség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_Toc227100489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F87C570" w14:textId="323A47A6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490" w:history="1">
        <w:r w:rsidRPr="00460F94">
          <w:rPr>
            <w:rStyle w:val="Hiperhivatkozs"/>
            <w:rFonts w:ascii="Times New Roman" w:hAnsi="Times New Roman" w:cs="Times New Roman"/>
            <w:noProof/>
          </w:rPr>
          <w:t>3.2.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Rendszerarchitektúra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_Toc227100490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6AE57DE" w14:textId="7D7651CE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91" w:history="1">
        <w:r w:rsidRPr="00460F94">
          <w:rPr>
            <w:rStyle w:val="Hiperhivatkozs"/>
            <w:rFonts w:ascii="Times New Roman" w:hAnsi="Times New Roman" w:cs="Times New Roman"/>
            <w:noProof/>
          </w:rPr>
          <w:t>3.2.1.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Architektúra áttekintés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_Toc227100491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96DB4FE" w14:textId="45B450D3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92" w:history="1">
        <w:r w:rsidRPr="00460F94">
          <w:rPr>
            <w:rStyle w:val="Hiperhivatkozs"/>
            <w:rFonts w:ascii="Times New Roman" w:hAnsi="Times New Roman" w:cs="Times New Roman"/>
            <w:noProof/>
          </w:rPr>
          <w:t>3.2.2.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Az adatáramlás leírása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_Toc227100492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0C549D7" w14:textId="1C588B5B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93" w:history="1">
        <w:r w:rsidRPr="00460F94">
          <w:rPr>
            <w:rStyle w:val="Hiperhivatkozs"/>
            <w:rFonts w:ascii="Times New Roman" w:hAnsi="Times New Roman" w:cs="Times New Roman"/>
            <w:noProof/>
            <w:lang w:eastAsia="hu-HU"/>
          </w:rPr>
          <w:t>3.2.2.1.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eastAsia="Times New Roman" w:hAnsi="Times New Roman" w:cs="Times New Roman"/>
            <w:noProof/>
            <w:lang w:eastAsia="hu-HU"/>
          </w:rPr>
          <w:t>Hírgyűjtési útvonal (RSS → DB):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_Toc227100493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BAEA794" w14:textId="32C2CD1F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94" w:history="1">
        <w:r w:rsidRPr="00460F94">
          <w:rPr>
            <w:rStyle w:val="Hiperhivatkozs"/>
            <w:rFonts w:ascii="Times New Roman" w:hAnsi="Times New Roman" w:cs="Times New Roman"/>
            <w:noProof/>
            <w:lang w:eastAsia="hu-HU"/>
          </w:rPr>
          <w:t>3.2.2.2.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eastAsia="Times New Roman" w:hAnsi="Times New Roman" w:cs="Times New Roman"/>
            <w:noProof/>
            <w:lang w:eastAsia="hu-HU"/>
          </w:rPr>
          <w:t>Elemzési útvonal (DB → Analyze → DB):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_Toc227100494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65FB6F3" w14:textId="2821B42A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95" w:history="1">
        <w:r w:rsidRPr="00460F94">
          <w:rPr>
            <w:rStyle w:val="Hiperhivatkozs"/>
            <w:rFonts w:ascii="Times New Roman" w:hAnsi="Times New Roman" w:cs="Times New Roman"/>
            <w:noProof/>
            <w:lang w:eastAsia="hu-HU"/>
          </w:rPr>
          <w:t>3.2.2.3.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eastAsia="Times New Roman" w:hAnsi="Times New Roman" w:cs="Times New Roman"/>
            <w:noProof/>
            <w:lang w:eastAsia="hu-HU"/>
          </w:rPr>
          <w:t>Közösségi trendjelek útvonala (Google News/Trends → Social → DB):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_Toc227100495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0FA6E7B" w14:textId="74260C11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96" w:history="1">
        <w:r w:rsidRPr="00460F94">
          <w:rPr>
            <w:rStyle w:val="Hiperhivatkozs"/>
            <w:rFonts w:ascii="Times New Roman" w:hAnsi="Times New Roman" w:cs="Times New Roman"/>
            <w:noProof/>
            <w:lang w:eastAsia="hu-HU"/>
          </w:rPr>
          <w:t>3.2.2.4.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eastAsia="Times New Roman" w:hAnsi="Times New Roman" w:cs="Times New Roman"/>
            <w:noProof/>
            <w:lang w:eastAsia="hu-HU"/>
          </w:rPr>
          <w:t>Időjárás és hangszintézis útvonal (OMSZ → DB → TTS → Audio):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_Toc227100496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26D353C" w14:textId="7BDFDC00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97" w:history="1">
        <w:r w:rsidRPr="00460F94">
          <w:rPr>
            <w:rStyle w:val="Hiperhivatkozs"/>
            <w:rFonts w:ascii="Times New Roman" w:hAnsi="Times New Roman" w:cs="Times New Roman"/>
            <w:noProof/>
            <w:lang w:eastAsia="hu-HU"/>
          </w:rPr>
          <w:t>3.2.2.5.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eastAsia="Times New Roman" w:hAnsi="Times New Roman" w:cs="Times New Roman"/>
            <w:noProof/>
            <w:lang w:eastAsia="hu-HU"/>
          </w:rPr>
          <w:t>Hírszerkesztői és hangszintézis útvonal (DB → Feeder → TTS → Audio):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_Toc227100497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29FFC64" w14:textId="055FC249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98" w:history="1">
        <w:r w:rsidRPr="00460F94">
          <w:rPr>
            <w:rStyle w:val="Hiperhivatkozs"/>
            <w:rFonts w:ascii="Times New Roman" w:hAnsi="Times New Roman" w:cs="Times New Roman"/>
            <w:noProof/>
            <w:lang w:eastAsia="hu-HU"/>
          </w:rPr>
          <w:t>3.2.2.6.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eastAsia="Times New Roman" w:hAnsi="Times New Roman" w:cs="Times New Roman"/>
            <w:noProof/>
            <w:lang w:eastAsia="hu-HU"/>
          </w:rPr>
          <w:t>OAM elemzési útvonal (DB → Analyze → COCO API → DB):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_Toc227100498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EA247A4" w14:textId="1C030138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499" w:history="1">
        <w:r w:rsidRPr="00460F94">
          <w:rPr>
            <w:rStyle w:val="Hiperhivatkozs"/>
            <w:rFonts w:ascii="Times New Roman" w:hAnsi="Times New Roman" w:cs="Times New Roman"/>
            <w:noProof/>
          </w:rPr>
          <w:t>3.2.3.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modulok felelősségi körei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_Toc227100499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2A34B14" w14:textId="098080A5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500" w:history="1">
        <w:r w:rsidRPr="00460F94">
          <w:rPr>
            <w:rStyle w:val="Hiperhivatkozs"/>
            <w:rFonts w:ascii="Times New Roman" w:hAnsi="Times New Roman" w:cs="Times New Roman"/>
            <w:noProof/>
          </w:rPr>
          <w:t>3.3.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Adatbázis terv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_Toc227100500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D840959" w14:textId="59D7D896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01" w:history="1">
        <w:r w:rsidRPr="00460F94">
          <w:rPr>
            <w:rStyle w:val="Hiperhivatkozs"/>
            <w:rFonts w:ascii="Times New Roman" w:hAnsi="Times New Roman" w:cs="Times New Roman"/>
            <w:noProof/>
          </w:rPr>
          <w:t>3.3.1.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Entitás-kapcsolat diagram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_Toc227100501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D674EF6" w14:textId="435D3EC8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02" w:history="1">
        <w:r w:rsidRPr="00460F94">
          <w:rPr>
            <w:rStyle w:val="Hiperhivatkozs"/>
            <w:rFonts w:ascii="Times New Roman" w:hAnsi="Times New Roman" w:cs="Times New Roman"/>
            <w:noProof/>
          </w:rPr>
          <w:t>3.3.2.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legfontosabb táblák részletes leírása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_Toc227100502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54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F4CEC9D" w14:textId="530F23B6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03" w:history="1">
        <w:r w:rsidRPr="00460F94">
          <w:rPr>
            <w:rStyle w:val="Hiperhivatkozs"/>
            <w:rFonts w:ascii="Times New Roman" w:hAnsi="Times New Roman" w:cs="Times New Roman"/>
            <w:noProof/>
          </w:rPr>
          <w:t>3.3.2.1.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„rss” tábla (hírforrások)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_Toc227100503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54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51E142E" w14:textId="6FB6340D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04" w:history="1">
        <w:r w:rsidRPr="00460F94">
          <w:rPr>
            <w:rStyle w:val="Hiperhivatkozs"/>
            <w:rFonts w:ascii="Times New Roman" w:hAnsi="Times New Roman" w:cs="Times New Roman"/>
            <w:noProof/>
          </w:rPr>
          <w:t>3.3.2.2.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„news” tábla (hírek / cikkek)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_Toc227100504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55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DF91E0C" w14:textId="2B39F3A9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05" w:history="1">
        <w:r w:rsidRPr="00460F94">
          <w:rPr>
            <w:rStyle w:val="Hiperhivatkozs"/>
            <w:rFonts w:ascii="Times New Roman" w:hAnsi="Times New Roman" w:cs="Times New Roman"/>
            <w:noProof/>
          </w:rPr>
          <w:t>3.3.2.3.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„weather” tábla (időjárási adatok)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_Toc227100505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9029D6E" w14:textId="2635EE3E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06" w:history="1">
        <w:r w:rsidRPr="00460F94">
          <w:rPr>
            <w:rStyle w:val="Hiperhivatkozs"/>
            <w:rFonts w:ascii="Times New Roman" w:hAnsi="Times New Roman" w:cs="Times New Roman"/>
            <w:noProof/>
          </w:rPr>
          <w:t>3.3.2.4.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„feeder_news” tábla (kiválasztott hírek)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_Toc227100506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45E7475" w14:textId="1A1686CD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07" w:history="1">
        <w:r w:rsidRPr="00460F94">
          <w:rPr>
            <w:rStyle w:val="Hiperhivatkozs"/>
            <w:rFonts w:ascii="Times New Roman" w:hAnsi="Times New Roman" w:cs="Times New Roman"/>
            <w:noProof/>
          </w:rPr>
          <w:t>3.3.2.5.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„tts_history” tábla (TTS napló)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_Toc227100507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6A66AC5" w14:textId="061F66CB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08" w:history="1">
        <w:r w:rsidRPr="00460F94">
          <w:rPr>
            <w:rStyle w:val="Hiperhivatkozs"/>
            <w:rFonts w:ascii="Times New Roman" w:hAnsi="Times New Roman" w:cs="Times New Roman"/>
            <w:noProof/>
          </w:rPr>
          <w:t>3.3.2.6.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„social_signals” tábla (közösségi trendek)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_Toc227100508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95ADF3B" w14:textId="7720B772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09" w:history="1">
        <w:r w:rsidRPr="00460F94">
          <w:rPr>
            <w:rStyle w:val="Hiperhivatkozs"/>
            <w:rFonts w:ascii="Times New Roman" w:hAnsi="Times New Roman" w:cs="Times New Roman"/>
            <w:noProof/>
          </w:rPr>
          <w:t>3.3.2.7.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„trending_keywords” tábla (trending kulcsszavak)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_Toc227100509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57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E32C834" w14:textId="234BA28C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10" w:history="1">
        <w:r w:rsidRPr="00460F94">
          <w:rPr>
            <w:rStyle w:val="Hiperhivatkozs"/>
            <w:rFonts w:ascii="Times New Roman" w:hAnsi="Times New Roman" w:cs="Times New Roman"/>
            <w:noProof/>
          </w:rPr>
          <w:t>3.3.3.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Adatbázis nézetek (views)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_Toc227100510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D3750B4" w14:textId="62C6EA29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511" w:history="1">
        <w:r w:rsidRPr="00460F94">
          <w:rPr>
            <w:rStyle w:val="Hiperhivatkozs"/>
            <w:rFonts w:ascii="Times New Roman" w:hAnsi="Times New Roman" w:cs="Times New Roman"/>
            <w:noProof/>
          </w:rPr>
          <w:t>3.4.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API végpontok és kommunikáció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_Toc227100511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E1FCCC1" w14:textId="441182AE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12" w:history="1">
        <w:r w:rsidRPr="00460F94">
          <w:rPr>
            <w:rStyle w:val="Hiperhivatkozs"/>
            <w:rFonts w:ascii="Times New Roman" w:hAnsi="Times New Roman" w:cs="Times New Roman"/>
            <w:noProof/>
          </w:rPr>
          <w:t>3.4.1.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API tervezési elvek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_Toc227100512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4FEC6E6" w14:textId="1DF43A0F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13" w:history="1">
        <w:r w:rsidRPr="00460F94">
          <w:rPr>
            <w:rStyle w:val="Hiperhivatkozs"/>
            <w:rFonts w:ascii="Times New Roman" w:hAnsi="Times New Roman" w:cs="Times New Roman"/>
            <w:noProof/>
          </w:rPr>
          <w:t>3.4.2.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Modulonkénti API áttekintés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_Toc227100513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D216DFF" w14:textId="42A4B82E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14" w:history="1">
        <w:r w:rsidRPr="00460F94">
          <w:rPr>
            <w:rStyle w:val="Hiperhivatkozs"/>
            <w:rFonts w:ascii="Times New Roman" w:hAnsi="Times New Roman" w:cs="Times New Roman"/>
            <w:noProof/>
          </w:rPr>
          <w:t>3.4.2.1.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newscast-rss_parser API (Port: 8080)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_Toc227100514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685C700" w14:textId="18DC17CF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15" w:history="1">
        <w:r w:rsidRPr="00460F94">
          <w:rPr>
            <w:rStyle w:val="Hiperhivatkozs"/>
            <w:rFonts w:ascii="Times New Roman" w:hAnsi="Times New Roman" w:cs="Times New Roman"/>
            <w:noProof/>
          </w:rPr>
          <w:t>3.4.2.2.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newscast-analyze API (Port: 8080)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_Toc227100515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59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5300C1D" w14:textId="22FC1BB1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16" w:history="1">
        <w:r w:rsidRPr="00460F94">
          <w:rPr>
            <w:rStyle w:val="Hiperhivatkozs"/>
            <w:rFonts w:ascii="Times New Roman" w:hAnsi="Times New Roman" w:cs="Times New Roman"/>
            <w:noProof/>
          </w:rPr>
          <w:t>3.4.2.3.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newscast-weather API (Port: 80)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_Toc227100516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F4D8874" w14:textId="0C7D9565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17" w:history="1">
        <w:r w:rsidRPr="00460F94">
          <w:rPr>
            <w:rStyle w:val="Hiperhivatkozs"/>
            <w:rFonts w:ascii="Times New Roman" w:hAnsi="Times New Roman" w:cs="Times New Roman"/>
            <w:noProof/>
          </w:rPr>
          <w:t>3.4.2.4.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newscast-social API (Port: 8080)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_Toc227100517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C78B4C4" w14:textId="4495150E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18" w:history="1">
        <w:r w:rsidRPr="00460F94">
          <w:rPr>
            <w:rStyle w:val="Hiperhivatkozs"/>
            <w:rFonts w:ascii="Times New Roman" w:hAnsi="Times New Roman" w:cs="Times New Roman"/>
            <w:noProof/>
          </w:rPr>
          <w:t>3.4.2.5.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newscast-feeder API (Port: 80)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_Toc227100518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DBB88E2" w14:textId="3B7D83C1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19" w:history="1">
        <w:r w:rsidRPr="00460F94">
          <w:rPr>
            <w:rStyle w:val="Hiperhivatkozs"/>
            <w:rFonts w:ascii="Times New Roman" w:hAnsi="Times New Roman" w:cs="Times New Roman"/>
            <w:noProof/>
          </w:rPr>
          <w:t>3.4.2.6.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newscast-tts API (Port: 80)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_Toc227100519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E7F4375" w14:textId="47A85C48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20" w:history="1">
        <w:r w:rsidRPr="00460F94">
          <w:rPr>
            <w:rStyle w:val="Hiperhivatkozs"/>
            <w:rFonts w:ascii="Times New Roman" w:hAnsi="Times New Roman" w:cs="Times New Roman"/>
            <w:noProof/>
          </w:rPr>
          <w:t>3.4.3.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Szolgáltatásközi kommunikáció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_Toc227100520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34BB500" w14:textId="25BBD678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21" w:history="1">
        <w:r w:rsidRPr="00460F94">
          <w:rPr>
            <w:rStyle w:val="Hiperhivatkozs"/>
            <w:rFonts w:ascii="Times New Roman" w:hAnsi="Times New Roman" w:cs="Times New Roman"/>
            <w:noProof/>
          </w:rPr>
          <w:t>3.4.4.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Hitelesítési architektúra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_Toc227100521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A6B7E24" w14:textId="7DCCF8FF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22" w:history="1">
        <w:r w:rsidRPr="00460F94">
          <w:rPr>
            <w:rStyle w:val="Hiperhivatkozs"/>
            <w:rFonts w:ascii="Times New Roman" w:hAnsi="Times New Roman" w:cs="Times New Roman"/>
            <w:noProof/>
          </w:rPr>
          <w:t>3.4.4.1.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HTTP Basic Auth: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_Toc227100522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8D30D4F" w14:textId="374E25CD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23" w:history="1">
        <w:r w:rsidRPr="00460F94">
          <w:rPr>
            <w:rStyle w:val="Hiperhivatkozs"/>
            <w:rFonts w:ascii="Times New Roman" w:hAnsi="Times New Roman" w:cs="Times New Roman"/>
            <w:noProof/>
          </w:rPr>
          <w:t>3.4.4.2.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JWT Bearer Token: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_Toc227100523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3B26E90" w14:textId="2AE8BE5D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24" w:history="1">
        <w:r w:rsidRPr="00460F94">
          <w:rPr>
            <w:rStyle w:val="Hiperhivatkozs"/>
            <w:rFonts w:ascii="Times New Roman" w:hAnsi="Times New Roman" w:cs="Times New Roman"/>
            <w:noProof/>
          </w:rPr>
          <w:t>3.4.4.3.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Webes session alapú hitelesítés (csak a feeder Web UI):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_Toc227100524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F483C23" w14:textId="33F2A7B9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525" w:history="1">
        <w:r w:rsidRPr="00460F94">
          <w:rPr>
            <w:rStyle w:val="Hiperhivatkozs"/>
            <w:rFonts w:ascii="Times New Roman" w:hAnsi="Times New Roman" w:cs="Times New Roman"/>
            <w:noProof/>
          </w:rPr>
          <w:t>3.5.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Fejlesztői környezet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_Toc227100525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13802E6" w14:textId="02FBABBD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26" w:history="1">
        <w:r w:rsidRPr="00460F94">
          <w:rPr>
            <w:rStyle w:val="Hiperhivatkozs"/>
            <w:rFonts w:ascii="Times New Roman" w:hAnsi="Times New Roman" w:cs="Times New Roman"/>
            <w:noProof/>
          </w:rPr>
          <w:t>3.5.1.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Technológiai platform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_Toc227100526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64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CD418E2" w14:textId="49878375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27" w:history="1">
        <w:r w:rsidRPr="00460F94">
          <w:rPr>
            <w:rStyle w:val="Hiperhivatkozs"/>
            <w:rFonts w:ascii="Times New Roman" w:hAnsi="Times New Roman" w:cs="Times New Roman"/>
            <w:noProof/>
          </w:rPr>
          <w:t>3.5.2.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Projekt struktúra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_Toc227100527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64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FCB5C16" w14:textId="7D8F6652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28" w:history="1">
        <w:r w:rsidRPr="00460F94">
          <w:rPr>
            <w:rStyle w:val="Hiperhivatkozs"/>
            <w:rFonts w:ascii="Times New Roman" w:hAnsi="Times New Roman" w:cs="Times New Roman"/>
            <w:noProof/>
          </w:rPr>
          <w:t>3.5.3.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Futtató környezet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_Toc227100528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65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798847F" w14:textId="4284F85D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529" w:history="1">
        <w:r w:rsidRPr="00460F94">
          <w:rPr>
            <w:rStyle w:val="Hiperhivatkozs"/>
            <w:rFonts w:ascii="Times New Roman" w:hAnsi="Times New Roman" w:cs="Times New Roman"/>
            <w:noProof/>
          </w:rPr>
          <w:t>3.6.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Backend modulok megvalósítása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_Toc227100529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11FC113" w14:textId="5CF22037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30" w:history="1">
        <w:r w:rsidRPr="00460F94">
          <w:rPr>
            <w:rStyle w:val="Hiperhivatkozs"/>
            <w:rFonts w:ascii="Times New Roman" w:hAnsi="Times New Roman" w:cs="Times New Roman"/>
            <w:noProof/>
          </w:rPr>
          <w:t>3.6.1.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newscast-rss_parser: RSS hírgyűjtő modul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_Toc227100530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A3EAD93" w14:textId="2FB8936E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31" w:history="1">
        <w:r w:rsidRPr="00460F94">
          <w:rPr>
            <w:rStyle w:val="Hiperhivatkozs"/>
            <w:rFonts w:ascii="Times New Roman" w:hAnsi="Times New Roman" w:cs="Times New Roman"/>
            <w:noProof/>
          </w:rPr>
          <w:t>3.6.1.1.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Az RSS letöltés és HTTP gyorsítótárazás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_Toc227100531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195B8AC" w14:textId="36F28C85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32" w:history="1">
        <w:r w:rsidRPr="00460F94">
          <w:rPr>
            <w:rStyle w:val="Hiperhivatkozs"/>
            <w:rFonts w:ascii="Times New Roman" w:hAnsi="Times New Roman" w:cs="Times New Roman"/>
            <w:noProof/>
          </w:rPr>
          <w:t>3.6.1.2.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Az RSS elemzés és időzóna kezelés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_Toc227100532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67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7DA5C60" w14:textId="7B01E086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33" w:history="1">
        <w:r w:rsidRPr="00460F94">
          <w:rPr>
            <w:rStyle w:val="Hiperhivatkozs"/>
            <w:rFonts w:ascii="Times New Roman" w:hAnsi="Times New Roman" w:cs="Times New Roman"/>
            <w:noProof/>
          </w:rPr>
          <w:t>3.6.1.3.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Duplikációszűrés és adatmentés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_Toc227100533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67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F16AA10" w14:textId="733813F9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34" w:history="1">
        <w:r w:rsidRPr="00460F94">
          <w:rPr>
            <w:rStyle w:val="Hiperhivatkozs"/>
            <w:rFonts w:ascii="Times New Roman" w:hAnsi="Times New Roman" w:cs="Times New Roman"/>
            <w:noProof/>
          </w:rPr>
          <w:t>3.6.1.4.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Párhuzamos feldolgozás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_Toc227100534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38703D3" w14:textId="7CD71186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35" w:history="1">
        <w:r w:rsidRPr="00460F94">
          <w:rPr>
            <w:rStyle w:val="Hiperhivatkozs"/>
            <w:rFonts w:ascii="Times New Roman" w:hAnsi="Times New Roman" w:cs="Times New Roman"/>
            <w:noProof/>
          </w:rPr>
          <w:t>3.6.2.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newscast-analyze: Hírelemzés és OAM modul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_Toc227100535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DAA9196" w14:textId="57A60E87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36" w:history="1">
        <w:r w:rsidRPr="00460F94">
          <w:rPr>
            <w:rStyle w:val="Hiperhivatkozs"/>
            <w:rFonts w:ascii="Times New Roman" w:hAnsi="Times New Roman" w:cs="Times New Roman"/>
            <w:noProof/>
          </w:rPr>
          <w:t>3.6.2.1.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Az elemzési pipeline (UnifiedAnalyzer)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_Toc227100536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68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3A022D2" w14:textId="3B075018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37" w:history="1">
        <w:r w:rsidRPr="00460F94">
          <w:rPr>
            <w:rStyle w:val="Hiperhivatkozs"/>
            <w:rFonts w:ascii="Times New Roman" w:hAnsi="Times New Roman" w:cs="Times New Roman"/>
            <w:noProof/>
          </w:rPr>
          <w:t>3.6.2.2.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Duplikációszűrés (DuplicationDetector)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_Toc227100537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164D1BE" w14:textId="4D7CB4A6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38" w:history="1">
        <w:r w:rsidRPr="00460F94">
          <w:rPr>
            <w:rStyle w:val="Hiperhivatkozs"/>
            <w:rFonts w:ascii="Times New Roman" w:hAnsi="Times New Roman" w:cs="Times New Roman"/>
            <w:noProof/>
          </w:rPr>
          <w:t>3.6.2.3.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COCO API kliens és az OAM elemzés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_Toc227100538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3CF3ED0" w14:textId="47B70604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39" w:history="1">
        <w:r w:rsidRPr="00460F94">
          <w:rPr>
            <w:rStyle w:val="Hiperhivatkozs"/>
            <w:rFonts w:ascii="Times New Roman" w:hAnsi="Times New Roman" w:cs="Times New Roman"/>
            <w:noProof/>
          </w:rPr>
          <w:t>3.6.2.4.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Közösségi trendjelek integrációja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_Toc227100539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0A994C4" w14:textId="552337F2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40" w:history="1">
        <w:r w:rsidRPr="00460F94">
          <w:rPr>
            <w:rStyle w:val="Hiperhivatkozs"/>
            <w:rFonts w:ascii="Times New Roman" w:hAnsi="Times New Roman" w:cs="Times New Roman"/>
            <w:noProof/>
          </w:rPr>
          <w:t>3.6.3.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newscast-weather: Időjárás feldolgozó modul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_Toc227100540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4BD0FED" w14:textId="2770D736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41" w:history="1">
        <w:r w:rsidRPr="00460F94">
          <w:rPr>
            <w:rStyle w:val="Hiperhivatkozs"/>
            <w:rFonts w:ascii="Times New Roman" w:hAnsi="Times New Roman" w:cs="Times New Roman"/>
            <w:noProof/>
          </w:rPr>
          <w:t>3.6.3.1.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Az OMSZ adatok feldolgozási pipeline-ja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_Toc227100541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418C027" w14:textId="380E0D24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42" w:history="1">
        <w:r w:rsidRPr="00460F94">
          <w:rPr>
            <w:rStyle w:val="Hiperhivatkozs"/>
            <w:rFonts w:ascii="Times New Roman" w:hAnsi="Times New Roman" w:cs="Times New Roman"/>
            <w:noProof/>
          </w:rPr>
          <w:t>3.6.4.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newscast-feeder: Hírszelekció és webes felület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_Toc227100542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49075D4" w14:textId="3997BBB6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43" w:history="1">
        <w:r w:rsidRPr="00460F94">
          <w:rPr>
            <w:rStyle w:val="Hiperhivatkozs"/>
            <w:rFonts w:ascii="Times New Roman" w:hAnsi="Times New Roman" w:cs="Times New Roman"/>
            <w:noProof/>
          </w:rPr>
          <w:t>3.6.4.1.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hírszelekciós algoritmus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_Toc227100543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50521CE" w14:textId="2D875616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44" w:history="1">
        <w:r w:rsidRPr="00460F94">
          <w:rPr>
            <w:rStyle w:val="Hiperhivatkozs"/>
            <w:rFonts w:ascii="Times New Roman" w:hAnsi="Times New Roman" w:cs="Times New Roman"/>
            <w:noProof/>
          </w:rPr>
          <w:t>3.6.4.2.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Narratíva flow szerkesztés és szövegformázás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_Toc227100544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0EEA2DE" w14:textId="260439B0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45" w:history="1">
        <w:r w:rsidRPr="00460F94">
          <w:rPr>
            <w:rStyle w:val="Hiperhivatkozs"/>
            <w:rFonts w:ascii="Times New Roman" w:hAnsi="Times New Roman" w:cs="Times New Roman"/>
            <w:noProof/>
          </w:rPr>
          <w:t>3.6.4.3.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Webes felhasználói felület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_Toc227100545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74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DEAFFFC" w14:textId="44F36BC1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46" w:history="1">
        <w:r w:rsidRPr="00460F94">
          <w:rPr>
            <w:rStyle w:val="Hiperhivatkozs"/>
            <w:rFonts w:ascii="Times New Roman" w:hAnsi="Times New Roman" w:cs="Times New Roman"/>
            <w:noProof/>
          </w:rPr>
          <w:t>3.6.5.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newscast-tts: Szövegfelolvasás (Text-to-Speech) modul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_Toc227100546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74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B6B183A" w14:textId="5CB6BF6C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47" w:history="1">
        <w:r w:rsidRPr="00460F94">
          <w:rPr>
            <w:rStyle w:val="Hiperhivatkozs"/>
            <w:rFonts w:ascii="Times New Roman" w:hAnsi="Times New Roman" w:cs="Times New Roman"/>
            <w:noProof/>
          </w:rPr>
          <w:t>3.6.5.1.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Az ElevenLabs TTS kliens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_Toc227100547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74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68D2CF5" w14:textId="7B4B8841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48" w:history="1">
        <w:r w:rsidRPr="00460F94">
          <w:rPr>
            <w:rStyle w:val="Hiperhivatkozs"/>
            <w:rFonts w:ascii="Times New Roman" w:hAnsi="Times New Roman" w:cs="Times New Roman"/>
            <w:noProof/>
          </w:rPr>
          <w:t>3.6.5.2.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Feladatsor és worker pool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_Toc227100548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75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1027C36" w14:textId="58A91D56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49" w:history="1">
        <w:r w:rsidRPr="00460F94">
          <w:rPr>
            <w:rStyle w:val="Hiperhivatkozs"/>
            <w:rFonts w:ascii="Times New Roman" w:hAnsi="Times New Roman" w:cs="Times New Roman"/>
            <w:noProof/>
          </w:rPr>
          <w:t>3.6.5.3.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Tartalom hash deduplikáció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_Toc227100549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75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763E8DA" w14:textId="5EA890CF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50" w:history="1">
        <w:r w:rsidRPr="00460F94">
          <w:rPr>
            <w:rStyle w:val="Hiperhivatkozs"/>
            <w:rFonts w:ascii="Times New Roman" w:hAnsi="Times New Roman" w:cs="Times New Roman"/>
            <w:noProof/>
          </w:rPr>
          <w:t>3.6.5.4.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Magyar szövegnormalizálás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_Toc227100550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EE8C6BE" w14:textId="34EBFFD6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51" w:history="1">
        <w:r w:rsidRPr="00460F94">
          <w:rPr>
            <w:rStyle w:val="Hiperhivatkozs"/>
            <w:rFonts w:ascii="Times New Roman" w:hAnsi="Times New Roman" w:cs="Times New Roman"/>
            <w:noProof/>
          </w:rPr>
          <w:t>3.6.5.5.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Külső szolgáltatások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_Toc227100551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31D2ECF" w14:textId="2D244FFA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52" w:history="1">
        <w:r w:rsidRPr="00460F94">
          <w:rPr>
            <w:rStyle w:val="Hiperhivatkozs"/>
            <w:rFonts w:ascii="Times New Roman" w:hAnsi="Times New Roman" w:cs="Times New Roman"/>
            <w:noProof/>
          </w:rPr>
          <w:t>3.6.6.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newscast-social: Közösségi média trendgyűjtő modul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_Toc227100552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77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1996F21" w14:textId="23AC8CE1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53" w:history="1">
        <w:r w:rsidRPr="00460F94">
          <w:rPr>
            <w:rStyle w:val="Hiperhivatkozs"/>
            <w:rFonts w:ascii="Times New Roman" w:hAnsi="Times New Roman" w:cs="Times New Roman"/>
            <w:noProof/>
          </w:rPr>
          <w:t>3.6.6.1.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Google News és Google Trends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_Toc227100553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77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648F3BF" w14:textId="3E249B8B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54" w:history="1">
        <w:r w:rsidRPr="00460F94">
          <w:rPr>
            <w:rStyle w:val="Hiperhivatkozs"/>
            <w:rFonts w:ascii="Times New Roman" w:hAnsi="Times New Roman" w:cs="Times New Roman"/>
            <w:noProof/>
          </w:rPr>
          <w:t>3.6.6.2.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TrendingStore: kulcsszó illesztés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_Toc227100554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7BBBE0D" w14:textId="69D87A9F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55" w:history="1">
        <w:r w:rsidRPr="00460F94">
          <w:rPr>
            <w:rStyle w:val="Hiperhivatkozs"/>
            <w:rFonts w:ascii="Times New Roman" w:hAnsi="Times New Roman" w:cs="Times New Roman"/>
            <w:noProof/>
          </w:rPr>
          <w:t>3.6.6.3.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Többszintű URL egyeztetés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_Toc227100555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876E67D" w14:textId="60FCD144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56" w:history="1">
        <w:r w:rsidRPr="00460F94">
          <w:rPr>
            <w:rStyle w:val="Hiperhivatkozs"/>
            <w:rFonts w:ascii="Times New Roman" w:hAnsi="Times New Roman" w:cs="Times New Roman"/>
            <w:noProof/>
          </w:rPr>
          <w:t>3.6.6.4.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i/>
            <w:noProof/>
          </w:rPr>
          <w:t>Szuper képlet</w:t>
        </w:r>
        <w:r w:rsidRPr="00460F94">
          <w:rPr>
            <w:rStyle w:val="Hiperhivatkozs"/>
            <w:rFonts w:ascii="Times New Roman" w:hAnsi="Times New Roman" w:cs="Times New Roman"/>
            <w:noProof/>
          </w:rPr>
          <w:t xml:space="preserve"> és pontszámítás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_Toc227100556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4754DAA" w14:textId="19DAA065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57" w:history="1">
        <w:r w:rsidRPr="00460F94">
          <w:rPr>
            <w:rStyle w:val="Hiperhivatkozs"/>
            <w:rFonts w:ascii="Times New Roman" w:hAnsi="Times New Roman" w:cs="Times New Roman"/>
            <w:noProof/>
          </w:rPr>
          <w:t>3.6.6.5.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Backfill mechanizmus (race condition kezelés)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_Toc227100557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33116CD" w14:textId="2CB58A88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558" w:history="1">
        <w:r w:rsidRPr="00460F94">
          <w:rPr>
            <w:rStyle w:val="Hiperhivatkozs"/>
            <w:rFonts w:ascii="Times New Roman" w:hAnsi="Times New Roman" w:cs="Times New Roman"/>
            <w:noProof/>
          </w:rPr>
          <w:t>3.7.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Biztonsági megoldások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_Toc227100558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D44781C" w14:textId="7CCEC620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59" w:history="1">
        <w:r w:rsidRPr="00460F94">
          <w:rPr>
            <w:rStyle w:val="Hiperhivatkozs"/>
            <w:rFonts w:ascii="Times New Roman" w:hAnsi="Times New Roman" w:cs="Times New Roman"/>
            <w:noProof/>
          </w:rPr>
          <w:t>3.7.1.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Hitelesítés és jogosultságkezelés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_Toc227100559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6C0A882" w14:textId="724A6E6B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60" w:history="1">
        <w:r w:rsidRPr="00460F94">
          <w:rPr>
            <w:rStyle w:val="Hiperhivatkozs"/>
            <w:rFonts w:ascii="Times New Roman" w:hAnsi="Times New Roman" w:cs="Times New Roman"/>
            <w:noProof/>
          </w:rPr>
          <w:t>3.7.2.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API-kulcsok és érzékeny adatok kezelése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_Toc227100560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80D5101" w14:textId="055BF04B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61" w:history="1">
        <w:r w:rsidRPr="00460F94">
          <w:rPr>
            <w:rStyle w:val="Hiperhivatkozs"/>
            <w:rFonts w:ascii="Times New Roman" w:hAnsi="Times New Roman" w:cs="Times New Roman"/>
            <w:noProof/>
          </w:rPr>
          <w:t>3.7.3.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SQL injection elleni védelem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_Toc227100561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1E95BAB" w14:textId="27417AB7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562" w:history="1">
        <w:r w:rsidRPr="00460F94">
          <w:rPr>
            <w:rStyle w:val="Hiperhivatkozs"/>
            <w:rFonts w:ascii="Times New Roman" w:hAnsi="Times New Roman" w:cs="Times New Roman"/>
            <w:noProof/>
          </w:rPr>
          <w:t>3.8.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Monitorozás és naplózás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_Toc227100562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79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06E93D4" w14:textId="20129090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63" w:history="1">
        <w:r w:rsidRPr="00460F94">
          <w:rPr>
            <w:rStyle w:val="Hiperhivatkozs"/>
            <w:rFonts w:ascii="Times New Roman" w:hAnsi="Times New Roman" w:cs="Times New Roman"/>
            <w:noProof/>
          </w:rPr>
          <w:t>3.8.1.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Prometheus metrikák és Grafana dashboardok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_Toc227100563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80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D29E44A" w14:textId="60F4C794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64" w:history="1">
        <w:r w:rsidRPr="00460F94">
          <w:rPr>
            <w:rStyle w:val="Hiperhivatkozs"/>
            <w:rFonts w:ascii="Times New Roman" w:hAnsi="Times New Roman" w:cs="Times New Roman"/>
            <w:noProof/>
          </w:rPr>
          <w:t>3.8.2.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Strukturált naplózás és korrelációs azonosítók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_Toc227100564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80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B27AE2C" w14:textId="7BA979F8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565" w:history="1">
        <w:r w:rsidRPr="00460F94">
          <w:rPr>
            <w:rStyle w:val="Hiperhivatkozs"/>
            <w:rFonts w:ascii="Times New Roman" w:hAnsi="Times New Roman" w:cs="Times New Roman"/>
            <w:noProof/>
          </w:rPr>
          <w:t>3.9.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MI-aspektusok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_Toc227100565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81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C51914E" w14:textId="6BB8FAF1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566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Tesztelés és eredmények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_Toc227100566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81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0405239" w14:textId="6D325DEB" w:rsidR="00460F94" w:rsidRPr="00460F94" w:rsidRDefault="00460F94">
      <w:pPr>
        <w:pStyle w:val="TJ3"/>
        <w:tabs>
          <w:tab w:val="left" w:pos="120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67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Tesztelés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_Toc227100567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82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E9F3C56" w14:textId="6F055B9A" w:rsidR="00460F94" w:rsidRPr="00460F94" w:rsidRDefault="00460F94">
      <w:pPr>
        <w:pStyle w:val="TJ3"/>
        <w:tabs>
          <w:tab w:val="left" w:pos="120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68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Tesztelési módszertan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_Toc227100568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83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DDA6ABC" w14:textId="54A37055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69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3.10.2.1.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Tesztelési szintek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_Toc227100569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83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F3D90AE" w14:textId="6E8CA913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70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3.10.2.2.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Tesztelési eszközök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_Toc227100570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84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7E429A5" w14:textId="01563C00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71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3.10.2.3.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Docker health check konfiguráció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_Toc227100571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85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71E6EE4" w14:textId="4BEAA185" w:rsidR="00460F94" w:rsidRPr="00460F94" w:rsidRDefault="00460F94">
      <w:pPr>
        <w:pStyle w:val="TJ3"/>
        <w:tabs>
          <w:tab w:val="left" w:pos="120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72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Tesztesetek bemutatása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_Toc227100572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85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590F366" w14:textId="4705DE19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73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3.10.3.1.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RSS Parser tesztesetek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_Toc227100573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85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4D67057" w14:textId="23A47141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74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3.10.3.2.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Analyze modul tesztesetek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_Toc227100574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86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1A07CBE" w14:textId="7AA39D39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75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3.10.3.3.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Weather modul tesztesetek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_Toc227100575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87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4DE5546" w14:textId="59298E11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76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3.10.3.4.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Feeder modul tesztesetek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_Toc227100576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88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07A2684" w14:textId="5DD20DFF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77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3.10.3.5.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Social modul tesztesetek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_Toc227100577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89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9243F63" w14:textId="0653E829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78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3.10.3.6.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TTS modul tesztesetek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_Toc227100578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90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EA0A3F7" w14:textId="41B650F5" w:rsidR="00460F94" w:rsidRPr="00460F94" w:rsidRDefault="00460F94">
      <w:pPr>
        <w:pStyle w:val="TJ3"/>
        <w:tabs>
          <w:tab w:val="left" w:pos="120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79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Teljesítménytesztek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_Toc227100579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92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3BF085B" w14:textId="3719E348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80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3.10.4.1.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RSS feldolgozási teljesítmény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_Toc227100580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92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2B06BCB" w14:textId="313EC1D0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81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3.10.4.2.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Elemzési teljesítmény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_Toc227100581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92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5241154" w14:textId="7C1CCED1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82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3.10.4.3.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Social modul teljesítmény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_Toc227100582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93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3B9A167" w14:textId="76CC0E94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83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3.10.4.4.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TTS generálási teljesítmény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_Toc227100583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93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371B6BF" w14:textId="0B8831A0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84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3.10.4.5.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Teljes pipeline áteresztőképesség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_Toc227100584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94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C7C9E6A" w14:textId="10BC2914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85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3.10.4.6.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Követelmény – megfelelőség összefoglalása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_Toc227100585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94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3D65153" w14:textId="6C1BBC3C" w:rsidR="00460F94" w:rsidRPr="00460F94" w:rsidRDefault="00460F94">
      <w:pPr>
        <w:pStyle w:val="TJ3"/>
        <w:tabs>
          <w:tab w:val="left" w:pos="120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86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3.10.5.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LLM-benchmark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_Toc227100586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95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FFAD0EA" w14:textId="541A41B7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87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3.10.5.1.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benchmark célja és módszertana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_Toc227100587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95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42D9333" w14:textId="5B6B2176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88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3.10.5.2.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Hírelemzési benchmark eredményei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_Toc227100588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98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374DE79" w14:textId="7D7E64AD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89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3.10.5.3.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Szövegnormalizálási benchmark eredményei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_Toc227100589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100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587A4B8" w14:textId="350F4ED9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90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3.10.5.4.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Szövegösszegzési benchmark eredményei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_Toc227100590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103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FC6FBBC" w14:textId="5C7B0FD0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591" w:history="1">
        <w:r w:rsidRPr="00460F94">
          <w:rPr>
            <w:rStyle w:val="Hiperhivatkozs"/>
            <w:rFonts w:ascii="Times New Roman" w:hAnsi="Times New Roman" w:cs="Times New Roman"/>
            <w:noProof/>
          </w:rPr>
          <w:t>3.10.5.5.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Összesítő értékelés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_Toc227100591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106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FB453C9" w14:textId="2C5B8424" w:rsidR="00460F94" w:rsidRPr="00460F94" w:rsidRDefault="00460F94">
      <w:pPr>
        <w:pStyle w:val="TJ1"/>
        <w:tabs>
          <w:tab w:val="left" w:pos="480"/>
          <w:tab w:val="right" w:leader="dot" w:pos="9062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lang w:eastAsia="hu-HU"/>
        </w:rPr>
      </w:pPr>
      <w:hyperlink w:anchor="_Toc227100592" w:history="1">
        <w:r w:rsidRPr="00460F94">
          <w:rPr>
            <w:rStyle w:val="Hiperhivatkozs"/>
            <w:rFonts w:ascii="Times New Roman" w:hAnsi="Times New Roman" w:cs="Times New Roman"/>
            <w:noProof/>
          </w:rPr>
          <w:t>4.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Vita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_Toc227100592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107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3FEFC7F" w14:textId="03F1CE77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593" w:history="1">
        <w:r w:rsidRPr="00460F94">
          <w:rPr>
            <w:rStyle w:val="Hiperhivatkozs"/>
            <w:rFonts w:ascii="Times New Roman" w:hAnsi="Times New Roman" w:cs="Times New Roman"/>
            <w:noProof/>
          </w:rPr>
          <w:t>4.1.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hírrelevancia meghatározásának módszertani kérdése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_Toc227100593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107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82949A3" w14:textId="4C016734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594" w:history="1">
        <w:r w:rsidRPr="00460F94">
          <w:rPr>
            <w:rStyle w:val="Hiperhivatkozs"/>
            <w:rFonts w:ascii="Times New Roman" w:hAnsi="Times New Roman" w:cs="Times New Roman"/>
            <w:noProof/>
          </w:rPr>
          <w:t>4.2.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közösségi trendjelek feldolgozásának kompromisszumai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_Toc227100594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108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2FAC038" w14:textId="11AF4467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595" w:history="1">
        <w:r w:rsidRPr="00460F94">
          <w:rPr>
            <w:rStyle w:val="Hiperhivatkozs"/>
            <w:rFonts w:ascii="Times New Roman" w:hAnsi="Times New Roman" w:cs="Times New Roman"/>
            <w:noProof/>
          </w:rPr>
          <w:t>4.3.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szolgáltatásközi kommunikáció dilemmája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_Toc227100595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108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8ACDB32" w14:textId="244CABFD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596" w:history="1">
        <w:r w:rsidRPr="00460F94">
          <w:rPr>
            <w:rStyle w:val="Hiperhivatkozs"/>
            <w:rFonts w:ascii="Times New Roman" w:hAnsi="Times New Roman" w:cs="Times New Roman"/>
            <w:noProof/>
          </w:rPr>
          <w:t>4.4.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magyar nyelvű szövegnormalizálás kihívásai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_Toc227100596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108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A61BF24" w14:textId="308B64A3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597" w:history="1">
        <w:r w:rsidRPr="00460F94">
          <w:rPr>
            <w:rStyle w:val="Hiperhivatkozs"/>
            <w:rFonts w:ascii="Times New Roman" w:hAnsi="Times New Roman" w:cs="Times New Roman"/>
            <w:noProof/>
          </w:rPr>
          <w:t>4.5.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Az RSS feldolgozás párhuzamossági szintje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_Toc227100597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109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2EEA7D6" w14:textId="1FB1990F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598" w:history="1">
        <w:r w:rsidRPr="00460F94">
          <w:rPr>
            <w:rStyle w:val="Hiperhivatkozs"/>
            <w:rFonts w:ascii="Times New Roman" w:hAnsi="Times New Roman" w:cs="Times New Roman"/>
            <w:noProof/>
          </w:rPr>
          <w:t>4.6.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Külső szolgáltatásfüggőségek kockázatai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_Toc227100598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109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8A99BD3" w14:textId="4ED961CE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599" w:history="1">
        <w:r w:rsidRPr="00460F94">
          <w:rPr>
            <w:rStyle w:val="Hiperhivatkozs"/>
            <w:rFonts w:ascii="Times New Roman" w:hAnsi="Times New Roman" w:cs="Times New Roman"/>
            <w:noProof/>
          </w:rPr>
          <w:t>4.7.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Az LLM-benchmark tanulságai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_Toc227100599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109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DCBDABF" w14:textId="3AC2899C" w:rsidR="00460F94" w:rsidRPr="00460F94" w:rsidRDefault="00460F94">
      <w:pPr>
        <w:pStyle w:val="TJ1"/>
        <w:tabs>
          <w:tab w:val="left" w:pos="480"/>
          <w:tab w:val="right" w:leader="dot" w:pos="9062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lang w:eastAsia="hu-HU"/>
        </w:rPr>
      </w:pPr>
      <w:hyperlink w:anchor="_Toc227100600" w:history="1">
        <w:r w:rsidRPr="00460F94">
          <w:rPr>
            <w:rStyle w:val="Hiperhivatkozs"/>
            <w:rFonts w:ascii="Times New Roman" w:hAnsi="Times New Roman" w:cs="Times New Roman"/>
            <w:noProof/>
          </w:rPr>
          <w:t>5.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Összegzés és jövőkép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_Toc227100600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111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093BD36" w14:textId="4D24C02A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601" w:history="1">
        <w:r w:rsidRPr="00460F94">
          <w:rPr>
            <w:rStyle w:val="Hiperhivatkozs"/>
            <w:rFonts w:ascii="Times New Roman" w:hAnsi="Times New Roman" w:cs="Times New Roman"/>
            <w:noProof/>
          </w:rPr>
          <w:t>5.1.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kitűzött célok értékelése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_Toc227100601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111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ECE82C8" w14:textId="3AED0F77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602" w:history="1">
        <w:r w:rsidRPr="00460F94">
          <w:rPr>
            <w:rStyle w:val="Hiperhivatkozs"/>
            <w:rFonts w:ascii="Times New Roman" w:hAnsi="Times New Roman" w:cs="Times New Roman"/>
            <w:noProof/>
          </w:rPr>
          <w:t>5.2.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A rendszer erősségei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_Toc227100602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111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37BF50B" w14:textId="78CB0798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603" w:history="1">
        <w:r w:rsidRPr="00460F94">
          <w:rPr>
            <w:rStyle w:val="Hiperhivatkozs"/>
            <w:rFonts w:ascii="Times New Roman" w:hAnsi="Times New Roman" w:cs="Times New Roman"/>
            <w:noProof/>
          </w:rPr>
          <w:t>5.3.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Korlátok és ismert hiányosságok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_Toc227100603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111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5747E49" w14:textId="3790B524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604" w:history="1">
        <w:r w:rsidRPr="00460F94">
          <w:rPr>
            <w:rStyle w:val="Hiperhivatkozs"/>
            <w:rFonts w:ascii="Times New Roman" w:hAnsi="Times New Roman" w:cs="Times New Roman"/>
            <w:noProof/>
          </w:rPr>
          <w:t>5.4.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Továbbfejlesztési lehetőségek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_Toc227100604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111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11DA7D0" w14:textId="285A7F80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605" w:history="1">
        <w:r w:rsidRPr="00460F94">
          <w:rPr>
            <w:rStyle w:val="Hiperhivatkozs"/>
            <w:rFonts w:ascii="Times New Roman" w:hAnsi="Times New Roman" w:cs="Times New Roman"/>
            <w:noProof/>
          </w:rPr>
          <w:t>5.5.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Záró gondolatok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_Toc227100605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111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9BBA29E" w14:textId="744236DB" w:rsidR="00460F94" w:rsidRPr="00460F94" w:rsidRDefault="00460F94">
      <w:pPr>
        <w:pStyle w:val="TJ1"/>
        <w:tabs>
          <w:tab w:val="left" w:pos="480"/>
          <w:tab w:val="right" w:leader="dot" w:pos="9062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lang w:eastAsia="hu-HU"/>
        </w:rPr>
      </w:pPr>
      <w:hyperlink w:anchor="_Toc227100606" w:history="1">
        <w:r w:rsidRPr="00460F94">
          <w:rPr>
            <w:rStyle w:val="Hiperhivatkozs"/>
            <w:rFonts w:ascii="Times New Roman" w:hAnsi="Times New Roman" w:cs="Times New Roman"/>
            <w:noProof/>
          </w:rPr>
          <w:t>6.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Mellékletek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_Toc227100606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111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E5A48E3" w14:textId="3A1FCF7D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607" w:history="1">
        <w:r w:rsidRPr="00460F94">
          <w:rPr>
            <w:rStyle w:val="Hiperhivatkozs"/>
            <w:rFonts w:ascii="Times New Roman" w:hAnsi="Times New Roman" w:cs="Times New Roman"/>
            <w:noProof/>
          </w:rPr>
          <w:t>6.1.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Ábrajegyzék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_Toc227100607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112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8AAFCDE" w14:textId="3504363A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608" w:history="1">
        <w:r w:rsidRPr="00460F94">
          <w:rPr>
            <w:rStyle w:val="Hiperhivatkozs"/>
            <w:rFonts w:ascii="Times New Roman" w:hAnsi="Times New Roman" w:cs="Times New Roman"/>
            <w:noProof/>
          </w:rPr>
          <w:t>6.2.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Táblázatjegyzék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_Toc227100608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112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2B3804E" w14:textId="27302C69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609" w:history="1">
        <w:r w:rsidRPr="00460F94">
          <w:rPr>
            <w:rStyle w:val="Hiperhivatkozs"/>
            <w:rFonts w:ascii="Times New Roman" w:hAnsi="Times New Roman" w:cs="Times New Roman"/>
            <w:noProof/>
          </w:rPr>
          <w:t>6.3.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Rövidítések jegyzéke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_Toc227100609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113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B4DF7E4" w14:textId="57EAF14B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610" w:history="1">
        <w:r w:rsidRPr="00460F94">
          <w:rPr>
            <w:rStyle w:val="Hiperhivatkozs"/>
            <w:rFonts w:ascii="Times New Roman" w:hAnsi="Times New Roman" w:cs="Times New Roman"/>
            <w:noProof/>
          </w:rPr>
          <w:t>6.4.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Definíciók jegyzéke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_Toc227100610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116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92BD193" w14:textId="5122EBB7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611" w:history="1">
        <w:r w:rsidRPr="00460F94">
          <w:rPr>
            <w:rStyle w:val="Hiperhivatkozs"/>
            <w:rFonts w:ascii="Times New Roman" w:hAnsi="Times New Roman" w:cs="Times New Roman"/>
            <w:noProof/>
          </w:rPr>
          <w:t>6.5.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Hivatkozások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_Toc227100611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117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113D5E3" w14:textId="444D095B" w:rsidR="00460F94" w:rsidRPr="00460F94" w:rsidRDefault="00460F94">
      <w:pPr>
        <w:pStyle w:val="TJ2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hu-HU"/>
        </w:rPr>
      </w:pPr>
      <w:hyperlink w:anchor="_Toc227100612" w:history="1">
        <w:r w:rsidRPr="00460F94">
          <w:rPr>
            <w:rStyle w:val="Hiperhivatkozs"/>
            <w:rFonts w:ascii="Times New Roman" w:hAnsi="Times New Roman" w:cs="Times New Roman"/>
            <w:noProof/>
          </w:rPr>
          <w:t>6.6.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LLM-benchmark: Teljes API-konverzációk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_Toc227100612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126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1012500" w14:textId="1BB30B12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613" w:history="1">
        <w:r w:rsidRPr="00460F94">
          <w:rPr>
            <w:rStyle w:val="Hiperhivatkozs"/>
            <w:rFonts w:ascii="Times New Roman" w:hAnsi="Times New Roman" w:cs="Times New Roman"/>
            <w:noProof/>
          </w:rPr>
          <w:t>6.6.0.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Tesztadatok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_Toc227100613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126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3F57267" w14:textId="5EF47FAC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614" w:history="1">
        <w:r w:rsidRPr="00460F94">
          <w:rPr>
            <w:rStyle w:val="Hiperhivatkozs"/>
            <w:rFonts w:ascii="Times New Roman" w:hAnsi="Times New Roman" w:cs="Times New Roman"/>
            <w:noProof/>
          </w:rPr>
          <w:t>6.6.0.1.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Benchmark 1 – Hírelemzési tesztadatok (10 teszthír)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_Toc227100614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127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A32B2F6" w14:textId="06A7414A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615" w:history="1">
        <w:r w:rsidRPr="00460F94">
          <w:rPr>
            <w:rStyle w:val="Hiperhivatkozs"/>
            <w:rFonts w:ascii="Times New Roman" w:hAnsi="Times New Roman" w:cs="Times New Roman"/>
            <w:noProof/>
          </w:rPr>
          <w:t>6.6.0.2.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Benchmark 2 – Szövegnormalizálási tesztadatok (30 tesztmondat)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_Toc227100615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128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6083D2A" w14:textId="308DE920" w:rsidR="00460F94" w:rsidRPr="00460F94" w:rsidRDefault="00460F94">
      <w:pPr>
        <w:pStyle w:val="TJ4"/>
        <w:tabs>
          <w:tab w:val="left" w:pos="144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616" w:history="1">
        <w:r w:rsidRPr="00460F94">
          <w:rPr>
            <w:rStyle w:val="Hiperhivatkozs"/>
            <w:rFonts w:ascii="Times New Roman" w:hAnsi="Times New Roman" w:cs="Times New Roman"/>
            <w:noProof/>
          </w:rPr>
          <w:t>6.6.0.3.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Benchmark 3 – Szövegösszegzési tesztadatok (5 teszthír)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_Toc227100616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129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51F5E22" w14:textId="4A094DD1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617" w:history="1">
        <w:r w:rsidRPr="00460F94">
          <w:rPr>
            <w:rStyle w:val="Hiperhivatkozs"/>
            <w:rFonts w:ascii="Times New Roman" w:hAnsi="Times New Roman" w:cs="Times New Roman"/>
            <w:noProof/>
          </w:rPr>
          <w:t>6.6.1.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Benchmark 1 – Hírelemzés: GPT-5.4-mini API válasz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_Toc227100617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131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F6B0B13" w14:textId="7B25C037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618" w:history="1">
        <w:r w:rsidRPr="00460F94">
          <w:rPr>
            <w:rStyle w:val="Hiperhivatkozs"/>
            <w:rFonts w:ascii="Times New Roman" w:hAnsi="Times New Roman" w:cs="Times New Roman"/>
            <w:noProof/>
          </w:rPr>
          <w:t>6.6.2.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Benchmark 1 – Hírelemzés: Claude Haiku 4.5 API válasz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_Toc227100618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136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894D81A" w14:textId="69155ACD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619" w:history="1">
        <w:r w:rsidRPr="00460F94">
          <w:rPr>
            <w:rStyle w:val="Hiperhivatkozs"/>
            <w:rFonts w:ascii="Times New Roman" w:hAnsi="Times New Roman" w:cs="Times New Roman"/>
            <w:noProof/>
          </w:rPr>
          <w:t>6.6.3.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Benchmark 1 – Hírelemzés: Gemini 3.1 Flash Lite API válasz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_Toc227100619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140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133558F" w14:textId="5FBFA0D9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620" w:history="1">
        <w:r w:rsidRPr="00460F94">
          <w:rPr>
            <w:rStyle w:val="Hiperhivatkozs"/>
            <w:rFonts w:ascii="Times New Roman" w:hAnsi="Times New Roman" w:cs="Times New Roman"/>
            <w:noProof/>
          </w:rPr>
          <w:t>6.6.4.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Benchmark 2 – Szövegnormalizálás: GPT-5.4-mini API válasz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_Toc227100620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145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9660905" w14:textId="4204264A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621" w:history="1">
        <w:r w:rsidRPr="00460F94">
          <w:rPr>
            <w:rStyle w:val="Hiperhivatkozs"/>
            <w:rFonts w:ascii="Times New Roman" w:hAnsi="Times New Roman" w:cs="Times New Roman"/>
            <w:noProof/>
          </w:rPr>
          <w:t>6.6.5.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Benchmark 2 – Szövegnormalizálás: Claude Haiku 4.5 API válasz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_Toc227100621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148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A74D5E4" w14:textId="3D636C8E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622" w:history="1">
        <w:r w:rsidRPr="00460F94">
          <w:rPr>
            <w:rStyle w:val="Hiperhivatkozs"/>
            <w:rFonts w:ascii="Times New Roman" w:hAnsi="Times New Roman" w:cs="Times New Roman"/>
            <w:noProof/>
          </w:rPr>
          <w:t>6.6.6.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Benchmark 2 – Szövegnormalizálás: Gemini 3.1 Flash Lite API válasz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_Toc227100622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152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F3E5F55" w14:textId="351271D3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623" w:history="1">
        <w:r w:rsidRPr="00460F94">
          <w:rPr>
            <w:rStyle w:val="Hiperhivatkozs"/>
            <w:rFonts w:ascii="Times New Roman" w:hAnsi="Times New Roman" w:cs="Times New Roman"/>
            <w:noProof/>
          </w:rPr>
          <w:t>6.6.7.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Benchmark 3 – Szövegösszegzés: GPT-5.4-mini API válasz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_Toc227100623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154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6DC3DC3" w14:textId="27D7744C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624" w:history="1">
        <w:r w:rsidRPr="00460F94">
          <w:rPr>
            <w:rStyle w:val="Hiperhivatkozs"/>
            <w:rFonts w:ascii="Times New Roman" w:hAnsi="Times New Roman" w:cs="Times New Roman"/>
            <w:noProof/>
          </w:rPr>
          <w:t>6.6.8.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Benchmark 3 – Szövegösszegzés: Claude Haiku 4.5 API válasz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_Toc227100624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156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A3A1B50" w14:textId="6F415C09" w:rsidR="00460F94" w:rsidRPr="00460F94" w:rsidRDefault="00460F94">
      <w:pPr>
        <w:pStyle w:val="TJ3"/>
        <w:tabs>
          <w:tab w:val="left" w:pos="960"/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7100625" w:history="1">
        <w:r w:rsidRPr="00460F94">
          <w:rPr>
            <w:rStyle w:val="Hiperhivatkozs"/>
            <w:rFonts w:ascii="Times New Roman" w:hAnsi="Times New Roman" w:cs="Times New Roman"/>
            <w:noProof/>
          </w:rPr>
          <w:t>6.6.9.</w:t>
        </w:r>
        <w:r w:rsidRPr="00460F94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Benchmark 3 – Szövegösszegzés: Gemini 3.1 Flash Lite API válasz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_Toc227100625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158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2368BC0" w14:textId="633141CE" w:rsidR="00460F94" w:rsidRPr="00460F94" w:rsidRDefault="00460F94">
      <w:pPr>
        <w:pStyle w:val="TJ2"/>
        <w:rPr>
          <w:rStyle w:val="Hiperhivatkozs"/>
          <w:rFonts w:ascii="Times New Roman" w:hAnsi="Times New Roman" w:cs="Times New Roman"/>
          <w:noProof/>
        </w:rPr>
      </w:pPr>
      <w:hyperlink w:anchor="_Toc227100626" w:history="1">
        <w:r w:rsidRPr="00460F94">
          <w:rPr>
            <w:rStyle w:val="Hiperhivatkozs"/>
            <w:rFonts w:ascii="Times New Roman" w:hAnsi="Times New Roman" w:cs="Times New Roman"/>
            <w:noProof/>
          </w:rPr>
          <w:t>6.7.</w:t>
        </w:r>
        <w:r w:rsidRPr="00460F94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hu-HU"/>
          </w:rPr>
          <w:tab/>
        </w:r>
        <w:r w:rsidRPr="00460F94">
          <w:rPr>
            <w:rStyle w:val="Hiperhivatkozs"/>
            <w:rFonts w:ascii="Times New Roman" w:hAnsi="Times New Roman" w:cs="Times New Roman"/>
            <w:noProof/>
          </w:rPr>
          <w:t>Forráskódok</w:t>
        </w:r>
        <w:r w:rsidRPr="00460F94">
          <w:rPr>
            <w:rFonts w:ascii="Times New Roman" w:hAnsi="Times New Roman" w:cs="Times New Roman"/>
            <w:noProof/>
            <w:webHidden/>
          </w:rPr>
          <w:tab/>
        </w:r>
        <w:r w:rsidRPr="00460F94">
          <w:rPr>
            <w:rFonts w:ascii="Times New Roman" w:hAnsi="Times New Roman" w:cs="Times New Roman"/>
            <w:noProof/>
            <w:webHidden/>
          </w:rPr>
          <w:fldChar w:fldCharType="begin"/>
        </w:r>
        <w:r w:rsidRPr="00460F94">
          <w:rPr>
            <w:rFonts w:ascii="Times New Roman" w:hAnsi="Times New Roman" w:cs="Times New Roman"/>
            <w:noProof/>
            <w:webHidden/>
          </w:rPr>
          <w:instrText xml:space="preserve"> PAGEREF _Toc227100626 \h </w:instrText>
        </w:r>
        <w:r w:rsidRPr="00460F94">
          <w:rPr>
            <w:rFonts w:ascii="Times New Roman" w:hAnsi="Times New Roman" w:cs="Times New Roman"/>
            <w:noProof/>
            <w:webHidden/>
          </w:rPr>
        </w:r>
        <w:r w:rsidRPr="00460F9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460F94">
          <w:rPr>
            <w:rFonts w:ascii="Times New Roman" w:hAnsi="Times New Roman" w:cs="Times New Roman"/>
            <w:noProof/>
            <w:webHidden/>
          </w:rPr>
          <w:t>160</w:t>
        </w:r>
        <w:r w:rsidRPr="00460F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3B67285" w14:textId="77777777" w:rsidR="00460F94" w:rsidRDefault="00460F94">
      <w:pPr>
        <w:spacing w:after="0" w:line="240" w:lineRule="auto"/>
        <w:jc w:val="left"/>
        <w:rPr>
          <w:rStyle w:val="Hiperhivatkozs"/>
          <w:rFonts w:asciiTheme="minorHAnsi" w:hAnsiTheme="minorHAnsi" w:cstheme="minorHAnsi"/>
          <w:b/>
          <w:bCs/>
          <w:noProof/>
          <w:sz w:val="20"/>
          <w:szCs w:val="20"/>
        </w:rPr>
      </w:pPr>
      <w:r>
        <w:rPr>
          <w:rStyle w:val="Hiperhivatkozs"/>
          <w:noProof/>
        </w:rPr>
        <w:br w:type="page"/>
      </w:r>
    </w:p>
    <w:p w14:paraId="2B121525" w14:textId="419C2DBA" w:rsidR="005E4D9F" w:rsidRPr="00B47F7D" w:rsidRDefault="002479BE" w:rsidP="00B47F7D">
      <w:pPr>
        <w:pStyle w:val="Cmsor1"/>
      </w:pPr>
      <w:r w:rsidRPr="001F410B">
        <w:rPr>
          <w:sz w:val="24"/>
          <w:szCs w:val="24"/>
        </w:rPr>
        <w:lastRenderedPageBreak/>
        <w:fldChar w:fldCharType="end"/>
      </w:r>
      <w:bookmarkStart w:id="0" w:name="_Toc227100431"/>
      <w:r w:rsidR="005E4D9F" w:rsidRPr="00B47F7D">
        <w:t>Bevezetés</w:t>
      </w:r>
      <w:bookmarkEnd w:id="0"/>
    </w:p>
    <w:p w14:paraId="6FC1E41C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digitális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médiafogyasztás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alapjaiban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változott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elmúlt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évtizedben.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hírszerkesztés,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korábban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kizárólag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támaszkodott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forrásfigyelés,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hírszelekció,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szövegírás,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felolvasás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napjainkban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növekvő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kihívásokkal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szembesül.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megsokszorozódott,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információáramlás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sebessége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idejű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közlés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irányába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tolódott,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miközben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létszáma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erőforrásai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jellemzően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csökkentek.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eredményeként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hírfeldolgozás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kevésbé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lépést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tartani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digitális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hírfolyam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keletkezésének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tempójával.</w:t>
      </w:r>
    </w:p>
    <w:p w14:paraId="7C5904CC" w14:textId="018760C1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szakdolgoza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tom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szoftverrendszert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mutat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nevet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viseli.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hírgyártás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munkafolyamatának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automatizálása: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900AFB">
        <w:rPr>
          <w:rFonts w:eastAsia="Times New Roman" w:cs="Times New Roman"/>
          <w:kern w:val="0"/>
          <w:lang w:eastAsia="hu-HU"/>
          <w14:ligatures w14:val="none"/>
        </w:rPr>
        <w:t>az RSS (</w:t>
      </w:r>
      <w:proofErr w:type="spellStart"/>
      <w:r w:rsidR="00900AFB">
        <w:rPr>
          <w:rFonts w:eastAsia="Times New Roman" w:cs="Times New Roman"/>
          <w:kern w:val="0"/>
          <w:lang w:eastAsia="hu-HU"/>
          <w14:ligatures w14:val="none"/>
        </w:rPr>
        <w:t>Really</w:t>
      </w:r>
      <w:proofErr w:type="spellEnd"/>
      <w:r w:rsidR="00900AFB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="00900AFB">
        <w:rPr>
          <w:rFonts w:eastAsia="Times New Roman" w:cs="Times New Roman"/>
          <w:kern w:val="0"/>
          <w:lang w:eastAsia="hu-HU"/>
          <w14:ligatures w14:val="none"/>
        </w:rPr>
        <w:t>Simple</w:t>
      </w:r>
      <w:proofErr w:type="spellEnd"/>
      <w:r w:rsidR="00900AFB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="00900AFB">
        <w:rPr>
          <w:rFonts w:eastAsia="Times New Roman" w:cs="Times New Roman"/>
          <w:kern w:val="0"/>
          <w:lang w:eastAsia="hu-HU"/>
          <w14:ligatures w14:val="none"/>
        </w:rPr>
        <w:t>Syndication</w:t>
      </w:r>
      <w:proofErr w:type="spellEnd"/>
      <w:r w:rsidR="00900AFB">
        <w:rPr>
          <w:rFonts w:eastAsia="Times New Roman" w:cs="Times New Roman"/>
          <w:kern w:val="0"/>
          <w:lang w:eastAsia="hu-HU"/>
          <w14:ligatures w14:val="none"/>
        </w:rPr>
        <w:t>) alapú hírgyűjtéstől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természetes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nyelvfeldolgozáson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="00027ABE" w:rsidRPr="00646BF9">
        <w:rPr>
          <w:rFonts w:eastAsia="Times New Roman" w:cs="Times New Roman"/>
          <w:kern w:val="0"/>
          <w:lang w:eastAsia="hu-HU"/>
          <w14:ligatures w14:val="none"/>
        </w:rPr>
        <w:t>Natural</w:t>
      </w:r>
      <w:proofErr w:type="spellEnd"/>
      <w:r w:rsidR="00027ABE" w:rsidRPr="00646BF9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="00027ABE" w:rsidRPr="00646BF9">
        <w:rPr>
          <w:rFonts w:eastAsia="Times New Roman" w:cs="Times New Roman"/>
          <w:kern w:val="0"/>
          <w:lang w:eastAsia="hu-HU"/>
          <w14:ligatures w14:val="none"/>
        </w:rPr>
        <w:t>Language</w:t>
      </w:r>
      <w:proofErr w:type="spellEnd"/>
      <w:r w:rsidR="00027ABE" w:rsidRPr="00646BF9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="00027ABE" w:rsidRPr="00646BF9">
        <w:rPr>
          <w:rFonts w:eastAsia="Times New Roman" w:cs="Times New Roman"/>
          <w:kern w:val="0"/>
          <w:lang w:eastAsia="hu-HU"/>
          <w14:ligatures w14:val="none"/>
        </w:rPr>
        <w:t>Processing</w:t>
      </w:r>
      <w:proofErr w:type="spellEnd"/>
      <w:r w:rsidR="00027ABE" w:rsidRPr="00646BF9">
        <w:rPr>
          <w:rFonts w:eastAsia="Times New Roman" w:cs="Times New Roman"/>
          <w:kern w:val="0"/>
          <w:lang w:eastAsia="hu-HU"/>
          <w14:ligatures w14:val="none"/>
        </w:rPr>
        <w:t>, NLP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alapuló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elemzésen</w:t>
      </w:r>
      <w:r w:rsidRPr="003D02F6">
        <w:rPr>
          <w:rFonts w:eastAsia="Times New Roman" w:cs="Times New Roman"/>
          <w:kern w:val="0"/>
          <w:lang w:eastAsia="hu-HU"/>
          <w14:ligatures w14:val="none"/>
        </w:rPr>
        <w:t>, a közösségi média trendjelek feldolgozásán és a hírszelekción 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egészen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hangkimenet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előállításáig.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hat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lazán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csatolt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mikroszolgáltatásból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épül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együttesen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beavatkozás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nélkül,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beállított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ütemezéssel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sugárzásra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kész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előállítására.</w:t>
      </w:r>
    </w:p>
    <w:p w14:paraId="7E1A0542" w14:textId="77777777" w:rsidR="005E4D9F" w:rsidRPr="00C21B5B" w:rsidRDefault="005E4D9F" w:rsidP="005E4D9F">
      <w:pPr>
        <w:pStyle w:val="Cmsor2"/>
        <w:ind w:left="567" w:hanging="567"/>
      </w:pPr>
      <w:bookmarkStart w:id="1" w:name="_Toc227100432"/>
      <w:r w:rsidRPr="00C21B5B">
        <w:t>Kutatási</w:t>
      </w:r>
      <w:r>
        <w:t xml:space="preserve"> </w:t>
      </w:r>
      <w:r w:rsidRPr="00C21B5B">
        <w:t>és</w:t>
      </w:r>
      <w:r>
        <w:t xml:space="preserve"> </w:t>
      </w:r>
      <w:r w:rsidRPr="00C21B5B">
        <w:t>fejlesztési</w:t>
      </w:r>
      <w:r>
        <w:t xml:space="preserve"> </w:t>
      </w:r>
      <w:r w:rsidRPr="00C21B5B">
        <w:t>célok</w:t>
      </w:r>
      <w:bookmarkEnd w:id="1"/>
    </w:p>
    <w:p w14:paraId="4748BE9F" w14:textId="77777777" w:rsidR="005E4D9F" w:rsidRP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r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fejlesztésének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elsődleges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hírfeldolgozó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platform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volt,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online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hírportálok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idejű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gyűjtésére,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intelligens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elemzésére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formátumú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szöveges,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illetve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hanganyag-kimenet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előállítására.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konkrét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célkitűzések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alábbiak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foglalhatók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össze:</w:t>
      </w:r>
    </w:p>
    <w:p w14:paraId="4CC5A72A" w14:textId="7E1F7D73" w:rsidR="005E4D9F" w:rsidRP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Automatizált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hírgyűjtés: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lennie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ok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párhuzamos,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feldolgozására,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DB1106">
        <w:rPr>
          <w:rFonts w:eastAsia="Times New Roman" w:cs="Times New Roman"/>
          <w:kern w:val="0"/>
          <w:lang w:eastAsia="hu-HU"/>
          <w14:ligatures w14:val="none"/>
        </w:rPr>
        <w:t>HTTP (</w:t>
      </w:r>
      <w:proofErr w:type="spellStart"/>
      <w:r w:rsidR="00DB1106">
        <w:rPr>
          <w:rFonts w:eastAsia="Times New Roman" w:cs="Times New Roman"/>
          <w:kern w:val="0"/>
          <w:lang w:eastAsia="hu-HU"/>
          <w14:ligatures w14:val="none"/>
        </w:rPr>
        <w:t>HyperText</w:t>
      </w:r>
      <w:proofErr w:type="spellEnd"/>
      <w:r w:rsidR="00DB1106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="00DB1106">
        <w:rPr>
          <w:rFonts w:eastAsia="Times New Roman" w:cs="Times New Roman"/>
          <w:kern w:val="0"/>
          <w:lang w:eastAsia="hu-HU"/>
          <w14:ligatures w14:val="none"/>
        </w:rPr>
        <w:t>Transfer</w:t>
      </w:r>
      <w:proofErr w:type="spellEnd"/>
      <w:r w:rsidR="00DB1106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="00DB1106">
        <w:rPr>
          <w:rFonts w:eastAsia="Times New Roman" w:cs="Times New Roman"/>
          <w:kern w:val="0"/>
          <w:lang w:eastAsia="hu-HU"/>
          <w14:ligatures w14:val="none"/>
        </w:rPr>
        <w:t>Protocol</w:t>
      </w:r>
      <w:proofErr w:type="spellEnd"/>
      <w:r w:rsidR="00DB1106">
        <w:rPr>
          <w:rFonts w:eastAsia="Times New Roman" w:cs="Times New Roman"/>
          <w:kern w:val="0"/>
          <w:lang w:eastAsia="hu-HU"/>
          <w14:ligatures w14:val="none"/>
        </w:rPr>
        <w:t xml:space="preserve">) </w:t>
      </w:r>
      <w:proofErr w:type="spellStart"/>
      <w:r w:rsidR="00DB1106">
        <w:rPr>
          <w:rFonts w:eastAsia="Times New Roman" w:cs="Times New Roman"/>
          <w:kern w:val="0"/>
          <w:lang w:eastAsia="hu-HU"/>
          <w14:ligatures w14:val="none"/>
        </w:rPr>
        <w:t>gyorsítótárazás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="00DB1106">
        <w:rPr>
          <w:rFonts w:eastAsia="Times New Roman" w:cs="Times New Roman"/>
          <w:kern w:val="0"/>
          <w:lang w:eastAsia="hu-HU"/>
          <w14:ligatures w14:val="none"/>
        </w:rPr>
        <w:t>ETag</w:t>
      </w:r>
      <w:proofErr w:type="spellEnd"/>
      <w:r w:rsidR="00DB1106">
        <w:rPr>
          <w:rFonts w:eastAsia="Times New Roman" w:cs="Times New Roman"/>
          <w:kern w:val="0"/>
          <w:lang w:eastAsia="hu-HU"/>
          <w14:ligatures w14:val="none"/>
        </w:rPr>
        <w:t xml:space="preserve"> (</w:t>
      </w:r>
      <w:proofErr w:type="spellStart"/>
      <w:r w:rsidR="00DB1106">
        <w:rPr>
          <w:rFonts w:eastAsia="Times New Roman" w:cs="Times New Roman"/>
          <w:kern w:val="0"/>
          <w:lang w:eastAsia="hu-HU"/>
          <w14:ligatures w14:val="none"/>
        </w:rPr>
        <w:t>Entity</w:t>
      </w:r>
      <w:proofErr w:type="spellEnd"/>
      <w:r w:rsidR="00DB1106">
        <w:rPr>
          <w:rFonts w:eastAsia="Times New Roman" w:cs="Times New Roman"/>
          <w:kern w:val="0"/>
          <w:lang w:eastAsia="hu-HU"/>
          <w14:ligatures w14:val="none"/>
        </w:rPr>
        <w:t xml:space="preserve"> Tag) / Last-</w:t>
      </w:r>
      <w:proofErr w:type="spellStart"/>
      <w:r w:rsidR="00DB1106">
        <w:rPr>
          <w:rFonts w:eastAsia="Times New Roman" w:cs="Times New Roman"/>
          <w:kern w:val="0"/>
          <w:lang w:eastAsia="hu-HU"/>
          <w14:ligatures w14:val="none"/>
        </w:rPr>
        <w:t>Modified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alkalmazásával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sávszélesség-takarékosság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érdekében.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62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konfigurált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megtalálhatók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országos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hírportálok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r w:rsidR="00251BAB" w:rsidRPr="00251BAB">
        <w:rPr>
          <w:rFonts w:eastAsia="Times New Roman" w:cs="Times New Roman"/>
          <w:kern w:val="0"/>
          <w:lang w:eastAsia="hu-HU"/>
          <w14:ligatures w14:val="none"/>
        </w:rPr>
        <w:t>pl.</w:t>
      </w:r>
      <w:r w:rsidR="00251BAB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Index,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Telex,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HVG,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444.hu),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gazdasági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szaklapok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r w:rsidR="00251BAB">
        <w:rPr>
          <w:rFonts w:eastAsia="Times New Roman" w:cs="Times New Roman"/>
          <w:kern w:val="0"/>
          <w:lang w:eastAsia="hu-HU"/>
          <w14:ligatures w14:val="none"/>
        </w:rPr>
        <w:t xml:space="preserve">pl.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Portfolio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Forbes),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közszolgálati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r w:rsidR="00251BAB">
        <w:rPr>
          <w:rFonts w:eastAsia="Times New Roman" w:cs="Times New Roman"/>
          <w:kern w:val="0"/>
          <w:lang w:eastAsia="hu-HU"/>
          <w14:ligatures w14:val="none"/>
        </w:rPr>
        <w:t xml:space="preserve">pl.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MTI,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police.hu,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Katasztrófavédelem)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regionális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médiumok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r w:rsidR="00251BAB">
        <w:rPr>
          <w:rFonts w:eastAsia="Times New Roman" w:cs="Times New Roman"/>
          <w:kern w:val="0"/>
          <w:lang w:eastAsia="hu-HU"/>
          <w14:ligatures w14:val="none"/>
        </w:rPr>
        <w:t xml:space="preserve">pl.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Borsod24,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Szol24)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egyaránt.</w:t>
      </w:r>
    </w:p>
    <w:p w14:paraId="55AAC216" w14:textId="7AA81DDC" w:rsidR="005E4D9F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Intelligens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tartalomelemzés: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646BF9" w:rsidRPr="00646BF9">
        <w:rPr>
          <w:rFonts w:eastAsia="Times New Roman" w:cs="Times New Roman"/>
          <w:kern w:val="0"/>
          <w:lang w:eastAsia="hu-HU"/>
          <w14:ligatures w14:val="none"/>
        </w:rPr>
        <w:t>A gyűjtött hírek természetes nyelvfeldolgozás (</w:t>
      </w:r>
      <w:proofErr w:type="spellStart"/>
      <w:r w:rsidR="00646BF9" w:rsidRPr="00646BF9">
        <w:rPr>
          <w:rFonts w:eastAsia="Times New Roman" w:cs="Times New Roman"/>
          <w:kern w:val="0"/>
          <w:lang w:eastAsia="hu-HU"/>
          <w14:ligatures w14:val="none"/>
        </w:rPr>
        <w:t>Natural</w:t>
      </w:r>
      <w:proofErr w:type="spellEnd"/>
      <w:r w:rsidR="00646BF9" w:rsidRPr="00646BF9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="00646BF9" w:rsidRPr="00646BF9">
        <w:rPr>
          <w:rFonts w:eastAsia="Times New Roman" w:cs="Times New Roman"/>
          <w:kern w:val="0"/>
          <w:lang w:eastAsia="hu-HU"/>
          <w14:ligatures w14:val="none"/>
        </w:rPr>
        <w:t>Language</w:t>
      </w:r>
      <w:proofErr w:type="spellEnd"/>
      <w:r w:rsidR="00646BF9" w:rsidRPr="00646BF9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="00646BF9" w:rsidRPr="00646BF9">
        <w:rPr>
          <w:rFonts w:eastAsia="Times New Roman" w:cs="Times New Roman"/>
          <w:kern w:val="0"/>
          <w:lang w:eastAsia="hu-HU"/>
          <w14:ligatures w14:val="none"/>
        </w:rPr>
        <w:t>Processing</w:t>
      </w:r>
      <w:proofErr w:type="spellEnd"/>
      <w:r w:rsidR="00646BF9" w:rsidRPr="00646BF9">
        <w:rPr>
          <w:rFonts w:eastAsia="Times New Roman" w:cs="Times New Roman"/>
          <w:kern w:val="0"/>
          <w:lang w:eastAsia="hu-HU"/>
          <w14:ligatures w14:val="none"/>
        </w:rPr>
        <w:t>, NLP) alapú feldolgozása magyar nyelven, beleértve a névelem</w:t>
      </w:r>
      <w:r w:rsidR="00646BF9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646BF9" w:rsidRPr="00646BF9">
        <w:rPr>
          <w:rFonts w:eastAsia="Times New Roman" w:cs="Times New Roman"/>
          <w:kern w:val="0"/>
          <w:lang w:eastAsia="hu-HU"/>
          <w14:ligatures w14:val="none"/>
        </w:rPr>
        <w:t>felismerést (</w:t>
      </w:r>
      <w:proofErr w:type="spellStart"/>
      <w:r w:rsidR="00646BF9" w:rsidRPr="00646BF9">
        <w:rPr>
          <w:rFonts w:eastAsia="Times New Roman" w:cs="Times New Roman"/>
          <w:kern w:val="0"/>
          <w:lang w:eastAsia="hu-HU"/>
          <w14:ligatures w14:val="none"/>
        </w:rPr>
        <w:t>Named</w:t>
      </w:r>
      <w:proofErr w:type="spellEnd"/>
      <w:r w:rsidR="00646BF9" w:rsidRPr="00646BF9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="00646BF9" w:rsidRPr="00646BF9">
        <w:rPr>
          <w:rFonts w:eastAsia="Times New Roman" w:cs="Times New Roman"/>
          <w:kern w:val="0"/>
          <w:lang w:eastAsia="hu-HU"/>
          <w14:ligatures w14:val="none"/>
        </w:rPr>
        <w:t>Entity</w:t>
      </w:r>
      <w:proofErr w:type="spellEnd"/>
      <w:r w:rsidR="00646BF9" w:rsidRPr="00646BF9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="00646BF9" w:rsidRPr="00646BF9">
        <w:rPr>
          <w:rFonts w:eastAsia="Times New Roman" w:cs="Times New Roman"/>
          <w:kern w:val="0"/>
          <w:lang w:eastAsia="hu-HU"/>
          <w14:ligatures w14:val="none"/>
        </w:rPr>
        <w:t>Recognition</w:t>
      </w:r>
      <w:proofErr w:type="spellEnd"/>
      <w:r w:rsidR="00646BF9" w:rsidRPr="00646BF9">
        <w:rPr>
          <w:rFonts w:eastAsia="Times New Roman" w:cs="Times New Roman"/>
          <w:kern w:val="0"/>
          <w:lang w:eastAsia="hu-HU"/>
          <w14:ligatures w14:val="none"/>
        </w:rPr>
        <w:t xml:space="preserve">, NER), a szentiment- és olvashatósági elemzést, a tartalombiztonsági osztályozást, valamint a </w:t>
      </w:r>
      <w:proofErr w:type="spellStart"/>
      <w:r w:rsidR="00646BF9" w:rsidRPr="00646BF9">
        <w:rPr>
          <w:rFonts w:eastAsia="Times New Roman" w:cs="Times New Roman"/>
          <w:kern w:val="0"/>
          <w:lang w:eastAsia="hu-HU"/>
          <w14:ligatures w14:val="none"/>
        </w:rPr>
        <w:t>duplikációszűrést</w:t>
      </w:r>
      <w:proofErr w:type="spellEnd"/>
      <w:r w:rsidR="00646BF9" w:rsidRPr="00646BF9">
        <w:rPr>
          <w:rFonts w:eastAsia="Times New Roman" w:cs="Times New Roman"/>
          <w:kern w:val="0"/>
          <w:lang w:eastAsia="hu-HU"/>
          <w14:ligatures w14:val="none"/>
        </w:rPr>
        <w:t>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továbbá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alkalmasnak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lennie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relevanciájának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meghatározására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többkomponensű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pontozási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segítségével.</w:t>
      </w:r>
    </w:p>
    <w:p w14:paraId="12E498F1" w14:textId="62443330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3D02F6">
        <w:rPr>
          <w:rFonts w:eastAsia="Times New Roman" w:cs="Times New Roman"/>
          <w:b/>
          <w:bCs/>
          <w:kern w:val="0"/>
          <w:lang w:eastAsia="hu-HU"/>
          <w14:ligatures w14:val="none"/>
        </w:rPr>
        <w:t>Közösségi média trendjelek feldolgozása:</w:t>
      </w:r>
      <w:r w:rsidRPr="003D02F6">
        <w:rPr>
          <w:rFonts w:eastAsia="Times New Roman" w:cs="Times New Roman"/>
          <w:kern w:val="0"/>
          <w:lang w:eastAsia="hu-HU"/>
          <w14:ligatures w14:val="none"/>
        </w:rPr>
        <w:t xml:space="preserve"> A rendszernek képesnek kell lennie a Google News és a Google </w:t>
      </w:r>
      <w:proofErr w:type="spellStart"/>
      <w:r w:rsidRPr="003D02F6">
        <w:rPr>
          <w:rFonts w:eastAsia="Times New Roman" w:cs="Times New Roman"/>
          <w:kern w:val="0"/>
          <w:lang w:eastAsia="hu-HU"/>
          <w14:ligatures w14:val="none"/>
        </w:rPr>
        <w:t>Trends</w:t>
      </w:r>
      <w:proofErr w:type="spellEnd"/>
      <w:r w:rsidRPr="003D02F6">
        <w:rPr>
          <w:rFonts w:eastAsia="Times New Roman" w:cs="Times New Roman"/>
          <w:kern w:val="0"/>
          <w:lang w:eastAsia="hu-HU"/>
          <w14:ligatures w14:val="none"/>
        </w:rPr>
        <w:t xml:space="preserve"> platformokról származó trendjelek valós idejű gyűjtésére, a meglévő hírekkel való automatikus párosítására, valamint a közösségi érdeklődés mértékének számszerűsítésére egy ún. </w:t>
      </w:r>
      <w:proofErr w:type="spellStart"/>
      <w:r w:rsidRPr="003D02F6">
        <w:rPr>
          <w:rFonts w:eastAsia="Times New Roman" w:cs="Times New Roman"/>
          <w:kern w:val="0"/>
          <w:lang w:eastAsia="hu-HU"/>
          <w14:ligatures w14:val="none"/>
        </w:rPr>
        <w:t>Super</w:t>
      </w:r>
      <w:proofErr w:type="spellEnd"/>
      <w:r w:rsidRPr="003D02F6">
        <w:rPr>
          <w:rFonts w:eastAsia="Times New Roman" w:cs="Times New Roman"/>
          <w:kern w:val="0"/>
          <w:lang w:eastAsia="hu-HU"/>
          <w14:ligatures w14:val="none"/>
        </w:rPr>
        <w:t xml:space="preserve"> Formula segítségével. </w:t>
      </w:r>
      <w:r w:rsidR="00F05DD1" w:rsidRPr="00F05DD1">
        <w:rPr>
          <w:rFonts w:eastAsia="Times New Roman" w:cs="Times New Roman"/>
          <w:kern w:val="0"/>
          <w:lang w:eastAsia="hu-HU"/>
          <w14:ligatures w14:val="none"/>
        </w:rPr>
        <w:t xml:space="preserve">A trendjelek integrálása révén a rendszer képes a </w:t>
      </w:r>
      <w:proofErr w:type="spellStart"/>
      <w:r w:rsidR="00F05DD1" w:rsidRPr="00F05DD1">
        <w:rPr>
          <w:rFonts w:eastAsia="Times New Roman" w:cs="Times New Roman"/>
          <w:kern w:val="0"/>
          <w:lang w:eastAsia="hu-HU"/>
          <w14:ligatures w14:val="none"/>
        </w:rPr>
        <w:t>virális</w:t>
      </w:r>
      <w:proofErr w:type="spellEnd"/>
      <w:r w:rsidR="00F05DD1" w:rsidRPr="00F05DD1">
        <w:rPr>
          <w:rFonts w:eastAsia="Times New Roman" w:cs="Times New Roman"/>
          <w:kern w:val="0"/>
          <w:lang w:eastAsia="hu-HU"/>
          <w14:ligatures w14:val="none"/>
        </w:rPr>
        <w:t xml:space="preserve"> tartalmak priorizálására a</w:t>
      </w:r>
      <w:r w:rsidR="00027ABE">
        <w:rPr>
          <w:rFonts w:eastAsia="Times New Roman" w:cs="Times New Roman"/>
          <w:kern w:val="0"/>
          <w:lang w:eastAsia="hu-HU"/>
          <w14:ligatures w14:val="none"/>
        </w:rPr>
        <w:t>z</w:t>
      </w:r>
      <w:r w:rsidR="00F05DD1" w:rsidRPr="00F05DD1">
        <w:rPr>
          <w:rFonts w:eastAsia="Times New Roman" w:cs="Times New Roman"/>
          <w:kern w:val="0"/>
          <w:lang w:eastAsia="hu-HU"/>
          <w14:ligatures w14:val="none"/>
        </w:rPr>
        <w:t xml:space="preserve"> MI</w:t>
      </w:r>
      <w:r w:rsidR="00027ABE">
        <w:rPr>
          <w:rFonts w:eastAsia="Times New Roman" w:cs="Times New Roman"/>
          <w:kern w:val="0"/>
          <w:lang w:eastAsia="hu-HU"/>
          <w14:ligatures w14:val="none"/>
        </w:rPr>
        <w:t xml:space="preserve"> (</w:t>
      </w:r>
      <w:r w:rsidR="00027ABE" w:rsidRPr="00027ABE">
        <w:rPr>
          <w:rFonts w:eastAsia="Times New Roman" w:cs="Times New Roman"/>
          <w:kern w:val="0"/>
          <w:lang w:eastAsia="hu-HU"/>
          <w14:ligatures w14:val="none"/>
        </w:rPr>
        <w:t>mesterséges intelligencia</w:t>
      </w:r>
      <w:r w:rsidR="00027ABE">
        <w:rPr>
          <w:rFonts w:eastAsia="Times New Roman" w:cs="Times New Roman"/>
          <w:kern w:val="0"/>
          <w:lang w:eastAsia="hu-HU"/>
          <w14:ligatures w14:val="none"/>
        </w:rPr>
        <w:t>)</w:t>
      </w:r>
      <w:r w:rsidR="00F05DD1" w:rsidRPr="00F05DD1">
        <w:rPr>
          <w:rFonts w:eastAsia="Times New Roman" w:cs="Times New Roman"/>
          <w:kern w:val="0"/>
          <w:lang w:eastAsia="hu-HU"/>
          <w14:ligatures w14:val="none"/>
        </w:rPr>
        <w:t xml:space="preserve"> alapú validáció és a rádiós hírszelekció során.</w:t>
      </w:r>
    </w:p>
    <w:p w14:paraId="66CC0BF2" w14:textId="2E11A6A1" w:rsid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Objektív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hírelemzés: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objektivitásának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vizsgálata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COCO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Component-based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Object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Comparison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for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Objectivity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matematikai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alkalmazásával,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DB1106">
        <w:rPr>
          <w:rFonts w:eastAsia="Times New Roman" w:cs="Times New Roman"/>
          <w:kern w:val="0"/>
          <w:lang w:eastAsia="hu-HU"/>
          <w14:ligatures w14:val="none"/>
        </w:rPr>
        <w:t>a miau.my-x.hu távoli API-n (</w:t>
      </w:r>
      <w:proofErr w:type="spellStart"/>
      <w:r w:rsidR="00DB1106">
        <w:rPr>
          <w:rFonts w:eastAsia="Times New Roman" w:cs="Times New Roman"/>
          <w:kern w:val="0"/>
          <w:lang w:eastAsia="hu-HU"/>
          <w14:ligatures w14:val="none"/>
        </w:rPr>
        <w:t>Application</w:t>
      </w:r>
      <w:proofErr w:type="spellEnd"/>
      <w:r w:rsidR="00DB1106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="00DB1106">
        <w:rPr>
          <w:rFonts w:eastAsia="Times New Roman" w:cs="Times New Roman"/>
          <w:kern w:val="0"/>
          <w:lang w:eastAsia="hu-HU"/>
          <w14:ligatures w14:val="none"/>
        </w:rPr>
        <w:t>Programming</w:t>
      </w:r>
      <w:proofErr w:type="spellEnd"/>
      <w:r w:rsidR="00DB1106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="00DB1106">
        <w:rPr>
          <w:rFonts w:eastAsia="Times New Roman" w:cs="Times New Roman"/>
          <w:kern w:val="0"/>
          <w:lang w:eastAsia="hu-HU"/>
          <w14:ligatures w14:val="none"/>
        </w:rPr>
        <w:t>Interface</w:t>
      </w:r>
      <w:proofErr w:type="spellEnd"/>
      <w:r w:rsidR="00DB1106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érhető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OAM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Object-Attribute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Matrix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révén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torzítások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összefüggések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feltárására.</w:t>
      </w:r>
    </w:p>
    <w:p w14:paraId="3CF33E2C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Időjárás</w:t>
      </w:r>
      <w:r w:rsidR="0073240D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integráció: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Országos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Meteorológiai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Szolgálat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(OMSZ)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előrejelzéseinek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letöltése,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hírfolyamba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történő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integrálása.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OMSZ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által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ZIP-tömörített,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Windows-1250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kódolású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formátumot.</w:t>
      </w:r>
    </w:p>
    <w:p w14:paraId="5AA4F01B" w14:textId="275804FD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Szövegfelolvasás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</w:t>
      </w:r>
      <w:r w:rsidR="00140F56" w:rsidRPr="00140F56">
        <w:rPr>
          <w:rFonts w:eastAsia="Times New Roman" w:cs="Times New Roman"/>
          <w:b/>
          <w:bCs/>
          <w:kern w:val="0"/>
          <w:lang w:eastAsia="hu-HU"/>
          <w14:ligatures w14:val="none"/>
        </w:rPr>
        <w:t>Text-</w:t>
      </w:r>
      <w:proofErr w:type="spellStart"/>
      <w:r w:rsidR="00140F56" w:rsidRPr="00140F56">
        <w:rPr>
          <w:rFonts w:eastAsia="Times New Roman" w:cs="Times New Roman"/>
          <w:b/>
          <w:bCs/>
          <w:kern w:val="0"/>
          <w:lang w:eastAsia="hu-HU"/>
          <w14:ligatures w14:val="none"/>
        </w:rPr>
        <w:t>to</w:t>
      </w:r>
      <w:proofErr w:type="spellEnd"/>
      <w:r w:rsidR="00140F56" w:rsidRPr="00140F56">
        <w:rPr>
          <w:rFonts w:eastAsia="Times New Roman" w:cs="Times New Roman"/>
          <w:b/>
          <w:bCs/>
          <w:kern w:val="0"/>
          <w:lang w:eastAsia="hu-HU"/>
          <w14:ligatures w14:val="none"/>
        </w:rPr>
        <w:t>-</w:t>
      </w:r>
      <w:proofErr w:type="spellStart"/>
      <w:r w:rsidR="00140F56" w:rsidRPr="00140F56">
        <w:rPr>
          <w:rFonts w:eastAsia="Times New Roman" w:cs="Times New Roman"/>
          <w:b/>
          <w:bCs/>
          <w:kern w:val="0"/>
          <w:lang w:eastAsia="hu-HU"/>
          <w14:ligatures w14:val="none"/>
        </w:rPr>
        <w:t>Speech</w:t>
      </w:r>
      <w:proofErr w:type="spellEnd"/>
      <w:r w:rsidR="00140F56" w:rsidRPr="00140F56">
        <w:rPr>
          <w:rFonts w:eastAsia="Times New Roman" w:cs="Times New Roman"/>
          <w:b/>
          <w:bCs/>
          <w:kern w:val="0"/>
          <w:lang w:eastAsia="hu-HU"/>
          <w14:ligatures w14:val="none"/>
        </w:rPr>
        <w:t>, TTS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):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formázott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természetes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hangzású,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beszéddé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alakítása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szolgáltatás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felhasználásával,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sajátosságainak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rövidítések,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dátumok,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mértékegységek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megfelelő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kezelésével.</w:t>
      </w:r>
    </w:p>
    <w:p w14:paraId="049C18A6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Minimális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emberi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beavatkozás: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lánc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r w:rsidRPr="00016E21">
        <w:rPr>
          <w:rFonts w:eastAsia="Times New Roman" w:cs="Times New Roman"/>
          <w:kern w:val="0"/>
          <w:lang w:eastAsia="hu-HU"/>
          <w14:ligatures w14:val="none"/>
        </w:rPr>
        <w:t>gyűjtés → elemzés → trendjelek → szelekció → szövegformázás → hangszintézis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működése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beállított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ütemezéssel,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ugyanakkor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biztosítania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beavatkozásra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webes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felületen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keresztül.</w:t>
      </w:r>
    </w:p>
    <w:p w14:paraId="736A4DCD" w14:textId="77777777" w:rsidR="005E4D9F" w:rsidRPr="00C21B5B" w:rsidRDefault="005E4D9F" w:rsidP="005E4D9F">
      <w:pPr>
        <w:pStyle w:val="Cmsor2"/>
        <w:ind w:left="567" w:hanging="567"/>
      </w:pPr>
      <w:bookmarkStart w:id="2" w:name="_Toc227100433"/>
      <w:r w:rsidRPr="00C21B5B">
        <w:t>Problémafelvetés</w:t>
      </w:r>
      <w:r>
        <w:t xml:space="preserve"> </w:t>
      </w:r>
      <w:r w:rsidRPr="00C21B5B">
        <w:t>és</w:t>
      </w:r>
      <w:r>
        <w:t xml:space="preserve"> </w:t>
      </w:r>
      <w:r w:rsidRPr="00C21B5B">
        <w:t>indoklás</w:t>
      </w:r>
      <w:bookmarkEnd w:id="2"/>
    </w:p>
    <w:p w14:paraId="5037A5D6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munkafolyamata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azonosítható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problémával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küzd,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fejlesztésének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közvetlen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motivációját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adták.</w:t>
      </w:r>
    </w:p>
    <w:p w14:paraId="01E1E008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manuális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hírgyűjtés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korlátai</w:t>
      </w:r>
      <w:proofErr w:type="spellEnd"/>
    </w:p>
    <w:p w14:paraId="515C4BDA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átlagos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munkája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hírszerkesztőnek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figyelemmel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kísérnie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tucat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hírportált,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hírügynökségi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feedet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közösségimédia-csatornát.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feladat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rendkívül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időigényes: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tapasztalt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legalább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2-3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szükséges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ahhoz,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releváns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áttekintse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legfontosabb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kiválassza.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ráadásul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szubjektív: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hírszelekció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nagymértékben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függ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személyes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preferenciáitól,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elfáradásától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munkaterhétől.</w:t>
      </w:r>
    </w:p>
    <w:p w14:paraId="5CD6C5D5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probléma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súlyosságát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illusztrálja,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összeállítása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forrásfigyeléstől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felolvasásra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kész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elkészítéséig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akár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4-6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órányi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élőmunkát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igényelhet.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ráfordítás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kisebb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gazdaságilag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nehezebben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fenntartható.</w:t>
      </w:r>
    </w:p>
    <w:p w14:paraId="367072D7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információs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túlterheltség</w:t>
      </w:r>
    </w:p>
    <w:p w14:paraId="12F2829E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digitális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hírpiac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elmúlt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években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bővülésen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előre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konfigurált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62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csupán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legjelentősebb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hírportálokat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fedi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le;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online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hírökoszisztéma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ennél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lényegesen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kiterjedtebb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mindegyike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naponta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tucat,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összességében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tehát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publikál.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feldolgozókapacitás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információmennyiség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kezelhetetlenné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vált,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miközben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gyors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reagálás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különösen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rendkívüli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híreseményeknél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üzleti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kritikumot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jelent.</w:t>
      </w:r>
    </w:p>
    <w:p w14:paraId="7C899913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Duplikáció</w:t>
      </w:r>
      <w:proofErr w:type="spellEnd"/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minőségi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szűrés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hiánya</w:t>
      </w:r>
    </w:p>
    <w:p w14:paraId="45C25827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hírpiacon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rendkívül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gyakori,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ugyanazt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átveszi,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gyakran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minimális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szerkesztéssel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átfogalmazással.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duplikációk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felismerése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kiszűrése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további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terhet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szerkesztőre.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Ezzel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párhuzamosan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hirdetési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szponzorált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cikkek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promóciós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szövegrészek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kifinomultabb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épülnek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hírtartalmakba,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megnehezítve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valódi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hírértékű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elkülönítését.</w:t>
      </w:r>
    </w:p>
    <w:p w14:paraId="4BBC995F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felolvasás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,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mint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szűk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keresztmetszet</w:t>
      </w:r>
    </w:p>
    <w:p w14:paraId="1D54BD1C" w14:textId="77777777" w:rsidR="005E4D9F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hírfelolvasás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professzionális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bemondót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akinek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elérhetősége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korlátozott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modern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szövegfelolvasási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(Text-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to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Speech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technológiák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különösen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által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neurális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hálózat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már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természetes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hangzású,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beszédhez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közelítő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minőségű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hangkimenet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előállítására,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nyit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automatizáció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irányában.</w:t>
      </w:r>
    </w:p>
    <w:p w14:paraId="56E7AEB7" w14:textId="77777777" w:rsidR="005E4D9F" w:rsidRPr="00721553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721553">
        <w:rPr>
          <w:rFonts w:eastAsia="Times New Roman" w:cs="Times New Roman"/>
          <w:b/>
          <w:bCs/>
          <w:kern w:val="0"/>
          <w:lang w:eastAsia="hu-HU"/>
          <w14:ligatures w14:val="none"/>
        </w:rPr>
        <w:t>A közösségi média adathozzáférés problémája</w:t>
      </w:r>
    </w:p>
    <w:p w14:paraId="112690A1" w14:textId="3B239960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721553">
        <w:rPr>
          <w:rFonts w:eastAsia="Times New Roman" w:cs="Times New Roman"/>
          <w:kern w:val="0"/>
          <w:lang w:eastAsia="hu-HU"/>
          <w14:ligatures w14:val="none"/>
        </w:rPr>
        <w:lastRenderedPageBreak/>
        <w:t xml:space="preserve">A hírrelevancia pontos meghatározásához a szöveges tartalomelemzés mellett a közösségi média platformok trendjeleire is szükség lenne </w:t>
      </w:r>
      <w:r>
        <w:rPr>
          <w:rFonts w:eastAsia="Times New Roman" w:cs="Times New Roman"/>
          <w:kern w:val="0"/>
          <w:lang w:eastAsia="hu-HU"/>
          <w14:ligatures w14:val="none"/>
        </w:rPr>
        <w:t>–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a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Twitter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/X említések, a Facebook-megosztások és a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Reddit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-szálak népszerűsége közvetlen visszajelzést adna egy hír társadalmi hatásáról. Az elmúlt években azonban a közösségi média platformok API-hozzáférése drasztikusan korlátozódott. A 2018-as Cambridge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Analytica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botrány nyomán a Facebook (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Meta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>) radikálisan szűkítette a harmadik féltől származó alkalmazások adathozzáférését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>ez a bezárkózási tendencia dominóhatásként végig</w:t>
      </w:r>
      <w:r>
        <w:rPr>
          <w:rFonts w:eastAsia="Times New Roman" w:cs="Times New Roman"/>
          <w:kern w:val="0"/>
          <w:lang w:eastAsia="hu-HU"/>
          <w14:ligatures w14:val="none"/>
        </w:rPr>
        <w:t>futott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a többi platformon is. A GDPR (2018) hatálybalépése, majd az </w:t>
      </w:r>
      <w:r w:rsidR="00B80AA1">
        <w:rPr>
          <w:rFonts w:eastAsia="Times New Roman" w:cs="Times New Roman"/>
          <w:kern w:val="0"/>
          <w:lang w:eastAsia="hu-HU"/>
          <w14:ligatures w14:val="none"/>
        </w:rPr>
        <w:t>MI-modellek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„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>adatéhsége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”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miatti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monetizációs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törekvések tovább szűkítették a nyilvános API-k elérhetőségét: a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Twitter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/X a Free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tier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-t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write-only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módra korlátozta, a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Reddit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fizetős API-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ra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váltott, az Instagram Basic Display API megszűnt, a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TikTok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Research API pedig kizárólag jóváhagyott kutatók számára érhető el. E korlátozások a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rendszer tervezését is alapvetően meghatározták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>a Google News/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Trends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RSS mint nyilvános, ingyenes és nem személyes adatokat szolgáltató forrás felé irányították a fejlesztést (vö. 2.2.4 fejezet).</w:t>
      </w:r>
    </w:p>
    <w:p w14:paraId="0F87246B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probléma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technikai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dimenziói</w:t>
      </w:r>
    </w:p>
    <w:p w14:paraId="4E8CCBA0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felsorolt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üzleti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problémák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technikai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kihívás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azonosítható,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mérnöki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szempontból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érdekes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feladatot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jelent:</w:t>
      </w:r>
    </w:p>
    <w:p w14:paraId="0A6CA028" w14:textId="77777777" w:rsidR="005E4D9F" w:rsidRPr="00C21B5B" w:rsidRDefault="005E4D9F" w:rsidP="005E4D9F">
      <w:pPr>
        <w:numPr>
          <w:ilvl w:val="0"/>
          <w:numId w:val="91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Kódolási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problémák: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különösen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OMSZ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időjárási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heterogén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karakterkódolásokat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(UTF-8,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Windows-1250,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ISO-8859-2),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helytelen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ékezetes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karakterek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elvesztéséhez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vezet.</w:t>
      </w:r>
    </w:p>
    <w:p w14:paraId="0448C8A5" w14:textId="77777777" w:rsidR="005E4D9F" w:rsidRPr="00C21B5B" w:rsidRDefault="005E4D9F" w:rsidP="005E4D9F">
      <w:pPr>
        <w:numPr>
          <w:ilvl w:val="0"/>
          <w:numId w:val="91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Valós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idejű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feldolgozás: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hírgyűjtés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hír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ciklusának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ég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gyorsnak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lennie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ahhoz,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óránkénti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keretében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maradjon.</w:t>
      </w:r>
    </w:p>
    <w:p w14:paraId="77461890" w14:textId="77777777" w:rsidR="005E4D9F" w:rsidRPr="00C21B5B" w:rsidRDefault="005E4D9F" w:rsidP="005E4D9F">
      <w:pPr>
        <w:numPr>
          <w:ilvl w:val="0"/>
          <w:numId w:val="91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NLP: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ragozása, toldalékolása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morfológiája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speciális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NLP-eszközöket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HuSpacy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nagyban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eltér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angol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megoldásoktól.</w:t>
      </w:r>
    </w:p>
    <w:p w14:paraId="5729361C" w14:textId="6078459D" w:rsidR="005E4D9F" w:rsidRPr="00C21B5B" w:rsidRDefault="005E4D9F" w:rsidP="005E4D9F">
      <w:pPr>
        <w:numPr>
          <w:ilvl w:val="0"/>
          <w:numId w:val="91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Számok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rövidítések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felolvasása: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TTS-rendszernek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szabályai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(pl.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2024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→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kétezer-huszonnégy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”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dátumokat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(pl.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január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15.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→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január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tizenötödike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”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mértékegységeket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rövidítéseket.</w:t>
      </w:r>
    </w:p>
    <w:p w14:paraId="630DBC4B" w14:textId="77777777" w:rsidR="005E4D9F" w:rsidRDefault="005E4D9F" w:rsidP="005E4D9F">
      <w:pPr>
        <w:pStyle w:val="Cmsor2"/>
        <w:ind w:left="567" w:hanging="567"/>
      </w:pPr>
      <w:bookmarkStart w:id="3" w:name="_Toc227100434"/>
      <w:r w:rsidRPr="00C21B5B">
        <w:t>Motiváció</w:t>
      </w:r>
      <w:bookmarkEnd w:id="3"/>
    </w:p>
    <w:p w14:paraId="58313616" w14:textId="018CE473" w:rsidR="00E11BB7" w:rsidRPr="00C21B5B" w:rsidRDefault="00E11BB7" w:rsidP="00E11BB7">
      <w:r w:rsidRPr="00E11BB7">
        <w:lastRenderedPageBreak/>
        <w:t xml:space="preserve">A </w:t>
      </w:r>
      <w:proofErr w:type="spellStart"/>
      <w:r w:rsidRPr="00E11BB7">
        <w:t>NewsCast</w:t>
      </w:r>
      <w:proofErr w:type="spellEnd"/>
      <w:r w:rsidRPr="00E11BB7">
        <w:t xml:space="preserve"> rendszer fejlesztését személyes és piaci motiváció egyaránt ösztönözte. A személyes indíttatást a rádiózás iránti érdeklődés és az üzemmérnök-informatikus képzés során szerzett ismeretek gyakorlati alkalmazásának igénye adta (1.3.1), míg a piaci motivációt a rádiós hírszolgáltatási piac átalakulása és az </w:t>
      </w:r>
      <w:proofErr w:type="spellStart"/>
      <w:r w:rsidRPr="00E11BB7">
        <w:t>automatizáció</w:t>
      </w:r>
      <w:proofErr w:type="spellEnd"/>
      <w:r w:rsidRPr="00E11BB7">
        <w:t xml:space="preserve"> iránti növekvő igény indokolja (1.3.2).</w:t>
      </w:r>
    </w:p>
    <w:p w14:paraId="20FD6735" w14:textId="77777777" w:rsidR="005E4D9F" w:rsidRPr="00C21B5B" w:rsidRDefault="005E4D9F" w:rsidP="005E4D9F">
      <w:pPr>
        <w:pStyle w:val="Cmsor3"/>
        <w:ind w:left="709"/>
      </w:pPr>
      <w:bookmarkStart w:id="4" w:name="_Toc227100435"/>
      <w:r w:rsidRPr="00C21B5B">
        <w:t>Személyes</w:t>
      </w:r>
      <w:r>
        <w:t xml:space="preserve"> </w:t>
      </w:r>
      <w:r w:rsidRPr="00C21B5B">
        <w:t>motiváció</w:t>
      </w:r>
      <w:bookmarkEnd w:id="4"/>
    </w:p>
    <w:p w14:paraId="346D2D8D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Gyermekkorom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óta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foglalkoztat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hobby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technikai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oldala.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Érdekel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broadcast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stúdiótechnika: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keverők,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mikrofonok,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adáslebonyolítás,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hangprocesszálás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mastering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legjobban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adásprocesszálás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multiband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AGC/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compressor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/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limiter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világa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ragadott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Élvezettel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állítgatom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kísérletezek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saját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hangprocesszorommal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Deva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Broadcast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DB6400),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ideális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hangzást.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hobby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beszerezni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nagyobb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gyártók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Orban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Optimod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Telos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Omnia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adásprocesszorait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segítségével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előállítani,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tökéletesíteni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nagyobb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rádióállomások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hangképét.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tehát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csupán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szoftverprojekt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számomra,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szervesen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kapcsolódik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ahhoz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világhoz,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otthon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érzem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magam: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tartalom-előállítás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ugyanannak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éremnek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másik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oldala,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sugárzott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minőségének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csiszolása.</w:t>
      </w:r>
    </w:p>
    <w:p w14:paraId="5B795722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üzemmérnök-informatikus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szerzett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elméleti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tudás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különösen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szoftvertechnológia,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adatbázis-kezelés,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mesterséges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intelligencia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programozás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gyakorlati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önmagában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motiváló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volt.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projekt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lehetővé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tette,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tanulmányok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megismert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technológiákat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Python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programozás,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API-tervezés,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relációs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IT biztonság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komplex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feladaton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mélyítsem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el.</w:t>
      </w:r>
    </w:p>
    <w:p w14:paraId="5910962E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Különös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érdeklődéssel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fordultam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természetes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nyelvfeldolgozás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(NLP)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szövegfelolvasás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(TTS)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felé.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sajátosságainak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gépi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morfológia,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ragozás, a toldalékolás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szabad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szórend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mérnöki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kihívást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túlmutat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angol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egyszerű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adaptálásán.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HuSpacy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integrálása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szövegnormalizáló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algoritmusok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(számok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szövegesítése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feloldása,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dátumformátumok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kezelése)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arra,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nyelvtechnológia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gyakorlati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alkalmazásaival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közelebbről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megismerkedjek.</w:t>
      </w:r>
    </w:p>
    <w:p w14:paraId="6C5E52F3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mikroszolgáltatás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-architektúra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fontos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tanulási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tapasztalatot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nyújtott.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AB0C4D">
        <w:rPr>
          <w:rFonts w:eastAsia="Times New Roman" w:cs="Times New Roman"/>
          <w:kern w:val="0"/>
          <w:lang w:eastAsia="hu-HU"/>
          <w14:ligatures w14:val="none"/>
        </w:rPr>
        <w:t xml:space="preserve">hat önálló szolgáltatás (RSS Parser, </w:t>
      </w:r>
      <w:proofErr w:type="spellStart"/>
      <w:r w:rsidRPr="00AB0C4D">
        <w:rPr>
          <w:rFonts w:eastAsia="Times New Roman" w:cs="Times New Roman"/>
          <w:kern w:val="0"/>
          <w:lang w:eastAsia="hu-HU"/>
          <w14:ligatures w14:val="none"/>
        </w:rPr>
        <w:t>Analyze</w:t>
      </w:r>
      <w:proofErr w:type="spellEnd"/>
      <w:r w:rsidRPr="00AB0C4D"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AB0C4D">
        <w:rPr>
          <w:rFonts w:eastAsia="Times New Roman" w:cs="Times New Roman"/>
          <w:kern w:val="0"/>
          <w:lang w:eastAsia="hu-HU"/>
          <w14:ligatures w14:val="none"/>
        </w:rPr>
        <w:t>Social</w:t>
      </w:r>
      <w:proofErr w:type="spellEnd"/>
      <w:r w:rsidRPr="00AB0C4D"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AB0C4D">
        <w:rPr>
          <w:rFonts w:eastAsia="Times New Roman" w:cs="Times New Roman"/>
          <w:kern w:val="0"/>
          <w:lang w:eastAsia="hu-HU"/>
          <w14:ligatures w14:val="none"/>
        </w:rPr>
        <w:t>Weather</w:t>
      </w:r>
      <w:proofErr w:type="spellEnd"/>
      <w:r w:rsidRPr="00AB0C4D"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AB0C4D">
        <w:rPr>
          <w:rFonts w:eastAsia="Times New Roman" w:cs="Times New Roman"/>
          <w:kern w:val="0"/>
          <w:lang w:eastAsia="hu-HU"/>
          <w14:ligatures w14:val="none"/>
        </w:rPr>
        <w:t>Feeder</w:t>
      </w:r>
      <w:proofErr w:type="spellEnd"/>
      <w:r w:rsidRPr="00AB0C4D"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r w:rsidRPr="00AB0C4D">
        <w:rPr>
          <w:rFonts w:eastAsia="Times New Roman" w:cs="Times New Roman"/>
          <w:kern w:val="0"/>
          <w:lang w:eastAsia="hu-HU"/>
          <w14:ligatures w14:val="none"/>
        </w:rPr>
        <w:lastRenderedPageBreak/>
        <w:t>TTS)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kommunikáció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megtervezése,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adatbázis-sémák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kialakítása,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hitelesítési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mechanizmusok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implementálása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monitorozási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infrastruktúra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felépítése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kompetenciákat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fejlesztett,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szoftverfejlesztői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gyakorlatban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elengedhetetlenek.</w:t>
      </w:r>
    </w:p>
    <w:p w14:paraId="79A13839" w14:textId="77777777" w:rsidR="005E4D9F" w:rsidRPr="00C21B5B" w:rsidRDefault="005E4D9F" w:rsidP="005E4D9F">
      <w:pPr>
        <w:pStyle w:val="Cmsor3"/>
        <w:ind w:left="709"/>
      </w:pPr>
      <w:bookmarkStart w:id="5" w:name="_Toc227100436"/>
      <w:r w:rsidRPr="00C21B5B">
        <w:t>Piaci</w:t>
      </w:r>
      <w:r>
        <w:t xml:space="preserve"> </w:t>
      </w:r>
      <w:r w:rsidRPr="00C21B5B">
        <w:t>motiváció</w:t>
      </w:r>
      <w:bookmarkEnd w:id="5"/>
    </w:p>
    <w:p w14:paraId="38F6DDF7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hírszolgáltatás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piaca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Magyarországon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nemzetközi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átalakuláson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rádióadók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megjelentek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internetes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rádiócsatornák,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podcastok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streaming-platformok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híradásai,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szélesebb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közönséget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Ugyanakkor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médiumok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hasonló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kihívásokkal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szembesülnek: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erőforrás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magasak,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hírfolyam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sebessége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hallgatói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elvárások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frissesség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relevancia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magasabbak.</w:t>
      </w:r>
    </w:p>
    <w:p w14:paraId="71AE1EED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által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automatizációs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piaci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szegmensben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releváns:</w:t>
      </w:r>
    </w:p>
    <w:p w14:paraId="3FE54DE7" w14:textId="77777777" w:rsidR="005E4D9F" w:rsidRPr="00C21B5B" w:rsidRDefault="005E4D9F" w:rsidP="005E4D9F">
      <w:pPr>
        <w:numPr>
          <w:ilvl w:val="0"/>
          <w:numId w:val="92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Kisebb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(tipikusan kisközösségi)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rádióadók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internetes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rádiók: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rendelkeznek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dedikált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hírszerkesztőséggel,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igénylik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hírszolgáltatást.</w:t>
      </w:r>
    </w:p>
    <w:p w14:paraId="5AEA6EA8" w14:textId="77777777" w:rsidR="005E4D9F" w:rsidRPr="00C21B5B" w:rsidRDefault="005E4D9F" w:rsidP="005E4D9F">
      <w:pPr>
        <w:numPr>
          <w:ilvl w:val="0"/>
          <w:numId w:val="92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Podcast-készítők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tartalomgyártók: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hírös</w:t>
      </w:r>
      <w:r>
        <w:rPr>
          <w:rFonts w:eastAsia="Times New Roman" w:cs="Times New Roman"/>
          <w:kern w:val="0"/>
          <w:lang w:eastAsia="hu-HU"/>
          <w14:ligatures w14:val="none"/>
        </w:rPr>
        <w:t>s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zefoglalókat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szeretnének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beépíteni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tartalmaikba.</w:t>
      </w:r>
    </w:p>
    <w:p w14:paraId="6EA417C4" w14:textId="77777777" w:rsidR="005E4D9F" w:rsidRPr="00C21B5B" w:rsidRDefault="005E4D9F" w:rsidP="005E4D9F">
      <w:pPr>
        <w:numPr>
          <w:ilvl w:val="0"/>
          <w:numId w:val="92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Médiafigyelő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szolgáltatások: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mennyiségű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alapvető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üzleti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igény.</w:t>
      </w:r>
    </w:p>
    <w:p w14:paraId="2830BA42" w14:textId="77777777" w:rsidR="005E4D9F" w:rsidRPr="00DD4551" w:rsidRDefault="005E4D9F" w:rsidP="005E4D9F">
      <w:pPr>
        <w:numPr>
          <w:ilvl w:val="0"/>
          <w:numId w:val="92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Akadálymentesítés: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Látássérült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hírfelolvasás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tájékozódás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fontos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eszköze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lehet.</w:t>
      </w:r>
    </w:p>
    <w:p w14:paraId="706639C9" w14:textId="077A238A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piaci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motivációt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erősíti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tény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mesterséges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intelligencia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tartalomgenerálás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-feldolgozás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jelenleg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intenzív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fejlődés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tapasztalható.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szolgáltatások,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Google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Gemini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(amelyet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F7CF2">
        <w:rPr>
          <w:rFonts w:eastAsia="Times New Roman" w:cs="Times New Roman"/>
          <w:kern w:val="0"/>
          <w:lang w:eastAsia="hu-HU"/>
          <w14:ligatures w14:val="none"/>
        </w:rPr>
        <w:t>MI-alapú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hírvalidációhoz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használ)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szövegfelolvasást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biztosítja),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elmúlt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években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minőségjavuláson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mentek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lehetővé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megvalósítását,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korábban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voltak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elérhetők.</w:t>
      </w:r>
    </w:p>
    <w:p w14:paraId="1CC3BC9F" w14:textId="77777777" w:rsidR="005E4D9F" w:rsidRPr="00C21B5B" w:rsidRDefault="005E4D9F" w:rsidP="005E4D9F">
      <w:pPr>
        <w:pStyle w:val="Cmsor2"/>
        <w:ind w:left="567" w:hanging="567"/>
      </w:pPr>
      <w:bookmarkStart w:id="6" w:name="_Toc227100437"/>
      <w:r w:rsidRPr="00C21B5B">
        <w:t>Célcsoportok</w:t>
      </w:r>
      <w:bookmarkEnd w:id="6"/>
    </w:p>
    <w:p w14:paraId="1C27E91E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egymástól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eltérő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igényekkel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rendelkező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célcsoportot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azonosítottam.</w:t>
      </w:r>
    </w:p>
    <w:p w14:paraId="4226F712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4C0BEE">
        <w:rPr>
          <w:rFonts w:eastAsia="Times New Roman" w:cs="Times New Roman"/>
          <w:kern w:val="0"/>
          <w:lang w:eastAsia="hu-HU"/>
          <w14:ligatures w14:val="none"/>
        </w:rPr>
        <w:lastRenderedPageBreak/>
        <w:t>Elsődleges célcsoport: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szerkesztők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hírolvasók</w:t>
      </w:r>
    </w:p>
    <w:p w14:paraId="6BE138D7" w14:textId="77777777" w:rsidR="005E4D9F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elsődleges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felhasználói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munkatársai,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munkaidő-megtakarítást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webes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felületen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newscast-feeder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UI)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megtekinthetik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módosíthatják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sorrendet,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szerkeszthetik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egyetlen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gombnyomással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indíthatják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TTS-generálást.</w:t>
      </w:r>
    </w:p>
    <w:p w14:paraId="3A4E7F00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három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szerepkört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különböztet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meg:</w:t>
      </w:r>
    </w:p>
    <w:p w14:paraId="706AF63E" w14:textId="77777777" w:rsidR="005E4D9F" w:rsidRPr="00C21B5B" w:rsidRDefault="005E4D9F" w:rsidP="005E4D9F">
      <w:pPr>
        <w:numPr>
          <w:ilvl w:val="0"/>
          <w:numId w:val="93"/>
        </w:numPr>
        <w:rPr>
          <w:rFonts w:eastAsia="Times New Roman" w:cs="Times New Roman"/>
          <w:kern w:val="0"/>
          <w:lang w:eastAsia="hu-HU"/>
          <w14:ligatures w14:val="none"/>
        </w:rPr>
      </w:pP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Admin</w:t>
      </w:r>
      <w:proofErr w:type="spellEnd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hozzáférés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minden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funkciójához,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beleértve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felhasználókezelést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rendszerbeállítások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módosítását.</w:t>
      </w:r>
    </w:p>
    <w:p w14:paraId="5275A128" w14:textId="77777777" w:rsidR="005E4D9F" w:rsidRPr="00C21B5B" w:rsidRDefault="005E4D9F" w:rsidP="005E4D9F">
      <w:pPr>
        <w:numPr>
          <w:ilvl w:val="0"/>
          <w:numId w:val="93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Editor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(Szerkesztő):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kiválasztása,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sorrendezése,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szövegszerkesztés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TTS-generálás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indítása.</w:t>
      </w:r>
    </w:p>
    <w:p w14:paraId="05B4664F" w14:textId="77777777" w:rsidR="005E4D9F" w:rsidRPr="00DD4551" w:rsidRDefault="005E4D9F" w:rsidP="005E4D9F">
      <w:pPr>
        <w:numPr>
          <w:ilvl w:val="0"/>
          <w:numId w:val="93"/>
        </w:numPr>
        <w:rPr>
          <w:rFonts w:eastAsia="Times New Roman" w:cs="Times New Roman"/>
          <w:kern w:val="0"/>
          <w:lang w:eastAsia="hu-HU"/>
          <w14:ligatures w14:val="none"/>
        </w:rPr>
      </w:pP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Viewer</w:t>
      </w:r>
      <w:proofErr w:type="spellEnd"/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(Megtekintő):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generált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hanganyagok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megtekintése,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letöltése.</w:t>
      </w:r>
    </w:p>
    <w:p w14:paraId="74C591F4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4C0BEE">
        <w:rPr>
          <w:rFonts w:eastAsia="Times New Roman" w:cs="Times New Roman"/>
          <w:kern w:val="0"/>
          <w:lang w:eastAsia="hu-HU"/>
          <w14:ligatures w14:val="none"/>
        </w:rPr>
        <w:t>Másodlagos célcsoport: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Médiaanalitikusok</w:t>
      </w:r>
    </w:p>
    <w:p w14:paraId="5A7D32C1" w14:textId="39F91D9A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OAM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Object-Attribute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Matrix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révén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médiaanalitikusok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értékes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eszközt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gramStart"/>
      <w:r w:rsidRPr="00C21B5B">
        <w:rPr>
          <w:rFonts w:eastAsia="Times New Roman" w:cs="Times New Roman"/>
          <w:kern w:val="0"/>
          <w:lang w:eastAsia="hu-HU"/>
          <w14:ligatures w14:val="none"/>
        </w:rPr>
        <w:t>COCO-alapú</w:t>
      </w:r>
      <w:proofErr w:type="gram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objektivitáselemzés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torzítások,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ún.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„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king-maker</w:t>
      </w:r>
      <w:proofErr w:type="spellEnd"/>
      <w:r w:rsidR="001A585E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(véleményformáló)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kapcsolatok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antagonisztikus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viszonyok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feltárását.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médiakutatás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médiafelügyelet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egyaránt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hasznosítható.</w:t>
      </w:r>
    </w:p>
    <w:p w14:paraId="1010EC5C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4C0BEE">
        <w:rPr>
          <w:rFonts w:eastAsia="Times New Roman" w:cs="Times New Roman"/>
          <w:kern w:val="0"/>
          <w:lang w:eastAsia="hu-HU"/>
          <w14:ligatures w14:val="none"/>
        </w:rPr>
        <w:t>Harmadlagos célcsoport: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Rendszerüzemeltetők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DevOps</w:t>
      </w:r>
      <w:proofErr w:type="spellEnd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)</w:t>
      </w:r>
    </w:p>
    <w:p w14:paraId="74483B84" w14:textId="60B4453C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üzemeltetői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Prometheus-alapú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metrikagyűjtés,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Grafana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vizualizációs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dashboardok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244B0E">
        <w:rPr>
          <w:rFonts w:eastAsia="Times New Roman" w:cs="Times New Roman"/>
          <w:kern w:val="0"/>
          <w:lang w:eastAsia="hu-HU"/>
          <w14:ligatures w14:val="none"/>
        </w:rPr>
        <w:t xml:space="preserve">a strukturált JSON (JavaScript </w:t>
      </w:r>
      <w:proofErr w:type="spellStart"/>
      <w:r w:rsidR="00244B0E">
        <w:rPr>
          <w:rFonts w:eastAsia="Times New Roman" w:cs="Times New Roman"/>
          <w:kern w:val="0"/>
          <w:lang w:eastAsia="hu-HU"/>
          <w14:ligatures w14:val="none"/>
        </w:rPr>
        <w:t>Object</w:t>
      </w:r>
      <w:proofErr w:type="spellEnd"/>
      <w:r w:rsidR="00244B0E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="00244B0E">
        <w:rPr>
          <w:rFonts w:eastAsia="Times New Roman" w:cs="Times New Roman"/>
          <w:kern w:val="0"/>
          <w:lang w:eastAsia="hu-HU"/>
          <w14:ligatures w14:val="none"/>
        </w:rPr>
        <w:t>Notation</w:t>
      </w:r>
      <w:proofErr w:type="spellEnd"/>
      <w:r w:rsidR="00244B0E">
        <w:rPr>
          <w:rFonts w:eastAsia="Times New Roman" w:cs="Times New Roman"/>
          <w:kern w:val="0"/>
          <w:lang w:eastAsia="hu-HU"/>
          <w14:ligatures w14:val="none"/>
        </w:rPr>
        <w:t>) naplózás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Docker-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konténerizáció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gondoskodik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szükséges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átláthatóságról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kezelhetőségről.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Minden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rendelkezik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health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check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végpontokkal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, valamint a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konténer-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orkesztrációs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platformokkal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Kubernetes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integrációt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liveness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readiness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végpontok is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támogatják.</w:t>
      </w:r>
    </w:p>
    <w:p w14:paraId="12203CB4" w14:textId="77777777" w:rsidR="005E4D9F" w:rsidRDefault="005E4D9F" w:rsidP="005E4D9F">
      <w:pPr>
        <w:pStyle w:val="Cmsor2"/>
        <w:ind w:left="567" w:hanging="567"/>
      </w:pPr>
      <w:bookmarkStart w:id="7" w:name="_Toc227100438"/>
      <w:r w:rsidRPr="00C21B5B">
        <w:t>Hasznosság</w:t>
      </w:r>
      <w:bookmarkEnd w:id="7"/>
    </w:p>
    <w:p w14:paraId="2D8D6760" w14:textId="627F2638" w:rsidR="003C6085" w:rsidRPr="00C21B5B" w:rsidRDefault="003C6085" w:rsidP="003C6085">
      <w:r w:rsidRPr="003C6085">
        <w:t xml:space="preserve">A </w:t>
      </w:r>
      <w:proofErr w:type="spellStart"/>
      <w:r w:rsidRPr="003C6085">
        <w:t>NewsCast</w:t>
      </w:r>
      <w:proofErr w:type="spellEnd"/>
      <w:r w:rsidRPr="003C6085">
        <w:t xml:space="preserve"> rendszer hasznossága több dimenzió mentén értékelhető. A társadalmi és szakmai hasznosság (1.5.1) a rádiós hírszolgáltatás minőségének és hozzáférhetőségének javulásában </w:t>
      </w:r>
      <w:r w:rsidRPr="003C6085">
        <w:lastRenderedPageBreak/>
        <w:t>nyilvánul meg, míg a gazdasági hasznosság (1.5.2) a költségcsökkentési és hatékonysági előnyöket foglalja magában.</w:t>
      </w:r>
    </w:p>
    <w:p w14:paraId="79C581B4" w14:textId="77777777" w:rsidR="005E4D9F" w:rsidRPr="00C21B5B" w:rsidRDefault="005E4D9F" w:rsidP="005E4D9F">
      <w:pPr>
        <w:pStyle w:val="Cmsor3"/>
        <w:ind w:left="709"/>
      </w:pPr>
      <w:bookmarkStart w:id="8" w:name="_Toc227100439"/>
      <w:r w:rsidRPr="00C21B5B">
        <w:t>Társadalmi</w:t>
      </w:r>
      <w:r>
        <w:t xml:space="preserve"> </w:t>
      </w:r>
      <w:r w:rsidRPr="00C21B5B">
        <w:t>és</w:t>
      </w:r>
      <w:r>
        <w:t xml:space="preserve"> </w:t>
      </w:r>
      <w:r w:rsidRPr="00C21B5B">
        <w:t>szakmai</w:t>
      </w:r>
      <w:r>
        <w:t xml:space="preserve"> </w:t>
      </w:r>
      <w:r w:rsidRPr="00C21B5B">
        <w:t>hasznosság</w:t>
      </w:r>
      <w:bookmarkEnd w:id="8"/>
    </w:p>
    <w:p w14:paraId="290DDF10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társadalmi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hasznossága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érzékelhető.</w:t>
      </w:r>
    </w:p>
    <w:p w14:paraId="14332848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hírszolgáltatás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demokratizálása: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hírfeldolgozás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lehetővé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kisebb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professzionális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hírszolgáltatást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nyújtsanak,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belépési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korlátokat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hírpiacra.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Míg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hírszerkesztőség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üzemeltetéséhez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fős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csapatra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szükség,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egyetlen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operátor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felügyelete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hírszolgáltatást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biztosítani.</w:t>
      </w:r>
    </w:p>
    <w:p w14:paraId="099CFFDE" w14:textId="1532AA25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Objektivitás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növelése: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F7CF2">
        <w:rPr>
          <w:rFonts w:eastAsia="Times New Roman" w:cs="Times New Roman"/>
          <w:kern w:val="0"/>
          <w:lang w:eastAsia="hu-HU"/>
          <w14:ligatures w14:val="none"/>
        </w:rPr>
        <w:t>MI-alapú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hírszelekció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COCO-modellen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alapuló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objektivitáselemzés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szubjektív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torzítások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lehetőségét.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relevancia-pontozása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radio_relevance_score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definiált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szempont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hírérték,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aktualitás,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presztízse,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olvashatóság,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tartalombiztonság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alapján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értékeli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</w:t>
      </w:r>
      <w:r>
        <w:rPr>
          <w:rFonts w:eastAsia="Times New Roman" w:cs="Times New Roman"/>
          <w:kern w:val="0"/>
          <w:lang w:eastAsia="hu-HU"/>
          <w14:ligatures w14:val="none"/>
        </w:rPr>
        <w:t>t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.</w:t>
      </w:r>
    </w:p>
    <w:p w14:paraId="6710937B" w14:textId="27BE1CE4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nyelvtechnológia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fejlesztése: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projekt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hozzájárul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NLP-alkalmazások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ökoszisztémájához.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HuSpacy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modellre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épülő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pipeline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szövegesítésére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kifejlesztett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algoritmus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text_normalizer.py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implementált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„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number_to_words</w:t>
      </w:r>
      <w:proofErr w:type="spellEnd"/>
      <w:r w:rsidR="001A585E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függvény,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0-tól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999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999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999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999-ig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terjedő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tartományt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fedi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valamint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szövegnormalizáló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három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szótárral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(22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ABBREVIATIONS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kontextusfüggő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CONTEXT_SENSITIVE_ABBR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24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speciális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karakter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csere-szabály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SPECIAL_CHARS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szótárban,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50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szabály)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fejlesztések,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alkalmazásokban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felhasználhatók.</w:t>
      </w:r>
    </w:p>
    <w:p w14:paraId="01F6B97E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Akadémiai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hozzájárulás: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OAM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keretrendszer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COCO-modell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integrációja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hírforrás-objektivitás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vizsgálatába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újszerű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megközelítést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médiakutatás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hasznosítható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módszertant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kínál.</w:t>
      </w:r>
    </w:p>
    <w:p w14:paraId="7136C826" w14:textId="77777777" w:rsidR="005E4D9F" w:rsidRPr="00C21B5B" w:rsidRDefault="005E4D9F" w:rsidP="005E4D9F">
      <w:pPr>
        <w:pStyle w:val="Cmsor3"/>
        <w:ind w:left="709"/>
      </w:pPr>
      <w:bookmarkStart w:id="9" w:name="_Toc227100440"/>
      <w:r w:rsidRPr="00C21B5B">
        <w:t>Gazdasági</w:t>
      </w:r>
      <w:r>
        <w:t xml:space="preserve"> </w:t>
      </w:r>
      <w:r w:rsidRPr="00C21B5B">
        <w:t>hasznosság</w:t>
      </w:r>
      <w:bookmarkEnd w:id="9"/>
    </w:p>
    <w:p w14:paraId="5DA94E8B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gazdasági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hasznosságát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alábbiakban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össze.</w:t>
      </w:r>
    </w:p>
    <w:p w14:paraId="43371B1D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Munkaidő-megtakarítás: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hírblokk-összeállítás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ciklusát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4-6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órát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vesz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igénybe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néhány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percre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csökkenti.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APScheduler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óránkénti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futtatás)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beavatkozás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megmarad,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csupán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rangsorolt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áttekintenie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jóváhagynia.</w:t>
      </w:r>
    </w:p>
    <w:p w14:paraId="3418019A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Sávszélesség-takarékosság: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RSS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Parser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HTTP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gyorsítótárazási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mechanizmusa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ETag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Last-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Modified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fejlécek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kezelése)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ismételt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lekérdezésekor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körülbelül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70%-os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sávszélesség-megtakarítást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eredményez,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mivel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módosult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esetén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szerver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HTTP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304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Not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Modified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státuszkóddal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válaszol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újbóli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letöltésre.</w:t>
      </w:r>
    </w:p>
    <w:p w14:paraId="18023129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TTS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költségoptimalizálás: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hash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deduplikáció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(SHA-256)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TTS-modulban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megakadályozza,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azonos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többszöri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API-hívás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történjen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szolgáltatás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felé.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Mivel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árazása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karakter-alapú,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mechanizmus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közvetlen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költségmegtakarítást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eredményez.</w:t>
      </w:r>
    </w:p>
    <w:p w14:paraId="2724BEEC" w14:textId="48C956CE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API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költségcsökkentés: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newscast-analyze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Google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Gemini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API-hívásokat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15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perces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kötegelt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feldolgozással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(batch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processing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optimalizálja,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kötegelt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50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dolgozva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egyszerre.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előszűrő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radio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proofErr w:type="gramStart"/>
      <w:r w:rsidRPr="00C21B5B">
        <w:rPr>
          <w:rFonts w:eastAsia="Times New Roman" w:cs="Times New Roman"/>
          <w:kern w:val="0"/>
          <w:lang w:eastAsia="hu-HU"/>
          <w14:ligatures w14:val="none"/>
        </w:rPr>
        <w:t>pre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-filter</w:t>
      </w:r>
      <w:proofErr w:type="gram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mechanizmus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továbbá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kiszűri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relevánsak,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így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kerülnek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F7CF2">
        <w:rPr>
          <w:rFonts w:eastAsia="Times New Roman" w:cs="Times New Roman"/>
          <w:kern w:val="0"/>
          <w:lang w:eastAsia="hu-HU"/>
          <w14:ligatures w14:val="none"/>
        </w:rPr>
        <w:t>MI-validáció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API-hívások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ezzel a felmerülő költségek mértékét.</w:t>
      </w:r>
    </w:p>
    <w:p w14:paraId="47BD3315" w14:textId="2AFB11AF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Megtérülés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(ROI)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becslés: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fizetesek.hu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felmérése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bruttó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havi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bére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Magyarországon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416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812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mozog,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tapasztalattól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méretétől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függően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E33031">
        <w:rPr>
          <w:rFonts w:eastAsia="Times New Roman" w:cs="Times New Roman"/>
          <w:kern w:val="0"/>
          <w:lang w:eastAsia="hu-HU"/>
          <w14:ligatures w14:val="none"/>
        </w:rPr>
        <w:t>6.5 Hivatkozások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).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NMHH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médiapiaci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alapján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újságíró,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illetve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rádióműsor-szerkesztő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átlagkeresete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bruttó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688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havonta.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ilyen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munkaidejéből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4-6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órát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hírblokk-összeállítás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feladatot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néhány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percre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megtakarítás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munkaidő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50-75%-át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bruttó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640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Ft-os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havi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bérrel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kalkulálva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hozzávetőlegesen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320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000-480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Ft/hó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értékű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élőmunka-megtakarítást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szerverhoszting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RackForest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VPS</w:t>
      </w:r>
      <w:r w:rsidR="00244B0E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244B0E" w:rsidRPr="00244B0E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="00244B0E" w:rsidRPr="00244B0E">
        <w:rPr>
          <w:rFonts w:eastAsia="Times New Roman" w:cs="Times New Roman"/>
          <w:kern w:val="0"/>
          <w:lang w:eastAsia="hu-HU"/>
          <w14:ligatures w14:val="none"/>
        </w:rPr>
        <w:t>Virtual</w:t>
      </w:r>
      <w:proofErr w:type="spellEnd"/>
      <w:r w:rsidR="00244B0E" w:rsidRPr="00244B0E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="00244B0E" w:rsidRPr="00244B0E">
        <w:rPr>
          <w:rFonts w:eastAsia="Times New Roman" w:cs="Times New Roman"/>
          <w:kern w:val="0"/>
          <w:lang w:eastAsia="hu-HU"/>
          <w14:ligatures w14:val="none"/>
        </w:rPr>
        <w:t>Private</w:t>
      </w:r>
      <w:proofErr w:type="spellEnd"/>
      <w:r w:rsidR="00244B0E" w:rsidRPr="00244B0E">
        <w:rPr>
          <w:rFonts w:eastAsia="Times New Roman" w:cs="Times New Roman"/>
          <w:kern w:val="0"/>
          <w:lang w:eastAsia="hu-HU"/>
          <w14:ligatures w14:val="none"/>
        </w:rPr>
        <w:t xml:space="preserve"> Server)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E33031">
        <w:rPr>
          <w:rFonts w:eastAsia="Times New Roman" w:cs="Times New Roman"/>
          <w:kern w:val="0"/>
          <w:lang w:eastAsia="hu-HU"/>
          <w14:ligatures w14:val="none"/>
        </w:rPr>
        <w:t>vö. 3.5.3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API-díj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Google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Gemini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ennél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lényegesen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alacsonyabb,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így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beruházás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már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távon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megtérül.</w:t>
      </w:r>
    </w:p>
    <w:p w14:paraId="405D942E" w14:textId="77777777" w:rsidR="005E4D9F" w:rsidRPr="00C21B5B" w:rsidRDefault="005E4D9F" w:rsidP="005E4D9F">
      <w:pPr>
        <w:pStyle w:val="Cmsor2"/>
        <w:ind w:left="567" w:hanging="567"/>
      </w:pPr>
      <w:bookmarkStart w:id="10" w:name="_Toc227100441"/>
      <w:r w:rsidRPr="00C21B5B">
        <w:t>A</w:t>
      </w:r>
      <w:r>
        <w:t xml:space="preserve"> </w:t>
      </w:r>
      <w:r w:rsidRPr="00C21B5B">
        <w:t>dolgozat</w:t>
      </w:r>
      <w:r>
        <w:t xml:space="preserve"> </w:t>
      </w:r>
      <w:r w:rsidRPr="00C21B5B">
        <w:t>hatóköre</w:t>
      </w:r>
      <w:r>
        <w:t xml:space="preserve"> </w:t>
      </w:r>
      <w:r w:rsidRPr="00C21B5B">
        <w:t>és</w:t>
      </w:r>
      <w:r>
        <w:t xml:space="preserve"> </w:t>
      </w:r>
      <w:proofErr w:type="spellStart"/>
      <w:r w:rsidRPr="00C21B5B">
        <w:t>korlátai</w:t>
      </w:r>
      <w:bookmarkEnd w:id="10"/>
      <w:proofErr w:type="spellEnd"/>
    </w:p>
    <w:p w14:paraId="610A8399" w14:textId="1F048AF6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tervezésére,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fejlesztésére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tesztelésére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koncentrál,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szoftvermérnöki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vertikumát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lefedi.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Ugyanakkor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produkciós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(vö. 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„</w:t>
      </w:r>
      <w:proofErr w:type="spellStart"/>
      <w:r>
        <w:rPr>
          <w:rFonts w:eastAsia="Times New Roman" w:cs="Times New Roman"/>
          <w:kern w:val="0"/>
          <w:lang w:eastAsia="hu-HU"/>
          <w14:ligatures w14:val="none"/>
        </w:rPr>
        <w:t>LiveOps</w:t>
      </w:r>
      <w:proofErr w:type="spellEnd"/>
      <w:r w:rsidR="001A585E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)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üzemeltetéssel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életciklusával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összefüggő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terjedelmi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okokból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alábbiakban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felsorolom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témaköröket,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tudatosan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tárgyal:</w:t>
      </w:r>
    </w:p>
    <w:p w14:paraId="6B676B15" w14:textId="134683BC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Rendszerkarbantartás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szoftverfrissítés: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foglalkozik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operációs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(Debian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GNU/Linux),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Docker,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MariaDB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illetve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Python-függőségeinek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frissítésével,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biztonsági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javítások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security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patch)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ütemezésével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verziókompatibilitási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kérdésekkel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r w:rsidR="00E33031">
        <w:rPr>
          <w:rFonts w:eastAsia="Times New Roman" w:cs="Times New Roman"/>
          <w:kern w:val="0"/>
          <w:lang w:eastAsia="hu-HU"/>
          <w14:ligatures w14:val="none"/>
        </w:rPr>
        <w:t>vö. 3.5.3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fejezet).</w:t>
      </w:r>
    </w:p>
    <w:p w14:paraId="7983F10C" w14:textId="0886AFCA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Adatarchiválás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adatmegőrzési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politika: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jelenlegi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állapotában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definiál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adatarchiválási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adattörlési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stratégiát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„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</w:t>
      </w:r>
      <w:proofErr w:type="spellEnd"/>
      <w:r w:rsidR="001A585E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„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analysis</w:t>
      </w:r>
      <w:proofErr w:type="spellEnd"/>
      <w:r w:rsidR="001A585E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„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tts_history</w:t>
      </w:r>
      <w:proofErr w:type="spellEnd"/>
      <w:r w:rsidR="001A585E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táblák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növekvő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adatmennyiségének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kezelésére.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archiválási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retenciós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politika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kialakítása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dokumentáció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részét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képezné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3.3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fejezet).</w:t>
      </w:r>
    </w:p>
    <w:p w14:paraId="55C35344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Katasztrófa-helyreállítás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Disaster</w:t>
      </w:r>
      <w:proofErr w:type="spellEnd"/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Recovery</w:t>
      </w:r>
      <w:proofErr w:type="spellEnd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):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adatbázis-mentési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stratégiája,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mentések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tesztelése,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helyreállítási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(RTO)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helyreállítási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(RPO)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meghatározása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képezi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tárgyát.</w:t>
      </w:r>
    </w:p>
    <w:p w14:paraId="415E45EC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Skálázási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stratégia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terheléselosztás: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Bár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mikroszolgáltatás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-architektúra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elvi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teremt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horizontális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skálázáshoz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2.2.4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konkrét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terheléselosztási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load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balancing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skálázási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auto-scaling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dolgozatnak.</w:t>
      </w:r>
    </w:p>
    <w:p w14:paraId="58AD4FFD" w14:textId="184BA1D3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CI/CD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pipeline</w:t>
      </w:r>
      <w:proofErr w:type="spellEnd"/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automatizált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telepítés: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munkafolyamatot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ismerteti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r w:rsidR="00E33031">
        <w:rPr>
          <w:rFonts w:eastAsia="Times New Roman" w:cs="Times New Roman"/>
          <w:kern w:val="0"/>
          <w:lang w:eastAsia="hu-HU"/>
          <w14:ligatures w14:val="none"/>
        </w:rPr>
        <w:t>vö. 3.5 fejezet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telepítési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(CI/CD)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pipeline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például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GitHub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Actions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GitLab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build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deploy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kialakítása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jövőbeli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szerepel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r w:rsidR="001E0BA0">
        <w:rPr>
          <w:rFonts w:eastAsia="Times New Roman" w:cs="Times New Roman"/>
          <w:kern w:val="0"/>
          <w:lang w:eastAsia="hu-HU"/>
          <w14:ligatures w14:val="none"/>
        </w:rPr>
        <w:t>vö. 5.4 fejezet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).</w:t>
      </w:r>
    </w:p>
    <w:p w14:paraId="0BE29446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Részletes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költségkalkuláció: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1.5.2.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alfejezetben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szereplő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ROI-becslés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tájékoztató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jellegű;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pontos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(szerverbérlet,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Google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Gemini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API-díjak,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domain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SSL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tanúsítvány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költségei)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kimutatása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dolgozatnak.</w:t>
      </w:r>
    </w:p>
    <w:p w14:paraId="0E5F0279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Jogi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adatvédelmi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megfelelőség: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RSS-alapú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>g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gregáció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szerzői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jogi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vonatkozásai,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GDPR-megfelelőség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(különösen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személyes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felhasználónevek,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jelszó-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hash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-ek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kapcsán)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médiajogi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kérdések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meghaladja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műszaki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fókuszát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2.3.12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fejezet).</w:t>
      </w:r>
    </w:p>
    <w:p w14:paraId="6DEE828B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lastRenderedPageBreak/>
        <w:t>Felhasználói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dokumentáció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képzés: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fejlesztői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architekturális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dokumentációra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összpontosít;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végfelhasználók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szerkesztők)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készítendő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útmutató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betanítási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képezi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részét.</w:t>
      </w:r>
    </w:p>
    <w:p w14:paraId="7212FD3D" w14:textId="076C2D0C" w:rsidR="00DD4551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Hálózatbiztonság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penetrációs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tesztelés: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alkalmazásszintű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biztonsági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ismerteti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r w:rsidR="00E33031">
        <w:rPr>
          <w:rFonts w:eastAsia="Times New Roman" w:cs="Times New Roman"/>
          <w:kern w:val="0"/>
          <w:lang w:eastAsia="hu-HU"/>
          <w14:ligatures w14:val="none"/>
        </w:rPr>
        <w:t>vö. 3.7 fejezet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szerver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tűzfalszabályok,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SSL/TLS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konfiguráció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külső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penetrációs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tesztelés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kerülnek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bemutatásra.</w:t>
      </w:r>
    </w:p>
    <w:p w14:paraId="5D89F8D5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fenti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témakörök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tudatos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kihagyása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lehetővé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szoftvermérnöki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kódszintű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bemutatására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koncentráljon,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üzemmérnök-informatikus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B</w:t>
      </w:r>
      <w:r>
        <w:rPr>
          <w:rFonts w:eastAsia="Times New Roman" w:cs="Times New Roman"/>
          <w:kern w:val="0"/>
          <w:lang w:eastAsia="hu-HU"/>
          <w14:ligatures w14:val="none"/>
        </w:rPr>
        <w:t>Prof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elsődleges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követelménye.</w:t>
      </w:r>
    </w:p>
    <w:p w14:paraId="111BDDF8" w14:textId="77777777" w:rsidR="005E4D9F" w:rsidRPr="00C21B5B" w:rsidRDefault="005E4D9F" w:rsidP="005E4D9F">
      <w:pPr>
        <w:pStyle w:val="Cmsor2"/>
        <w:ind w:left="567" w:hanging="567"/>
      </w:pPr>
      <w:bookmarkStart w:id="11" w:name="_Toc227100442"/>
      <w:r w:rsidRPr="00C21B5B">
        <w:t>A</w:t>
      </w:r>
      <w:r>
        <w:t xml:space="preserve"> </w:t>
      </w:r>
      <w:r w:rsidRPr="00C21B5B">
        <w:t>dolgozat</w:t>
      </w:r>
      <w:r w:rsidR="005B383E">
        <w:t xml:space="preserve"> szerkezete</w:t>
      </w:r>
      <w:bookmarkEnd w:id="11"/>
    </w:p>
    <w:p w14:paraId="751F3DB8" w14:textId="77777777" w:rsidR="005B383E" w:rsidRPr="005B383E" w:rsidRDefault="005B383E" w:rsidP="005B383E">
      <w:p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A </w:t>
      </w:r>
      <w:r>
        <w:rPr>
          <w:rFonts w:eastAsia="Times New Roman" w:cs="Times New Roman"/>
          <w:kern w:val="0"/>
          <w:lang w:eastAsia="hu-HU"/>
          <w14:ligatures w14:val="none"/>
        </w:rPr>
        <w:t>szakdolgozat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alapvető felépítése a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55131" w:rsidRPr="005B383E">
        <w:rPr>
          <w:rFonts w:eastAsia="Times New Roman" w:cs="Times New Roman"/>
          <w:kern w:val="0"/>
          <w:lang w:eastAsia="hu-HU"/>
          <w14:ligatures w14:val="none"/>
        </w:rPr>
        <w:t>Kodolányi János Egyetem hivatalos szakdolgozati mintájában (</w:t>
      </w:r>
      <w:hyperlink r:id="rId8" w:tgtFrame="_blank" w:history="1">
        <w:r w:rsidR="00155131" w:rsidRPr="005B383E">
          <w:rPr>
            <w:rStyle w:val="Hiperhivatkozs"/>
            <w:rFonts w:eastAsia="Times New Roman" w:cs="Times New Roman"/>
            <w:kern w:val="0"/>
            <w:lang w:eastAsia="hu-HU"/>
            <w14:ligatures w14:val="none"/>
          </w:rPr>
          <w:t>https://www.kodolanyi.hu/konyvtar/images/tartalom/File/Honlapra/Feltoltes/szakdoli_minta.pdf</w:t>
        </w:r>
      </w:hyperlink>
      <w:r w:rsidR="00155131">
        <w:rPr>
          <w:rFonts w:eastAsia="Times New Roman" w:cs="Times New Roman"/>
          <w:kern w:val="0"/>
          <w:lang w:eastAsia="hu-HU"/>
          <w14:ligatures w14:val="none"/>
        </w:rPr>
        <w:t>, L</w:t>
      </w:r>
      <w:r w:rsidR="00155131" w:rsidRPr="005B383E">
        <w:rPr>
          <w:rFonts w:eastAsia="Times New Roman" w:cs="Times New Roman"/>
          <w:kern w:val="0"/>
          <w:lang w:eastAsia="hu-HU"/>
          <w14:ligatures w14:val="none"/>
        </w:rPr>
        <w:t>etöltve: 202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6. március</w:t>
      </w:r>
      <w:r w:rsidR="00155131" w:rsidRPr="005B383E">
        <w:rPr>
          <w:rFonts w:eastAsia="Times New Roman" w:cs="Times New Roman"/>
          <w:kern w:val="0"/>
          <w:lang w:eastAsia="hu-HU"/>
          <w14:ligatures w14:val="none"/>
        </w:rPr>
        <w:t>)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rögzített kereteket követi. Stilisztikai szempontból a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55131" w:rsidRPr="00155131">
        <w:rPr>
          <w:rFonts w:eastAsia="Times New Roman" w:cs="Times New Roman"/>
          <w:kern w:val="0"/>
          <w:lang w:eastAsia="hu-HU"/>
          <w14:ligatures w14:val="none"/>
        </w:rPr>
        <w:t>MY-X FREE online, önjavító teszt-rendszere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szolgált támpontként: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(</w:t>
      </w:r>
      <w:hyperlink r:id="rId9" w:history="1">
        <w:r w:rsidR="00155131" w:rsidRPr="005B383E">
          <w:rPr>
            <w:rStyle w:val="Hiperhivatkozs"/>
            <w:rFonts w:eastAsia="Times New Roman" w:cs="Times New Roman"/>
            <w:kern w:val="0"/>
            <w:lang w:eastAsia="hu-HU"/>
            <w14:ligatures w14:val="none"/>
          </w:rPr>
          <w:t>https://miau.my-x.hu/myx-free/index.php3?x=test1</w:t>
        </w:r>
      </w:hyperlink>
      <w:r w:rsidR="00155131">
        <w:rPr>
          <w:rFonts w:eastAsia="Times New Roman" w:cs="Times New Roman"/>
          <w:kern w:val="0"/>
          <w:lang w:eastAsia="hu-HU"/>
          <w14:ligatures w14:val="none"/>
        </w:rPr>
        <w:t>, L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etöltve: 202</w:t>
      </w:r>
      <w:r>
        <w:rPr>
          <w:rFonts w:eastAsia="Times New Roman" w:cs="Times New Roman"/>
          <w:kern w:val="0"/>
          <w:lang w:eastAsia="hu-HU"/>
          <w14:ligatures w14:val="none"/>
        </w:rPr>
        <w:t>6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. március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).</w:t>
      </w:r>
    </w:p>
    <w:p w14:paraId="4A8FB8C0" w14:textId="77777777" w:rsidR="005B383E" w:rsidRPr="005B383E" w:rsidRDefault="005B383E" w:rsidP="005B383E">
      <w:p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kern w:val="0"/>
          <w:lang w:eastAsia="hu-HU"/>
          <w14:ligatures w14:val="none"/>
        </w:rPr>
        <w:t>A szöveg kialakításakor törekedtem a tudományos írásmód (</w:t>
      </w:r>
      <w:proofErr w:type="spellStart"/>
      <w:r w:rsidRPr="005B383E">
        <w:rPr>
          <w:rFonts w:eastAsia="Times New Roman" w:cs="Times New Roman"/>
          <w:kern w:val="0"/>
          <w:lang w:eastAsia="hu-HU"/>
          <w14:ligatures w14:val="none"/>
        </w:rPr>
        <w:t>academic</w:t>
      </w:r>
      <w:proofErr w:type="spellEnd"/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5B383E">
        <w:rPr>
          <w:rFonts w:eastAsia="Times New Roman" w:cs="Times New Roman"/>
          <w:kern w:val="0"/>
          <w:lang w:eastAsia="hu-HU"/>
          <w14:ligatures w14:val="none"/>
        </w:rPr>
        <w:t>writing</w:t>
      </w:r>
      <w:proofErr w:type="spellEnd"/>
      <w:r w:rsidRPr="005B383E">
        <w:rPr>
          <w:rFonts w:eastAsia="Times New Roman" w:cs="Times New Roman"/>
          <w:kern w:val="0"/>
          <w:lang w:eastAsia="hu-HU"/>
          <w14:ligatures w14:val="none"/>
        </w:rPr>
        <w:t>) sztenderdjeinek betartására (Forrás: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hyperlink r:id="rId10" w:tgtFrame="_blank" w:history="1">
        <w:r w:rsidRPr="005B383E">
          <w:rPr>
            <w:rStyle w:val="Hiperhivatkozs"/>
            <w:rFonts w:eastAsia="Times New Roman" w:cs="Times New Roman"/>
            <w:kern w:val="0"/>
            <w:lang w:eastAsia="hu-HU"/>
            <w14:ligatures w14:val="none"/>
          </w:rPr>
          <w:t>https://unipub.lib.uni-corvinus.hu/4649/1/JelKep_2018_4_Deli_Eszter__Retvari_Marton.pdf</w:t>
        </w:r>
      </w:hyperlink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, DOI: 10.20520 / JEL - </w:t>
      </w:r>
      <w:proofErr w:type="gramStart"/>
      <w:r w:rsidRPr="005B383E">
        <w:rPr>
          <w:rFonts w:eastAsia="Times New Roman" w:cs="Times New Roman"/>
          <w:kern w:val="0"/>
          <w:lang w:eastAsia="hu-HU"/>
          <w14:ligatures w14:val="none"/>
        </w:rPr>
        <w:t>KEP .</w:t>
      </w:r>
      <w:proofErr w:type="gramEnd"/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2018.04. 63, Jel-kép KOMMUNIKÁCIÓ, KÖZVÉLEMÉNY, MÉDIA 2018/4. szám).</w:t>
      </w:r>
    </w:p>
    <w:p w14:paraId="06AF6FCD" w14:textId="77777777" w:rsidR="005B383E" w:rsidRPr="005B383E" w:rsidRDefault="005B383E" w:rsidP="005B383E">
      <w:p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A jobb áttekinthetőség és az egyértelműség érdekében a </w:t>
      </w:r>
      <w:r w:rsidR="00230DAE">
        <w:rPr>
          <w:rFonts w:eastAsia="Times New Roman" w:cs="Times New Roman"/>
          <w:kern w:val="0"/>
          <w:lang w:eastAsia="hu-HU"/>
          <w14:ligatures w14:val="none"/>
        </w:rPr>
        <w:t>szakdolgozatomban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az alábbi egyedi formai megoldásokat alkalmaztam:</w:t>
      </w:r>
    </w:p>
    <w:p w14:paraId="1360BAFB" w14:textId="77777777" w:rsidR="005B383E" w:rsidRPr="005B383E" w:rsidRDefault="005B383E" w:rsidP="005B383E">
      <w:pPr>
        <w:numPr>
          <w:ilvl w:val="0"/>
          <w:numId w:val="239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b/>
          <w:bCs/>
          <w:kern w:val="0"/>
          <w:lang w:eastAsia="hu-HU"/>
          <w14:ligatures w14:val="none"/>
        </w:rPr>
        <w:t>Kiemelések: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Az értelmezés megkönnyítése céljából a központi fogalmakat és kulcsgondolatokat félkövér </w:t>
      </w:r>
      <w:r w:rsidR="00EE6D29">
        <w:rPr>
          <w:rFonts w:eastAsia="Times New Roman" w:cs="Times New Roman"/>
          <w:kern w:val="0"/>
          <w:lang w:eastAsia="hu-HU"/>
          <w14:ligatures w14:val="none"/>
        </w:rPr>
        <w:t>formázással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jelöltem.</w:t>
      </w:r>
    </w:p>
    <w:p w14:paraId="00F1E8CF" w14:textId="77777777" w:rsidR="005B383E" w:rsidRPr="005B383E" w:rsidRDefault="005B383E" w:rsidP="005B383E">
      <w:pPr>
        <w:numPr>
          <w:ilvl w:val="0"/>
          <w:numId w:val="239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b/>
          <w:bCs/>
          <w:kern w:val="0"/>
          <w:lang w:eastAsia="hu-HU"/>
          <w14:ligatures w14:val="none"/>
        </w:rPr>
        <w:t>Szaknyelvi kifejezések: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Az idegen nyelvű terminusok eredeti (angol) formájukban maradtak azokban az esetekben, ahol nem rendelkeznek elterjedt magyar megfelelővel vagy az iparági, szakmai zsargon kifejezetten így használja őket.</w:t>
      </w:r>
    </w:p>
    <w:p w14:paraId="5B7CF476" w14:textId="77777777" w:rsidR="005B383E" w:rsidRPr="005B383E" w:rsidRDefault="005B383E" w:rsidP="005B383E">
      <w:pPr>
        <w:numPr>
          <w:ilvl w:val="0"/>
          <w:numId w:val="239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b/>
          <w:bCs/>
          <w:kern w:val="0"/>
          <w:lang w:eastAsia="hu-HU"/>
          <w14:ligatures w14:val="none"/>
        </w:rPr>
        <w:t>Idézőjelek használata: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Az idézőjelek alkalmazása 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s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zó szerinti hivatkozások esetén a szöveg dőlt betűvel és idézőjelbe téve szerepel.</w:t>
      </w:r>
    </w:p>
    <w:p w14:paraId="63BB3399" w14:textId="77777777" w:rsidR="005B383E" w:rsidRPr="005B383E" w:rsidRDefault="005B383E" w:rsidP="005E4D9F">
      <w:pPr>
        <w:numPr>
          <w:ilvl w:val="0"/>
          <w:numId w:val="239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b/>
          <w:bCs/>
          <w:kern w:val="0"/>
          <w:lang w:eastAsia="hu-HU"/>
          <w14:ligatures w14:val="none"/>
        </w:rPr>
        <w:lastRenderedPageBreak/>
        <w:t>Képek és kódrészletek: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A vizuális elemek formázása a tartalmuktól függ. A kódrészleteket bemutató képernyőképek balra zárva, kerettel ellátva kerültek a </w:t>
      </w:r>
      <w:r w:rsidR="00230DAE">
        <w:rPr>
          <w:rFonts w:eastAsia="Times New Roman" w:cs="Times New Roman"/>
          <w:kern w:val="0"/>
          <w:lang w:eastAsia="hu-HU"/>
          <w14:ligatures w14:val="none"/>
        </w:rPr>
        <w:t>dolgozatba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. A nem kódot ábrázoló (normál) képernyő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képek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keret nélkül, középre igazítva, sorszámozott képaláírással jelennek meg és az ábrajegyzékben is visszakereshetők.</w:t>
      </w:r>
    </w:p>
    <w:p w14:paraId="1FB76CFE" w14:textId="77777777" w:rsidR="00DD4551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A jelen szakdolgozat az alábbi struktúra szerint épül fel:</w:t>
      </w:r>
    </w:p>
    <w:p w14:paraId="5ADD2224" w14:textId="2D5147F4" w:rsid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2.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szakirodalmi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áttekintést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technológiai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hátteret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mutatja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beleértve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Python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ökoszisztémát,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NLP-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TTS-technológiákat,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244B0E">
        <w:rPr>
          <w:rFonts w:eastAsia="Times New Roman" w:cs="Times New Roman"/>
          <w:kern w:val="0"/>
          <w:lang w:eastAsia="hu-HU"/>
          <w14:ligatures w14:val="none"/>
        </w:rPr>
        <w:t>a REST (</w:t>
      </w:r>
      <w:proofErr w:type="spellStart"/>
      <w:r w:rsidR="00244B0E">
        <w:rPr>
          <w:rFonts w:eastAsia="Times New Roman" w:cs="Times New Roman"/>
          <w:kern w:val="0"/>
          <w:lang w:eastAsia="hu-HU"/>
          <w14:ligatures w14:val="none"/>
        </w:rPr>
        <w:t>Representational</w:t>
      </w:r>
      <w:proofErr w:type="spellEnd"/>
      <w:r w:rsidR="00244B0E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="00244B0E">
        <w:rPr>
          <w:rFonts w:eastAsia="Times New Roman" w:cs="Times New Roman"/>
          <w:kern w:val="0"/>
          <w:lang w:eastAsia="hu-HU"/>
          <w14:ligatures w14:val="none"/>
        </w:rPr>
        <w:t>State</w:t>
      </w:r>
      <w:proofErr w:type="spellEnd"/>
      <w:r w:rsidR="00244B0E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="00244B0E">
        <w:rPr>
          <w:rFonts w:eastAsia="Times New Roman" w:cs="Times New Roman"/>
          <w:kern w:val="0"/>
          <w:lang w:eastAsia="hu-HU"/>
          <w14:ligatures w14:val="none"/>
        </w:rPr>
        <w:t>Transfer</w:t>
      </w:r>
      <w:proofErr w:type="spellEnd"/>
      <w:r w:rsidR="00244B0E">
        <w:rPr>
          <w:rFonts w:eastAsia="Times New Roman" w:cs="Times New Roman"/>
          <w:kern w:val="0"/>
          <w:lang w:eastAsia="hu-HU"/>
          <w14:ligatures w14:val="none"/>
        </w:rPr>
        <w:t>) architektúrát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valamint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tanulmányokhoz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kapcsolódást.</w:t>
      </w:r>
    </w:p>
    <w:p w14:paraId="70739F0F" w14:textId="392F1B56" w:rsidR="00DD4551" w:rsidRDefault="00831298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831298">
        <w:rPr>
          <w:rFonts w:eastAsia="Times New Roman" w:cs="Times New Roman"/>
          <w:kern w:val="0"/>
          <w:lang w:eastAsia="hu-HU"/>
          <w14:ligatures w14:val="none"/>
        </w:rPr>
        <w:t xml:space="preserve">A </w:t>
      </w:r>
      <w:r w:rsidRPr="00831298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3. fejezet </w:t>
      </w:r>
      <w:r w:rsidRPr="00831298">
        <w:rPr>
          <w:rFonts w:eastAsia="Times New Roman" w:cs="Times New Roman"/>
          <w:kern w:val="0"/>
          <w:lang w:eastAsia="hu-HU"/>
          <w14:ligatures w14:val="none"/>
        </w:rPr>
        <w:t>a saját fejlesztés teljes körét mutatja be: a követelmény-specifikációtól a rendszerarchitektúrán, az adatbázis-terven és az API-végpontok tervezésén át a hat backend modul részletes implementációjáig, a biztonsági megoldásokig, a monitorozásig, az MI-aspektusokig és a tesztelési eredményekig.</w:t>
      </w:r>
    </w:p>
    <w:p w14:paraId="1EA9F671" w14:textId="58E8A40A" w:rsidR="00DD4551" w:rsidRDefault="00831298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831298">
        <w:rPr>
          <w:rFonts w:eastAsia="Times New Roman" w:cs="Times New Roman"/>
          <w:kern w:val="0"/>
          <w:lang w:eastAsia="hu-HU"/>
          <w14:ligatures w14:val="none"/>
        </w:rPr>
        <w:t xml:space="preserve">A </w:t>
      </w:r>
      <w:r w:rsidRPr="00831298">
        <w:rPr>
          <w:rFonts w:eastAsia="Times New Roman" w:cs="Times New Roman"/>
          <w:b/>
          <w:bCs/>
          <w:kern w:val="0"/>
          <w:lang w:eastAsia="hu-HU"/>
          <w14:ligatures w14:val="none"/>
        </w:rPr>
        <w:t>4. fejezet</w:t>
      </w:r>
      <w:r w:rsidRPr="00831298">
        <w:rPr>
          <w:rFonts w:eastAsia="Times New Roman" w:cs="Times New Roman"/>
          <w:kern w:val="0"/>
          <w:lang w:eastAsia="hu-HU"/>
          <w14:ligatures w14:val="none"/>
        </w:rPr>
        <w:t xml:space="preserve"> a Vita: a fejlesztés során felmerült tervezési dilemmák, kompromisszumok és nyitott kérdések kritikai vizsgálata.</w:t>
      </w:r>
    </w:p>
    <w:p w14:paraId="7960076B" w14:textId="44F1F511" w:rsidR="00DD4551" w:rsidRDefault="00831298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831298">
        <w:rPr>
          <w:rFonts w:eastAsia="Times New Roman" w:cs="Times New Roman"/>
          <w:kern w:val="0"/>
          <w:lang w:eastAsia="hu-HU"/>
          <w14:ligatures w14:val="none"/>
        </w:rPr>
        <w:t xml:space="preserve">Az </w:t>
      </w:r>
      <w:r w:rsidRPr="00831298">
        <w:rPr>
          <w:rFonts w:eastAsia="Times New Roman" w:cs="Times New Roman"/>
          <w:b/>
          <w:bCs/>
          <w:kern w:val="0"/>
          <w:lang w:eastAsia="hu-HU"/>
          <w14:ligatures w14:val="none"/>
        </w:rPr>
        <w:t>5. fejezet</w:t>
      </w:r>
      <w:r w:rsidRPr="00831298">
        <w:rPr>
          <w:rFonts w:eastAsia="Times New Roman" w:cs="Times New Roman"/>
          <w:kern w:val="0"/>
          <w:lang w:eastAsia="hu-HU"/>
          <w14:ligatures w14:val="none"/>
        </w:rPr>
        <w:t xml:space="preserve"> az összegzést és a jövőbeli fejlesztési irányokat tartalmazza.</w:t>
      </w:r>
    </w:p>
    <w:p w14:paraId="2B9FAFD0" w14:textId="4CAD3177" w:rsidR="005E4D9F" w:rsidRPr="00504299" w:rsidRDefault="00831298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831298">
        <w:rPr>
          <w:rFonts w:eastAsia="Times New Roman" w:cs="Times New Roman"/>
          <w:kern w:val="0"/>
          <w:lang w:eastAsia="hu-HU"/>
          <w14:ligatures w14:val="none"/>
        </w:rPr>
        <w:t xml:space="preserve">A </w:t>
      </w:r>
      <w:r w:rsidRPr="00831298">
        <w:rPr>
          <w:rFonts w:eastAsia="Times New Roman" w:cs="Times New Roman"/>
          <w:b/>
          <w:bCs/>
          <w:kern w:val="0"/>
          <w:lang w:eastAsia="hu-HU"/>
          <w14:ligatures w14:val="none"/>
        </w:rPr>
        <w:t>6. fejezet</w:t>
      </w:r>
      <w:r w:rsidRPr="00831298">
        <w:rPr>
          <w:rFonts w:eastAsia="Times New Roman" w:cs="Times New Roman"/>
          <w:kern w:val="0"/>
          <w:lang w:eastAsia="hu-HU"/>
          <w14:ligatures w14:val="none"/>
        </w:rPr>
        <w:t xml:space="preserve"> a mellékleteket tartalmazza: az ábrajegyzéket, a táblázatjegyzéket, a rövidítések és definíciók jegyzékét, a hivatkozásokat, </w:t>
      </w:r>
      <w:r w:rsidR="007F54F6" w:rsidRPr="007F54F6">
        <w:rPr>
          <w:rFonts w:eastAsia="Times New Roman" w:cs="Times New Roman"/>
          <w:kern w:val="0"/>
          <w:lang w:eastAsia="hu-HU"/>
          <w14:ligatures w14:val="none"/>
        </w:rPr>
        <w:t>a nagy nyelvi modell (</w:t>
      </w:r>
      <w:proofErr w:type="spellStart"/>
      <w:r w:rsidR="007F54F6" w:rsidRPr="007F54F6">
        <w:rPr>
          <w:rFonts w:eastAsia="Times New Roman" w:cs="Times New Roman"/>
          <w:kern w:val="0"/>
          <w:lang w:eastAsia="hu-HU"/>
          <w14:ligatures w14:val="none"/>
        </w:rPr>
        <w:t>Large</w:t>
      </w:r>
      <w:proofErr w:type="spellEnd"/>
      <w:r w:rsidR="007F54F6" w:rsidRPr="007F54F6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="007F54F6" w:rsidRPr="007F54F6">
        <w:rPr>
          <w:rFonts w:eastAsia="Times New Roman" w:cs="Times New Roman"/>
          <w:kern w:val="0"/>
          <w:lang w:eastAsia="hu-HU"/>
          <w14:ligatures w14:val="none"/>
        </w:rPr>
        <w:t>Language</w:t>
      </w:r>
      <w:proofErr w:type="spellEnd"/>
      <w:r w:rsidR="007F54F6" w:rsidRPr="007F54F6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="007F54F6" w:rsidRPr="007F54F6">
        <w:rPr>
          <w:rFonts w:eastAsia="Times New Roman" w:cs="Times New Roman"/>
          <w:kern w:val="0"/>
          <w:lang w:eastAsia="hu-HU"/>
          <w14:ligatures w14:val="none"/>
        </w:rPr>
        <w:t>Model</w:t>
      </w:r>
      <w:proofErr w:type="spellEnd"/>
      <w:r w:rsidR="007F54F6" w:rsidRPr="007F54F6">
        <w:rPr>
          <w:rFonts w:eastAsia="Times New Roman" w:cs="Times New Roman"/>
          <w:kern w:val="0"/>
          <w:lang w:eastAsia="hu-HU"/>
          <w14:ligatures w14:val="none"/>
        </w:rPr>
        <w:t>, LLM) benchmark</w:t>
      </w:r>
      <w:r w:rsidRPr="00831298">
        <w:rPr>
          <w:rFonts w:eastAsia="Times New Roman" w:cs="Times New Roman"/>
          <w:kern w:val="0"/>
          <w:lang w:eastAsia="hu-HU"/>
          <w14:ligatures w14:val="none"/>
        </w:rPr>
        <w:t xml:space="preserve"> konverzációkat és a forráskódokat.</w:t>
      </w:r>
    </w:p>
    <w:p w14:paraId="282888F8" w14:textId="77777777" w:rsidR="005E4D9F" w:rsidRPr="00C21B5B" w:rsidRDefault="005E4D9F" w:rsidP="005E4D9F">
      <w:pPr>
        <w:pStyle w:val="Cmsor1"/>
        <w:ind w:left="426" w:hanging="426"/>
      </w:pPr>
      <w:bookmarkStart w:id="12" w:name="_Toc227100443"/>
      <w:r w:rsidRPr="00C21B5B">
        <w:t>Szakirodalmi</w:t>
      </w:r>
      <w:r>
        <w:t xml:space="preserve"> </w:t>
      </w:r>
      <w:r w:rsidRPr="00C21B5B">
        <w:t>áttekintés</w:t>
      </w:r>
      <w:r>
        <w:t xml:space="preserve"> </w:t>
      </w:r>
      <w:r w:rsidRPr="00C21B5B">
        <w:t>és</w:t>
      </w:r>
      <w:r>
        <w:t xml:space="preserve"> </w:t>
      </w:r>
      <w:r w:rsidRPr="00C21B5B">
        <w:t>technológiai</w:t>
      </w:r>
      <w:r>
        <w:t xml:space="preserve"> </w:t>
      </w:r>
      <w:r w:rsidRPr="00C21B5B">
        <w:t>háttér</w:t>
      </w:r>
      <w:bookmarkEnd w:id="12"/>
    </w:p>
    <w:p w14:paraId="361B53BB" w14:textId="43CC4469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bemutassa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elméleti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hátterét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választásaik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mögötti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indokokat.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általános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áttekintést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kívánok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adni,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projekt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specifikus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igényeihez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szorosan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kapcsolódó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döntéseket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szakirodalmi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megalapozottságát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mutatom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külső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forrásokra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támaszkodik,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elérhetőségei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találhatók.</w:t>
      </w:r>
    </w:p>
    <w:p w14:paraId="51680B44" w14:textId="77777777" w:rsidR="005E4D9F" w:rsidRDefault="005E4D9F" w:rsidP="005E4D9F">
      <w:pPr>
        <w:pStyle w:val="Cmsor2"/>
        <w:ind w:left="567" w:hanging="567"/>
      </w:pPr>
      <w:bookmarkStart w:id="13" w:name="_Toc227100444"/>
      <w:r w:rsidRPr="00C21B5B">
        <w:t>A</w:t>
      </w:r>
      <w:r>
        <w:t xml:space="preserve"> </w:t>
      </w:r>
      <w:r w:rsidRPr="00C21B5B">
        <w:t>digitális</w:t>
      </w:r>
      <w:r>
        <w:t xml:space="preserve"> </w:t>
      </w:r>
      <w:r w:rsidRPr="00C21B5B">
        <w:t>hírpiac</w:t>
      </w:r>
      <w:r>
        <w:t xml:space="preserve"> </w:t>
      </w:r>
      <w:r w:rsidRPr="00C21B5B">
        <w:t>és</w:t>
      </w:r>
      <w:r>
        <w:t xml:space="preserve"> </w:t>
      </w:r>
      <w:r w:rsidRPr="00C21B5B">
        <w:t>a</w:t>
      </w:r>
      <w:r>
        <w:t xml:space="preserve"> </w:t>
      </w:r>
      <w:r w:rsidRPr="00C21B5B">
        <w:t>rádiós</w:t>
      </w:r>
      <w:r>
        <w:t xml:space="preserve"> </w:t>
      </w:r>
      <w:r w:rsidRPr="00C21B5B">
        <w:t>munkafolyamatok</w:t>
      </w:r>
      <w:bookmarkEnd w:id="13"/>
    </w:p>
    <w:p w14:paraId="42D623C4" w14:textId="1FFDC2A1" w:rsidR="00140F56" w:rsidRPr="00C21B5B" w:rsidRDefault="00140F56" w:rsidP="00140F56">
      <w:r w:rsidRPr="00140F56">
        <w:t xml:space="preserve">A jelen alfejezet a </w:t>
      </w:r>
      <w:proofErr w:type="spellStart"/>
      <w:r w:rsidRPr="00140F56">
        <w:t>NewsCast</w:t>
      </w:r>
      <w:proofErr w:type="spellEnd"/>
      <w:r w:rsidRPr="00140F56">
        <w:t xml:space="preserve"> rendszer kontextusát adó digitális hírpiaci környezetet és a rádiós hírszerkesztés hagyományos munkafolyamatát mutatja be. A 2.1.1 pont a magyar online hírökoszisztéma sajátosságait és az RSS</w:t>
      </w:r>
      <w:r>
        <w:t xml:space="preserve"> </w:t>
      </w:r>
      <w:r w:rsidRPr="00140F56">
        <w:t xml:space="preserve">szabvány szerepét ismerteti, míg a 2.1.2 pont a </w:t>
      </w:r>
      <w:r w:rsidRPr="00140F56">
        <w:lastRenderedPageBreak/>
        <w:t xml:space="preserve">hagyományos rádiós hírszerkesztési folyamat lépéseit vázolja fel, megjelölve azokat a fázisokat, amelyek automatizálására a </w:t>
      </w:r>
      <w:proofErr w:type="spellStart"/>
      <w:r w:rsidRPr="00140F56">
        <w:t>NewsCast</w:t>
      </w:r>
      <w:proofErr w:type="spellEnd"/>
      <w:r w:rsidRPr="00140F56">
        <w:t xml:space="preserve"> rendszer </w:t>
      </w:r>
      <w:r>
        <w:t>alkalmassá válik</w:t>
      </w:r>
      <w:r w:rsidRPr="00140F56">
        <w:t>.</w:t>
      </w:r>
    </w:p>
    <w:p w14:paraId="1F8523D8" w14:textId="77777777" w:rsidR="005E4D9F" w:rsidRPr="00C21B5B" w:rsidRDefault="005E4D9F" w:rsidP="005E4D9F">
      <w:pPr>
        <w:pStyle w:val="Cmsor3"/>
        <w:ind w:left="709"/>
      </w:pPr>
      <w:bookmarkStart w:id="14" w:name="_Toc227100445"/>
      <w:r w:rsidRPr="00C21B5B">
        <w:t>A</w:t>
      </w:r>
      <w:r>
        <w:t xml:space="preserve"> </w:t>
      </w:r>
      <w:r w:rsidRPr="00C21B5B">
        <w:t>magyar</w:t>
      </w:r>
      <w:r>
        <w:t xml:space="preserve"> </w:t>
      </w:r>
      <w:r w:rsidRPr="00C21B5B">
        <w:t>digitális</w:t>
      </w:r>
      <w:r>
        <w:t xml:space="preserve"> </w:t>
      </w:r>
      <w:r w:rsidRPr="00C21B5B">
        <w:t>hírökoszisztéma</w:t>
      </w:r>
      <w:bookmarkEnd w:id="14"/>
    </w:p>
    <w:p w14:paraId="51BCDDC6" w14:textId="22205BD5" w:rsidR="005E4D9F" w:rsidRPr="00C21B5B" w:rsidRDefault="005E4D9F" w:rsidP="00770DA1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Nemzeti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Média-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Hírközlési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Hatóság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(NMHH)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közönségmérései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médiapiaci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jelentései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online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hírpiac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struktúrája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sokszereplős</w:t>
      </w:r>
      <w:r w:rsidR="00770DA1">
        <w:rPr>
          <w:rFonts w:cs="Times New Roman"/>
        </w:rPr>
        <w:t xml:space="preserve">: </w:t>
      </w:r>
      <w:r w:rsidR="001A585E">
        <w:rPr>
          <w:rFonts w:cs="Times New Roman"/>
        </w:rPr>
        <w:t>„</w:t>
      </w:r>
      <w:r w:rsidR="00770DA1" w:rsidRPr="00770DA1">
        <w:rPr>
          <w:rFonts w:cs="Times New Roman"/>
          <w:i/>
          <w:iCs/>
        </w:rPr>
        <w:t xml:space="preserve">Magyarországon 2023 IV. negyedévében 2951 online tartalomszolgáltatás működött a </w:t>
      </w:r>
      <w:proofErr w:type="spellStart"/>
      <w:r w:rsidR="00770DA1" w:rsidRPr="00770DA1">
        <w:rPr>
          <w:rFonts w:cs="Times New Roman"/>
          <w:i/>
          <w:iCs/>
        </w:rPr>
        <w:t>Whitereport</w:t>
      </w:r>
      <w:proofErr w:type="spellEnd"/>
      <w:r w:rsidR="00770DA1" w:rsidRPr="00770DA1">
        <w:rPr>
          <w:rFonts w:cs="Times New Roman"/>
          <w:i/>
          <w:iCs/>
        </w:rPr>
        <w:t xml:space="preserve">-adatbázis szerint; ennek mintegy kétharmada tekinthető online sajtóterméknek, azaz internetes újságnak vagy hírportálnak. Az elmúlt három évben az online sajtótermékek száma hat százalékkal, 2025 darabra csökkent. Az országos tartalmi </w:t>
      </w:r>
      <w:proofErr w:type="spellStart"/>
      <w:r w:rsidR="00770DA1" w:rsidRPr="00770DA1">
        <w:rPr>
          <w:rFonts w:cs="Times New Roman"/>
          <w:i/>
          <w:iCs/>
        </w:rPr>
        <w:t>mer</w:t>
      </w:r>
      <w:r w:rsidR="00770DA1">
        <w:rPr>
          <w:rFonts w:cs="Times New Roman"/>
          <w:i/>
          <w:iCs/>
        </w:rPr>
        <w:t>í</w:t>
      </w:r>
      <w:r w:rsidR="00770DA1" w:rsidRPr="00770DA1">
        <w:rPr>
          <w:rFonts w:cs="Times New Roman"/>
          <w:i/>
          <w:iCs/>
        </w:rPr>
        <w:t>tésű</w:t>
      </w:r>
      <w:proofErr w:type="spellEnd"/>
      <w:r w:rsidR="00770DA1" w:rsidRPr="00770DA1">
        <w:rPr>
          <w:rFonts w:cs="Times New Roman"/>
          <w:i/>
          <w:iCs/>
        </w:rPr>
        <w:t xml:space="preserve"> online sajtótermékek 68 százalékot, a megyeiek 5 százalékot, a helyiek pedig 27 százalékot tettek ki. </w:t>
      </w:r>
      <w:r w:rsidR="001A585E">
        <w:rPr>
          <w:rFonts w:cs="Times New Roman"/>
          <w:i/>
          <w:iCs/>
        </w:rPr>
        <w:t>„</w:t>
      </w:r>
      <w:r w:rsidR="00770DA1" w:rsidRPr="00770DA1">
        <w:rPr>
          <w:rFonts w:cs="Times New Roman"/>
          <w:i/>
          <w:iCs/>
        </w:rPr>
        <w:t>Regionalitás</w:t>
      </w:r>
      <w:r w:rsidR="001A585E">
        <w:rPr>
          <w:rFonts w:cs="Times New Roman"/>
          <w:i/>
          <w:iCs/>
        </w:rPr>
        <w:t>”</w:t>
      </w:r>
      <w:r w:rsidR="00770DA1" w:rsidRPr="00770DA1">
        <w:rPr>
          <w:rFonts w:cs="Times New Roman"/>
          <w:i/>
          <w:iCs/>
        </w:rPr>
        <w:t xml:space="preserve"> alatt az online médiumok esetében természetesen nem a területi elérhetőséget, hanem a tartalommal megcélzott elsődleges olvasói kört értjük.</w:t>
      </w:r>
      <w:r w:rsidR="00770DA1">
        <w:rPr>
          <w:rFonts w:cs="Times New Roman"/>
        </w:rPr>
        <w:t xml:space="preserve"> </w:t>
      </w:r>
      <w:r w:rsidR="00770DA1" w:rsidRPr="00770DA1">
        <w:rPr>
          <w:rFonts w:cs="Times New Roman"/>
          <w:i/>
          <w:iCs/>
        </w:rPr>
        <w:t>Tematika alapján a hír/közélet aránya közel 40 százalékos, a fennmaradó oldalakon mintegy ötven különböző tematika osztozott, ebben az elmúlt három évben nem történt jelentős változás.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NMHH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Médiapiaci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Jelentés,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2024;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rendszerben</w:t>
      </w:r>
      <w:r>
        <w:rPr>
          <w:rFonts w:cs="Times New Roman"/>
        </w:rPr>
        <w:t xml:space="preserve"> előre </w:t>
      </w:r>
      <w:r w:rsidRPr="00C21B5B">
        <w:rPr>
          <w:rFonts w:cs="Times New Roman"/>
        </w:rPr>
        <w:t>konfigurált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62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RSS-forrás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(lásd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newscast-rss_parser</w:t>
      </w:r>
      <w:proofErr w:type="spellEnd"/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init.sql</w:t>
      </w:r>
      <w:proofErr w:type="spellEnd"/>
      <w:r w:rsidR="001A585E">
        <w:rPr>
          <w:rFonts w:cs="Times New Roman"/>
        </w:rPr>
        <w:t>”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dimenziót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országos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hírportálok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(Index,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Telex,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HVG,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Origo</w:t>
      </w:r>
      <w:proofErr w:type="spellEnd"/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gazdasági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szaklapok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(Portfolio.hu,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Forbes,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Piac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&amp;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Profit),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közszolgálati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(Híradó.hu,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Police.hu,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KSH),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portálok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(HWSW,</w:t>
      </w:r>
      <w:r>
        <w:rPr>
          <w:rFonts w:cs="Times New Roman"/>
        </w:rPr>
        <w:t xml:space="preserve"> </w:t>
      </w:r>
      <w:proofErr w:type="gramStart"/>
      <w:r w:rsidRPr="00C21B5B">
        <w:rPr>
          <w:rFonts w:cs="Times New Roman"/>
        </w:rPr>
        <w:t>PROHARDVER!,</w:t>
      </w:r>
      <w:proofErr w:type="gramEnd"/>
      <w:r>
        <w:rPr>
          <w:rFonts w:cs="Times New Roman"/>
        </w:rPr>
        <w:t xml:space="preserve"> </w:t>
      </w:r>
      <w:r w:rsidRPr="00C21B5B">
        <w:rPr>
          <w:rFonts w:cs="Times New Roman"/>
        </w:rPr>
        <w:t>PC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Guru),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regionális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médiumok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(Borsod24,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Szol24,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KaposPont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tematikus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oldalak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Totalcar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Femina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Velvet</w:t>
      </w:r>
      <w:proofErr w:type="spellEnd"/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forrásokhoz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presztízsérték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prestige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score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rendelve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0,0-1,0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skálán,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megbízhatóságát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hírértékét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tükrözi.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legmagasabb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presztízsértékkel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(0,85)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Telex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rendelkezik,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míg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alacsonyabb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értékek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(0,5)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szűkebb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közönséget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célzó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kevésbé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általános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hírértékű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portálokhoz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tartoznak.</w:t>
      </w:r>
    </w:p>
    <w:p w14:paraId="5594D9A2" w14:textId="6B63C6E8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Really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Simple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Syndication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szabvány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eredetileg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1999-ben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fejlesztettek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Netscape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amelynek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2.0-ás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verziója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2002-ben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Dave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Winer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közreműködésével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2.0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Specification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Harvard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Law;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továbbra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legszélesebb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tartalomdis</w:t>
      </w:r>
      <w:r>
        <w:rPr>
          <w:rFonts w:cs="Times New Roman"/>
        </w:rPr>
        <w:t>z</w:t>
      </w:r>
      <w:r w:rsidRPr="00C21B5B">
        <w:rPr>
          <w:rFonts w:cs="Times New Roman"/>
        </w:rPr>
        <w:t>tribúciós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hírportálok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körében.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XML-alapú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révén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webes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gépi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olvashatóságú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szindikációja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megvalósítható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platformok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hozzáférést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kínálnak,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univerzalitása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szinte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hírportál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kínál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 w:rsidR="00511868"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feedet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egyszerűsége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miatt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ideális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sokforrású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hírgyűjtéshez.</w:t>
      </w:r>
    </w:p>
    <w:p w14:paraId="4A6DFA7C" w14:textId="77777777" w:rsidR="005E4D9F" w:rsidRPr="00C21B5B" w:rsidRDefault="005E4D9F" w:rsidP="005E4D9F">
      <w:pPr>
        <w:pStyle w:val="Cmsor3"/>
        <w:ind w:left="709"/>
      </w:pPr>
      <w:bookmarkStart w:id="15" w:name="_Toc227100446"/>
      <w:r w:rsidRPr="00C21B5B">
        <w:lastRenderedPageBreak/>
        <w:t>A</w:t>
      </w:r>
      <w:r>
        <w:t xml:space="preserve"> </w:t>
      </w:r>
      <w:r w:rsidRPr="00C21B5B">
        <w:t>rádiós</w:t>
      </w:r>
      <w:r>
        <w:t xml:space="preserve"> </w:t>
      </w:r>
      <w:r w:rsidRPr="00C21B5B">
        <w:t>hírszerkesztés</w:t>
      </w:r>
      <w:r>
        <w:t xml:space="preserve"> </w:t>
      </w:r>
      <w:r w:rsidRPr="00C21B5B">
        <w:t>munkafolyamata</w:t>
      </w:r>
      <w:bookmarkEnd w:id="15"/>
    </w:p>
    <w:p w14:paraId="782F50B1" w14:textId="6B50CE09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hagyományos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hírszerkesztés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erőforrásigényes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munkafolyamat.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szerkesztő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feladata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figyelése,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releváns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kiválasztása,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átdolgozása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(rövidítés,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egyszerűsítés,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felolvashatóvá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tétel),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bemondás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bemondónak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átadás.</w:t>
      </w:r>
      <w:r w:rsidR="002F3A25">
        <w:rPr>
          <w:rFonts w:cs="Times New Roman"/>
        </w:rPr>
        <w:t xml:space="preserve"> </w:t>
      </w:r>
      <w:r w:rsidR="004963DA">
        <w:rPr>
          <w:rFonts w:cs="Times New Roman"/>
        </w:rPr>
        <w:t xml:space="preserve">Ez a </w:t>
      </w:r>
      <w:r w:rsidR="002F3A25" w:rsidRPr="002F3A25">
        <w:rPr>
          <w:rFonts w:cs="Times New Roman"/>
        </w:rPr>
        <w:t xml:space="preserve">munkafolyamat nemzetközi viszonylatban is egységes alapelveken nyugszik. Ahogyan </w:t>
      </w:r>
      <w:proofErr w:type="spellStart"/>
      <w:r w:rsidR="002F3A25" w:rsidRPr="002F3A25">
        <w:rPr>
          <w:rFonts w:cs="Times New Roman"/>
        </w:rPr>
        <w:t>Boyd</w:t>
      </w:r>
      <w:proofErr w:type="spellEnd"/>
      <w:r w:rsidR="002F3A25" w:rsidRPr="002F3A25">
        <w:rPr>
          <w:rFonts w:cs="Times New Roman"/>
        </w:rPr>
        <w:t xml:space="preserve">, Stewart és Alexander megfogalmazzák: </w:t>
      </w:r>
      <w:r w:rsidR="001A585E">
        <w:rPr>
          <w:rFonts w:cs="Times New Roman"/>
        </w:rPr>
        <w:t>„</w:t>
      </w:r>
      <w:proofErr w:type="spellStart"/>
      <w:r w:rsidR="002F3A25" w:rsidRPr="002F3A25">
        <w:rPr>
          <w:rFonts w:cs="Times New Roman"/>
          <w:i/>
          <w:iCs/>
        </w:rPr>
        <w:t>Radio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news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writing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demands</w:t>
      </w:r>
      <w:proofErr w:type="spellEnd"/>
      <w:r w:rsidR="002F3A25" w:rsidRPr="002F3A25">
        <w:rPr>
          <w:rFonts w:cs="Times New Roman"/>
          <w:i/>
          <w:iCs/>
        </w:rPr>
        <w:t xml:space="preserve"> a </w:t>
      </w:r>
      <w:proofErr w:type="spellStart"/>
      <w:r w:rsidR="002F3A25" w:rsidRPr="002F3A25">
        <w:rPr>
          <w:rFonts w:cs="Times New Roman"/>
          <w:i/>
          <w:iCs/>
        </w:rPr>
        <w:t>conversational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tone</w:t>
      </w:r>
      <w:proofErr w:type="spellEnd"/>
      <w:r w:rsidR="002F3A25" w:rsidRPr="002F3A25">
        <w:rPr>
          <w:rFonts w:cs="Times New Roman"/>
          <w:i/>
          <w:iCs/>
        </w:rPr>
        <w:t xml:space="preserve">, </w:t>
      </w:r>
      <w:proofErr w:type="spellStart"/>
      <w:r w:rsidR="002F3A25" w:rsidRPr="002F3A25">
        <w:rPr>
          <w:rFonts w:cs="Times New Roman"/>
          <w:i/>
          <w:iCs/>
        </w:rPr>
        <w:t>short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sentences</w:t>
      </w:r>
      <w:proofErr w:type="spellEnd"/>
      <w:r w:rsidR="002F3A25" w:rsidRPr="002F3A25">
        <w:rPr>
          <w:rFonts w:cs="Times New Roman"/>
          <w:i/>
          <w:iCs/>
        </w:rPr>
        <w:t xml:space="preserve"> and </w:t>
      </w:r>
      <w:proofErr w:type="spellStart"/>
      <w:r w:rsidR="002F3A25" w:rsidRPr="002F3A25">
        <w:rPr>
          <w:rFonts w:cs="Times New Roman"/>
          <w:i/>
          <w:iCs/>
        </w:rPr>
        <w:t>the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active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voice</w:t>
      </w:r>
      <w:proofErr w:type="spellEnd"/>
      <w:r w:rsidR="002F3A25" w:rsidRPr="002F3A25">
        <w:rPr>
          <w:rFonts w:cs="Times New Roman"/>
          <w:i/>
          <w:iCs/>
        </w:rPr>
        <w:t xml:space="preserve">. The </w:t>
      </w:r>
      <w:proofErr w:type="spellStart"/>
      <w:r w:rsidR="002F3A25" w:rsidRPr="002F3A25">
        <w:rPr>
          <w:rFonts w:cs="Times New Roman"/>
          <w:i/>
          <w:iCs/>
        </w:rPr>
        <w:t>listener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cannot</w:t>
      </w:r>
      <w:proofErr w:type="spellEnd"/>
      <w:r w:rsidR="002F3A25" w:rsidRPr="002F3A25">
        <w:rPr>
          <w:rFonts w:cs="Times New Roman"/>
          <w:i/>
          <w:iCs/>
        </w:rPr>
        <w:t xml:space="preserve"> re-</w:t>
      </w:r>
      <w:proofErr w:type="spellStart"/>
      <w:r w:rsidR="002F3A25" w:rsidRPr="002F3A25">
        <w:rPr>
          <w:rFonts w:cs="Times New Roman"/>
          <w:i/>
          <w:iCs/>
        </w:rPr>
        <w:t>read</w:t>
      </w:r>
      <w:proofErr w:type="spellEnd"/>
      <w:r w:rsidR="002F3A25" w:rsidRPr="002F3A25">
        <w:rPr>
          <w:rFonts w:cs="Times New Roman"/>
          <w:i/>
          <w:iCs/>
        </w:rPr>
        <w:t xml:space="preserve"> a </w:t>
      </w:r>
      <w:proofErr w:type="spellStart"/>
      <w:r w:rsidR="002F3A25" w:rsidRPr="002F3A25">
        <w:rPr>
          <w:rFonts w:cs="Times New Roman"/>
          <w:i/>
          <w:iCs/>
        </w:rPr>
        <w:t>poorly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understood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sentence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r w:rsidR="00511868">
        <w:rPr>
          <w:rFonts w:cs="Times New Roman"/>
          <w:i/>
          <w:iCs/>
        </w:rPr>
        <w:t>–</w:t>
      </w:r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clarity</w:t>
      </w:r>
      <w:proofErr w:type="spellEnd"/>
      <w:r w:rsidR="002F3A25" w:rsidRPr="002F3A25">
        <w:rPr>
          <w:rFonts w:cs="Times New Roman"/>
          <w:i/>
          <w:iCs/>
        </w:rPr>
        <w:t xml:space="preserve"> is </w:t>
      </w:r>
      <w:proofErr w:type="spellStart"/>
      <w:r w:rsidR="002F3A25" w:rsidRPr="002F3A25">
        <w:rPr>
          <w:rFonts w:cs="Times New Roman"/>
          <w:i/>
          <w:iCs/>
        </w:rPr>
        <w:t>therefore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not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merely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desirable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but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essential</w:t>
      </w:r>
      <w:proofErr w:type="spellEnd"/>
      <w:r w:rsidR="002F3A25" w:rsidRPr="002F3A25">
        <w:rPr>
          <w:rFonts w:cs="Times New Roman"/>
          <w:i/>
          <w:iCs/>
        </w:rPr>
        <w:t xml:space="preserve">. The </w:t>
      </w:r>
      <w:proofErr w:type="spellStart"/>
      <w:r w:rsidR="002F3A25" w:rsidRPr="002F3A25">
        <w:rPr>
          <w:rFonts w:cs="Times New Roman"/>
          <w:i/>
          <w:iCs/>
        </w:rPr>
        <w:t>writer</w:t>
      </w:r>
      <w:proofErr w:type="spellEnd"/>
      <w:r w:rsidR="002F3A25" w:rsidRPr="002F3A25">
        <w:rPr>
          <w:rFonts w:cs="Times New Roman"/>
          <w:i/>
          <w:iCs/>
        </w:rPr>
        <w:t xml:space="preserve"> must </w:t>
      </w:r>
      <w:proofErr w:type="spellStart"/>
      <w:r w:rsidR="002F3A25" w:rsidRPr="002F3A25">
        <w:rPr>
          <w:rFonts w:cs="Times New Roman"/>
          <w:i/>
          <w:iCs/>
        </w:rPr>
        <w:t>tell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the</w:t>
      </w:r>
      <w:proofErr w:type="spellEnd"/>
      <w:r w:rsidR="002F3A25" w:rsidRPr="002F3A25">
        <w:rPr>
          <w:rFonts w:cs="Times New Roman"/>
          <w:i/>
          <w:iCs/>
        </w:rPr>
        <w:t xml:space="preserve"> story </w:t>
      </w:r>
      <w:proofErr w:type="spellStart"/>
      <w:r w:rsidR="002F3A25" w:rsidRPr="002F3A25">
        <w:rPr>
          <w:rFonts w:cs="Times New Roman"/>
          <w:i/>
          <w:iCs/>
        </w:rPr>
        <w:t>as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if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speaking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to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one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person</w:t>
      </w:r>
      <w:proofErr w:type="spellEnd"/>
      <w:r w:rsidR="002F3A25" w:rsidRPr="002F3A25">
        <w:rPr>
          <w:rFonts w:cs="Times New Roman"/>
          <w:i/>
          <w:iCs/>
        </w:rPr>
        <w:t xml:space="preserve">, </w:t>
      </w:r>
      <w:proofErr w:type="spellStart"/>
      <w:r w:rsidR="002F3A25" w:rsidRPr="002F3A25">
        <w:rPr>
          <w:rFonts w:cs="Times New Roman"/>
          <w:i/>
          <w:iCs/>
        </w:rPr>
        <w:t>using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everyday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language</w:t>
      </w:r>
      <w:proofErr w:type="spellEnd"/>
      <w:r w:rsidR="002F3A25" w:rsidRPr="002F3A25">
        <w:rPr>
          <w:rFonts w:cs="Times New Roman"/>
          <w:i/>
          <w:iCs/>
        </w:rPr>
        <w:t xml:space="preserve"> and </w:t>
      </w:r>
      <w:proofErr w:type="spellStart"/>
      <w:r w:rsidR="002F3A25" w:rsidRPr="002F3A25">
        <w:rPr>
          <w:rFonts w:cs="Times New Roman"/>
          <w:i/>
          <w:iCs/>
        </w:rPr>
        <w:t>avoiding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jargon</w:t>
      </w:r>
      <w:proofErr w:type="spellEnd"/>
      <w:r w:rsidR="002F3A25" w:rsidRPr="002F3A25">
        <w:rPr>
          <w:rFonts w:cs="Times New Roman"/>
          <w:i/>
          <w:iCs/>
        </w:rPr>
        <w:t>.</w:t>
      </w:r>
      <w:r w:rsidR="001A585E">
        <w:rPr>
          <w:rFonts w:cs="Times New Roman"/>
        </w:rPr>
        <w:t>”</w:t>
      </w:r>
      <w:r w:rsidR="002F3A25" w:rsidRPr="002F3A25">
        <w:rPr>
          <w:rFonts w:cs="Times New Roman"/>
        </w:rPr>
        <w:t xml:space="preserve"> (vö. </w:t>
      </w:r>
      <w:proofErr w:type="spellStart"/>
      <w:r w:rsidR="002F3A25" w:rsidRPr="002F3A25">
        <w:rPr>
          <w:rFonts w:cs="Times New Roman"/>
        </w:rPr>
        <w:t>Boyd</w:t>
      </w:r>
      <w:proofErr w:type="spellEnd"/>
      <w:r w:rsidR="002F3A25" w:rsidRPr="002F3A25">
        <w:rPr>
          <w:rFonts w:cs="Times New Roman"/>
        </w:rPr>
        <w:t xml:space="preserve">, A. – Stewart, P. – Alexander, R.: </w:t>
      </w:r>
      <w:r w:rsidR="001A585E">
        <w:rPr>
          <w:rFonts w:cs="Times New Roman"/>
        </w:rPr>
        <w:t>„</w:t>
      </w:r>
      <w:proofErr w:type="spellStart"/>
      <w:r w:rsidR="002F3A25" w:rsidRPr="002F3A25">
        <w:rPr>
          <w:rFonts w:cs="Times New Roman"/>
        </w:rPr>
        <w:t>Broadcast</w:t>
      </w:r>
      <w:proofErr w:type="spellEnd"/>
      <w:r w:rsidR="002F3A25" w:rsidRPr="002F3A25">
        <w:rPr>
          <w:rFonts w:cs="Times New Roman"/>
        </w:rPr>
        <w:t xml:space="preserve"> </w:t>
      </w:r>
      <w:proofErr w:type="spellStart"/>
      <w:r w:rsidR="002F3A25" w:rsidRPr="002F3A25">
        <w:rPr>
          <w:rFonts w:cs="Times New Roman"/>
        </w:rPr>
        <w:t>Journalism</w:t>
      </w:r>
      <w:proofErr w:type="spellEnd"/>
      <w:r w:rsidR="002F3A25" w:rsidRPr="002F3A25">
        <w:rPr>
          <w:rFonts w:cs="Times New Roman"/>
        </w:rPr>
        <w:t xml:space="preserve">: </w:t>
      </w:r>
      <w:proofErr w:type="spellStart"/>
      <w:r w:rsidR="002F3A25" w:rsidRPr="002F3A25">
        <w:rPr>
          <w:rFonts w:cs="Times New Roman"/>
        </w:rPr>
        <w:t>Techniques</w:t>
      </w:r>
      <w:proofErr w:type="spellEnd"/>
      <w:r w:rsidR="002F3A25" w:rsidRPr="002F3A25">
        <w:rPr>
          <w:rFonts w:cs="Times New Roman"/>
        </w:rPr>
        <w:t xml:space="preserve"> of </w:t>
      </w:r>
      <w:proofErr w:type="spellStart"/>
      <w:r w:rsidR="002F3A25" w:rsidRPr="002F3A25">
        <w:rPr>
          <w:rFonts w:cs="Times New Roman"/>
        </w:rPr>
        <w:t>Radio</w:t>
      </w:r>
      <w:proofErr w:type="spellEnd"/>
      <w:r w:rsidR="002F3A25" w:rsidRPr="002F3A25">
        <w:rPr>
          <w:rFonts w:cs="Times New Roman"/>
        </w:rPr>
        <w:t xml:space="preserve"> and </w:t>
      </w:r>
      <w:proofErr w:type="spellStart"/>
      <w:r w:rsidR="002F3A25" w:rsidRPr="002F3A25">
        <w:rPr>
          <w:rFonts w:cs="Times New Roman"/>
        </w:rPr>
        <w:t>Television</w:t>
      </w:r>
      <w:proofErr w:type="spellEnd"/>
      <w:r w:rsidR="002F3A25" w:rsidRPr="002F3A25">
        <w:rPr>
          <w:rFonts w:cs="Times New Roman"/>
        </w:rPr>
        <w:t xml:space="preserve"> News</w:t>
      </w:r>
      <w:r w:rsidR="001A585E">
        <w:rPr>
          <w:rFonts w:cs="Times New Roman"/>
        </w:rPr>
        <w:t>”</w:t>
      </w:r>
      <w:r w:rsidR="002F3A25" w:rsidRPr="002F3A25">
        <w:rPr>
          <w:rFonts w:cs="Times New Roman"/>
        </w:rPr>
        <w:t xml:space="preserve">, </w:t>
      </w:r>
      <w:proofErr w:type="spellStart"/>
      <w:r w:rsidR="002F3A25" w:rsidRPr="002F3A25">
        <w:rPr>
          <w:rFonts w:cs="Times New Roman"/>
        </w:rPr>
        <w:t>Routledge</w:t>
      </w:r>
      <w:proofErr w:type="spellEnd"/>
      <w:r w:rsidR="002F3A25" w:rsidRPr="002F3A25">
        <w:rPr>
          <w:rFonts w:cs="Times New Roman"/>
        </w:rPr>
        <w:t xml:space="preserve">, 7th Edition, 2012; lásd </w:t>
      </w:r>
      <w:r w:rsidR="00E33031">
        <w:rPr>
          <w:rFonts w:cs="Times New Roman"/>
        </w:rPr>
        <w:t>6.5 Hivatkozások</w:t>
      </w:r>
      <w:r w:rsidR="002F3A25" w:rsidRPr="002F3A25">
        <w:rPr>
          <w:rFonts w:cs="Times New Roman"/>
        </w:rPr>
        <w:t xml:space="preserve">). Ez az alapelv </w:t>
      </w:r>
      <w:r w:rsidR="00511868">
        <w:rPr>
          <w:rFonts w:cs="Times New Roman"/>
        </w:rPr>
        <w:t>–</w:t>
      </w:r>
      <w:r w:rsidR="002F3A25" w:rsidRPr="002F3A25">
        <w:rPr>
          <w:rFonts w:cs="Times New Roman"/>
        </w:rPr>
        <w:t xml:space="preserve"> az érthetőség, a tömörség és a beszédszerűség követelménye </w:t>
      </w:r>
      <w:r w:rsidR="00511868">
        <w:rPr>
          <w:rFonts w:cs="Times New Roman"/>
        </w:rPr>
        <w:t>–</w:t>
      </w:r>
      <w:r w:rsidR="002F3A25" w:rsidRPr="002F3A25">
        <w:rPr>
          <w:rFonts w:cs="Times New Roman"/>
        </w:rPr>
        <w:t xml:space="preserve"> a </w:t>
      </w:r>
      <w:proofErr w:type="spellStart"/>
      <w:r w:rsidR="002F3A25" w:rsidRPr="002F3A25">
        <w:rPr>
          <w:rFonts w:cs="Times New Roman"/>
        </w:rPr>
        <w:t>NewsCast</w:t>
      </w:r>
      <w:proofErr w:type="spellEnd"/>
      <w:r w:rsidR="002F3A25" w:rsidRPr="002F3A25">
        <w:rPr>
          <w:rFonts w:cs="Times New Roman"/>
        </w:rPr>
        <w:t xml:space="preserve"> rádiós szövegformázási algoritmusainak tervezésekor is irányadó volt.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</w:t>
      </w:r>
      <w:r w:rsidR="002F3A25">
        <w:rPr>
          <w:rFonts w:cs="Times New Roman"/>
        </w:rPr>
        <w:t>zen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munkafolyamat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automatizálásához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következő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lépéseket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valósítja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szoftveresen:</w:t>
      </w:r>
    </w:p>
    <w:p w14:paraId="4A379AD9" w14:textId="77777777" w:rsidR="005E4D9F" w:rsidRPr="00C21B5B" w:rsidRDefault="005E4D9F" w:rsidP="005E4D9F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Forrásfigyelés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newscast-rss_parser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62</w:t>
      </w:r>
      <w:r>
        <w:rPr>
          <w:rFonts w:cs="Times New Roman"/>
        </w:rPr>
        <w:t xml:space="preserve"> előre beállított RSS </w:t>
      </w:r>
      <w:r w:rsidRPr="00C21B5B">
        <w:rPr>
          <w:rFonts w:cs="Times New Roman"/>
        </w:rPr>
        <w:t>forrás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párhuzamos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feldolgozása</w:t>
      </w:r>
    </w:p>
    <w:p w14:paraId="523C5D1C" w14:textId="77777777" w:rsidR="005E4D9F" w:rsidRDefault="005E4D9F" w:rsidP="005E4D9F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Tartalomelkérés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-tisztítás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newscast-analyze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Reklám</w:t>
      </w:r>
      <w:r>
        <w:rPr>
          <w:rFonts w:cs="Times New Roman"/>
        </w:rPr>
        <w:t xml:space="preserve"> és zavar</w:t>
      </w:r>
      <w:r w:rsidRPr="00C21B5B">
        <w:rPr>
          <w:rFonts w:cs="Times New Roman"/>
        </w:rPr>
        <w:t>szűrés,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NLP-elemzés</w:t>
      </w:r>
    </w:p>
    <w:p w14:paraId="70CCD2AF" w14:textId="77777777" w:rsidR="005E4D9F" w:rsidRPr="00C21B5B" w:rsidRDefault="005E4D9F" w:rsidP="005E4D9F">
      <w:pPr>
        <w:numPr>
          <w:ilvl w:val="0"/>
          <w:numId w:val="95"/>
        </w:numPr>
        <w:rPr>
          <w:rFonts w:cs="Times New Roman"/>
        </w:rPr>
      </w:pPr>
      <w:r w:rsidRPr="00816E9D">
        <w:rPr>
          <w:rFonts w:cs="Times New Roman"/>
          <w:b/>
          <w:bCs/>
        </w:rPr>
        <w:t>Közösségi trendjelek</w:t>
      </w:r>
      <w:r w:rsidRPr="00FA3D0D">
        <w:rPr>
          <w:rFonts w:cs="Times New Roman"/>
        </w:rPr>
        <w:t xml:space="preserve"> → </w:t>
      </w:r>
      <w:proofErr w:type="spellStart"/>
      <w:r w:rsidRPr="00FA3D0D">
        <w:rPr>
          <w:rFonts w:cs="Times New Roman"/>
        </w:rPr>
        <w:t>newscast-social</w:t>
      </w:r>
      <w:proofErr w:type="spellEnd"/>
      <w:r w:rsidRPr="00FA3D0D">
        <w:rPr>
          <w:rFonts w:cs="Times New Roman"/>
        </w:rPr>
        <w:t>: Google News/</w:t>
      </w:r>
      <w:proofErr w:type="spellStart"/>
      <w:r w:rsidRPr="00FA3D0D">
        <w:rPr>
          <w:rFonts w:cs="Times New Roman"/>
        </w:rPr>
        <w:t>Trends</w:t>
      </w:r>
      <w:proofErr w:type="spellEnd"/>
      <w:r w:rsidRPr="00FA3D0D">
        <w:rPr>
          <w:rFonts w:cs="Times New Roman"/>
        </w:rPr>
        <w:t xml:space="preserve"> jelek gyűjtése és párosítása</w:t>
      </w:r>
    </w:p>
    <w:p w14:paraId="7CBB89C4" w14:textId="77777777" w:rsidR="005E4D9F" w:rsidRPr="00C21B5B" w:rsidRDefault="005E4D9F" w:rsidP="005E4D9F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Szelekció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rangsorolás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newscast-feeder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Top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5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kiválasztása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relevancia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alapján</w:t>
      </w:r>
    </w:p>
    <w:p w14:paraId="41A130B2" w14:textId="77777777" w:rsidR="005E4D9F" w:rsidRPr="00C21B5B" w:rsidRDefault="005E4D9F" w:rsidP="005E4D9F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Szövegformázás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newscast-feeder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+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newscast-tts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Narratív</w:t>
      </w:r>
      <w:r>
        <w:rPr>
          <w:rFonts w:cs="Times New Roman"/>
        </w:rPr>
        <w:t xml:space="preserve">a </w:t>
      </w:r>
      <w:r w:rsidRPr="00C21B5B">
        <w:rPr>
          <w:rFonts w:cs="Times New Roman"/>
        </w:rPr>
        <w:t>flow,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intro</w:t>
      </w:r>
      <w:proofErr w:type="spellEnd"/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outro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sablonok</w:t>
      </w:r>
    </w:p>
    <w:p w14:paraId="5FD5E651" w14:textId="77777777" w:rsidR="005E4D9F" w:rsidRPr="00C21B5B" w:rsidRDefault="005E4D9F" w:rsidP="005E4D9F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Felolvasás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newscast-tts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ElevenLabs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API-</w:t>
      </w:r>
      <w:proofErr w:type="spellStart"/>
      <w:r w:rsidRPr="00C21B5B">
        <w:rPr>
          <w:rFonts w:cs="Times New Roman"/>
        </w:rPr>
        <w:t>val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történő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hangszintézis</w:t>
      </w:r>
      <w:r>
        <w:rPr>
          <w:rFonts w:cs="Times New Roman"/>
        </w:rPr>
        <w:t xml:space="preserve"> (TTS)</w:t>
      </w:r>
    </w:p>
    <w:p w14:paraId="2BF1A079" w14:textId="77777777" w:rsidR="005E4D9F" w:rsidRDefault="005E4D9F" w:rsidP="005E4D9F">
      <w:pPr>
        <w:pStyle w:val="Cmsor2"/>
        <w:ind w:left="567" w:hanging="567"/>
      </w:pPr>
      <w:bookmarkStart w:id="16" w:name="_Toc227100447"/>
      <w:r w:rsidRPr="00C21B5B">
        <w:t>Alkalmazott</w:t>
      </w:r>
      <w:r>
        <w:t xml:space="preserve"> </w:t>
      </w:r>
      <w:r w:rsidRPr="00C21B5B">
        <w:t>technológiák</w:t>
      </w:r>
      <w:bookmarkEnd w:id="16"/>
    </w:p>
    <w:p w14:paraId="247581BB" w14:textId="697F2841" w:rsidR="00140F56" w:rsidRPr="00C21B5B" w:rsidRDefault="00140F56" w:rsidP="00140F56">
      <w:r w:rsidRPr="00140F56">
        <w:t xml:space="preserve">A </w:t>
      </w:r>
      <w:proofErr w:type="spellStart"/>
      <w:r w:rsidRPr="00140F56">
        <w:t>NewsCast</w:t>
      </w:r>
      <w:proofErr w:type="spellEnd"/>
      <w:r w:rsidRPr="00140F56">
        <w:t xml:space="preserve"> rendszer fejlesztése során alkalmazott technológiák kiválasztását a </w:t>
      </w:r>
      <w:r>
        <w:t>feladat</w:t>
      </w:r>
      <w:r w:rsidRPr="00140F56">
        <w:t xml:space="preserve"> specifikus követelményei határozták meg: a magyar nyelvű NLP</w:t>
      </w:r>
      <w:r>
        <w:t xml:space="preserve"> </w:t>
      </w:r>
      <w:r w:rsidRPr="00140F56">
        <w:t xml:space="preserve">feldolgozás igénye, a valós idejű adatáramlás követelménye, a </w:t>
      </w:r>
      <w:proofErr w:type="spellStart"/>
      <w:r w:rsidRPr="00140F56">
        <w:t>mikroszolgáltatás</w:t>
      </w:r>
      <w:proofErr w:type="spellEnd"/>
      <w:r>
        <w:t xml:space="preserve"> </w:t>
      </w:r>
      <w:r w:rsidRPr="00140F56">
        <w:t xml:space="preserve">alapú architektúra és a </w:t>
      </w:r>
      <w:proofErr w:type="spellStart"/>
      <w:r w:rsidRPr="00140F56">
        <w:t>konténerizált</w:t>
      </w:r>
      <w:proofErr w:type="spellEnd"/>
      <w:r w:rsidRPr="00140F56">
        <w:t xml:space="preserve"> </w:t>
      </w:r>
      <w:r w:rsidRPr="00140F56">
        <w:lastRenderedPageBreak/>
        <w:t>üzemeltetés. Az alábbiakban a legfontosabb technológiai döntések és azok indoklása kerül bemutatásra</w:t>
      </w:r>
      <w:r>
        <w:t>.</w:t>
      </w:r>
    </w:p>
    <w:p w14:paraId="6FA5FCC6" w14:textId="77777777" w:rsidR="005E4D9F" w:rsidRPr="00C21B5B" w:rsidRDefault="005E4D9F" w:rsidP="005E4D9F">
      <w:pPr>
        <w:pStyle w:val="Cmsor3"/>
        <w:ind w:left="709"/>
      </w:pPr>
      <w:bookmarkStart w:id="17" w:name="_Toc227100448"/>
      <w:r w:rsidRPr="00C21B5B">
        <w:t>Python</w:t>
      </w:r>
      <w:r>
        <w:t xml:space="preserve"> </w:t>
      </w:r>
      <w:r w:rsidRPr="00C21B5B">
        <w:t>backend</w:t>
      </w:r>
      <w:r>
        <w:t xml:space="preserve"> </w:t>
      </w:r>
      <w:r w:rsidRPr="00C21B5B">
        <w:t>és</w:t>
      </w:r>
      <w:r>
        <w:t xml:space="preserve"> </w:t>
      </w:r>
      <w:r w:rsidRPr="00C21B5B">
        <w:t>a</w:t>
      </w:r>
      <w:r>
        <w:t xml:space="preserve"> </w:t>
      </w:r>
      <w:proofErr w:type="spellStart"/>
      <w:r w:rsidRPr="00C21B5B">
        <w:t>FastAPI</w:t>
      </w:r>
      <w:proofErr w:type="spellEnd"/>
      <w:r>
        <w:t xml:space="preserve"> </w:t>
      </w:r>
      <w:r w:rsidRPr="00C21B5B">
        <w:t>keretrendszer</w:t>
      </w:r>
      <w:bookmarkEnd w:id="17"/>
    </w:p>
    <w:p w14:paraId="4DDF2852" w14:textId="01528F6E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egészében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íródott,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tényezőn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alapul.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adattudományi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NLP-alkalmazások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facto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köszönhetően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gazdag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könyvtártárának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NumPy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scikit-learn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spaCy</w:t>
      </w:r>
      <w:proofErr w:type="spellEnd"/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HuSpacy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NLTK).</w:t>
      </w:r>
      <w:r>
        <w:rPr>
          <w:rFonts w:cs="Times New Roman"/>
        </w:rPr>
        <w:t xml:space="preserve"> </w:t>
      </w:r>
      <w:r w:rsidR="00E4429F" w:rsidRPr="00E4429F">
        <w:rPr>
          <w:rFonts w:cs="Times New Roman"/>
        </w:rPr>
        <w:t xml:space="preserve">A Python nyelv választását a széleskörű NLP-ökoszisztéma mellett a </w:t>
      </w:r>
      <w:proofErr w:type="spellStart"/>
      <w:r w:rsidR="00E4429F" w:rsidRPr="00E4429F">
        <w:rPr>
          <w:rFonts w:cs="Times New Roman"/>
        </w:rPr>
        <w:t>FastAPI</w:t>
      </w:r>
      <w:proofErr w:type="spellEnd"/>
      <w:r w:rsidR="00E4429F" w:rsidRPr="00E4429F">
        <w:rPr>
          <w:rFonts w:cs="Times New Roman"/>
        </w:rPr>
        <w:t xml:space="preserve"> keretrendszer nyújtotta fejlesztési hatékonyság is indokolta. A keretrendszer dokumentációja szerint: </w:t>
      </w:r>
      <w:r w:rsidR="001A585E">
        <w:rPr>
          <w:rFonts w:cs="Times New Roman"/>
        </w:rPr>
        <w:t>„</w:t>
      </w:r>
      <w:proofErr w:type="spellStart"/>
      <w:r w:rsidR="00E4429F" w:rsidRPr="00E4429F">
        <w:rPr>
          <w:rFonts w:cs="Times New Roman"/>
          <w:i/>
          <w:iCs/>
        </w:rPr>
        <w:t>FastAPI</w:t>
      </w:r>
      <w:proofErr w:type="spellEnd"/>
      <w:r w:rsidR="00E4429F" w:rsidRPr="00E4429F">
        <w:rPr>
          <w:rFonts w:cs="Times New Roman"/>
          <w:i/>
          <w:iCs/>
        </w:rPr>
        <w:t xml:space="preserve"> is a modern, </w:t>
      </w:r>
      <w:proofErr w:type="spellStart"/>
      <w:r w:rsidR="00E4429F" w:rsidRPr="00E4429F">
        <w:rPr>
          <w:rFonts w:cs="Times New Roman"/>
          <w:i/>
          <w:iCs/>
        </w:rPr>
        <w:t>fast</w:t>
      </w:r>
      <w:proofErr w:type="spellEnd"/>
      <w:r w:rsidR="00E4429F" w:rsidRPr="00E4429F">
        <w:rPr>
          <w:rFonts w:cs="Times New Roman"/>
          <w:i/>
          <w:iCs/>
        </w:rPr>
        <w:t xml:space="preserve"> (</w:t>
      </w:r>
      <w:proofErr w:type="spellStart"/>
      <w:r w:rsidR="00E4429F" w:rsidRPr="00E4429F">
        <w:rPr>
          <w:rFonts w:cs="Times New Roman"/>
          <w:i/>
          <w:iCs/>
        </w:rPr>
        <w:t>high</w:t>
      </w:r>
      <w:proofErr w:type="spellEnd"/>
      <w:r w:rsidR="00E4429F" w:rsidRPr="00E4429F">
        <w:rPr>
          <w:rFonts w:cs="Times New Roman"/>
          <w:i/>
          <w:iCs/>
        </w:rPr>
        <w:t xml:space="preserve">-performance), web </w:t>
      </w:r>
      <w:proofErr w:type="spellStart"/>
      <w:r w:rsidR="00E4429F" w:rsidRPr="00E4429F">
        <w:rPr>
          <w:rFonts w:cs="Times New Roman"/>
          <w:i/>
          <w:iCs/>
        </w:rPr>
        <w:t>framework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for</w:t>
      </w:r>
      <w:proofErr w:type="spellEnd"/>
      <w:r w:rsidR="00E4429F" w:rsidRPr="00E4429F">
        <w:rPr>
          <w:rFonts w:cs="Times New Roman"/>
          <w:i/>
          <w:iCs/>
        </w:rPr>
        <w:t xml:space="preserve"> building </w:t>
      </w:r>
      <w:proofErr w:type="spellStart"/>
      <w:r w:rsidR="00E4429F" w:rsidRPr="00E4429F">
        <w:rPr>
          <w:rFonts w:cs="Times New Roman"/>
          <w:i/>
          <w:iCs/>
        </w:rPr>
        <w:t>APIs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with</w:t>
      </w:r>
      <w:proofErr w:type="spellEnd"/>
      <w:r w:rsidR="00E4429F" w:rsidRPr="00E4429F">
        <w:rPr>
          <w:rFonts w:cs="Times New Roman"/>
          <w:i/>
          <w:iCs/>
        </w:rPr>
        <w:t xml:space="preserve"> Python </w:t>
      </w:r>
      <w:proofErr w:type="spellStart"/>
      <w:r w:rsidR="00E4429F" w:rsidRPr="00E4429F">
        <w:rPr>
          <w:rFonts w:cs="Times New Roman"/>
          <w:i/>
          <w:iCs/>
        </w:rPr>
        <w:t>based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on</w:t>
      </w:r>
      <w:proofErr w:type="spellEnd"/>
      <w:r w:rsidR="00E4429F" w:rsidRPr="00E4429F">
        <w:rPr>
          <w:rFonts w:cs="Times New Roman"/>
          <w:i/>
          <w:iCs/>
        </w:rPr>
        <w:t xml:space="preserve"> standard Python </w:t>
      </w:r>
      <w:proofErr w:type="spellStart"/>
      <w:r w:rsidR="00E4429F" w:rsidRPr="00E4429F">
        <w:rPr>
          <w:rFonts w:cs="Times New Roman"/>
          <w:i/>
          <w:iCs/>
        </w:rPr>
        <w:t>type</w:t>
      </w:r>
      <w:proofErr w:type="spellEnd"/>
      <w:r w:rsidR="00E4429F" w:rsidRPr="00E4429F">
        <w:rPr>
          <w:rFonts w:cs="Times New Roman"/>
          <w:i/>
          <w:iCs/>
        </w:rPr>
        <w:t xml:space="preserve"> hints. The </w:t>
      </w:r>
      <w:proofErr w:type="spellStart"/>
      <w:r w:rsidR="00E4429F" w:rsidRPr="00E4429F">
        <w:rPr>
          <w:rFonts w:cs="Times New Roman"/>
          <w:i/>
          <w:iCs/>
        </w:rPr>
        <w:t>key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features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are</w:t>
      </w:r>
      <w:proofErr w:type="spellEnd"/>
      <w:r w:rsidR="00E4429F" w:rsidRPr="00E4429F">
        <w:rPr>
          <w:rFonts w:cs="Times New Roman"/>
          <w:i/>
          <w:iCs/>
        </w:rPr>
        <w:t xml:space="preserve">: </w:t>
      </w:r>
      <w:proofErr w:type="spellStart"/>
      <w:r w:rsidR="00E4429F" w:rsidRPr="00E4429F">
        <w:rPr>
          <w:rFonts w:cs="Times New Roman"/>
          <w:i/>
          <w:iCs/>
        </w:rPr>
        <w:t>Fast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r w:rsidR="00511868">
        <w:rPr>
          <w:rFonts w:cs="Times New Roman"/>
          <w:i/>
          <w:iCs/>
        </w:rPr>
        <w:t>–</w:t>
      </w:r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very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high</w:t>
      </w:r>
      <w:proofErr w:type="spellEnd"/>
      <w:r w:rsidR="00E4429F" w:rsidRPr="00E4429F">
        <w:rPr>
          <w:rFonts w:cs="Times New Roman"/>
          <w:i/>
          <w:iCs/>
        </w:rPr>
        <w:t xml:space="preserve"> performance, </w:t>
      </w:r>
      <w:proofErr w:type="spellStart"/>
      <w:r w:rsidR="00E4429F" w:rsidRPr="00E4429F">
        <w:rPr>
          <w:rFonts w:cs="Times New Roman"/>
          <w:i/>
          <w:iCs/>
        </w:rPr>
        <w:t>on</w:t>
      </w:r>
      <w:proofErr w:type="spellEnd"/>
      <w:r w:rsidR="00E4429F" w:rsidRPr="00E4429F">
        <w:rPr>
          <w:rFonts w:cs="Times New Roman"/>
          <w:i/>
          <w:iCs/>
        </w:rPr>
        <w:t xml:space="preserve"> par </w:t>
      </w:r>
      <w:proofErr w:type="spellStart"/>
      <w:r w:rsidR="00E4429F" w:rsidRPr="00E4429F">
        <w:rPr>
          <w:rFonts w:cs="Times New Roman"/>
          <w:i/>
          <w:iCs/>
        </w:rPr>
        <w:t>with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NodeJS</w:t>
      </w:r>
      <w:proofErr w:type="spellEnd"/>
      <w:r w:rsidR="00E4429F" w:rsidRPr="00E4429F">
        <w:rPr>
          <w:rFonts w:cs="Times New Roman"/>
          <w:i/>
          <w:iCs/>
        </w:rPr>
        <w:t xml:space="preserve"> and Go (</w:t>
      </w:r>
      <w:proofErr w:type="spellStart"/>
      <w:r w:rsidR="00E4429F" w:rsidRPr="00E4429F">
        <w:rPr>
          <w:rFonts w:cs="Times New Roman"/>
          <w:i/>
          <w:iCs/>
        </w:rPr>
        <w:t>thanks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to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Starlette</w:t>
      </w:r>
      <w:proofErr w:type="spellEnd"/>
      <w:r w:rsidR="00E4429F" w:rsidRPr="00E4429F">
        <w:rPr>
          <w:rFonts w:cs="Times New Roman"/>
          <w:i/>
          <w:iCs/>
        </w:rPr>
        <w:t xml:space="preserve"> and </w:t>
      </w:r>
      <w:proofErr w:type="spellStart"/>
      <w:r w:rsidR="00E4429F" w:rsidRPr="00E4429F">
        <w:rPr>
          <w:rFonts w:cs="Times New Roman"/>
          <w:i/>
          <w:iCs/>
        </w:rPr>
        <w:t>Pydantic</w:t>
      </w:r>
      <w:proofErr w:type="spellEnd"/>
      <w:r w:rsidR="00E4429F" w:rsidRPr="00E4429F">
        <w:rPr>
          <w:rFonts w:cs="Times New Roman"/>
          <w:i/>
          <w:iCs/>
        </w:rPr>
        <w:t xml:space="preserve">); </w:t>
      </w:r>
      <w:proofErr w:type="spellStart"/>
      <w:r w:rsidR="00E4429F" w:rsidRPr="00E4429F">
        <w:rPr>
          <w:rFonts w:cs="Times New Roman"/>
          <w:i/>
          <w:iCs/>
        </w:rPr>
        <w:t>Fast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to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code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r w:rsidR="00511868">
        <w:rPr>
          <w:rFonts w:cs="Times New Roman"/>
          <w:i/>
          <w:iCs/>
        </w:rPr>
        <w:t>–</w:t>
      </w:r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increase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the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speed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to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develop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features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by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about</w:t>
      </w:r>
      <w:proofErr w:type="spellEnd"/>
      <w:r w:rsidR="00E4429F" w:rsidRPr="00E4429F">
        <w:rPr>
          <w:rFonts w:cs="Times New Roman"/>
          <w:i/>
          <w:iCs/>
        </w:rPr>
        <w:t xml:space="preserve"> 200% </w:t>
      </w:r>
      <w:proofErr w:type="spellStart"/>
      <w:r w:rsidR="00E4429F" w:rsidRPr="00E4429F">
        <w:rPr>
          <w:rFonts w:cs="Times New Roman"/>
          <w:i/>
          <w:iCs/>
        </w:rPr>
        <w:t>to</w:t>
      </w:r>
      <w:proofErr w:type="spellEnd"/>
      <w:r w:rsidR="00E4429F" w:rsidRPr="00E4429F">
        <w:rPr>
          <w:rFonts w:cs="Times New Roman"/>
          <w:i/>
          <w:iCs/>
        </w:rPr>
        <w:t xml:space="preserve"> 300%.</w:t>
      </w:r>
      <w:r w:rsidR="001A585E">
        <w:rPr>
          <w:rFonts w:cs="Times New Roman"/>
        </w:rPr>
        <w:t>”</w:t>
      </w:r>
      <w:r w:rsidR="00E4429F" w:rsidRPr="00E4429F">
        <w:rPr>
          <w:rFonts w:cs="Times New Roman"/>
        </w:rPr>
        <w:t xml:space="preserve"> (vö. Ramírez, S.: </w:t>
      </w:r>
      <w:proofErr w:type="spellStart"/>
      <w:r w:rsidR="00E4429F" w:rsidRPr="00E4429F">
        <w:rPr>
          <w:rFonts w:cs="Times New Roman"/>
        </w:rPr>
        <w:t>FastAPI</w:t>
      </w:r>
      <w:proofErr w:type="spellEnd"/>
      <w:r w:rsidR="00E4429F" w:rsidRPr="00E4429F">
        <w:rPr>
          <w:rFonts w:cs="Times New Roman"/>
        </w:rPr>
        <w:t xml:space="preserve"> </w:t>
      </w:r>
      <w:proofErr w:type="spellStart"/>
      <w:r w:rsidR="00E4429F" w:rsidRPr="00E4429F">
        <w:rPr>
          <w:rFonts w:cs="Times New Roman"/>
        </w:rPr>
        <w:t>Official</w:t>
      </w:r>
      <w:proofErr w:type="spellEnd"/>
      <w:r w:rsidR="00E4429F" w:rsidRPr="00E4429F">
        <w:rPr>
          <w:rFonts w:cs="Times New Roman"/>
        </w:rPr>
        <w:t xml:space="preserve"> </w:t>
      </w:r>
      <w:proofErr w:type="spellStart"/>
      <w:r w:rsidR="00E4429F" w:rsidRPr="00E4429F">
        <w:rPr>
          <w:rFonts w:cs="Times New Roman"/>
        </w:rPr>
        <w:t>Documentation</w:t>
      </w:r>
      <w:proofErr w:type="spellEnd"/>
      <w:r w:rsidR="00E4429F" w:rsidRPr="00E4429F">
        <w:rPr>
          <w:rFonts w:cs="Times New Roman"/>
        </w:rPr>
        <w:t xml:space="preserve">, 2018–; lásd </w:t>
      </w:r>
      <w:r w:rsidR="00E33031">
        <w:rPr>
          <w:rFonts w:cs="Times New Roman"/>
        </w:rPr>
        <w:t>6.5 Hivatkozások</w:t>
      </w:r>
      <w:r w:rsidR="00E4429F" w:rsidRPr="00E4429F">
        <w:rPr>
          <w:rFonts w:cs="Times New Roman"/>
        </w:rPr>
        <w:t xml:space="preserve">). E </w:t>
      </w:r>
      <w:proofErr w:type="spellStart"/>
      <w:r w:rsidR="00E4429F" w:rsidRPr="00E4429F">
        <w:rPr>
          <w:rFonts w:cs="Times New Roman"/>
        </w:rPr>
        <w:t>teljesítménybeli</w:t>
      </w:r>
      <w:proofErr w:type="spellEnd"/>
      <w:r w:rsidR="00E4429F" w:rsidRPr="00E4429F">
        <w:rPr>
          <w:rFonts w:cs="Times New Roman"/>
        </w:rPr>
        <w:t xml:space="preserve"> előny különösen az I/O-intenzív RSS-feldolgozás és az egyidejű API-kiszolgálás kontextusában releváns.</w:t>
      </w:r>
    </w:p>
    <w:p w14:paraId="051ABD51" w14:textId="45747E89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FastAPI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Sebastián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Ramírez,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2018)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ökoszisztéma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legmodernebb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web-keretrendszere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FastAPI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Official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FastAPI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előnyöket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kínálja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számára:</w:t>
      </w:r>
    </w:p>
    <w:p w14:paraId="6DDD72A3" w14:textId="58928D1A" w:rsidR="005E4D9F" w:rsidRPr="00C21B5B" w:rsidRDefault="00244B0E" w:rsidP="005E4D9F">
      <w:pPr>
        <w:numPr>
          <w:ilvl w:val="0"/>
          <w:numId w:val="96"/>
        </w:numPr>
        <w:rPr>
          <w:rFonts w:cs="Times New Roman"/>
        </w:rPr>
      </w:pPr>
      <w:r>
        <w:rPr>
          <w:rFonts w:cs="Times New Roman"/>
          <w:b/>
          <w:bCs/>
        </w:rPr>
        <w:t>ASGI (</w:t>
      </w:r>
      <w:proofErr w:type="spellStart"/>
      <w:r>
        <w:rPr>
          <w:rFonts w:cs="Times New Roman"/>
          <w:b/>
          <w:bCs/>
        </w:rPr>
        <w:t>Asynchronous</w:t>
      </w:r>
      <w:proofErr w:type="spellEnd"/>
      <w:r>
        <w:rPr>
          <w:rFonts w:cs="Times New Roman"/>
          <w:b/>
          <w:bCs/>
        </w:rPr>
        <w:t xml:space="preserve"> Server </w:t>
      </w:r>
      <w:proofErr w:type="spellStart"/>
      <w:r>
        <w:rPr>
          <w:rFonts w:cs="Times New Roman"/>
          <w:b/>
          <w:bCs/>
        </w:rPr>
        <w:t>Gateway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Interface</w:t>
      </w:r>
      <w:proofErr w:type="spellEnd"/>
      <w:r>
        <w:rPr>
          <w:rFonts w:cs="Times New Roman"/>
          <w:b/>
          <w:bCs/>
        </w:rPr>
        <w:t>) alapú aszinkron működés</w:t>
      </w:r>
      <w:r w:rsidR="005E4D9F" w:rsidRPr="00C21B5B">
        <w:rPr>
          <w:rFonts w:cs="Times New Roman"/>
          <w:b/>
          <w:bCs/>
        </w:rPr>
        <w:t>: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A</w:t>
      </w:r>
      <w:r w:rsidR="005E4D9F">
        <w:rPr>
          <w:rFonts w:cs="Times New Roman"/>
        </w:rPr>
        <w:t xml:space="preserve"> </w:t>
      </w:r>
      <w:proofErr w:type="spellStart"/>
      <w:r w:rsidR="005E4D9F" w:rsidRPr="00C21B5B">
        <w:rPr>
          <w:rFonts w:cs="Times New Roman"/>
        </w:rPr>
        <w:t>Uvicorn</w:t>
      </w:r>
      <w:proofErr w:type="spellEnd"/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ASGI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szerveren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futtatott</w:t>
      </w:r>
      <w:r w:rsidR="005E4D9F">
        <w:rPr>
          <w:rFonts w:cs="Times New Roman"/>
        </w:rPr>
        <w:t xml:space="preserve"> </w:t>
      </w:r>
      <w:proofErr w:type="spellStart"/>
      <w:r w:rsidR="005E4D9F" w:rsidRPr="00C21B5B">
        <w:rPr>
          <w:rFonts w:cs="Times New Roman"/>
        </w:rPr>
        <w:t>FastAPI</w:t>
      </w:r>
      <w:proofErr w:type="spellEnd"/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alkalmazás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képes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egyidejűleg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több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HTTP-kérés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kiszolgálására,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ami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a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párhuzamos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RSS-feldolgozás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és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az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API-végpontok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egyidejű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kezelése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szempontjából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kritikus.</w:t>
      </w:r>
    </w:p>
    <w:p w14:paraId="6383C97B" w14:textId="5DBE1DE0" w:rsidR="005E4D9F" w:rsidRPr="00C21B5B" w:rsidRDefault="005E4D9F" w:rsidP="005E4D9F">
      <w:pPr>
        <w:numPr>
          <w:ilvl w:val="0"/>
          <w:numId w:val="96"/>
        </w:numPr>
        <w:rPr>
          <w:rFonts w:cs="Times New Roman"/>
        </w:rPr>
      </w:pPr>
      <w:r w:rsidRPr="00C21B5B">
        <w:rPr>
          <w:rFonts w:cs="Times New Roman"/>
          <w:b/>
          <w:bCs/>
        </w:rPr>
        <w:t>Automatikus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OpenAPI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dokumentáció: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FastAPI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Pydantic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típusannotációk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automatikusan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generálja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API-dokumentációt,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docs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végponton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érhető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Swagger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UI)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redoc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végponton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ReDoc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formátumban).</w:t>
      </w:r>
    </w:p>
    <w:p w14:paraId="51D54DAC" w14:textId="662E7B20" w:rsidR="005E4D9F" w:rsidRPr="00C21B5B" w:rsidRDefault="005E4D9F" w:rsidP="005E4D9F">
      <w:pPr>
        <w:numPr>
          <w:ilvl w:val="0"/>
          <w:numId w:val="96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Pydantic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validáció: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kérés-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válaszmodellek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típusbiztos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validációja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futásidőben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csökkentve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bemenetek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okozta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problémákat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Pydantic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Official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TTS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13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Pydantic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models.py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fájlban.</w:t>
      </w:r>
    </w:p>
    <w:p w14:paraId="7F119F17" w14:textId="763BF71F" w:rsidR="00DD4551" w:rsidRDefault="005E4D9F" w:rsidP="005E4D9F">
      <w:pPr>
        <w:numPr>
          <w:ilvl w:val="0"/>
          <w:numId w:val="96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Dependency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Injection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függőséginjektálási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autentikációs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middleware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újrahasználható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implementációjára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auth.py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szolgáltatásban).</w:t>
      </w:r>
    </w:p>
    <w:p w14:paraId="62112CDD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lastRenderedPageBreak/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modulja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FastAPI</w:t>
      </w:r>
      <w:proofErr w:type="spellEnd"/>
      <w:r w:rsidRPr="00C21B5B">
        <w:rPr>
          <w:rFonts w:cs="Times New Roman"/>
        </w:rPr>
        <w:t>-t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használ,</w:t>
      </w:r>
      <w:r>
        <w:rPr>
          <w:rFonts w:cs="Times New Roman"/>
        </w:rPr>
        <w:t xml:space="preserve"> ezzel </w:t>
      </w:r>
      <w:r w:rsidRPr="00C21B5B">
        <w:rPr>
          <w:rFonts w:cs="Times New Roman"/>
        </w:rPr>
        <w:t>egységes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teremtve</w:t>
      </w:r>
      <w:r>
        <w:rPr>
          <w:rFonts w:cs="Times New Roman"/>
        </w:rPr>
        <w:t>.</w:t>
      </w:r>
    </w:p>
    <w:p w14:paraId="47F30FB3" w14:textId="77777777" w:rsidR="005E4D9F" w:rsidRPr="00C21B5B" w:rsidRDefault="005E4D9F" w:rsidP="005E4D9F">
      <w:pPr>
        <w:pStyle w:val="Cmsor3"/>
        <w:ind w:left="709"/>
      </w:pPr>
      <w:bookmarkStart w:id="18" w:name="_Toc227100449"/>
      <w:r w:rsidRPr="00C21B5B">
        <w:t>Természetes</w:t>
      </w:r>
      <w:r>
        <w:t xml:space="preserve"> </w:t>
      </w:r>
      <w:r w:rsidRPr="00C21B5B">
        <w:t>nyelvfeldolgozás</w:t>
      </w:r>
      <w:r>
        <w:t xml:space="preserve"> </w:t>
      </w:r>
      <w:r w:rsidRPr="00C21B5B">
        <w:t>(NLP)</w:t>
      </w:r>
      <w:bookmarkEnd w:id="18"/>
    </w:p>
    <w:p w14:paraId="52AE11B4" w14:textId="75D0E589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természetes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nyelvfeldolgozás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Natural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Language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Processing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mesterséges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intelligencia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nyelvtudomány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metszéspontján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terület,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természetes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(emberi)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gépi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értelmezésével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generálásával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foglalkozik.</w:t>
      </w:r>
      <w:r>
        <w:rPr>
          <w:rFonts w:cs="Times New Roman"/>
        </w:rPr>
        <w:t xml:space="preserve"> </w:t>
      </w:r>
      <w:r w:rsidR="00E4429F" w:rsidRPr="00E4429F">
        <w:rPr>
          <w:rFonts w:cs="Times New Roman"/>
        </w:rPr>
        <w:t xml:space="preserve">A természetes nyelvfeldolgozás mint tudományterület kihívásait </w:t>
      </w:r>
      <w:proofErr w:type="spellStart"/>
      <w:r w:rsidR="00E4429F" w:rsidRPr="00E4429F">
        <w:rPr>
          <w:rFonts w:cs="Times New Roman"/>
        </w:rPr>
        <w:t>Jurafsky</w:t>
      </w:r>
      <w:proofErr w:type="spellEnd"/>
      <w:r w:rsidR="00E4429F" w:rsidRPr="00E4429F">
        <w:rPr>
          <w:rFonts w:cs="Times New Roman"/>
        </w:rPr>
        <w:t xml:space="preserve"> és Martin átfogó tankönyvükben az alábbiak szerint jellemzik: </w:t>
      </w:r>
      <w:r w:rsidR="001A585E">
        <w:rPr>
          <w:rFonts w:cs="Times New Roman"/>
        </w:rPr>
        <w:t>„</w:t>
      </w:r>
      <w:proofErr w:type="spellStart"/>
      <w:r w:rsidR="00E4429F" w:rsidRPr="00E4429F">
        <w:rPr>
          <w:rFonts w:cs="Times New Roman"/>
          <w:i/>
          <w:iCs/>
        </w:rPr>
        <w:t>Unlike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programming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languages</w:t>
      </w:r>
      <w:proofErr w:type="spellEnd"/>
      <w:r w:rsidR="00E4429F" w:rsidRPr="00E4429F">
        <w:rPr>
          <w:rFonts w:cs="Times New Roman"/>
          <w:i/>
          <w:iCs/>
        </w:rPr>
        <w:t xml:space="preserve">, </w:t>
      </w:r>
      <w:proofErr w:type="spellStart"/>
      <w:r w:rsidR="00E4429F" w:rsidRPr="00E4429F">
        <w:rPr>
          <w:rFonts w:cs="Times New Roman"/>
          <w:i/>
          <w:iCs/>
        </w:rPr>
        <w:t>natural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languages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are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replete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with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ambiguity</w:t>
      </w:r>
      <w:proofErr w:type="spellEnd"/>
      <w:r w:rsidR="00E4429F" w:rsidRPr="00E4429F">
        <w:rPr>
          <w:rFonts w:cs="Times New Roman"/>
          <w:i/>
          <w:iCs/>
        </w:rPr>
        <w:t xml:space="preserve">, </w:t>
      </w:r>
      <w:proofErr w:type="spellStart"/>
      <w:r w:rsidR="00E4429F" w:rsidRPr="00E4429F">
        <w:rPr>
          <w:rFonts w:cs="Times New Roman"/>
          <w:i/>
          <w:iCs/>
        </w:rPr>
        <w:t>both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lexical</w:t>
      </w:r>
      <w:proofErr w:type="spellEnd"/>
      <w:r w:rsidR="00E4429F" w:rsidRPr="00E4429F">
        <w:rPr>
          <w:rFonts w:cs="Times New Roman"/>
          <w:i/>
          <w:iCs/>
        </w:rPr>
        <w:t xml:space="preserve"> and </w:t>
      </w:r>
      <w:proofErr w:type="spellStart"/>
      <w:r w:rsidR="00E4429F" w:rsidRPr="00E4429F">
        <w:rPr>
          <w:rFonts w:cs="Times New Roman"/>
          <w:i/>
          <w:iCs/>
        </w:rPr>
        <w:t>syntactic</w:t>
      </w:r>
      <w:proofErr w:type="spellEnd"/>
      <w:r w:rsidR="00E4429F" w:rsidRPr="00E4429F">
        <w:rPr>
          <w:rFonts w:cs="Times New Roman"/>
          <w:i/>
          <w:iCs/>
        </w:rPr>
        <w:t xml:space="preserve">. The </w:t>
      </w:r>
      <w:proofErr w:type="spellStart"/>
      <w:r w:rsidR="00E4429F" w:rsidRPr="00E4429F">
        <w:rPr>
          <w:rFonts w:cs="Times New Roman"/>
          <w:i/>
          <w:iCs/>
        </w:rPr>
        <w:t>word</w:t>
      </w:r>
      <w:proofErr w:type="spellEnd"/>
      <w:r w:rsidR="00E4429F" w:rsidRPr="00E4429F">
        <w:rPr>
          <w:rFonts w:cs="Times New Roman"/>
          <w:i/>
          <w:iCs/>
        </w:rPr>
        <w:t xml:space="preserve"> 'bank' </w:t>
      </w:r>
      <w:proofErr w:type="spellStart"/>
      <w:r w:rsidR="00E4429F" w:rsidRPr="00E4429F">
        <w:rPr>
          <w:rFonts w:cs="Times New Roman"/>
          <w:i/>
          <w:iCs/>
        </w:rPr>
        <w:t>can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refer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to</w:t>
      </w:r>
      <w:proofErr w:type="spellEnd"/>
      <w:r w:rsidR="00E4429F" w:rsidRPr="00E4429F">
        <w:rPr>
          <w:rFonts w:cs="Times New Roman"/>
          <w:i/>
          <w:iCs/>
        </w:rPr>
        <w:t xml:space="preserve"> a </w:t>
      </w:r>
      <w:proofErr w:type="spellStart"/>
      <w:r w:rsidR="00E4429F" w:rsidRPr="00E4429F">
        <w:rPr>
          <w:rFonts w:cs="Times New Roman"/>
          <w:i/>
          <w:iCs/>
        </w:rPr>
        <w:t>financial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institution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or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to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the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edge</w:t>
      </w:r>
      <w:proofErr w:type="spellEnd"/>
      <w:r w:rsidR="00E4429F" w:rsidRPr="00E4429F">
        <w:rPr>
          <w:rFonts w:cs="Times New Roman"/>
          <w:i/>
          <w:iCs/>
        </w:rPr>
        <w:t xml:space="preserve"> of a </w:t>
      </w:r>
      <w:proofErr w:type="spellStart"/>
      <w:r w:rsidR="00E4429F" w:rsidRPr="00E4429F">
        <w:rPr>
          <w:rFonts w:cs="Times New Roman"/>
          <w:i/>
          <w:iCs/>
        </w:rPr>
        <w:t>river</w:t>
      </w:r>
      <w:proofErr w:type="spellEnd"/>
      <w:r w:rsidR="00E4429F" w:rsidRPr="00E4429F">
        <w:rPr>
          <w:rFonts w:cs="Times New Roman"/>
          <w:i/>
          <w:iCs/>
        </w:rPr>
        <w:t xml:space="preserve">. The </w:t>
      </w:r>
      <w:proofErr w:type="spellStart"/>
      <w:r w:rsidR="00E4429F" w:rsidRPr="00E4429F">
        <w:rPr>
          <w:rFonts w:cs="Times New Roman"/>
          <w:i/>
          <w:iCs/>
        </w:rPr>
        <w:t>sentence</w:t>
      </w:r>
      <w:proofErr w:type="spellEnd"/>
      <w:r w:rsidR="00E4429F" w:rsidRPr="00E4429F">
        <w:rPr>
          <w:rFonts w:cs="Times New Roman"/>
          <w:i/>
          <w:iCs/>
        </w:rPr>
        <w:t xml:space="preserve"> 'I </w:t>
      </w:r>
      <w:proofErr w:type="spellStart"/>
      <w:r w:rsidR="00E4429F" w:rsidRPr="00E4429F">
        <w:rPr>
          <w:rFonts w:cs="Times New Roman"/>
          <w:i/>
          <w:iCs/>
        </w:rPr>
        <w:t>saw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the</w:t>
      </w:r>
      <w:proofErr w:type="spellEnd"/>
      <w:r w:rsidR="00E4429F" w:rsidRPr="00E4429F">
        <w:rPr>
          <w:rFonts w:cs="Times New Roman"/>
          <w:i/>
          <w:iCs/>
        </w:rPr>
        <w:t xml:space="preserve"> man </w:t>
      </w:r>
      <w:proofErr w:type="spellStart"/>
      <w:r w:rsidR="00E4429F" w:rsidRPr="00E4429F">
        <w:rPr>
          <w:rFonts w:cs="Times New Roman"/>
          <w:i/>
          <w:iCs/>
        </w:rPr>
        <w:t>with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the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telescope</w:t>
      </w:r>
      <w:proofErr w:type="spellEnd"/>
      <w:r w:rsidR="00E4429F" w:rsidRPr="00E4429F">
        <w:rPr>
          <w:rFonts w:cs="Times New Roman"/>
          <w:i/>
          <w:iCs/>
        </w:rPr>
        <w:t xml:space="preserve">' </w:t>
      </w:r>
      <w:proofErr w:type="spellStart"/>
      <w:r w:rsidR="00E4429F" w:rsidRPr="00E4429F">
        <w:rPr>
          <w:rFonts w:cs="Times New Roman"/>
          <w:i/>
          <w:iCs/>
        </w:rPr>
        <w:t>can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mean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that</w:t>
      </w:r>
      <w:proofErr w:type="spellEnd"/>
      <w:r w:rsidR="00E4429F" w:rsidRPr="00E4429F">
        <w:rPr>
          <w:rFonts w:cs="Times New Roman"/>
          <w:i/>
          <w:iCs/>
        </w:rPr>
        <w:t xml:space="preserve"> I </w:t>
      </w:r>
      <w:proofErr w:type="spellStart"/>
      <w:r w:rsidR="00E4429F" w:rsidRPr="00E4429F">
        <w:rPr>
          <w:rFonts w:cs="Times New Roman"/>
          <w:i/>
          <w:iCs/>
        </w:rPr>
        <w:t>used</w:t>
      </w:r>
      <w:proofErr w:type="spellEnd"/>
      <w:r w:rsidR="00E4429F" w:rsidRPr="00E4429F">
        <w:rPr>
          <w:rFonts w:cs="Times New Roman"/>
          <w:i/>
          <w:iCs/>
        </w:rPr>
        <w:t xml:space="preserve"> a </w:t>
      </w:r>
      <w:proofErr w:type="spellStart"/>
      <w:r w:rsidR="00E4429F" w:rsidRPr="00E4429F">
        <w:rPr>
          <w:rFonts w:cs="Times New Roman"/>
          <w:i/>
          <w:iCs/>
        </w:rPr>
        <w:t>telescope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to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see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the</w:t>
      </w:r>
      <w:proofErr w:type="spellEnd"/>
      <w:r w:rsidR="00E4429F" w:rsidRPr="00E4429F">
        <w:rPr>
          <w:rFonts w:cs="Times New Roman"/>
          <w:i/>
          <w:iCs/>
        </w:rPr>
        <w:t xml:space="preserve"> man, </w:t>
      </w:r>
      <w:proofErr w:type="spellStart"/>
      <w:r w:rsidR="00E4429F" w:rsidRPr="00E4429F">
        <w:rPr>
          <w:rFonts w:cs="Times New Roman"/>
          <w:i/>
          <w:iCs/>
        </w:rPr>
        <w:t>or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that</w:t>
      </w:r>
      <w:proofErr w:type="spellEnd"/>
      <w:r w:rsidR="00E4429F" w:rsidRPr="00E4429F">
        <w:rPr>
          <w:rFonts w:cs="Times New Roman"/>
          <w:i/>
          <w:iCs/>
        </w:rPr>
        <w:t xml:space="preserve"> I </w:t>
      </w:r>
      <w:proofErr w:type="spellStart"/>
      <w:r w:rsidR="00E4429F" w:rsidRPr="00E4429F">
        <w:rPr>
          <w:rFonts w:cs="Times New Roman"/>
          <w:i/>
          <w:iCs/>
        </w:rPr>
        <w:t>saw</w:t>
      </w:r>
      <w:proofErr w:type="spellEnd"/>
      <w:r w:rsidR="00E4429F" w:rsidRPr="00E4429F">
        <w:rPr>
          <w:rFonts w:cs="Times New Roman"/>
          <w:i/>
          <w:iCs/>
        </w:rPr>
        <w:t xml:space="preserve"> a man </w:t>
      </w:r>
      <w:proofErr w:type="spellStart"/>
      <w:r w:rsidR="00E4429F" w:rsidRPr="00E4429F">
        <w:rPr>
          <w:rFonts w:cs="Times New Roman"/>
          <w:i/>
          <w:iCs/>
        </w:rPr>
        <w:t>who</w:t>
      </w:r>
      <w:proofErr w:type="spellEnd"/>
      <w:r w:rsidR="00E4429F" w:rsidRPr="00E4429F">
        <w:rPr>
          <w:rFonts w:cs="Times New Roman"/>
          <w:i/>
          <w:iCs/>
        </w:rPr>
        <w:t xml:space="preserve"> had a </w:t>
      </w:r>
      <w:proofErr w:type="spellStart"/>
      <w:r w:rsidR="00E4429F" w:rsidRPr="00E4429F">
        <w:rPr>
          <w:rFonts w:cs="Times New Roman"/>
          <w:i/>
          <w:iCs/>
        </w:rPr>
        <w:t>telescope</w:t>
      </w:r>
      <w:proofErr w:type="spellEnd"/>
      <w:r w:rsidR="00E4429F" w:rsidRPr="00E4429F">
        <w:rPr>
          <w:rFonts w:cs="Times New Roman"/>
          <w:i/>
          <w:iCs/>
        </w:rPr>
        <w:t>.</w:t>
      </w:r>
      <w:r w:rsidR="001A585E">
        <w:rPr>
          <w:rFonts w:cs="Times New Roman"/>
        </w:rPr>
        <w:t>”</w:t>
      </w:r>
      <w:r w:rsidR="00E4429F" w:rsidRPr="00E4429F">
        <w:rPr>
          <w:rFonts w:cs="Times New Roman"/>
        </w:rPr>
        <w:t xml:space="preserve"> (vö. </w:t>
      </w:r>
      <w:proofErr w:type="spellStart"/>
      <w:r w:rsidR="00E4429F" w:rsidRPr="00E4429F">
        <w:rPr>
          <w:rFonts w:cs="Times New Roman"/>
        </w:rPr>
        <w:t>Jurafsky</w:t>
      </w:r>
      <w:proofErr w:type="spellEnd"/>
      <w:r w:rsidR="00E4429F" w:rsidRPr="00E4429F">
        <w:rPr>
          <w:rFonts w:cs="Times New Roman"/>
        </w:rPr>
        <w:t xml:space="preserve">, D. &amp; Martin, J. H.: </w:t>
      </w:r>
      <w:r w:rsidR="001A585E">
        <w:rPr>
          <w:rFonts w:cs="Times New Roman"/>
        </w:rPr>
        <w:t>„</w:t>
      </w:r>
      <w:proofErr w:type="spellStart"/>
      <w:r w:rsidR="00E4429F" w:rsidRPr="00E4429F">
        <w:rPr>
          <w:rFonts w:cs="Times New Roman"/>
        </w:rPr>
        <w:t>Speech</w:t>
      </w:r>
      <w:proofErr w:type="spellEnd"/>
      <w:r w:rsidR="00E4429F" w:rsidRPr="00E4429F">
        <w:rPr>
          <w:rFonts w:cs="Times New Roman"/>
        </w:rPr>
        <w:t xml:space="preserve"> and </w:t>
      </w:r>
      <w:proofErr w:type="spellStart"/>
      <w:r w:rsidR="00E4429F" w:rsidRPr="00E4429F">
        <w:rPr>
          <w:rFonts w:cs="Times New Roman"/>
        </w:rPr>
        <w:t>Language</w:t>
      </w:r>
      <w:proofErr w:type="spellEnd"/>
      <w:r w:rsidR="00E4429F" w:rsidRPr="00E4429F">
        <w:rPr>
          <w:rFonts w:cs="Times New Roman"/>
        </w:rPr>
        <w:t xml:space="preserve"> </w:t>
      </w:r>
      <w:proofErr w:type="spellStart"/>
      <w:r w:rsidR="00E4429F" w:rsidRPr="00E4429F">
        <w:rPr>
          <w:rFonts w:cs="Times New Roman"/>
        </w:rPr>
        <w:t>Processing</w:t>
      </w:r>
      <w:proofErr w:type="spellEnd"/>
      <w:r w:rsidR="001A585E">
        <w:rPr>
          <w:rFonts w:cs="Times New Roman"/>
        </w:rPr>
        <w:t>”</w:t>
      </w:r>
      <w:r w:rsidR="00E4429F" w:rsidRPr="00E4429F">
        <w:rPr>
          <w:rFonts w:cs="Times New Roman"/>
        </w:rPr>
        <w:t xml:space="preserve">, 3rd Edition, 2023; lásd </w:t>
      </w:r>
      <w:r w:rsidR="00E33031">
        <w:rPr>
          <w:rFonts w:cs="Times New Roman"/>
        </w:rPr>
        <w:t>6.5 Hivatkozások</w:t>
      </w:r>
      <w:r w:rsidR="00E4429F" w:rsidRPr="00E4429F">
        <w:rPr>
          <w:rFonts w:cs="Times New Roman"/>
        </w:rPr>
        <w:t xml:space="preserve">). </w:t>
      </w:r>
      <w:r w:rsidR="00E4429F">
        <w:rPr>
          <w:rFonts w:cs="Times New Roman"/>
        </w:rPr>
        <w:t>Ez 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legösszetettebb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pillére.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speciális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kihívást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számára,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okai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gazdag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morfológi</w:t>
      </w:r>
      <w:r>
        <w:rPr>
          <w:rFonts w:cs="Times New Roman"/>
        </w:rPr>
        <w:t xml:space="preserve">ája </w:t>
      </w:r>
      <w:r w:rsidRPr="00C21B5B">
        <w:rPr>
          <w:rFonts w:cs="Times New Roman"/>
        </w:rPr>
        <w:t>(egy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szótőhöz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akár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toldalékolt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tartozhat),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valamint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viszonylag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szabad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szórend.</w:t>
      </w:r>
    </w:p>
    <w:p w14:paraId="7AEA11C2" w14:textId="77777777" w:rsidR="005E4D9F" w:rsidRPr="00C21B5B" w:rsidRDefault="005E4D9F" w:rsidP="005E4D9F">
      <w:pPr>
        <w:rPr>
          <w:rFonts w:cs="Times New Roman"/>
          <w:b/>
          <w:bCs/>
        </w:rPr>
      </w:pPr>
      <w:proofErr w:type="spellStart"/>
      <w:r w:rsidRPr="00C21B5B">
        <w:rPr>
          <w:rFonts w:cs="Times New Roman"/>
          <w:b/>
          <w:bCs/>
        </w:rPr>
        <w:t>HuSpacy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Magyar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nyelvű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NLP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modell</w:t>
      </w:r>
    </w:p>
    <w:p w14:paraId="00B84AD9" w14:textId="7A9AE184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elsődleges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NLP-komponense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HuSpacy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(Orosz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al</w:t>
      </w:r>
      <w:proofErr w:type="spellEnd"/>
      <w:r w:rsidRPr="00C21B5B">
        <w:rPr>
          <w:rFonts w:cs="Times New Roman"/>
        </w:rPr>
        <w:t>.,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2022),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spaCy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ipari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NLP-keretrendszer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spaCy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specializált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kiterjesztése</w:t>
      </w:r>
      <w:r w:rsidR="00E4429F">
        <w:rPr>
          <w:rFonts w:cs="Times New Roman"/>
        </w:rPr>
        <w:t xml:space="preserve">. </w:t>
      </w:r>
      <w:r w:rsidR="00E4429F" w:rsidRPr="00E4429F">
        <w:rPr>
          <w:rFonts w:cs="Times New Roman"/>
        </w:rPr>
        <w:t xml:space="preserve">A </w:t>
      </w:r>
      <w:proofErr w:type="spellStart"/>
      <w:r w:rsidR="00E4429F" w:rsidRPr="00E4429F">
        <w:rPr>
          <w:rFonts w:cs="Times New Roman"/>
        </w:rPr>
        <w:t>HuSpacy</w:t>
      </w:r>
      <w:proofErr w:type="spellEnd"/>
      <w:r w:rsidR="00E4429F" w:rsidRPr="00E4429F">
        <w:rPr>
          <w:rFonts w:cs="Times New Roman"/>
        </w:rPr>
        <w:t xml:space="preserve"> fejlesztői a magyar nyelvi modell jelentőségét az alábbiak szerint fogalmazzák meg: </w:t>
      </w:r>
      <w:r w:rsidR="001A585E">
        <w:rPr>
          <w:rFonts w:cs="Times New Roman"/>
        </w:rPr>
        <w:t>„</w:t>
      </w:r>
      <w:proofErr w:type="spellStart"/>
      <w:r w:rsidR="00E4429F" w:rsidRPr="00E4429F">
        <w:rPr>
          <w:rFonts w:cs="Times New Roman"/>
          <w:i/>
          <w:iCs/>
        </w:rPr>
        <w:t>Despite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the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growing</w:t>
      </w:r>
      <w:proofErr w:type="spellEnd"/>
      <w:r w:rsidR="00E4429F" w:rsidRPr="00E4429F">
        <w:rPr>
          <w:rFonts w:cs="Times New Roman"/>
          <w:i/>
          <w:iCs/>
        </w:rPr>
        <w:t xml:space="preserve"> interest in NLP </w:t>
      </w:r>
      <w:proofErr w:type="spellStart"/>
      <w:r w:rsidR="00E4429F" w:rsidRPr="00E4429F">
        <w:rPr>
          <w:rFonts w:cs="Times New Roman"/>
          <w:i/>
          <w:iCs/>
        </w:rPr>
        <w:t>for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under-resourced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languages</w:t>
      </w:r>
      <w:proofErr w:type="spellEnd"/>
      <w:r w:rsidR="00E4429F" w:rsidRPr="00E4429F">
        <w:rPr>
          <w:rFonts w:cs="Times New Roman"/>
          <w:i/>
          <w:iCs/>
        </w:rPr>
        <w:t xml:space="preserve">, </w:t>
      </w:r>
      <w:proofErr w:type="spellStart"/>
      <w:r w:rsidR="00E4429F" w:rsidRPr="00E4429F">
        <w:rPr>
          <w:rFonts w:cs="Times New Roman"/>
          <w:i/>
          <w:iCs/>
        </w:rPr>
        <w:t>Hungarian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lacks</w:t>
      </w:r>
      <w:proofErr w:type="spellEnd"/>
      <w:r w:rsidR="00E4429F" w:rsidRPr="00E4429F">
        <w:rPr>
          <w:rFonts w:cs="Times New Roman"/>
          <w:i/>
          <w:iCs/>
        </w:rPr>
        <w:t xml:space="preserve"> a </w:t>
      </w:r>
      <w:proofErr w:type="spellStart"/>
      <w:r w:rsidR="00E4429F" w:rsidRPr="00E4429F">
        <w:rPr>
          <w:rFonts w:cs="Times New Roman"/>
          <w:i/>
          <w:iCs/>
        </w:rPr>
        <w:t>comprehensive</w:t>
      </w:r>
      <w:proofErr w:type="spellEnd"/>
      <w:r w:rsidR="00E4429F" w:rsidRPr="00E4429F">
        <w:rPr>
          <w:rFonts w:cs="Times New Roman"/>
          <w:i/>
          <w:iCs/>
        </w:rPr>
        <w:t xml:space="preserve">, </w:t>
      </w:r>
      <w:proofErr w:type="spellStart"/>
      <w:r w:rsidR="00E4429F" w:rsidRPr="00E4429F">
        <w:rPr>
          <w:rFonts w:cs="Times New Roman"/>
          <w:i/>
          <w:iCs/>
        </w:rPr>
        <w:t>production-ready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toolkit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comparable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to</w:t>
      </w:r>
      <w:proofErr w:type="spellEnd"/>
      <w:r w:rsidR="00E4429F" w:rsidRPr="00E4429F">
        <w:rPr>
          <w:rFonts w:cs="Times New Roman"/>
          <w:i/>
          <w:iCs/>
        </w:rPr>
        <w:t xml:space="preserve"> English-</w:t>
      </w:r>
      <w:proofErr w:type="spellStart"/>
      <w:r w:rsidR="00E4429F" w:rsidRPr="00E4429F">
        <w:rPr>
          <w:rFonts w:cs="Times New Roman"/>
          <w:i/>
          <w:iCs/>
        </w:rPr>
        <w:t>language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solutions</w:t>
      </w:r>
      <w:proofErr w:type="spellEnd"/>
      <w:r w:rsidR="00E4429F" w:rsidRPr="00E4429F">
        <w:rPr>
          <w:rFonts w:cs="Times New Roman"/>
          <w:i/>
          <w:iCs/>
        </w:rPr>
        <w:t xml:space="preserve">. </w:t>
      </w:r>
      <w:proofErr w:type="spellStart"/>
      <w:r w:rsidR="00E4429F" w:rsidRPr="00E4429F">
        <w:rPr>
          <w:rFonts w:cs="Times New Roman"/>
          <w:i/>
          <w:iCs/>
        </w:rPr>
        <w:t>HuSpaCy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aims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to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fill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this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gap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by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providing</w:t>
      </w:r>
      <w:proofErr w:type="spellEnd"/>
      <w:r w:rsidR="00E4429F" w:rsidRPr="00E4429F">
        <w:rPr>
          <w:rFonts w:cs="Times New Roman"/>
          <w:i/>
          <w:iCs/>
        </w:rPr>
        <w:t xml:space="preserve"> an </w:t>
      </w:r>
      <w:proofErr w:type="spellStart"/>
      <w:r w:rsidR="00E4429F" w:rsidRPr="00E4429F">
        <w:rPr>
          <w:rFonts w:cs="Times New Roman"/>
          <w:i/>
          <w:iCs/>
        </w:rPr>
        <w:t>industrial-strength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Hungarian</w:t>
      </w:r>
      <w:proofErr w:type="spellEnd"/>
      <w:r w:rsidR="00E4429F" w:rsidRPr="00E4429F">
        <w:rPr>
          <w:rFonts w:cs="Times New Roman"/>
          <w:i/>
          <w:iCs/>
        </w:rPr>
        <w:t xml:space="preserve"> NLP </w:t>
      </w:r>
      <w:proofErr w:type="spellStart"/>
      <w:r w:rsidR="00E4429F" w:rsidRPr="00E4429F">
        <w:rPr>
          <w:rFonts w:cs="Times New Roman"/>
          <w:i/>
          <w:iCs/>
        </w:rPr>
        <w:t>pipeline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built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on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spaCy</w:t>
      </w:r>
      <w:proofErr w:type="spellEnd"/>
      <w:r w:rsidR="00E4429F" w:rsidRPr="00E4429F">
        <w:rPr>
          <w:rFonts w:cs="Times New Roman"/>
          <w:i/>
          <w:iCs/>
        </w:rPr>
        <w:t>.</w:t>
      </w:r>
      <w:r w:rsidR="001A585E">
        <w:rPr>
          <w:rFonts w:cs="Times New Roman"/>
        </w:rPr>
        <w:t>”</w:t>
      </w:r>
      <w:r w:rsidR="00E4429F" w:rsidRPr="00E4429F">
        <w:rPr>
          <w:rFonts w:cs="Times New Roman"/>
        </w:rPr>
        <w:t xml:space="preserve"> (vö. Orosz </w:t>
      </w:r>
      <w:proofErr w:type="spellStart"/>
      <w:r w:rsidR="00E4429F" w:rsidRPr="00E4429F">
        <w:rPr>
          <w:rFonts w:cs="Times New Roman"/>
        </w:rPr>
        <w:t>Gy</w:t>
      </w:r>
      <w:proofErr w:type="spellEnd"/>
      <w:r w:rsidR="00E4429F" w:rsidRPr="00E4429F">
        <w:rPr>
          <w:rFonts w:cs="Times New Roman"/>
        </w:rPr>
        <w:t xml:space="preserve">. </w:t>
      </w:r>
      <w:proofErr w:type="spellStart"/>
      <w:r w:rsidR="00E4429F" w:rsidRPr="00E4429F">
        <w:rPr>
          <w:rFonts w:cs="Times New Roman"/>
        </w:rPr>
        <w:t>et</w:t>
      </w:r>
      <w:proofErr w:type="spellEnd"/>
      <w:r w:rsidR="00E4429F" w:rsidRPr="00E4429F">
        <w:rPr>
          <w:rFonts w:cs="Times New Roman"/>
        </w:rPr>
        <w:t xml:space="preserve"> </w:t>
      </w:r>
      <w:proofErr w:type="spellStart"/>
      <w:r w:rsidR="00E4429F" w:rsidRPr="00E4429F">
        <w:rPr>
          <w:rFonts w:cs="Times New Roman"/>
        </w:rPr>
        <w:t>al</w:t>
      </w:r>
      <w:proofErr w:type="spellEnd"/>
      <w:r w:rsidR="00E4429F" w:rsidRPr="00E4429F">
        <w:rPr>
          <w:rFonts w:cs="Times New Roman"/>
        </w:rPr>
        <w:t xml:space="preserve">.: </w:t>
      </w:r>
      <w:r w:rsidR="001A585E">
        <w:rPr>
          <w:rFonts w:cs="Times New Roman"/>
        </w:rPr>
        <w:t>„</w:t>
      </w:r>
      <w:proofErr w:type="spellStart"/>
      <w:r w:rsidR="00E4429F" w:rsidRPr="00E4429F">
        <w:rPr>
          <w:rFonts w:cs="Times New Roman"/>
        </w:rPr>
        <w:t>HuSpaCy</w:t>
      </w:r>
      <w:proofErr w:type="spellEnd"/>
      <w:r w:rsidR="00E4429F" w:rsidRPr="00E4429F">
        <w:rPr>
          <w:rFonts w:cs="Times New Roman"/>
        </w:rPr>
        <w:t xml:space="preserve">: an </w:t>
      </w:r>
      <w:proofErr w:type="spellStart"/>
      <w:r w:rsidR="00E4429F" w:rsidRPr="00E4429F">
        <w:rPr>
          <w:rFonts w:cs="Times New Roman"/>
        </w:rPr>
        <w:t>industrial-strength</w:t>
      </w:r>
      <w:proofErr w:type="spellEnd"/>
      <w:r w:rsidR="00E4429F" w:rsidRPr="00E4429F">
        <w:rPr>
          <w:rFonts w:cs="Times New Roman"/>
        </w:rPr>
        <w:t xml:space="preserve"> </w:t>
      </w:r>
      <w:proofErr w:type="spellStart"/>
      <w:r w:rsidR="00E4429F" w:rsidRPr="00E4429F">
        <w:rPr>
          <w:rFonts w:cs="Times New Roman"/>
        </w:rPr>
        <w:t>Hungarian</w:t>
      </w:r>
      <w:proofErr w:type="spellEnd"/>
      <w:r w:rsidR="00E4429F" w:rsidRPr="00E4429F">
        <w:rPr>
          <w:rFonts w:cs="Times New Roman"/>
        </w:rPr>
        <w:t xml:space="preserve"> </w:t>
      </w:r>
      <w:proofErr w:type="spellStart"/>
      <w:r w:rsidR="00E4429F" w:rsidRPr="00E4429F">
        <w:rPr>
          <w:rFonts w:cs="Times New Roman"/>
        </w:rPr>
        <w:t>natural</w:t>
      </w:r>
      <w:proofErr w:type="spellEnd"/>
      <w:r w:rsidR="00E4429F" w:rsidRPr="00E4429F">
        <w:rPr>
          <w:rFonts w:cs="Times New Roman"/>
        </w:rPr>
        <w:t xml:space="preserve"> </w:t>
      </w:r>
      <w:proofErr w:type="spellStart"/>
      <w:r w:rsidR="00E4429F" w:rsidRPr="00E4429F">
        <w:rPr>
          <w:rFonts w:cs="Times New Roman"/>
        </w:rPr>
        <w:t>language</w:t>
      </w:r>
      <w:proofErr w:type="spellEnd"/>
      <w:r w:rsidR="00E4429F" w:rsidRPr="00E4429F">
        <w:rPr>
          <w:rFonts w:cs="Times New Roman"/>
        </w:rPr>
        <w:t xml:space="preserve"> </w:t>
      </w:r>
      <w:proofErr w:type="spellStart"/>
      <w:r w:rsidR="00E4429F" w:rsidRPr="00E4429F">
        <w:rPr>
          <w:rFonts w:cs="Times New Roman"/>
        </w:rPr>
        <w:t>processing</w:t>
      </w:r>
      <w:proofErr w:type="spellEnd"/>
      <w:r w:rsidR="00E4429F" w:rsidRPr="00E4429F">
        <w:rPr>
          <w:rFonts w:cs="Times New Roman"/>
        </w:rPr>
        <w:t xml:space="preserve"> </w:t>
      </w:r>
      <w:proofErr w:type="spellStart"/>
      <w:r w:rsidR="00E4429F" w:rsidRPr="00E4429F">
        <w:rPr>
          <w:rFonts w:cs="Times New Roman"/>
        </w:rPr>
        <w:t>toolkit</w:t>
      </w:r>
      <w:proofErr w:type="spellEnd"/>
      <w:r w:rsidR="001A585E">
        <w:rPr>
          <w:rFonts w:cs="Times New Roman"/>
        </w:rPr>
        <w:t>”</w:t>
      </w:r>
      <w:r w:rsidR="00E4429F" w:rsidRPr="00E4429F">
        <w:rPr>
          <w:rFonts w:cs="Times New Roman"/>
        </w:rPr>
        <w:t xml:space="preserve">, XVIII. Magyar Számítógépes Nyelvészeti Konferencia, 2022; lásd </w:t>
      </w:r>
      <w:r w:rsidR="00E33031">
        <w:rPr>
          <w:rFonts w:cs="Times New Roman"/>
        </w:rPr>
        <w:t>6.5 Hivatkozások</w:t>
      </w:r>
      <w:r w:rsidR="00E4429F" w:rsidRPr="00E4429F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hu_core_news_lg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large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NLP-képességekkel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rendelkezik:</w:t>
      </w:r>
    </w:p>
    <w:p w14:paraId="391C149D" w14:textId="77777777" w:rsidR="005E4D9F" w:rsidRPr="00C21B5B" w:rsidRDefault="005E4D9F" w:rsidP="005E4D9F">
      <w:pPr>
        <w:numPr>
          <w:ilvl w:val="0"/>
          <w:numId w:val="9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Tokenizáció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szavakra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tokenekre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bontása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helyesírási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szabályok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szerint.</w:t>
      </w:r>
    </w:p>
    <w:p w14:paraId="054FA434" w14:textId="77777777" w:rsidR="005E4D9F" w:rsidRPr="00C21B5B" w:rsidRDefault="005E4D9F" w:rsidP="005E4D9F">
      <w:pPr>
        <w:numPr>
          <w:ilvl w:val="0"/>
          <w:numId w:val="97"/>
        </w:numPr>
        <w:rPr>
          <w:rFonts w:cs="Times New Roman"/>
        </w:rPr>
      </w:pPr>
      <w:r w:rsidRPr="00C21B5B">
        <w:rPr>
          <w:rFonts w:cs="Times New Roman"/>
          <w:b/>
          <w:bCs/>
        </w:rPr>
        <w:t>Mondathatár-felismerés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</w:t>
      </w:r>
      <w:proofErr w:type="spellStart"/>
      <w:r w:rsidRPr="00C21B5B">
        <w:rPr>
          <w:rFonts w:cs="Times New Roman"/>
          <w:b/>
          <w:bCs/>
        </w:rPr>
        <w:t>Sentence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Segmentation</w:t>
      </w:r>
      <w:proofErr w:type="spellEnd"/>
      <w:r w:rsidRPr="00C21B5B">
        <w:rPr>
          <w:rFonts w:cs="Times New Roman"/>
          <w:b/>
          <w:bCs/>
        </w:rPr>
        <w:t>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mondatokra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bontása,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olvashatósági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összegzés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alapja.</w:t>
      </w:r>
    </w:p>
    <w:p w14:paraId="5B5B23AC" w14:textId="77777777" w:rsidR="005E4D9F" w:rsidRPr="00C21B5B" w:rsidRDefault="005E4D9F" w:rsidP="005E4D9F">
      <w:pPr>
        <w:numPr>
          <w:ilvl w:val="0"/>
          <w:numId w:val="97"/>
        </w:numPr>
        <w:rPr>
          <w:rFonts w:cs="Times New Roman"/>
        </w:rPr>
      </w:pPr>
      <w:r w:rsidRPr="00C21B5B">
        <w:rPr>
          <w:rFonts w:cs="Times New Roman"/>
          <w:b/>
          <w:bCs/>
        </w:rPr>
        <w:t>Szófaji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elemzés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(POS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Tagging</w:t>
      </w:r>
      <w:proofErr w:type="spellEnd"/>
      <w:r w:rsidRPr="00C21B5B">
        <w:rPr>
          <w:rFonts w:cs="Times New Roman"/>
          <w:b/>
          <w:bCs/>
        </w:rPr>
        <w:t>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token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szófaji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címkéjének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meghatározása,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tartalomelemzés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formalizáltsági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vizsgálat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szolgál.</w:t>
      </w:r>
    </w:p>
    <w:p w14:paraId="527473F2" w14:textId="38347F33" w:rsidR="005E4D9F" w:rsidRPr="00C21B5B" w:rsidRDefault="005E4D9F" w:rsidP="005E4D9F">
      <w:pPr>
        <w:numPr>
          <w:ilvl w:val="0"/>
          <w:numId w:val="97"/>
        </w:numPr>
        <w:rPr>
          <w:rFonts w:cs="Times New Roman"/>
        </w:rPr>
      </w:pPr>
      <w:r w:rsidRPr="00C21B5B">
        <w:rPr>
          <w:rFonts w:cs="Times New Roman"/>
          <w:b/>
          <w:bCs/>
        </w:rPr>
        <w:lastRenderedPageBreak/>
        <w:t>Névelem</w:t>
      </w:r>
      <w:r w:rsidR="00E4429F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felismerés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</w:t>
      </w:r>
      <w:proofErr w:type="spellStart"/>
      <w:r w:rsidRPr="00C21B5B">
        <w:rPr>
          <w:rFonts w:cs="Times New Roman"/>
          <w:b/>
          <w:bCs/>
        </w:rPr>
        <w:t>Named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Entity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Recognition</w:t>
      </w:r>
      <w:proofErr w:type="spellEnd"/>
      <w:r w:rsidRPr="00C21B5B">
        <w:rPr>
          <w:rFonts w:cs="Times New Roman"/>
          <w:b/>
          <w:bCs/>
        </w:rPr>
        <w:t>,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NER):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Személyek,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helyek,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szervezetek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egyéb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megnevezett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entitások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azonosítása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szövegben.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funkció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analyzer.py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entitáskinyerő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komponensében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alkalmazásra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duplikációszűrés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entitás-ujjlenyomat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entity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fingerprinting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komponensét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táplálja.</w:t>
      </w:r>
    </w:p>
    <w:p w14:paraId="5890EB6C" w14:textId="77777777" w:rsidR="00DD4551" w:rsidRDefault="005E4D9F" w:rsidP="005E4D9F">
      <w:pPr>
        <w:numPr>
          <w:ilvl w:val="0"/>
          <w:numId w:val="9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Lemmatizáció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szavak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szótári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alakjának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meghatározása,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szöveg-összehasonlítás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kulcsszó-kinyerés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pontosságát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növeli.</w:t>
      </w:r>
    </w:p>
    <w:p w14:paraId="4AA46646" w14:textId="6EE5A425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HuSpacy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betöltése</w:t>
      </w:r>
      <w:r>
        <w:rPr>
          <w:rFonts w:cs="Times New Roman"/>
        </w:rPr>
        <w:t xml:space="preserve"> a </w:t>
      </w:r>
      <w:r w:rsidR="001A585E">
        <w:rPr>
          <w:rFonts w:cs="Times New Roman"/>
        </w:rPr>
        <w:t>„</w:t>
      </w:r>
      <w:proofErr w:type="spellStart"/>
      <w:r>
        <w:rPr>
          <w:rFonts w:cs="Times New Roman"/>
        </w:rPr>
        <w:t>newscast-</w:t>
      </w:r>
      <w:r w:rsidRPr="00C21B5B">
        <w:rPr>
          <w:rFonts w:cs="Times New Roman"/>
        </w:rPr>
        <w:t>analyzer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modulban történik</w:t>
      </w:r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kétszintű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fallback</w:t>
      </w:r>
      <w:proofErr w:type="spellEnd"/>
      <w:r w:rsidRPr="00C21B5B">
        <w:rPr>
          <w:rFonts w:cs="Times New Roman"/>
        </w:rPr>
        <w:t>-mechanizmussal: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elsődlegesen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proofErr w:type="gramStart"/>
      <w:r w:rsidRPr="00C21B5B">
        <w:rPr>
          <w:rFonts w:cs="Times New Roman"/>
        </w:rPr>
        <w:t>huspacy.load</w:t>
      </w:r>
      <w:proofErr w:type="spellEnd"/>
      <w:proofErr w:type="gramEnd"/>
      <w:r w:rsidRPr="00C21B5B">
        <w:rPr>
          <w:rFonts w:cs="Times New Roman"/>
        </w:rPr>
        <w:t>()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függvényt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próbálja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majd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sikertelen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natív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spaCy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betöltést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kiegészítve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sentencizer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pipeline</w:t>
      </w:r>
      <w:proofErr w:type="spellEnd"/>
      <w:r w:rsidRPr="00C21B5B">
        <w:rPr>
          <w:rFonts w:cs="Times New Roman"/>
        </w:rPr>
        <w:t>-komponenssel.</w:t>
      </w:r>
    </w:p>
    <w:p w14:paraId="1FF475AE" w14:textId="77777777" w:rsidR="005E4D9F" w:rsidRPr="00C21B5B" w:rsidRDefault="005E4D9F" w:rsidP="005E4D9F">
      <w:pPr>
        <w:rPr>
          <w:rFonts w:cs="Times New Roman"/>
          <w:b/>
          <w:bCs/>
        </w:rPr>
      </w:pPr>
      <w:r w:rsidRPr="00C21B5B">
        <w:rPr>
          <w:rFonts w:cs="Times New Roman"/>
          <w:b/>
          <w:bCs/>
        </w:rPr>
        <w:t>NLTK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Sumy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Szövegösszegzés</w:t>
      </w:r>
    </w:p>
    <w:p w14:paraId="00535D6C" w14:textId="495225A8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szövegösszegzés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elemzési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folyamatának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fontos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lépése,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Sumy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LexRank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algoritmusa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Sumy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GitHub;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LexRank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Erkan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&amp;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Radev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R.: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LexRank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Graph-based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Lexical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Centrality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as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Salience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in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Text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Summarization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Pr="00C21B5B">
        <w:rPr>
          <w:rFonts w:cs="Times New Roman"/>
        </w:rPr>
        <w:t>Journal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of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Artificial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Intelligence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Research,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Vol</w:t>
      </w:r>
      <w:proofErr w:type="spellEnd"/>
      <w:r w:rsidRPr="00C21B5B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22,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pp.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457-479,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2004;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gráf-alapú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extraktív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összegzési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algoritmus,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mondatok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hasonlóságon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alapuló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központiságot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számítja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legközpontibb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mondatokat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összefoglaló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számára.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algoritmus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különösen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hírszövegek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összegzésére,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jellemzően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fordított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piramis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szerkezetűek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legfontosabb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információk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elején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koncentrálódnak.</w:t>
      </w:r>
    </w:p>
    <w:p w14:paraId="1933971C" w14:textId="6449A5C2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NLTK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Natural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Language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Toolkit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Bird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&amp;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Loper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E.: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NLTK: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The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Natural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Language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Toolkit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Pr="00C21B5B">
        <w:rPr>
          <w:rFonts w:cs="Times New Roman"/>
        </w:rPr>
        <w:t>ACL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Workshop,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2002;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NLTK;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tokenizációs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alapinfrastruktúrát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Sumy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számára,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beleértve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nyelvi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tokenizáló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punkt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modellt.</w:t>
      </w:r>
    </w:p>
    <w:p w14:paraId="6B38BA5A" w14:textId="09B27903" w:rsidR="005E4D9F" w:rsidRPr="00C21B5B" w:rsidRDefault="005E4D9F" w:rsidP="005E4D9F">
      <w:pPr>
        <w:rPr>
          <w:rFonts w:cs="Times New Roman"/>
          <w:b/>
          <w:bCs/>
        </w:rPr>
      </w:pPr>
      <w:r w:rsidRPr="00C21B5B">
        <w:rPr>
          <w:rFonts w:cs="Times New Roman"/>
          <w:b/>
          <w:bCs/>
        </w:rPr>
        <w:t>Google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Gemini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 xml:space="preserve"> </w:t>
      </w:r>
      <w:r w:rsidR="00CF7CF2">
        <w:rPr>
          <w:rFonts w:cs="Times New Roman"/>
          <w:b/>
          <w:bCs/>
        </w:rPr>
        <w:t>MI-alapú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validáció</w:t>
      </w:r>
    </w:p>
    <w:p w14:paraId="7A520B34" w14:textId="6E665FF0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szabályalapú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mellett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Google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Gemini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Flash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Lite</w:t>
      </w:r>
      <w:proofErr w:type="spellEnd"/>
      <w:r>
        <w:rPr>
          <w:rFonts w:cs="Times New Roman"/>
          <w:b/>
          <w:bCs/>
        </w:rPr>
        <w:t xml:space="preserve"> Latest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relevancia</w:t>
      </w:r>
      <w:r>
        <w:rPr>
          <w:rFonts w:cs="Times New Roman"/>
        </w:rPr>
        <w:t xml:space="preserve"> </w:t>
      </w:r>
      <w:r w:rsidR="00CF7CF2">
        <w:rPr>
          <w:rFonts w:cs="Times New Roman"/>
        </w:rPr>
        <w:t>MI-alapú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validálására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Google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Gemini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API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Gemini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kötegelt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feldolgozással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(batch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processing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működik: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15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perces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intervallumonként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legfeljebb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50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dolgoz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fel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egyidejűleg.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megközelítés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API-hívások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csökkentése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révén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jelentős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költségmegtakarítást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eredményez,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miközben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lastRenderedPageBreak/>
        <w:t>szabályalapú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előszűrő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potenciálisan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releváns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kerüljenek</w:t>
      </w:r>
      <w:r>
        <w:rPr>
          <w:rFonts w:cs="Times New Roman"/>
        </w:rPr>
        <w:t xml:space="preserve"> </w:t>
      </w:r>
      <w:r w:rsidR="00CF7CF2">
        <w:rPr>
          <w:rFonts w:cs="Times New Roman"/>
        </w:rPr>
        <w:t>MI-validáció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alá.</w:t>
      </w:r>
    </w:p>
    <w:p w14:paraId="3884CD8A" w14:textId="77777777" w:rsidR="005E4D9F" w:rsidRPr="00C21B5B" w:rsidRDefault="005E4D9F" w:rsidP="005E4D9F">
      <w:pPr>
        <w:pStyle w:val="Cmsor3"/>
        <w:ind w:left="709"/>
      </w:pPr>
      <w:bookmarkStart w:id="19" w:name="_Toc227100450"/>
      <w:r w:rsidRPr="00C21B5B">
        <w:t>Szövegfelolvasás</w:t>
      </w:r>
      <w:r>
        <w:t xml:space="preserve"> </w:t>
      </w:r>
      <w:r w:rsidRPr="00C21B5B">
        <w:t>(Text-</w:t>
      </w:r>
      <w:proofErr w:type="spellStart"/>
      <w:r w:rsidRPr="00C21B5B">
        <w:t>to</w:t>
      </w:r>
      <w:proofErr w:type="spellEnd"/>
      <w:r w:rsidRPr="00C21B5B">
        <w:t>-</w:t>
      </w:r>
      <w:proofErr w:type="spellStart"/>
      <w:r w:rsidRPr="00C21B5B">
        <w:t>Speech</w:t>
      </w:r>
      <w:proofErr w:type="spellEnd"/>
      <w:r w:rsidRPr="00C21B5B">
        <w:t>)</w:t>
      </w:r>
      <w:bookmarkEnd w:id="19"/>
    </w:p>
    <w:p w14:paraId="59CE0684" w14:textId="62EDCCF4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szövegfelolvasás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(Text-</w:t>
      </w:r>
      <w:proofErr w:type="spellStart"/>
      <w:r w:rsidRPr="00C21B5B">
        <w:rPr>
          <w:rFonts w:cs="Times New Roman"/>
        </w:rPr>
        <w:t>to</w:t>
      </w:r>
      <w:proofErr w:type="spellEnd"/>
      <w:r w:rsidRPr="00C21B5B">
        <w:rPr>
          <w:rFonts w:cs="Times New Roman"/>
        </w:rPr>
        <w:t>-</w:t>
      </w:r>
      <w:proofErr w:type="spellStart"/>
      <w:r w:rsidRPr="00C21B5B">
        <w:rPr>
          <w:rFonts w:cs="Times New Roman"/>
        </w:rPr>
        <w:t>Speech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technológiája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elmúlt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évtizedben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gyökeresen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átalakult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Speech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synthesis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Lemmetty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S.: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History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and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Development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of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Speech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Synthesis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proofErr w:type="spellStart"/>
      <w:r w:rsidRPr="00C21B5B">
        <w:rPr>
          <w:rFonts w:cs="Times New Roman"/>
        </w:rPr>
        <w:t>Aalto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University;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korábbi,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konkatenatív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parametrikus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szintézismegoldásokat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neurális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hálózat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váltották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különösen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Google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WaveNet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(2016)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megjelenése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óta</w:t>
      </w:r>
      <w:r>
        <w:rPr>
          <w:rFonts w:cs="Times New Roman"/>
        </w:rPr>
        <w:t xml:space="preserve"> –</w:t>
      </w:r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természetes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emberi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beszédhez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közelítő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minőséget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el.</w:t>
      </w:r>
      <w:r w:rsidR="005B6305">
        <w:rPr>
          <w:rFonts w:cs="Times New Roman"/>
        </w:rPr>
        <w:t xml:space="preserve"> </w:t>
      </w:r>
      <w:r w:rsidR="005B6305" w:rsidRPr="005B6305">
        <w:rPr>
          <w:rFonts w:cs="Times New Roman"/>
        </w:rPr>
        <w:t xml:space="preserve">Az eredeti publikáció szerint: </w:t>
      </w:r>
      <w:r w:rsidR="001A585E">
        <w:rPr>
          <w:rFonts w:cs="Times New Roman"/>
        </w:rPr>
        <w:t>„</w:t>
      </w:r>
      <w:proofErr w:type="spellStart"/>
      <w:r w:rsidR="005B6305" w:rsidRPr="005B6305">
        <w:rPr>
          <w:rFonts w:cs="Times New Roman"/>
          <w:i/>
          <w:iCs/>
        </w:rPr>
        <w:t>WaveNet</w:t>
      </w:r>
      <w:proofErr w:type="spellEnd"/>
      <w:r w:rsidR="005B6305" w:rsidRPr="005B6305">
        <w:rPr>
          <w:rFonts w:cs="Times New Roman"/>
          <w:i/>
          <w:iCs/>
        </w:rPr>
        <w:t xml:space="preserve">, a </w:t>
      </w:r>
      <w:proofErr w:type="spellStart"/>
      <w:r w:rsidR="005B6305" w:rsidRPr="005B6305">
        <w:rPr>
          <w:rFonts w:cs="Times New Roman"/>
          <w:i/>
          <w:iCs/>
        </w:rPr>
        <w:t>deep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generative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model</w:t>
      </w:r>
      <w:proofErr w:type="spellEnd"/>
      <w:r w:rsidR="005B6305" w:rsidRPr="005B6305">
        <w:rPr>
          <w:rFonts w:cs="Times New Roman"/>
          <w:i/>
          <w:iCs/>
        </w:rPr>
        <w:t xml:space="preserve"> of </w:t>
      </w:r>
      <w:proofErr w:type="spellStart"/>
      <w:r w:rsidR="005B6305" w:rsidRPr="005B6305">
        <w:rPr>
          <w:rFonts w:cs="Times New Roman"/>
          <w:i/>
          <w:iCs/>
        </w:rPr>
        <w:t>raw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audio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waveforms</w:t>
      </w:r>
      <w:proofErr w:type="spellEnd"/>
      <w:r w:rsidR="005B6305" w:rsidRPr="005B6305">
        <w:rPr>
          <w:rFonts w:cs="Times New Roman"/>
          <w:i/>
          <w:iCs/>
        </w:rPr>
        <w:t xml:space="preserve"> [...] is </w:t>
      </w:r>
      <w:proofErr w:type="spellStart"/>
      <w:r w:rsidR="005B6305" w:rsidRPr="005B6305">
        <w:rPr>
          <w:rFonts w:cs="Times New Roman"/>
          <w:i/>
          <w:iCs/>
        </w:rPr>
        <w:t>able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to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generate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speech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which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mimics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any</w:t>
      </w:r>
      <w:proofErr w:type="spellEnd"/>
      <w:r w:rsidR="005B6305" w:rsidRPr="005B6305">
        <w:rPr>
          <w:rFonts w:cs="Times New Roman"/>
          <w:i/>
          <w:iCs/>
        </w:rPr>
        <w:t xml:space="preserve"> human </w:t>
      </w:r>
      <w:proofErr w:type="spellStart"/>
      <w:r w:rsidR="005B6305" w:rsidRPr="005B6305">
        <w:rPr>
          <w:rFonts w:cs="Times New Roman"/>
          <w:i/>
          <w:iCs/>
        </w:rPr>
        <w:t>voice</w:t>
      </w:r>
      <w:proofErr w:type="spellEnd"/>
      <w:r w:rsidR="005B6305" w:rsidRPr="005B6305">
        <w:rPr>
          <w:rFonts w:cs="Times New Roman"/>
          <w:i/>
          <w:iCs/>
        </w:rPr>
        <w:t xml:space="preserve"> and </w:t>
      </w:r>
      <w:proofErr w:type="spellStart"/>
      <w:r w:rsidR="005B6305" w:rsidRPr="005B6305">
        <w:rPr>
          <w:rFonts w:cs="Times New Roman"/>
          <w:i/>
          <w:iCs/>
        </w:rPr>
        <w:t>which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sounds</w:t>
      </w:r>
      <w:proofErr w:type="spellEnd"/>
      <w:r w:rsidR="005B6305" w:rsidRPr="005B6305">
        <w:rPr>
          <w:rFonts w:cs="Times New Roman"/>
          <w:i/>
          <w:iCs/>
        </w:rPr>
        <w:t xml:space="preserve"> more </w:t>
      </w:r>
      <w:proofErr w:type="spellStart"/>
      <w:r w:rsidR="005B6305" w:rsidRPr="005B6305">
        <w:rPr>
          <w:rFonts w:cs="Times New Roman"/>
          <w:i/>
          <w:iCs/>
        </w:rPr>
        <w:t>natural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than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the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best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existing</w:t>
      </w:r>
      <w:proofErr w:type="spellEnd"/>
      <w:r w:rsidR="005B6305" w:rsidRPr="005B6305">
        <w:rPr>
          <w:rFonts w:cs="Times New Roman"/>
          <w:i/>
          <w:iCs/>
        </w:rPr>
        <w:t xml:space="preserve"> Text-</w:t>
      </w:r>
      <w:proofErr w:type="spellStart"/>
      <w:r w:rsidR="005B6305" w:rsidRPr="005B6305">
        <w:rPr>
          <w:rFonts w:cs="Times New Roman"/>
          <w:i/>
          <w:iCs/>
        </w:rPr>
        <w:t>to</w:t>
      </w:r>
      <w:proofErr w:type="spellEnd"/>
      <w:r w:rsidR="005B6305" w:rsidRPr="005B6305">
        <w:rPr>
          <w:rFonts w:cs="Times New Roman"/>
          <w:i/>
          <w:iCs/>
        </w:rPr>
        <w:t>-</w:t>
      </w:r>
      <w:proofErr w:type="spellStart"/>
      <w:r w:rsidR="005B6305" w:rsidRPr="005B6305">
        <w:rPr>
          <w:rFonts w:cs="Times New Roman"/>
          <w:i/>
          <w:iCs/>
        </w:rPr>
        <w:t>Speech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systems</w:t>
      </w:r>
      <w:proofErr w:type="spellEnd"/>
      <w:r w:rsidR="005B6305" w:rsidRPr="005B6305">
        <w:rPr>
          <w:rFonts w:cs="Times New Roman"/>
          <w:i/>
          <w:iCs/>
        </w:rPr>
        <w:t xml:space="preserve">, </w:t>
      </w:r>
      <w:proofErr w:type="spellStart"/>
      <w:r w:rsidR="005B6305" w:rsidRPr="005B6305">
        <w:rPr>
          <w:rFonts w:cs="Times New Roman"/>
          <w:i/>
          <w:iCs/>
        </w:rPr>
        <w:t>reducing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the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gap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with</w:t>
      </w:r>
      <w:proofErr w:type="spellEnd"/>
      <w:r w:rsidR="005B6305" w:rsidRPr="005B6305">
        <w:rPr>
          <w:rFonts w:cs="Times New Roman"/>
          <w:i/>
          <w:iCs/>
        </w:rPr>
        <w:t xml:space="preserve"> human performance </w:t>
      </w:r>
      <w:proofErr w:type="spellStart"/>
      <w:r w:rsidR="005B6305" w:rsidRPr="005B6305">
        <w:rPr>
          <w:rFonts w:cs="Times New Roman"/>
          <w:i/>
          <w:iCs/>
        </w:rPr>
        <w:t>by</w:t>
      </w:r>
      <w:proofErr w:type="spellEnd"/>
      <w:r w:rsidR="005B6305" w:rsidRPr="005B6305">
        <w:rPr>
          <w:rFonts w:cs="Times New Roman"/>
          <w:i/>
          <w:iCs/>
        </w:rPr>
        <w:t xml:space="preserve"> over 50%.</w:t>
      </w:r>
      <w:r w:rsidR="001A585E">
        <w:rPr>
          <w:rFonts w:cs="Times New Roman"/>
        </w:rPr>
        <w:t>”</w:t>
      </w:r>
      <w:r w:rsidR="005B6305" w:rsidRPr="005B6305">
        <w:rPr>
          <w:rFonts w:cs="Times New Roman"/>
        </w:rPr>
        <w:t xml:space="preserve"> (vö. van </w:t>
      </w:r>
      <w:proofErr w:type="spellStart"/>
      <w:r w:rsidR="005B6305" w:rsidRPr="005B6305">
        <w:rPr>
          <w:rFonts w:cs="Times New Roman"/>
        </w:rPr>
        <w:t>den</w:t>
      </w:r>
      <w:proofErr w:type="spellEnd"/>
      <w:r w:rsidR="005B6305" w:rsidRPr="005B6305">
        <w:rPr>
          <w:rFonts w:cs="Times New Roman"/>
        </w:rPr>
        <w:t xml:space="preserve"> </w:t>
      </w:r>
      <w:proofErr w:type="spellStart"/>
      <w:r w:rsidR="005B6305" w:rsidRPr="005B6305">
        <w:rPr>
          <w:rFonts w:cs="Times New Roman"/>
        </w:rPr>
        <w:t>Oord</w:t>
      </w:r>
      <w:proofErr w:type="spellEnd"/>
      <w:r w:rsidR="005B6305" w:rsidRPr="005B6305">
        <w:rPr>
          <w:rFonts w:cs="Times New Roman"/>
        </w:rPr>
        <w:t xml:space="preserve">, A. </w:t>
      </w:r>
      <w:proofErr w:type="spellStart"/>
      <w:r w:rsidR="005B6305" w:rsidRPr="005B6305">
        <w:rPr>
          <w:rFonts w:cs="Times New Roman"/>
        </w:rPr>
        <w:t>et</w:t>
      </w:r>
      <w:proofErr w:type="spellEnd"/>
      <w:r w:rsidR="005B6305" w:rsidRPr="005B6305">
        <w:rPr>
          <w:rFonts w:cs="Times New Roman"/>
        </w:rPr>
        <w:t xml:space="preserve"> </w:t>
      </w:r>
      <w:proofErr w:type="spellStart"/>
      <w:r w:rsidR="005B6305" w:rsidRPr="005B6305">
        <w:rPr>
          <w:rFonts w:cs="Times New Roman"/>
        </w:rPr>
        <w:t>al</w:t>
      </w:r>
      <w:proofErr w:type="spellEnd"/>
      <w:r w:rsidR="005B6305" w:rsidRPr="005B6305">
        <w:rPr>
          <w:rFonts w:cs="Times New Roman"/>
        </w:rPr>
        <w:t xml:space="preserve">.: </w:t>
      </w:r>
      <w:r w:rsidR="001A585E">
        <w:rPr>
          <w:rFonts w:cs="Times New Roman"/>
        </w:rPr>
        <w:t>„</w:t>
      </w:r>
      <w:proofErr w:type="spellStart"/>
      <w:r w:rsidR="005B6305" w:rsidRPr="005B6305">
        <w:rPr>
          <w:rFonts w:cs="Times New Roman"/>
        </w:rPr>
        <w:t>WaveNet</w:t>
      </w:r>
      <w:proofErr w:type="spellEnd"/>
      <w:r w:rsidR="005B6305" w:rsidRPr="005B6305">
        <w:rPr>
          <w:rFonts w:cs="Times New Roman"/>
        </w:rPr>
        <w:t xml:space="preserve">: A </w:t>
      </w:r>
      <w:proofErr w:type="spellStart"/>
      <w:r w:rsidR="005B6305" w:rsidRPr="005B6305">
        <w:rPr>
          <w:rFonts w:cs="Times New Roman"/>
        </w:rPr>
        <w:t>Generative</w:t>
      </w:r>
      <w:proofErr w:type="spellEnd"/>
      <w:r w:rsidR="005B6305" w:rsidRPr="005B6305">
        <w:rPr>
          <w:rFonts w:cs="Times New Roman"/>
        </w:rPr>
        <w:t xml:space="preserve"> </w:t>
      </w:r>
      <w:proofErr w:type="spellStart"/>
      <w:r w:rsidR="005B6305" w:rsidRPr="005B6305">
        <w:rPr>
          <w:rFonts w:cs="Times New Roman"/>
        </w:rPr>
        <w:t>Model</w:t>
      </w:r>
      <w:proofErr w:type="spellEnd"/>
      <w:r w:rsidR="005B6305" w:rsidRPr="005B6305">
        <w:rPr>
          <w:rFonts w:cs="Times New Roman"/>
        </w:rPr>
        <w:t xml:space="preserve"> </w:t>
      </w:r>
      <w:proofErr w:type="spellStart"/>
      <w:r w:rsidR="005B6305" w:rsidRPr="005B6305">
        <w:rPr>
          <w:rFonts w:cs="Times New Roman"/>
        </w:rPr>
        <w:t>for</w:t>
      </w:r>
      <w:proofErr w:type="spellEnd"/>
      <w:r w:rsidR="005B6305" w:rsidRPr="005B6305">
        <w:rPr>
          <w:rFonts w:cs="Times New Roman"/>
        </w:rPr>
        <w:t xml:space="preserve"> </w:t>
      </w:r>
      <w:proofErr w:type="spellStart"/>
      <w:r w:rsidR="005B6305" w:rsidRPr="005B6305">
        <w:rPr>
          <w:rFonts w:cs="Times New Roman"/>
        </w:rPr>
        <w:t>Raw</w:t>
      </w:r>
      <w:proofErr w:type="spellEnd"/>
      <w:r w:rsidR="005B6305" w:rsidRPr="005B6305">
        <w:rPr>
          <w:rFonts w:cs="Times New Roman"/>
        </w:rPr>
        <w:t xml:space="preserve"> </w:t>
      </w:r>
      <w:proofErr w:type="spellStart"/>
      <w:r w:rsidR="005B6305" w:rsidRPr="005B6305">
        <w:rPr>
          <w:rFonts w:cs="Times New Roman"/>
        </w:rPr>
        <w:t>Audio</w:t>
      </w:r>
      <w:proofErr w:type="spellEnd"/>
      <w:r w:rsidR="001A585E">
        <w:rPr>
          <w:rFonts w:cs="Times New Roman"/>
        </w:rPr>
        <w:t>”</w:t>
      </w:r>
      <w:r w:rsidR="005B6305" w:rsidRPr="005B6305">
        <w:rPr>
          <w:rFonts w:cs="Times New Roman"/>
        </w:rPr>
        <w:t xml:space="preserve">, </w:t>
      </w:r>
      <w:proofErr w:type="spellStart"/>
      <w:r w:rsidR="005B6305" w:rsidRPr="005B6305">
        <w:rPr>
          <w:rFonts w:cs="Times New Roman"/>
        </w:rPr>
        <w:t>DeepMind</w:t>
      </w:r>
      <w:proofErr w:type="spellEnd"/>
      <w:r w:rsidR="005B6305" w:rsidRPr="005B6305">
        <w:rPr>
          <w:rFonts w:cs="Times New Roman"/>
        </w:rPr>
        <w:t xml:space="preserve">, 2016; lásd </w:t>
      </w:r>
      <w:r w:rsidR="00E33031">
        <w:rPr>
          <w:rFonts w:cs="Times New Roman"/>
        </w:rPr>
        <w:t>6.5 Hivatkozások</w:t>
      </w:r>
      <w:r w:rsidR="005B6305" w:rsidRPr="005B6305">
        <w:rPr>
          <w:rFonts w:cs="Times New Roman"/>
        </w:rPr>
        <w:t xml:space="preserve">). Ez a paradigmaváltás tette lehetővé az </w:t>
      </w:r>
      <w:proofErr w:type="spellStart"/>
      <w:r w:rsidR="005B6305" w:rsidRPr="005B6305">
        <w:rPr>
          <w:rFonts w:cs="Times New Roman"/>
        </w:rPr>
        <w:t>ElevenLabs</w:t>
      </w:r>
      <w:proofErr w:type="spellEnd"/>
      <w:r w:rsidR="005B6305" w:rsidRPr="005B6305">
        <w:rPr>
          <w:rFonts w:cs="Times New Roman"/>
        </w:rPr>
        <w:t xml:space="preserve"> és hasonló szolgáltatások megjelenését, amelyek a </w:t>
      </w:r>
      <w:proofErr w:type="spellStart"/>
      <w:r w:rsidR="005B6305" w:rsidRPr="005B6305">
        <w:rPr>
          <w:rFonts w:cs="Times New Roman"/>
        </w:rPr>
        <w:t>NewsCast</w:t>
      </w:r>
      <w:proofErr w:type="spellEnd"/>
      <w:r w:rsidR="005B6305" w:rsidRPr="005B6305">
        <w:rPr>
          <w:rFonts w:cs="Times New Roman"/>
        </w:rPr>
        <w:t xml:space="preserve"> TTS</w:t>
      </w:r>
      <w:r w:rsidR="005B6305">
        <w:rPr>
          <w:rFonts w:cs="Times New Roman"/>
        </w:rPr>
        <w:t xml:space="preserve"> </w:t>
      </w:r>
      <w:r w:rsidR="005B6305" w:rsidRPr="005B6305">
        <w:rPr>
          <w:rFonts w:cs="Times New Roman"/>
        </w:rPr>
        <w:t>moduljának alapját képezik.</w:t>
      </w:r>
    </w:p>
    <w:p w14:paraId="4FDCD88F" w14:textId="77777777" w:rsidR="005E4D9F" w:rsidRPr="00C21B5B" w:rsidRDefault="005E4D9F" w:rsidP="005E4D9F">
      <w:pPr>
        <w:rPr>
          <w:rFonts w:cs="Times New Roman"/>
          <w:b/>
          <w:bCs/>
        </w:rPr>
      </w:pPr>
      <w:proofErr w:type="spellStart"/>
      <w:r w:rsidRPr="00C21B5B">
        <w:rPr>
          <w:rFonts w:cs="Times New Roman"/>
          <w:b/>
          <w:bCs/>
        </w:rPr>
        <w:t>ElevenLabs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API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az </w:t>
      </w:r>
      <w:r w:rsidRPr="00C21B5B">
        <w:rPr>
          <w:rFonts w:cs="Times New Roman"/>
          <w:b/>
          <w:bCs/>
        </w:rPr>
        <w:t>eleven_v3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modell</w:t>
      </w:r>
    </w:p>
    <w:p w14:paraId="666CC149" w14:textId="029F38A9" w:rsidR="005E4D9F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ElevenLabs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API-ját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szövegfelolvasáshoz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ElevenLabs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API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ElevenLabs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Models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eleven_multilingual_v2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alapértelmezettként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kódban,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produkciós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környezetben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5669E9">
        <w:rPr>
          <w:rFonts w:cs="Times New Roman"/>
        </w:rPr>
        <w:t>eleven_</w:t>
      </w:r>
      <w:r>
        <w:rPr>
          <w:rFonts w:cs="Times New Roman"/>
        </w:rPr>
        <w:t>v3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legújabb,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pontosságú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szintézismodellje.</w:t>
      </w:r>
    </w:p>
    <w:p w14:paraId="753FF777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indokai:</w:t>
      </w:r>
    </w:p>
    <w:p w14:paraId="32058A4A" w14:textId="77777777" w:rsidR="005E4D9F" w:rsidRPr="00C21B5B" w:rsidRDefault="005E4D9F" w:rsidP="005E4D9F">
      <w:pPr>
        <w:numPr>
          <w:ilvl w:val="0"/>
          <w:numId w:val="98"/>
        </w:numPr>
        <w:rPr>
          <w:rFonts w:cs="Times New Roman"/>
        </w:rPr>
      </w:pPr>
      <w:r w:rsidRPr="00C21B5B">
        <w:rPr>
          <w:rFonts w:cs="Times New Roman"/>
          <w:b/>
          <w:bCs/>
        </w:rPr>
        <w:t>Magyar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nyelvű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támogatás: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eleven_v3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natívan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támogatja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nyelvet,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beleértve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ékezetes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karakterek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prozódia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helyes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kezelését.</w:t>
      </w:r>
    </w:p>
    <w:p w14:paraId="19970EAE" w14:textId="5AF8690C" w:rsidR="005E4D9F" w:rsidRPr="00C21B5B" w:rsidRDefault="005E4D9F" w:rsidP="005E4D9F">
      <w:pPr>
        <w:numPr>
          <w:ilvl w:val="0"/>
          <w:numId w:val="98"/>
        </w:numPr>
        <w:rPr>
          <w:rFonts w:cs="Times New Roman"/>
        </w:rPr>
      </w:pPr>
      <w:r w:rsidRPr="00C21B5B">
        <w:rPr>
          <w:rFonts w:cs="Times New Roman"/>
          <w:b/>
          <w:bCs/>
        </w:rPr>
        <w:t>Hangklónozás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testreszabás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egyedi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hangprofilok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használatára,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voice_id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paraméterrel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választhatók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alapértelmezett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EXAVITQu4vr4xnSDxMaL</w:t>
      </w:r>
      <w:r w:rsidR="001A585E">
        <w:rPr>
          <w:rFonts w:cs="Times New Roman"/>
        </w:rPr>
        <w:t>”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természetes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hangzású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férfihangot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reprezentál.</w:t>
      </w:r>
    </w:p>
    <w:p w14:paraId="531ADBDD" w14:textId="768FBB88" w:rsidR="005E4D9F" w:rsidRPr="00C21B5B" w:rsidRDefault="005E4D9F" w:rsidP="005E4D9F">
      <w:pPr>
        <w:numPr>
          <w:ilvl w:val="0"/>
          <w:numId w:val="98"/>
        </w:numPr>
        <w:rPr>
          <w:rFonts w:cs="Times New Roman"/>
        </w:rPr>
      </w:pPr>
      <w:r w:rsidRPr="00C21B5B">
        <w:rPr>
          <w:rFonts w:cs="Times New Roman"/>
          <w:b/>
          <w:bCs/>
        </w:rPr>
        <w:t>SSML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támogatás: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értelmezi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SSML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Speech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Synthesis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Markup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Language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elemeket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W3C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által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szabványosított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XML-alapú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jelölőnyelvet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beszédszintézis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lastRenderedPageBreak/>
        <w:t>vezérlésére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W3C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SSML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1.1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Specification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–</w:t>
      </w:r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különösen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szünet-jelölőket,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szünetek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megvalósítására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használ.</w:t>
      </w:r>
    </w:p>
    <w:p w14:paraId="48717F08" w14:textId="77777777" w:rsidR="00DD4551" w:rsidRDefault="005E4D9F" w:rsidP="005E4D9F">
      <w:pPr>
        <w:numPr>
          <w:ilvl w:val="0"/>
          <w:numId w:val="98"/>
        </w:numPr>
        <w:rPr>
          <w:rFonts w:cs="Times New Roman"/>
        </w:rPr>
      </w:pPr>
      <w:r w:rsidRPr="00C21B5B">
        <w:rPr>
          <w:rFonts w:cs="Times New Roman"/>
          <w:b/>
          <w:bCs/>
        </w:rPr>
        <w:t>API-alapú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integráció: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RESTful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API-n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hozzáférés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megteremti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programozott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feltételeit,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válaszformátumok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(MP3,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PCM,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WAV)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rugalmas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aszinkron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feldolgozást.</w:t>
      </w:r>
    </w:p>
    <w:p w14:paraId="45233644" w14:textId="77777777" w:rsidR="005E4D9F" w:rsidRPr="00C21B5B" w:rsidRDefault="005E4D9F" w:rsidP="005E4D9F">
      <w:pPr>
        <w:rPr>
          <w:rFonts w:cs="Times New Roman"/>
          <w:b/>
          <w:bCs/>
        </w:rPr>
      </w:pPr>
      <w:r w:rsidRPr="00C21B5B">
        <w:rPr>
          <w:rFonts w:cs="Times New Roman"/>
          <w:b/>
          <w:bCs/>
        </w:rPr>
        <w:t>Magyar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nyelvű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szövegnormalizálás</w:t>
      </w:r>
    </w:p>
    <w:p w14:paraId="72E598CE" w14:textId="7B137281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TTS-rendszer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kiemelten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fontos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előfeldolgozása,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gondoskodik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arról,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szintetizátor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szabályai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szerint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értelmezze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szöveget.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text_normalizer.py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normalizálási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lépéseket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el:</w:t>
      </w:r>
    </w:p>
    <w:p w14:paraId="6D240953" w14:textId="31F68CF9" w:rsidR="005E4D9F" w:rsidRPr="00C21B5B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Számok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szövegesítése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0-tól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999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999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999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999-ig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terjedő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tartományban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megfelelőjére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konvertálás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2024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kétezer-huszonnégy</w:t>
      </w:r>
      <w:r w:rsidR="001A585E">
        <w:rPr>
          <w:rFonts w:cs="Times New Roman"/>
        </w:rPr>
        <w:t>”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algoritmus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rekurzív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felépítésű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speciális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eseteit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két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vs</w:t>
      </w:r>
      <w:proofErr w:type="spellEnd"/>
      <w:r w:rsidRPr="00C21B5B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kettő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ezer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egyedülálló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prefix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nélkül).</w:t>
      </w:r>
    </w:p>
    <w:p w14:paraId="1A86A3F9" w14:textId="46C5F5B3" w:rsidR="005E4D9F" w:rsidRPr="00C21B5B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Hőmérséklet-normalizálás: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>
        <w:rPr>
          <w:rFonts w:cs="Times New Roman"/>
        </w:rPr>
        <w:t>-</w:t>
      </w:r>
      <w:r w:rsidRPr="00C21B5B">
        <w:rPr>
          <w:rFonts w:cs="Times New Roman"/>
        </w:rPr>
        <w:t>5°C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mínusz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fok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25,5°C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huszonöt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fél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fok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konverziók,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meteorológiai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newscast-weather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felolvasásánál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elengedhetetlenek.</w:t>
      </w:r>
    </w:p>
    <w:p w14:paraId="3A4D53CF" w14:textId="2F966F9C" w:rsidR="005E4D9F" w:rsidRPr="00C21B5B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Dátumformátum-kezelés: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január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15.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január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tizenötödike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konverzió,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sorszámok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birtokos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ragozását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>
        <w:rPr>
          <w:rFonts w:cs="Times New Roman"/>
        </w:rPr>
        <w:t>-</w:t>
      </w:r>
      <w:r w:rsidRPr="00C21B5B">
        <w:rPr>
          <w:rFonts w:cs="Times New Roman"/>
        </w:rPr>
        <w:t>e,</w:t>
      </w:r>
      <w:r>
        <w:rPr>
          <w:rFonts w:cs="Times New Roman"/>
        </w:rPr>
        <w:t xml:space="preserve"> -</w:t>
      </w:r>
      <w:r w:rsidRPr="00C21B5B">
        <w:rPr>
          <w:rFonts w:cs="Times New Roman"/>
        </w:rPr>
        <w:t>a,</w:t>
      </w:r>
      <w:r>
        <w:rPr>
          <w:rFonts w:cs="Times New Roman"/>
        </w:rPr>
        <w:t xml:space="preserve"> -</w:t>
      </w:r>
      <w:r w:rsidRPr="00C21B5B">
        <w:rPr>
          <w:rFonts w:cs="Times New Roman"/>
        </w:rPr>
        <w:t>je)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igényli.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sorszám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birtokos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határozóragos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alakját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tartalmazza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ORDINALS_POSSESSIVE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ORDINALS_ON_DATE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szótárakban.</w:t>
      </w:r>
    </w:p>
    <w:p w14:paraId="4395098F" w14:textId="4254C2EF" w:rsidR="005E4D9F" w:rsidRPr="00C21B5B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Időpont-normalizálás: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15:30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tizenöt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óra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harminc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konverzió.</w:t>
      </w:r>
    </w:p>
    <w:p w14:paraId="479C993A" w14:textId="4EE7273B" w:rsidR="005E4D9F" w:rsidRPr="00C21B5B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Százalék-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pénznemkezelés: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80%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nyolcvan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százalék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1000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Ft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ezer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forint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konverziók,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ragozással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együtt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80%-os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nyolcvanszázalékos</w:t>
      </w:r>
      <w:r w:rsidR="001A585E">
        <w:rPr>
          <w:rFonts w:cs="Times New Roman"/>
        </w:rPr>
        <w:t>”</w:t>
      </w:r>
      <w:r w:rsidRPr="00C21B5B">
        <w:rPr>
          <w:rFonts w:cs="Times New Roman"/>
        </w:rPr>
        <w:t>).</w:t>
      </w:r>
    </w:p>
    <w:p w14:paraId="5DAF1D96" w14:textId="386072B5" w:rsidR="005E4D9F" w:rsidRPr="00C21B5B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Rövidítések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feloldása: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beépített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rövidítés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ABBREVIATIONS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szótárban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(Dr.,</w:t>
      </w:r>
      <w:r>
        <w:rPr>
          <w:rFonts w:cs="Times New Roman"/>
        </w:rPr>
        <w:t xml:space="preserve"> </w:t>
      </w:r>
      <w:proofErr w:type="gramStart"/>
      <w:r w:rsidRPr="00C21B5B">
        <w:rPr>
          <w:rFonts w:cs="Times New Roman"/>
        </w:rPr>
        <w:t>Prof.,</w:t>
      </w:r>
      <w:proofErr w:type="gramEnd"/>
      <w:r>
        <w:rPr>
          <w:rFonts w:cs="Times New Roman"/>
        </w:rPr>
        <w:t xml:space="preserve"> </w:t>
      </w:r>
      <w:r w:rsidRPr="00C21B5B">
        <w:rPr>
          <w:rFonts w:cs="Times New Roman"/>
        </w:rPr>
        <w:t>stb.,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ill.,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kb.,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hPa,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km/h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stb.),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kiegészítve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kontextusfüggő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rövidítéssel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CONTEXT_SENSITIVE_ABBR</w:t>
      </w:r>
      <w:r w:rsidR="001A585E">
        <w:rPr>
          <w:rFonts w:cs="Times New Roman"/>
        </w:rPr>
        <w:t>”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speciális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karakter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csere-szabállyal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SPECIAL_CHARS</w:t>
      </w:r>
      <w:r w:rsidR="001A585E">
        <w:rPr>
          <w:rFonts w:cs="Times New Roman"/>
        </w:rPr>
        <w:t>”</w:t>
      </w:r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50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normalizálási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szabály.</w:t>
      </w:r>
    </w:p>
    <w:p w14:paraId="220EE354" w14:textId="360F30CC" w:rsidR="005E4D9F" w:rsidRPr="00DC1010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lastRenderedPageBreak/>
        <w:t>SSML-védelem: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normalizálási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folyamat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SSML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break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tagek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placeholder-ekre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cserélődnek,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reguláris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kifejezések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módosítsák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majd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normalizálás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visszaállítódnak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(lásd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text_normalizer.py</w:t>
      </w:r>
      <w:r w:rsidR="001A585E">
        <w:rPr>
          <w:rFonts w:cs="Times New Roman"/>
        </w:rPr>
        <w:t>”</w:t>
      </w:r>
      <w:r w:rsidRPr="00C21B5B">
        <w:rPr>
          <w:rFonts w:cs="Times New Roman"/>
        </w:rPr>
        <w:t>).</w:t>
      </w:r>
    </w:p>
    <w:p w14:paraId="3033CD35" w14:textId="77777777" w:rsidR="005E4D9F" w:rsidRPr="00DC1010" w:rsidRDefault="005E4D9F" w:rsidP="005E4D9F">
      <w:pPr>
        <w:pStyle w:val="Cmsor3"/>
        <w:ind w:left="709"/>
        <w:jc w:val="left"/>
      </w:pPr>
      <w:bookmarkStart w:id="20" w:name="_Toc227100451"/>
      <w:r w:rsidRPr="00AF3382">
        <w:t xml:space="preserve">Közösségi </w:t>
      </w:r>
      <w:r>
        <w:t xml:space="preserve">média platform korlátok </w:t>
      </w:r>
      <w:r w:rsidRPr="00AF3382">
        <w:t xml:space="preserve">és a Google </w:t>
      </w:r>
      <w:proofErr w:type="spellStart"/>
      <w:r w:rsidRPr="00AF3382">
        <w:t>Trends</w:t>
      </w:r>
      <w:proofErr w:type="spellEnd"/>
      <w:r w:rsidRPr="00AF3382">
        <w:t xml:space="preserve"> integráció</w:t>
      </w:r>
      <w:bookmarkEnd w:id="20"/>
    </w:p>
    <w:p w14:paraId="4E542CDD" w14:textId="77777777" w:rsidR="005E4D9F" w:rsidRPr="00DC1010" w:rsidRDefault="005E4D9F" w:rsidP="005E4D9F">
      <w:pPr>
        <w:rPr>
          <w:rFonts w:cs="Times New Roman"/>
        </w:rPr>
      </w:pPr>
      <w:r w:rsidRPr="00DC1010">
        <w:rPr>
          <w:rFonts w:cs="Times New Roman"/>
        </w:rPr>
        <w:t xml:space="preserve">A hírrelevancia meghatározásához ideális esetben a közösségi média platformok trendjeleire is támaszkodhatnánk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a </w:t>
      </w:r>
      <w:proofErr w:type="spellStart"/>
      <w:r w:rsidRPr="00DC1010">
        <w:rPr>
          <w:rFonts w:cs="Times New Roman"/>
        </w:rPr>
        <w:t>Twitter</w:t>
      </w:r>
      <w:proofErr w:type="spellEnd"/>
      <w:r w:rsidRPr="00DC1010">
        <w:rPr>
          <w:rFonts w:cs="Times New Roman"/>
        </w:rPr>
        <w:t xml:space="preserve">/X említések, a Facebook-megosztások vagy a </w:t>
      </w:r>
      <w:proofErr w:type="spellStart"/>
      <w:r w:rsidRPr="00DC1010">
        <w:rPr>
          <w:rFonts w:cs="Times New Roman"/>
        </w:rPr>
        <w:t>Reddit</w:t>
      </w:r>
      <w:proofErr w:type="spellEnd"/>
      <w:r w:rsidRPr="00DC1010">
        <w:rPr>
          <w:rFonts w:cs="Times New Roman"/>
        </w:rPr>
        <w:t>-szálak népszerűsége közvetlen indikátorai egy</w:t>
      </w:r>
      <w:r>
        <w:rPr>
          <w:rFonts w:cs="Times New Roman"/>
        </w:rPr>
        <w:t>-egy</w:t>
      </w:r>
      <w:r w:rsidRPr="00DC1010">
        <w:rPr>
          <w:rFonts w:cs="Times New Roman"/>
        </w:rPr>
        <w:t xml:space="preserve"> hír társadalmi visszhangjának. Az elmúlt években azonban a közösségi média platformok szisztematikusan bezárták nyilvános API-</w:t>
      </w:r>
      <w:proofErr w:type="spellStart"/>
      <w:r w:rsidRPr="00DC1010">
        <w:rPr>
          <w:rFonts w:cs="Times New Roman"/>
        </w:rPr>
        <w:t>jaikat</w:t>
      </w:r>
      <w:proofErr w:type="spellEnd"/>
      <w:r w:rsidRPr="00DC1010">
        <w:rPr>
          <w:rFonts w:cs="Times New Roman"/>
        </w:rPr>
        <w:t xml:space="preserve">, ami alapvetően megváltoztatta a külső fejlesztők és kutatók adathozzáférési lehetőségeit. Az alábbiakban áttekintem ennek a folyamatnak a legfontosabb mérföldköveit és a </w:t>
      </w:r>
      <w:proofErr w:type="spellStart"/>
      <w:r w:rsidRPr="00DC1010">
        <w:rPr>
          <w:rFonts w:cs="Times New Roman"/>
        </w:rPr>
        <w:t>NewsCast</w:t>
      </w:r>
      <w:proofErr w:type="spellEnd"/>
      <w:r w:rsidRPr="00DC1010">
        <w:rPr>
          <w:rFonts w:cs="Times New Roman"/>
        </w:rPr>
        <w:t xml:space="preserve"> rendszerre gyakorolt hatásait.</w:t>
      </w:r>
    </w:p>
    <w:p w14:paraId="0E4A067C" w14:textId="77777777" w:rsidR="005E4D9F" w:rsidRDefault="005E4D9F" w:rsidP="005E4D9F">
      <w:pPr>
        <w:pStyle w:val="Cmsor4"/>
      </w:pPr>
      <w:bookmarkStart w:id="21" w:name="_Toc227100452"/>
      <w:r w:rsidRPr="00DC1010">
        <w:t xml:space="preserve">A Cambridge </w:t>
      </w:r>
      <w:proofErr w:type="spellStart"/>
      <w:r w:rsidRPr="00DC1010">
        <w:t>Analytica</w:t>
      </w:r>
      <w:proofErr w:type="spellEnd"/>
      <w:r w:rsidRPr="00DC1010">
        <w:t xml:space="preserve"> hatás (2018</w:t>
      </w:r>
      <w:r>
        <w:t>–</w:t>
      </w:r>
      <w:r w:rsidRPr="00DC1010">
        <w:t>)</w:t>
      </w:r>
      <w:bookmarkEnd w:id="21"/>
    </w:p>
    <w:p w14:paraId="48E7819D" w14:textId="5CC36074" w:rsidR="005E4D9F" w:rsidRPr="00DC1010" w:rsidRDefault="005E4D9F" w:rsidP="005E4D9F">
      <w:pPr>
        <w:rPr>
          <w:rFonts w:cs="Times New Roman"/>
        </w:rPr>
      </w:pPr>
      <w:r w:rsidRPr="00DC1010">
        <w:rPr>
          <w:rFonts w:cs="Times New Roman"/>
        </w:rPr>
        <w:t xml:space="preserve">A közösségi média platformok API-korlátozásainak történetében a Cambridge </w:t>
      </w:r>
      <w:proofErr w:type="spellStart"/>
      <w:r w:rsidRPr="00DC1010">
        <w:rPr>
          <w:rFonts w:cs="Times New Roman"/>
        </w:rPr>
        <w:t>Analytica</w:t>
      </w:r>
      <w:proofErr w:type="spellEnd"/>
      <w:r w:rsidRPr="00DC1010">
        <w:rPr>
          <w:rFonts w:cs="Times New Roman"/>
        </w:rPr>
        <w:t xml:space="preserve"> botrány jelenti a fordulópontot. A Facebook 2010-ben nyitotta meg a</w:t>
      </w:r>
      <w:r>
        <w:rPr>
          <w:rFonts w:cs="Times New Roman"/>
        </w:rPr>
        <w:t xml:space="preserve"> </w:t>
      </w:r>
      <w:proofErr w:type="spellStart"/>
      <w:r w:rsidRPr="00DC1010">
        <w:rPr>
          <w:rFonts w:cs="Times New Roman"/>
          <w:b/>
          <w:bCs/>
        </w:rPr>
        <w:t>Graph</w:t>
      </w:r>
      <w:proofErr w:type="spellEnd"/>
      <w:r w:rsidRPr="00DC1010">
        <w:rPr>
          <w:rFonts w:cs="Times New Roman"/>
          <w:b/>
          <w:bCs/>
        </w:rPr>
        <w:t xml:space="preserve"> API</w:t>
      </w:r>
      <w:r w:rsidRPr="00DC1010">
        <w:rPr>
          <w:rFonts w:cs="Times New Roman"/>
        </w:rPr>
        <w:t>-t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harmadik féltől származó fejlesztők számára, széleskörű hozzáférést biztosítva a felhasználói adatokhoz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beleértve a</w:t>
      </w:r>
      <w:r>
        <w:rPr>
          <w:rFonts w:cs="Times New Roman"/>
        </w:rPr>
        <w:t>z</w:t>
      </w:r>
      <w:r w:rsidRPr="00DC1010">
        <w:rPr>
          <w:rFonts w:cs="Times New Roman"/>
        </w:rPr>
        <w:t xml:space="preserve"> </w:t>
      </w:r>
      <w:r>
        <w:rPr>
          <w:rFonts w:cs="Times New Roman"/>
        </w:rPr>
        <w:t>ismerősi</w:t>
      </w:r>
      <w:r w:rsidRPr="00DC1010">
        <w:rPr>
          <w:rFonts w:cs="Times New Roman"/>
        </w:rPr>
        <w:t xml:space="preserve"> listákat, bejegyzéseket, eseményeket és személyes adatokat (vö. MIT Internet Policy Research </w:t>
      </w:r>
      <w:proofErr w:type="spellStart"/>
      <w:r w:rsidRPr="00DC1010">
        <w:rPr>
          <w:rFonts w:cs="Times New Roman"/>
        </w:rPr>
        <w:t>Initiative</w:t>
      </w:r>
      <w:proofErr w:type="spellEnd"/>
      <w:r w:rsidRPr="00DC1010">
        <w:rPr>
          <w:rFonts w:cs="Times New Roman"/>
        </w:rPr>
        <w:t xml:space="preserve">, 2018; lásd </w:t>
      </w:r>
      <w:r w:rsidR="00E33031">
        <w:rPr>
          <w:rFonts w:cs="Times New Roman"/>
        </w:rPr>
        <w:t>6.5 Hivatkozások</w:t>
      </w:r>
      <w:r w:rsidRPr="00DC1010">
        <w:rPr>
          <w:rFonts w:cs="Times New Roman"/>
        </w:rPr>
        <w:t xml:space="preserve">). 2018 márciusában azonban nyilvánosságra került, hogy a Cambridge </w:t>
      </w:r>
      <w:proofErr w:type="spellStart"/>
      <w:r w:rsidRPr="00DC1010">
        <w:rPr>
          <w:rFonts w:cs="Times New Roman"/>
        </w:rPr>
        <w:t>Analytica</w:t>
      </w:r>
      <w:proofErr w:type="spellEnd"/>
      <w:r w:rsidRPr="00DC1010">
        <w:rPr>
          <w:rFonts w:cs="Times New Roman"/>
        </w:rPr>
        <w:t xml:space="preserve"> brit politikai tanácsadó cég a platform API-</w:t>
      </w:r>
      <w:proofErr w:type="spellStart"/>
      <w:r w:rsidRPr="00DC1010">
        <w:rPr>
          <w:rFonts w:cs="Times New Roman"/>
        </w:rPr>
        <w:t>ján</w:t>
      </w:r>
      <w:proofErr w:type="spellEnd"/>
      <w:r w:rsidRPr="00DC1010">
        <w:rPr>
          <w:rFonts w:cs="Times New Roman"/>
        </w:rPr>
        <w:t xml:space="preserve"> keresztül mintegy 87 millió felhasználó adatait gyűjtötte be és használta fel jogosulatlanul politikai célú profilalkotásra (vö. Cambridge </w:t>
      </w:r>
      <w:proofErr w:type="spellStart"/>
      <w:r w:rsidRPr="00DC1010">
        <w:rPr>
          <w:rFonts w:cs="Times New Roman"/>
        </w:rPr>
        <w:t>Analytica</w:t>
      </w:r>
      <w:proofErr w:type="spellEnd"/>
      <w:r w:rsidRPr="00DC1010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Wikipedia; lásd </w:t>
      </w:r>
      <w:r w:rsidR="00E33031">
        <w:rPr>
          <w:rFonts w:cs="Times New Roman"/>
        </w:rPr>
        <w:t>6.5 Hivatkozások</w:t>
      </w:r>
      <w:r w:rsidRPr="00DC1010">
        <w:rPr>
          <w:rFonts w:cs="Times New Roman"/>
        </w:rPr>
        <w:t xml:space="preserve">). A botrány következményeként a </w:t>
      </w:r>
      <w:proofErr w:type="spellStart"/>
      <w:r w:rsidRPr="00DC1010">
        <w:rPr>
          <w:rFonts w:cs="Times New Roman"/>
        </w:rPr>
        <w:t>Meta</w:t>
      </w:r>
      <w:proofErr w:type="spellEnd"/>
      <w:r w:rsidRPr="00DC1010">
        <w:rPr>
          <w:rFonts w:cs="Times New Roman"/>
        </w:rPr>
        <w:t xml:space="preserve"> (akkor</w:t>
      </w:r>
      <w:r>
        <w:rPr>
          <w:rFonts w:cs="Times New Roman"/>
        </w:rPr>
        <w:t>iban</w:t>
      </w:r>
      <w:r w:rsidRPr="00DC1010">
        <w:rPr>
          <w:rFonts w:cs="Times New Roman"/>
        </w:rPr>
        <w:t xml:space="preserve"> még Facebook) 2018 áprilisától radikális API-korlátozásokat vezetett be: megvonta a</w:t>
      </w:r>
      <w:r>
        <w:rPr>
          <w:rFonts w:cs="Times New Roman"/>
        </w:rPr>
        <w:t>z</w:t>
      </w:r>
      <w:r w:rsidRPr="00DC1010">
        <w:rPr>
          <w:rFonts w:cs="Times New Roman"/>
        </w:rPr>
        <w:t xml:space="preserve"> </w:t>
      </w:r>
      <w:r>
        <w:rPr>
          <w:rFonts w:cs="Times New Roman"/>
        </w:rPr>
        <w:t>ismerősi</w:t>
      </w:r>
      <w:r w:rsidRPr="00DC1010">
        <w:rPr>
          <w:rFonts w:cs="Times New Roman"/>
        </w:rPr>
        <w:t xml:space="preserve"> listák, bejegyzések, események, csoportok, valamint a vallási és politikai nézetek hozzáférését harmadik féltől származó alkalmazások számára (vö. </w:t>
      </w:r>
      <w:proofErr w:type="spellStart"/>
      <w:r w:rsidRPr="00DC1010">
        <w:rPr>
          <w:rFonts w:cs="Times New Roman"/>
        </w:rPr>
        <w:t>Meta</w:t>
      </w:r>
      <w:proofErr w:type="spellEnd"/>
      <w:r w:rsidRPr="00DC1010">
        <w:rPr>
          <w:rFonts w:cs="Times New Roman"/>
        </w:rPr>
        <w:t xml:space="preserve">: </w:t>
      </w:r>
      <w:r w:rsidR="001A585E">
        <w:rPr>
          <w:rFonts w:cs="Times New Roman"/>
        </w:rPr>
        <w:t>„</w:t>
      </w:r>
      <w:r w:rsidRPr="00DC1010">
        <w:rPr>
          <w:rFonts w:cs="Times New Roman"/>
        </w:rPr>
        <w:t xml:space="preserve">An Update </w:t>
      </w:r>
      <w:proofErr w:type="spellStart"/>
      <w:r w:rsidRPr="00DC1010">
        <w:rPr>
          <w:rFonts w:cs="Times New Roman"/>
        </w:rPr>
        <w:t>on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Our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Plans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to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Restrict</w:t>
      </w:r>
      <w:proofErr w:type="spellEnd"/>
      <w:r w:rsidRPr="00DC1010">
        <w:rPr>
          <w:rFonts w:cs="Times New Roman"/>
        </w:rPr>
        <w:t xml:space="preserve"> Data Access </w:t>
      </w:r>
      <w:proofErr w:type="spellStart"/>
      <w:r w:rsidRPr="00DC1010">
        <w:rPr>
          <w:rFonts w:cs="Times New Roman"/>
        </w:rPr>
        <w:t>on</w:t>
      </w:r>
      <w:proofErr w:type="spellEnd"/>
      <w:r w:rsidRPr="00DC1010">
        <w:rPr>
          <w:rFonts w:cs="Times New Roman"/>
        </w:rPr>
        <w:t xml:space="preserve"> Facebook</w:t>
      </w:r>
      <w:r w:rsidR="001A585E">
        <w:rPr>
          <w:rFonts w:cs="Times New Roman"/>
        </w:rPr>
        <w:t>”</w:t>
      </w:r>
      <w:r w:rsidRPr="00DC1010">
        <w:rPr>
          <w:rFonts w:cs="Times New Roman"/>
        </w:rPr>
        <w:t xml:space="preserve">, 2018; lásd </w:t>
      </w:r>
      <w:r w:rsidR="00E33031">
        <w:rPr>
          <w:rFonts w:cs="Times New Roman"/>
        </w:rPr>
        <w:t>6.5 Hivatkozások</w:t>
      </w:r>
      <w:r w:rsidRPr="00DC1010">
        <w:rPr>
          <w:rFonts w:cs="Times New Roman"/>
        </w:rPr>
        <w:t>).</w:t>
      </w:r>
      <w:r w:rsidR="00BB4639">
        <w:rPr>
          <w:rFonts w:cs="Times New Roman"/>
        </w:rPr>
        <w:t xml:space="preserve"> </w:t>
      </w:r>
      <w:r w:rsidR="00BB4639" w:rsidRPr="00BB4639">
        <w:rPr>
          <w:rFonts w:cs="Times New Roman"/>
        </w:rPr>
        <w:t xml:space="preserve">A Cambridge </w:t>
      </w:r>
      <w:proofErr w:type="spellStart"/>
      <w:r w:rsidR="00BB4639" w:rsidRPr="00BB4639">
        <w:rPr>
          <w:rFonts w:cs="Times New Roman"/>
        </w:rPr>
        <w:t>Analytica</w:t>
      </w:r>
      <w:proofErr w:type="spellEnd"/>
      <w:r w:rsidR="00BB4639" w:rsidRPr="00BB4639">
        <w:rPr>
          <w:rFonts w:cs="Times New Roman"/>
        </w:rPr>
        <w:t xml:space="preserve"> botrány API-korlátozásokra gyakorolt hatását a MIT kutatói az alábbiak szerint összegzik: </w:t>
      </w:r>
      <w:r w:rsidR="001A585E">
        <w:rPr>
          <w:rFonts w:cs="Times New Roman"/>
        </w:rPr>
        <w:t>„</w:t>
      </w:r>
      <w:r w:rsidR="00BB4639" w:rsidRPr="00BB4639">
        <w:rPr>
          <w:rFonts w:cs="Times New Roman"/>
          <w:i/>
          <w:iCs/>
        </w:rPr>
        <w:t xml:space="preserve">The Cambridge </w:t>
      </w:r>
      <w:proofErr w:type="spellStart"/>
      <w:r w:rsidR="00BB4639" w:rsidRPr="00BB4639">
        <w:rPr>
          <w:rFonts w:cs="Times New Roman"/>
          <w:i/>
          <w:iCs/>
        </w:rPr>
        <w:t>Analytica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affair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fundamentally</w:t>
      </w:r>
      <w:proofErr w:type="spellEnd"/>
      <w:r w:rsidR="00BB4639" w:rsidRPr="00BB4639">
        <w:rPr>
          <w:rFonts w:cs="Times New Roman"/>
          <w:i/>
          <w:iCs/>
        </w:rPr>
        <w:t xml:space="preserve"> altered </w:t>
      </w:r>
      <w:proofErr w:type="spellStart"/>
      <w:r w:rsidR="00BB4639" w:rsidRPr="00BB4639">
        <w:rPr>
          <w:rFonts w:cs="Times New Roman"/>
          <w:i/>
          <w:iCs/>
        </w:rPr>
        <w:t>the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relationship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between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social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media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platforms</w:t>
      </w:r>
      <w:proofErr w:type="spellEnd"/>
      <w:r w:rsidR="00BB4639" w:rsidRPr="00BB4639">
        <w:rPr>
          <w:rFonts w:cs="Times New Roman"/>
          <w:i/>
          <w:iCs/>
        </w:rPr>
        <w:t xml:space="preserve"> and </w:t>
      </w:r>
      <w:proofErr w:type="spellStart"/>
      <w:r w:rsidR="00BB4639" w:rsidRPr="00BB4639">
        <w:rPr>
          <w:rFonts w:cs="Times New Roman"/>
          <w:i/>
          <w:iCs/>
        </w:rPr>
        <w:t>third-party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developers</w:t>
      </w:r>
      <w:proofErr w:type="spellEnd"/>
      <w:r w:rsidR="00BB4639" w:rsidRPr="00BB4639">
        <w:rPr>
          <w:rFonts w:cs="Times New Roman"/>
          <w:i/>
          <w:iCs/>
        </w:rPr>
        <w:t xml:space="preserve">. </w:t>
      </w:r>
      <w:proofErr w:type="spellStart"/>
      <w:r w:rsidR="00BB4639" w:rsidRPr="00BB4639">
        <w:rPr>
          <w:rFonts w:cs="Times New Roman"/>
          <w:i/>
          <w:iCs/>
        </w:rPr>
        <w:t>Facebook's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subsequent</w:t>
      </w:r>
      <w:proofErr w:type="spellEnd"/>
      <w:r w:rsidR="00BB4639" w:rsidRPr="00BB4639">
        <w:rPr>
          <w:rFonts w:cs="Times New Roman"/>
          <w:i/>
          <w:iCs/>
        </w:rPr>
        <w:t xml:space="preserve"> API </w:t>
      </w:r>
      <w:proofErr w:type="spellStart"/>
      <w:r w:rsidR="00BB4639" w:rsidRPr="00BB4639">
        <w:rPr>
          <w:rFonts w:cs="Times New Roman"/>
          <w:i/>
          <w:iCs/>
        </w:rPr>
        <w:t>restrictions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r w:rsidR="00511868">
        <w:rPr>
          <w:rFonts w:cs="Times New Roman"/>
          <w:i/>
          <w:iCs/>
        </w:rPr>
        <w:t>–</w:t>
      </w:r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reducing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data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access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for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all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external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applications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r w:rsidR="00511868">
        <w:rPr>
          <w:rFonts w:cs="Times New Roman"/>
          <w:i/>
          <w:iCs/>
        </w:rPr>
        <w:t>–</w:t>
      </w:r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represented</w:t>
      </w:r>
      <w:proofErr w:type="spellEnd"/>
      <w:r w:rsidR="00BB4639" w:rsidRPr="00BB4639">
        <w:rPr>
          <w:rFonts w:cs="Times New Roman"/>
          <w:i/>
          <w:iCs/>
        </w:rPr>
        <w:t xml:space="preserve"> a </w:t>
      </w:r>
      <w:proofErr w:type="spellStart"/>
      <w:r w:rsidR="00BB4639" w:rsidRPr="00BB4639">
        <w:rPr>
          <w:rFonts w:cs="Times New Roman"/>
          <w:i/>
          <w:iCs/>
        </w:rPr>
        <w:t>paradigm</w:t>
      </w:r>
      <w:proofErr w:type="spellEnd"/>
      <w:r w:rsidR="00BB4639" w:rsidRPr="00BB4639">
        <w:rPr>
          <w:rFonts w:cs="Times New Roman"/>
          <w:i/>
          <w:iCs/>
        </w:rPr>
        <w:t xml:space="preserve"> shift </w:t>
      </w:r>
      <w:proofErr w:type="spellStart"/>
      <w:r w:rsidR="00BB4639" w:rsidRPr="00BB4639">
        <w:rPr>
          <w:rFonts w:cs="Times New Roman"/>
          <w:i/>
          <w:iCs/>
        </w:rPr>
        <w:t>from</w:t>
      </w:r>
      <w:proofErr w:type="spellEnd"/>
      <w:r w:rsidR="00BB4639" w:rsidRPr="00BB4639">
        <w:rPr>
          <w:rFonts w:cs="Times New Roman"/>
          <w:i/>
          <w:iCs/>
        </w:rPr>
        <w:t xml:space="preserve"> an </w:t>
      </w:r>
      <w:proofErr w:type="spellStart"/>
      <w:r w:rsidR="00BB4639" w:rsidRPr="00BB4639">
        <w:rPr>
          <w:rFonts w:cs="Times New Roman"/>
          <w:i/>
          <w:iCs/>
        </w:rPr>
        <w:t>open</w:t>
      </w:r>
      <w:proofErr w:type="spellEnd"/>
      <w:r w:rsidR="00BB4639" w:rsidRPr="00BB4639">
        <w:rPr>
          <w:rFonts w:cs="Times New Roman"/>
          <w:i/>
          <w:iCs/>
        </w:rPr>
        <w:t xml:space="preserve">-platform </w:t>
      </w:r>
      <w:proofErr w:type="spellStart"/>
      <w:r w:rsidR="00BB4639" w:rsidRPr="00BB4639">
        <w:rPr>
          <w:rFonts w:cs="Times New Roman"/>
          <w:i/>
          <w:iCs/>
        </w:rPr>
        <w:t>model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to</w:t>
      </w:r>
      <w:proofErr w:type="spellEnd"/>
      <w:r w:rsidR="00BB4639" w:rsidRPr="00BB4639">
        <w:rPr>
          <w:rFonts w:cs="Times New Roman"/>
          <w:i/>
          <w:iCs/>
        </w:rPr>
        <w:t xml:space="preserve"> a </w:t>
      </w:r>
      <w:proofErr w:type="spellStart"/>
      <w:r w:rsidR="00BB4639" w:rsidRPr="00BB4639">
        <w:rPr>
          <w:rFonts w:cs="Times New Roman"/>
          <w:i/>
          <w:iCs/>
        </w:rPr>
        <w:t>walled-garden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approach</w:t>
      </w:r>
      <w:proofErr w:type="spellEnd"/>
      <w:r w:rsidR="00BB4639" w:rsidRPr="00BB4639">
        <w:rPr>
          <w:rFonts w:cs="Times New Roman"/>
          <w:i/>
          <w:iCs/>
        </w:rPr>
        <w:t>.</w:t>
      </w:r>
      <w:r w:rsidR="001A585E">
        <w:rPr>
          <w:rFonts w:cs="Times New Roman"/>
        </w:rPr>
        <w:t>”</w:t>
      </w:r>
      <w:r w:rsidR="00BB4639" w:rsidRPr="00BB4639">
        <w:rPr>
          <w:rFonts w:cs="Times New Roman"/>
        </w:rPr>
        <w:t xml:space="preserve"> (vö. MIT Internet Policy Research </w:t>
      </w:r>
      <w:proofErr w:type="spellStart"/>
      <w:r w:rsidR="00BB4639" w:rsidRPr="00BB4639">
        <w:rPr>
          <w:rFonts w:cs="Times New Roman"/>
        </w:rPr>
        <w:t>Initiative</w:t>
      </w:r>
      <w:proofErr w:type="spellEnd"/>
      <w:r w:rsidR="00BB4639" w:rsidRPr="00BB4639">
        <w:rPr>
          <w:rFonts w:cs="Times New Roman"/>
        </w:rPr>
        <w:t xml:space="preserve">: </w:t>
      </w:r>
      <w:r w:rsidR="001A585E">
        <w:rPr>
          <w:rFonts w:cs="Times New Roman"/>
        </w:rPr>
        <w:t>„</w:t>
      </w:r>
      <w:r w:rsidR="00BB4639" w:rsidRPr="00BB4639">
        <w:rPr>
          <w:rFonts w:cs="Times New Roman"/>
        </w:rPr>
        <w:t xml:space="preserve">The Cambridge </w:t>
      </w:r>
      <w:proofErr w:type="spellStart"/>
      <w:r w:rsidR="00BB4639" w:rsidRPr="00BB4639">
        <w:rPr>
          <w:rFonts w:cs="Times New Roman"/>
        </w:rPr>
        <w:t>Analytica</w:t>
      </w:r>
      <w:proofErr w:type="spellEnd"/>
      <w:r w:rsidR="00BB4639" w:rsidRPr="00BB4639">
        <w:rPr>
          <w:rFonts w:cs="Times New Roman"/>
        </w:rPr>
        <w:t xml:space="preserve"> </w:t>
      </w:r>
      <w:proofErr w:type="spellStart"/>
      <w:r w:rsidR="00BB4639" w:rsidRPr="00BB4639">
        <w:rPr>
          <w:rFonts w:cs="Times New Roman"/>
        </w:rPr>
        <w:t>Affair</w:t>
      </w:r>
      <w:proofErr w:type="spellEnd"/>
      <w:r w:rsidR="00BB4639" w:rsidRPr="00BB4639">
        <w:rPr>
          <w:rFonts w:cs="Times New Roman"/>
        </w:rPr>
        <w:t xml:space="preserve"> and </w:t>
      </w:r>
      <w:proofErr w:type="spellStart"/>
      <w:r w:rsidR="00BB4639" w:rsidRPr="00BB4639">
        <w:rPr>
          <w:rFonts w:cs="Times New Roman"/>
        </w:rPr>
        <w:t>the</w:t>
      </w:r>
      <w:proofErr w:type="spellEnd"/>
      <w:r w:rsidR="00BB4639" w:rsidRPr="00BB4639">
        <w:rPr>
          <w:rFonts w:cs="Times New Roman"/>
        </w:rPr>
        <w:t xml:space="preserve"> </w:t>
      </w:r>
      <w:proofErr w:type="spellStart"/>
      <w:r w:rsidR="00BB4639" w:rsidRPr="00BB4639">
        <w:rPr>
          <w:rFonts w:cs="Times New Roman"/>
        </w:rPr>
        <w:t>Future</w:t>
      </w:r>
      <w:proofErr w:type="spellEnd"/>
      <w:r w:rsidR="00BB4639" w:rsidRPr="00BB4639">
        <w:rPr>
          <w:rFonts w:cs="Times New Roman"/>
        </w:rPr>
        <w:t xml:space="preserve"> of Data </w:t>
      </w:r>
      <w:proofErr w:type="spellStart"/>
      <w:r w:rsidR="00BB4639" w:rsidRPr="00BB4639">
        <w:rPr>
          <w:rFonts w:cs="Times New Roman"/>
        </w:rPr>
        <w:t>Privacy</w:t>
      </w:r>
      <w:proofErr w:type="spellEnd"/>
      <w:r w:rsidR="001A585E">
        <w:rPr>
          <w:rFonts w:cs="Times New Roman"/>
        </w:rPr>
        <w:t>”</w:t>
      </w:r>
      <w:r w:rsidR="00BB4639" w:rsidRPr="00BB4639">
        <w:rPr>
          <w:rFonts w:cs="Times New Roman"/>
        </w:rPr>
        <w:t xml:space="preserve">, 2018; lásd </w:t>
      </w:r>
      <w:r w:rsidR="00E33031">
        <w:rPr>
          <w:rFonts w:cs="Times New Roman"/>
        </w:rPr>
        <w:t>6.5 Hivatkozások</w:t>
      </w:r>
      <w:r w:rsidR="00BB4639" w:rsidRPr="00BB4639">
        <w:rPr>
          <w:rFonts w:cs="Times New Roman"/>
        </w:rPr>
        <w:t>).</w:t>
      </w:r>
      <w:r w:rsidRPr="00DC1010">
        <w:rPr>
          <w:rFonts w:cs="Times New Roman"/>
        </w:rPr>
        <w:t xml:space="preserve"> Ez az intézkedés</w:t>
      </w:r>
      <w:r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>dominóhatást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váltott ki: a többi közösségi </w:t>
      </w:r>
      <w:r w:rsidRPr="00DC1010">
        <w:rPr>
          <w:rFonts w:cs="Times New Roman"/>
        </w:rPr>
        <w:lastRenderedPageBreak/>
        <w:t>média platform is fokozatosan bezárkózott, részben a felhasználói bizalom helyreállítása, részben a szabályozói nyomás (GDPR) miatt.</w:t>
      </w:r>
    </w:p>
    <w:p w14:paraId="74643135" w14:textId="77777777" w:rsidR="005E4D9F" w:rsidRDefault="005E4D9F" w:rsidP="005E4D9F">
      <w:pPr>
        <w:pStyle w:val="Cmsor4"/>
      </w:pPr>
      <w:bookmarkStart w:id="22" w:name="_Toc227100453"/>
      <w:r w:rsidRPr="00DC1010">
        <w:t>Platform-specifikus korlátozások elemzése.</w:t>
      </w:r>
      <w:bookmarkEnd w:id="22"/>
    </w:p>
    <w:p w14:paraId="42C0C1E7" w14:textId="77777777" w:rsidR="00BC26F5" w:rsidRDefault="005E4D9F" w:rsidP="005E4D9F">
      <w:pPr>
        <w:rPr>
          <w:rFonts w:cs="Times New Roman"/>
        </w:rPr>
      </w:pPr>
      <w:r w:rsidRPr="00DC1010">
        <w:rPr>
          <w:rFonts w:cs="Times New Roman"/>
        </w:rPr>
        <w:t>Az alábbi</w:t>
      </w:r>
      <w:r>
        <w:rPr>
          <w:rFonts w:cs="Times New Roman"/>
        </w:rPr>
        <w:t xml:space="preserve"> táblázatban összefoglalva</w:t>
      </w:r>
      <w:r w:rsidRPr="00DC1010">
        <w:rPr>
          <w:rFonts w:cs="Times New Roman"/>
        </w:rPr>
        <w:t xml:space="preserve"> </w:t>
      </w:r>
      <w:r>
        <w:rPr>
          <w:rFonts w:cs="Times New Roman"/>
        </w:rPr>
        <w:t>látható</w:t>
      </w:r>
      <w:r w:rsidRPr="00DC1010">
        <w:rPr>
          <w:rFonts w:cs="Times New Roman"/>
        </w:rPr>
        <w:t xml:space="preserve"> a legjelentősebb közösségi média platformok aktuális API</w:t>
      </w:r>
      <w:r w:rsidR="00BC26F5">
        <w:rPr>
          <w:rFonts w:cs="Times New Roman"/>
        </w:rPr>
        <w:t xml:space="preserve"> </w:t>
      </w:r>
      <w:r w:rsidRPr="00DC1010">
        <w:rPr>
          <w:rFonts w:cs="Times New Roman"/>
        </w:rPr>
        <w:t>hozzáférési korlátozásai: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1946"/>
        <w:gridCol w:w="1593"/>
        <w:gridCol w:w="1985"/>
        <w:gridCol w:w="1876"/>
        <w:gridCol w:w="1662"/>
      </w:tblGrid>
      <w:tr w:rsidR="00BC26F5" w:rsidRPr="00BC26F5" w14:paraId="604E7BAE" w14:textId="77777777" w:rsidTr="0053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77DB9A4C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Platform</w:t>
            </w:r>
          </w:p>
        </w:tc>
        <w:tc>
          <w:tcPr>
            <w:tcW w:w="879" w:type="pct"/>
            <w:vAlign w:val="center"/>
            <w:hideMark/>
          </w:tcPr>
          <w:p w14:paraId="3EBB5E94" w14:textId="77777777" w:rsidR="00BC26F5" w:rsidRPr="00BC26F5" w:rsidRDefault="00BC26F5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Ingyenes csomag</w:t>
            </w:r>
          </w:p>
        </w:tc>
        <w:tc>
          <w:tcPr>
            <w:tcW w:w="1095" w:type="pct"/>
            <w:vAlign w:val="center"/>
            <w:hideMark/>
          </w:tcPr>
          <w:p w14:paraId="35282F1B" w14:textId="77777777" w:rsidR="00BC26F5" w:rsidRPr="00BC26F5" w:rsidRDefault="00BC26F5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Komment / Trend lekérdezés</w:t>
            </w:r>
          </w:p>
        </w:tc>
        <w:tc>
          <w:tcPr>
            <w:tcW w:w="1035" w:type="pct"/>
            <w:vAlign w:val="center"/>
            <w:hideMark/>
          </w:tcPr>
          <w:p w14:paraId="61A3E264" w14:textId="77777777" w:rsidR="00BC26F5" w:rsidRPr="00BC26F5" w:rsidRDefault="00BC26F5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Költség (min.)</w:t>
            </w:r>
          </w:p>
        </w:tc>
        <w:tc>
          <w:tcPr>
            <w:tcW w:w="917" w:type="pct"/>
            <w:vAlign w:val="center"/>
            <w:hideMark/>
          </w:tcPr>
          <w:p w14:paraId="67311062" w14:textId="77777777" w:rsidR="00BC26F5" w:rsidRPr="00BC26F5" w:rsidRDefault="00BC26F5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Státusz (2025)</w:t>
            </w:r>
          </w:p>
        </w:tc>
      </w:tr>
      <w:tr w:rsidR="00BC26F5" w:rsidRPr="00BC26F5" w14:paraId="77E59ADD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3DEBBA9F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Facebook</w:t>
            </w:r>
          </w:p>
        </w:tc>
        <w:tc>
          <w:tcPr>
            <w:tcW w:w="879" w:type="pct"/>
            <w:vAlign w:val="center"/>
            <w:hideMark/>
          </w:tcPr>
          <w:p w14:paraId="17633BA2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Nem</w:t>
            </w:r>
          </w:p>
        </w:tc>
        <w:tc>
          <w:tcPr>
            <w:tcW w:w="1095" w:type="pct"/>
            <w:vAlign w:val="center"/>
            <w:hideMark/>
          </w:tcPr>
          <w:p w14:paraId="54F36F78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Nem</w:t>
            </w:r>
          </w:p>
        </w:tc>
        <w:tc>
          <w:tcPr>
            <w:tcW w:w="1035" w:type="pct"/>
            <w:vAlign w:val="center"/>
            <w:hideMark/>
          </w:tcPr>
          <w:p w14:paraId="1A084296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 xml:space="preserve">App </w:t>
            </w:r>
            <w:proofErr w:type="spellStart"/>
            <w:r w:rsidRPr="00BC26F5">
              <w:rPr>
                <w:sz w:val="20"/>
                <w:szCs w:val="20"/>
                <w:lang w:eastAsia="hu-HU"/>
              </w:rPr>
              <w:t>review</w:t>
            </w:r>
            <w:proofErr w:type="spellEnd"/>
            <w:r w:rsidRPr="00BC26F5">
              <w:rPr>
                <w:sz w:val="20"/>
                <w:szCs w:val="20"/>
                <w:lang w:eastAsia="hu-HU"/>
              </w:rPr>
              <w:t xml:space="preserve"> + limit</w:t>
            </w:r>
          </w:p>
        </w:tc>
        <w:tc>
          <w:tcPr>
            <w:tcW w:w="917" w:type="pct"/>
            <w:vAlign w:val="center"/>
            <w:hideMark/>
          </w:tcPr>
          <w:p w14:paraId="49EF2EDC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Zárt</w:t>
            </w:r>
          </w:p>
        </w:tc>
      </w:tr>
      <w:tr w:rsidR="00BC26F5" w:rsidRPr="00BC26F5" w14:paraId="6C26F90B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3E731489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X (</w:t>
            </w:r>
            <w:proofErr w:type="spellStart"/>
            <w:r w:rsidRPr="00BC26F5">
              <w:rPr>
                <w:sz w:val="20"/>
                <w:szCs w:val="20"/>
                <w:lang w:eastAsia="hu-HU"/>
              </w:rPr>
              <w:t>Twitter</w:t>
            </w:r>
            <w:proofErr w:type="spellEnd"/>
            <w:r w:rsidRPr="00BC26F5">
              <w:rPr>
                <w:sz w:val="20"/>
                <w:szCs w:val="20"/>
                <w:lang w:eastAsia="hu-HU"/>
              </w:rPr>
              <w:t>)</w:t>
            </w:r>
          </w:p>
        </w:tc>
        <w:tc>
          <w:tcPr>
            <w:tcW w:w="879" w:type="pct"/>
            <w:vAlign w:val="center"/>
            <w:hideMark/>
          </w:tcPr>
          <w:p w14:paraId="5FE7962C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BC26F5">
              <w:rPr>
                <w:sz w:val="20"/>
                <w:szCs w:val="20"/>
                <w:lang w:eastAsia="hu-HU"/>
              </w:rPr>
              <w:t>Write-only</w:t>
            </w:r>
            <w:proofErr w:type="spellEnd"/>
          </w:p>
        </w:tc>
        <w:tc>
          <w:tcPr>
            <w:tcW w:w="1095" w:type="pct"/>
            <w:vAlign w:val="center"/>
            <w:hideMark/>
          </w:tcPr>
          <w:p w14:paraId="5278FDFC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$200/hó (Basic)</w:t>
            </w:r>
          </w:p>
        </w:tc>
        <w:tc>
          <w:tcPr>
            <w:tcW w:w="1035" w:type="pct"/>
            <w:vAlign w:val="center"/>
            <w:hideMark/>
          </w:tcPr>
          <w:p w14:paraId="06B48AE3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$200-42 000/hó</w:t>
            </w:r>
          </w:p>
        </w:tc>
        <w:tc>
          <w:tcPr>
            <w:tcW w:w="917" w:type="pct"/>
            <w:vAlign w:val="center"/>
            <w:hideMark/>
          </w:tcPr>
          <w:p w14:paraId="5740CDE0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Fizetős</w:t>
            </w:r>
          </w:p>
        </w:tc>
      </w:tr>
      <w:tr w:rsidR="00BC26F5" w:rsidRPr="00BC26F5" w14:paraId="6227AC8E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2E2CFFB3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Instagram</w:t>
            </w:r>
          </w:p>
        </w:tc>
        <w:tc>
          <w:tcPr>
            <w:tcW w:w="879" w:type="pct"/>
            <w:vAlign w:val="center"/>
            <w:hideMark/>
          </w:tcPr>
          <w:p w14:paraId="0F5A54AA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Megszűnt</w:t>
            </w:r>
          </w:p>
        </w:tc>
        <w:tc>
          <w:tcPr>
            <w:tcW w:w="1095" w:type="pct"/>
            <w:vAlign w:val="center"/>
            <w:hideMark/>
          </w:tcPr>
          <w:p w14:paraId="176EC10C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Nem</w:t>
            </w:r>
          </w:p>
        </w:tc>
        <w:tc>
          <w:tcPr>
            <w:tcW w:w="1035" w:type="pct"/>
            <w:vAlign w:val="center"/>
            <w:hideMark/>
          </w:tcPr>
          <w:p w14:paraId="0EF0A12F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 xml:space="preserve">Business API </w:t>
            </w:r>
            <w:proofErr w:type="spellStart"/>
            <w:r w:rsidRPr="00BC26F5">
              <w:rPr>
                <w:sz w:val="20"/>
                <w:szCs w:val="20"/>
                <w:lang w:eastAsia="hu-HU"/>
              </w:rPr>
              <w:t>only</w:t>
            </w:r>
            <w:proofErr w:type="spellEnd"/>
          </w:p>
        </w:tc>
        <w:tc>
          <w:tcPr>
            <w:tcW w:w="917" w:type="pct"/>
            <w:vAlign w:val="center"/>
            <w:hideMark/>
          </w:tcPr>
          <w:p w14:paraId="406447EA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Zárt</w:t>
            </w:r>
          </w:p>
        </w:tc>
      </w:tr>
      <w:tr w:rsidR="00BC26F5" w:rsidRPr="00BC26F5" w14:paraId="4D24074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2713A78B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proofErr w:type="spellStart"/>
            <w:r w:rsidRPr="00BC26F5">
              <w:rPr>
                <w:sz w:val="20"/>
                <w:szCs w:val="20"/>
                <w:lang w:eastAsia="hu-HU"/>
              </w:rPr>
              <w:t>Reddit</w:t>
            </w:r>
            <w:proofErr w:type="spellEnd"/>
          </w:p>
        </w:tc>
        <w:tc>
          <w:tcPr>
            <w:tcW w:w="879" w:type="pct"/>
            <w:vAlign w:val="center"/>
            <w:hideMark/>
          </w:tcPr>
          <w:p w14:paraId="380F3ED0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Korlátozott</w:t>
            </w:r>
          </w:p>
        </w:tc>
        <w:tc>
          <w:tcPr>
            <w:tcW w:w="1095" w:type="pct"/>
            <w:vAlign w:val="center"/>
            <w:hideMark/>
          </w:tcPr>
          <w:p w14:paraId="3BE977B2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$0,24/1K hívás</w:t>
            </w:r>
          </w:p>
        </w:tc>
        <w:tc>
          <w:tcPr>
            <w:tcW w:w="1035" w:type="pct"/>
            <w:vAlign w:val="center"/>
            <w:hideMark/>
          </w:tcPr>
          <w:p w14:paraId="06A1C21B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$12 000/év (</w:t>
            </w:r>
            <w:proofErr w:type="spellStart"/>
            <w:r w:rsidRPr="00BC26F5">
              <w:rPr>
                <w:sz w:val="20"/>
                <w:szCs w:val="20"/>
                <w:lang w:eastAsia="hu-HU"/>
              </w:rPr>
              <w:t>prem</w:t>
            </w:r>
            <w:proofErr w:type="spellEnd"/>
            <w:r w:rsidRPr="00BC26F5">
              <w:rPr>
                <w:sz w:val="20"/>
                <w:szCs w:val="20"/>
                <w:lang w:eastAsia="hu-HU"/>
              </w:rPr>
              <w:t>.)</w:t>
            </w:r>
          </w:p>
        </w:tc>
        <w:tc>
          <w:tcPr>
            <w:tcW w:w="917" w:type="pct"/>
            <w:vAlign w:val="center"/>
            <w:hideMark/>
          </w:tcPr>
          <w:p w14:paraId="06A04281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Részben nyílt</w:t>
            </w:r>
          </w:p>
        </w:tc>
      </w:tr>
      <w:tr w:rsidR="00BC26F5" w:rsidRPr="00BC26F5" w14:paraId="4016CD37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7A384CBD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proofErr w:type="spellStart"/>
            <w:r w:rsidRPr="00BC26F5">
              <w:rPr>
                <w:sz w:val="20"/>
                <w:szCs w:val="20"/>
                <w:lang w:eastAsia="hu-HU"/>
              </w:rPr>
              <w:t>TikTok</w:t>
            </w:r>
            <w:proofErr w:type="spellEnd"/>
          </w:p>
        </w:tc>
        <w:tc>
          <w:tcPr>
            <w:tcW w:w="879" w:type="pct"/>
            <w:vAlign w:val="center"/>
            <w:hideMark/>
          </w:tcPr>
          <w:p w14:paraId="5CE4EAF7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Nem</w:t>
            </w:r>
          </w:p>
        </w:tc>
        <w:tc>
          <w:tcPr>
            <w:tcW w:w="1095" w:type="pct"/>
            <w:vAlign w:val="center"/>
            <w:hideMark/>
          </w:tcPr>
          <w:p w14:paraId="5516ECC2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Kutatói jóváhagyás</w:t>
            </w:r>
          </w:p>
        </w:tc>
        <w:tc>
          <w:tcPr>
            <w:tcW w:w="1035" w:type="pct"/>
            <w:vAlign w:val="center"/>
            <w:hideMark/>
          </w:tcPr>
          <w:p w14:paraId="6B859EF2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N/A</w:t>
            </w:r>
          </w:p>
        </w:tc>
        <w:tc>
          <w:tcPr>
            <w:tcW w:w="917" w:type="pct"/>
            <w:vAlign w:val="center"/>
            <w:hideMark/>
          </w:tcPr>
          <w:p w14:paraId="002FAD45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Zárt</w:t>
            </w:r>
          </w:p>
        </w:tc>
      </w:tr>
      <w:tr w:rsidR="00BC26F5" w:rsidRPr="00BC26F5" w14:paraId="34A109A4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45CB83B5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YouTube</w:t>
            </w:r>
          </w:p>
        </w:tc>
        <w:tc>
          <w:tcPr>
            <w:tcW w:w="879" w:type="pct"/>
            <w:vAlign w:val="center"/>
            <w:hideMark/>
          </w:tcPr>
          <w:p w14:paraId="2B889EFB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 xml:space="preserve">10K </w:t>
            </w:r>
            <w:proofErr w:type="spellStart"/>
            <w:r w:rsidRPr="00BC26F5">
              <w:rPr>
                <w:sz w:val="20"/>
                <w:szCs w:val="20"/>
                <w:lang w:eastAsia="hu-HU"/>
              </w:rPr>
              <w:t>egys</w:t>
            </w:r>
            <w:proofErr w:type="spellEnd"/>
            <w:r w:rsidRPr="00BC26F5">
              <w:rPr>
                <w:sz w:val="20"/>
                <w:szCs w:val="20"/>
                <w:lang w:eastAsia="hu-HU"/>
              </w:rPr>
              <w:t>./nap</w:t>
            </w:r>
          </w:p>
        </w:tc>
        <w:tc>
          <w:tcPr>
            <w:tcW w:w="1095" w:type="pct"/>
            <w:vAlign w:val="center"/>
            <w:hideMark/>
          </w:tcPr>
          <w:p w14:paraId="3347D010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Kvóta</w:t>
            </w:r>
            <w:r w:rsidR="00E61495">
              <w:rPr>
                <w:sz w:val="20"/>
                <w:szCs w:val="20"/>
                <w:lang w:eastAsia="hu-HU"/>
              </w:rPr>
              <w:t xml:space="preserve"> </w:t>
            </w:r>
            <w:r w:rsidRPr="00BC26F5">
              <w:rPr>
                <w:sz w:val="20"/>
                <w:szCs w:val="20"/>
                <w:lang w:eastAsia="hu-HU"/>
              </w:rPr>
              <w:t>korlátozott</w:t>
            </w:r>
          </w:p>
        </w:tc>
        <w:tc>
          <w:tcPr>
            <w:tcW w:w="1035" w:type="pct"/>
            <w:vAlign w:val="center"/>
            <w:hideMark/>
          </w:tcPr>
          <w:p w14:paraId="6505B739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Ingyenes (limitált)</w:t>
            </w:r>
          </w:p>
        </w:tc>
        <w:tc>
          <w:tcPr>
            <w:tcW w:w="917" w:type="pct"/>
            <w:vAlign w:val="center"/>
            <w:hideMark/>
          </w:tcPr>
          <w:p w14:paraId="2752F580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Részben nyílt</w:t>
            </w:r>
          </w:p>
        </w:tc>
      </w:tr>
      <w:tr w:rsidR="00BC26F5" w:rsidRPr="00BC26F5" w14:paraId="41A9ADE6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20FB9FC3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Telegram</w:t>
            </w:r>
          </w:p>
        </w:tc>
        <w:tc>
          <w:tcPr>
            <w:tcW w:w="879" w:type="pct"/>
            <w:vAlign w:val="center"/>
            <w:hideMark/>
          </w:tcPr>
          <w:p w14:paraId="702CC4BE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Bot API</w:t>
            </w:r>
          </w:p>
        </w:tc>
        <w:tc>
          <w:tcPr>
            <w:tcW w:w="1095" w:type="pct"/>
            <w:vAlign w:val="center"/>
            <w:hideMark/>
          </w:tcPr>
          <w:p w14:paraId="0084A31D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BC26F5">
              <w:rPr>
                <w:sz w:val="20"/>
                <w:szCs w:val="20"/>
                <w:lang w:eastAsia="hu-HU"/>
              </w:rPr>
              <w:t>FloodWait</w:t>
            </w:r>
            <w:proofErr w:type="spellEnd"/>
            <w:r w:rsidRPr="00BC26F5">
              <w:rPr>
                <w:sz w:val="20"/>
                <w:szCs w:val="20"/>
                <w:lang w:eastAsia="hu-HU"/>
              </w:rPr>
              <w:t xml:space="preserve"> limit</w:t>
            </w:r>
          </w:p>
        </w:tc>
        <w:tc>
          <w:tcPr>
            <w:tcW w:w="1035" w:type="pct"/>
            <w:vAlign w:val="center"/>
            <w:hideMark/>
          </w:tcPr>
          <w:p w14:paraId="7B724D33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Ingyenes (limitált)</w:t>
            </w:r>
          </w:p>
        </w:tc>
        <w:tc>
          <w:tcPr>
            <w:tcW w:w="917" w:type="pct"/>
            <w:vAlign w:val="center"/>
            <w:hideMark/>
          </w:tcPr>
          <w:p w14:paraId="6B088A2C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Részben nyílt</w:t>
            </w:r>
          </w:p>
        </w:tc>
      </w:tr>
      <w:tr w:rsidR="00BC26F5" w:rsidRPr="00BC26F5" w14:paraId="66B86082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25812A65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Google News RSS</w:t>
            </w:r>
          </w:p>
        </w:tc>
        <w:tc>
          <w:tcPr>
            <w:tcW w:w="879" w:type="pct"/>
            <w:vAlign w:val="center"/>
            <w:hideMark/>
          </w:tcPr>
          <w:p w14:paraId="6744365C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Igen</w:t>
            </w:r>
          </w:p>
        </w:tc>
        <w:tc>
          <w:tcPr>
            <w:tcW w:w="1095" w:type="pct"/>
            <w:vAlign w:val="center"/>
            <w:hideMark/>
          </w:tcPr>
          <w:p w14:paraId="3EE6672D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Igen (pozíció)</w:t>
            </w:r>
          </w:p>
        </w:tc>
        <w:tc>
          <w:tcPr>
            <w:tcW w:w="1035" w:type="pct"/>
            <w:vAlign w:val="center"/>
            <w:hideMark/>
          </w:tcPr>
          <w:p w14:paraId="2810F793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Ingyenes</w:t>
            </w:r>
          </w:p>
        </w:tc>
        <w:tc>
          <w:tcPr>
            <w:tcW w:w="917" w:type="pct"/>
            <w:vAlign w:val="center"/>
            <w:hideMark/>
          </w:tcPr>
          <w:p w14:paraId="2DF68E28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Nyílt</w:t>
            </w:r>
          </w:p>
        </w:tc>
      </w:tr>
      <w:tr w:rsidR="00BC26F5" w:rsidRPr="00BC26F5" w14:paraId="26DF22F3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4A5B3C1C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 xml:space="preserve">Google </w:t>
            </w:r>
            <w:proofErr w:type="spellStart"/>
            <w:r w:rsidRPr="00BC26F5">
              <w:rPr>
                <w:sz w:val="20"/>
                <w:szCs w:val="20"/>
                <w:lang w:eastAsia="hu-HU"/>
              </w:rPr>
              <w:t>Trends</w:t>
            </w:r>
            <w:proofErr w:type="spellEnd"/>
            <w:r w:rsidRPr="00BC26F5">
              <w:rPr>
                <w:sz w:val="20"/>
                <w:szCs w:val="20"/>
                <w:lang w:eastAsia="hu-HU"/>
              </w:rPr>
              <w:t xml:space="preserve"> RSS</w:t>
            </w:r>
          </w:p>
        </w:tc>
        <w:tc>
          <w:tcPr>
            <w:tcW w:w="879" w:type="pct"/>
            <w:vAlign w:val="center"/>
            <w:hideMark/>
          </w:tcPr>
          <w:p w14:paraId="291DD2B1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Igen</w:t>
            </w:r>
          </w:p>
        </w:tc>
        <w:tc>
          <w:tcPr>
            <w:tcW w:w="1095" w:type="pct"/>
            <w:vAlign w:val="center"/>
            <w:hideMark/>
          </w:tcPr>
          <w:p w14:paraId="7828A5F1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Igen (top-10 HU)</w:t>
            </w:r>
          </w:p>
        </w:tc>
        <w:tc>
          <w:tcPr>
            <w:tcW w:w="1035" w:type="pct"/>
            <w:vAlign w:val="center"/>
            <w:hideMark/>
          </w:tcPr>
          <w:p w14:paraId="4A72FFFE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Ingyenes</w:t>
            </w:r>
          </w:p>
        </w:tc>
        <w:tc>
          <w:tcPr>
            <w:tcW w:w="917" w:type="pct"/>
            <w:vAlign w:val="center"/>
            <w:hideMark/>
          </w:tcPr>
          <w:p w14:paraId="38D38D43" w14:textId="77777777" w:rsidR="00BC26F5" w:rsidRPr="00BC26F5" w:rsidRDefault="00BC26F5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Nyílt</w:t>
            </w:r>
          </w:p>
        </w:tc>
      </w:tr>
    </w:tbl>
    <w:p w14:paraId="594C956C" w14:textId="5C5907E0" w:rsidR="00BC26F5" w:rsidRDefault="009F3B34" w:rsidP="004C73D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23" w:name="_Toc227100397"/>
      <w:r>
        <w:rPr>
          <w:noProof/>
        </w:rPr>
        <w:t>1</w:t>
      </w:r>
      <w:r>
        <w:rPr>
          <w:noProof/>
        </w:rPr>
        <w:fldChar w:fldCharType="end"/>
      </w:r>
      <w:r w:rsidR="00BC26F5">
        <w:t xml:space="preserve">. táblázat: </w:t>
      </w:r>
      <w:r w:rsidR="00913763">
        <w:t>A l</w:t>
      </w:r>
      <w:r w:rsidR="00BC26F5" w:rsidRPr="00724FA2">
        <w:t>egjelentősebb közösségi média platformok API hozzáférési korlátozása</w:t>
      </w:r>
      <w:r w:rsidR="00BC26F5">
        <w:t>i</w:t>
      </w:r>
      <w:bookmarkEnd w:id="23"/>
    </w:p>
    <w:p w14:paraId="6A0D4592" w14:textId="77777777" w:rsidR="005E4D9F" w:rsidRPr="00DC1010" w:rsidRDefault="005E4D9F" w:rsidP="00BC26F5">
      <w:pPr>
        <w:spacing w:before="360"/>
        <w:rPr>
          <w:rFonts w:cs="Times New Roman"/>
        </w:rPr>
      </w:pPr>
      <w:r>
        <w:rPr>
          <w:rFonts w:cs="Times New Roman"/>
        </w:rPr>
        <w:t>P</w:t>
      </w:r>
      <w:r w:rsidRPr="00DC1010">
        <w:rPr>
          <w:rFonts w:cs="Times New Roman"/>
        </w:rPr>
        <w:t xml:space="preserve">latformonként </w:t>
      </w:r>
      <w:r>
        <w:rPr>
          <w:rFonts w:cs="Times New Roman"/>
        </w:rPr>
        <w:t xml:space="preserve">az aktuális </w:t>
      </w:r>
      <w:r w:rsidRPr="00DC1010">
        <w:rPr>
          <w:rFonts w:cs="Times New Roman"/>
        </w:rPr>
        <w:t>helyzet részletesebb kifejtése:</w:t>
      </w:r>
    </w:p>
    <w:p w14:paraId="1A32DD1D" w14:textId="352F0A6F" w:rsidR="005E4D9F" w:rsidRPr="00112507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r w:rsidRPr="00112507">
        <w:rPr>
          <w:rFonts w:cs="Times New Roman"/>
          <w:b/>
          <w:bCs/>
        </w:rPr>
        <w:t>Facebook/</w:t>
      </w:r>
      <w:proofErr w:type="spellStart"/>
      <w:r w:rsidRPr="00112507">
        <w:rPr>
          <w:rFonts w:cs="Times New Roman"/>
          <w:b/>
          <w:bCs/>
        </w:rPr>
        <w:t>Meta</w:t>
      </w:r>
      <w:proofErr w:type="spellEnd"/>
      <w:r w:rsidRPr="00112507">
        <w:rPr>
          <w:rFonts w:cs="Times New Roman"/>
          <w:b/>
          <w:bCs/>
        </w:rPr>
        <w:t xml:space="preserve"> </w:t>
      </w:r>
      <w:proofErr w:type="spellStart"/>
      <w:r w:rsidRPr="00112507">
        <w:rPr>
          <w:rFonts w:cs="Times New Roman"/>
          <w:b/>
          <w:bCs/>
        </w:rPr>
        <w:t>Graph</w:t>
      </w:r>
      <w:proofErr w:type="spellEnd"/>
      <w:r w:rsidRPr="00112507">
        <w:rPr>
          <w:rFonts w:cs="Times New Roman"/>
          <w:b/>
          <w:bCs/>
        </w:rPr>
        <w:t xml:space="preserve"> API:</w:t>
      </w:r>
      <w:r>
        <w:rPr>
          <w:rFonts w:cs="Times New Roman"/>
        </w:rPr>
        <w:t xml:space="preserve"> </w:t>
      </w:r>
      <w:r w:rsidRPr="00112507">
        <w:rPr>
          <w:rFonts w:cs="Times New Roman"/>
        </w:rPr>
        <w:t>A jelenlegi API</w:t>
      </w:r>
      <w:r>
        <w:rPr>
          <w:rFonts w:cs="Times New Roman"/>
        </w:rPr>
        <w:t xml:space="preserve"> verzió</w:t>
      </w:r>
      <w:r w:rsidRPr="00112507">
        <w:rPr>
          <w:rFonts w:cs="Times New Roman"/>
        </w:rPr>
        <w:t xml:space="preserve"> 200 </w:t>
      </w:r>
      <w:r>
        <w:rPr>
          <w:rFonts w:cs="Times New Roman"/>
        </w:rPr>
        <w:t>kérést</w:t>
      </w:r>
      <w:r w:rsidRPr="00112507">
        <w:rPr>
          <w:rFonts w:cs="Times New Roman"/>
        </w:rPr>
        <w:t xml:space="preserve"> </w:t>
      </w:r>
      <w:r>
        <w:rPr>
          <w:rFonts w:cs="Times New Roman"/>
        </w:rPr>
        <w:t>engedélyez óránként és</w:t>
      </w:r>
      <w:r w:rsidRPr="00112507">
        <w:rPr>
          <w:rFonts w:cs="Times New Roman"/>
        </w:rPr>
        <w:t xml:space="preserve"> alkalmazásonként (vö. </w:t>
      </w:r>
      <w:proofErr w:type="spellStart"/>
      <w:r w:rsidRPr="00112507">
        <w:rPr>
          <w:rFonts w:cs="Times New Roman"/>
        </w:rPr>
        <w:t>Meta</w:t>
      </w:r>
      <w:proofErr w:type="spellEnd"/>
      <w:r w:rsidRPr="00112507">
        <w:rPr>
          <w:rFonts w:cs="Times New Roman"/>
        </w:rPr>
        <w:t xml:space="preserve"> </w:t>
      </w:r>
      <w:proofErr w:type="spellStart"/>
      <w:r w:rsidRPr="00112507">
        <w:rPr>
          <w:rFonts w:cs="Times New Roman"/>
        </w:rPr>
        <w:t>Graph</w:t>
      </w:r>
      <w:proofErr w:type="spellEnd"/>
      <w:r w:rsidRPr="00112507">
        <w:rPr>
          <w:rFonts w:cs="Times New Roman"/>
        </w:rPr>
        <w:t xml:space="preserve"> API </w:t>
      </w:r>
      <w:proofErr w:type="spellStart"/>
      <w:r w:rsidRPr="00112507">
        <w:rPr>
          <w:rFonts w:cs="Times New Roman"/>
        </w:rPr>
        <w:t>Overview</w:t>
      </w:r>
      <w:proofErr w:type="spellEnd"/>
      <w:r w:rsidRPr="00112507">
        <w:rPr>
          <w:rFonts w:cs="Times New Roman"/>
        </w:rPr>
        <w:t xml:space="preserve"> &amp; </w:t>
      </w:r>
      <w:proofErr w:type="spellStart"/>
      <w:r w:rsidRPr="00112507">
        <w:rPr>
          <w:rFonts w:cs="Times New Roman"/>
        </w:rPr>
        <w:t>Rate</w:t>
      </w:r>
      <w:proofErr w:type="spellEnd"/>
      <w:r w:rsidRPr="00112507">
        <w:rPr>
          <w:rFonts w:cs="Times New Roman"/>
        </w:rPr>
        <w:t xml:space="preserve"> Limiting; lásd </w:t>
      </w:r>
      <w:r w:rsidR="00E33031">
        <w:rPr>
          <w:rFonts w:cs="Times New Roman"/>
        </w:rPr>
        <w:t>6.5 Hivatkozások</w:t>
      </w:r>
      <w:r w:rsidRPr="00112507">
        <w:rPr>
          <w:rFonts w:cs="Times New Roman"/>
        </w:rPr>
        <w:t xml:space="preserve">), az alkalmazás-jóváhagyási folyamat (App </w:t>
      </w:r>
      <w:proofErr w:type="spellStart"/>
      <w:r w:rsidRPr="00112507">
        <w:rPr>
          <w:rFonts w:cs="Times New Roman"/>
        </w:rPr>
        <w:t>Review</w:t>
      </w:r>
      <w:proofErr w:type="spellEnd"/>
      <w:r w:rsidRPr="00112507">
        <w:rPr>
          <w:rFonts w:cs="Times New Roman"/>
        </w:rPr>
        <w:t xml:space="preserve">) pedig szigorú feltételrendszerrel működik, amelyet a fejlesztői közösség magas elutasítási aránnyal jellemez (vö. </w:t>
      </w:r>
      <w:proofErr w:type="spellStart"/>
      <w:r w:rsidRPr="00112507">
        <w:rPr>
          <w:rFonts w:cs="Times New Roman"/>
        </w:rPr>
        <w:t>Meta</w:t>
      </w:r>
      <w:proofErr w:type="spellEnd"/>
      <w:r w:rsidRPr="00112507">
        <w:rPr>
          <w:rFonts w:cs="Times New Roman"/>
        </w:rPr>
        <w:t xml:space="preserve"> App </w:t>
      </w:r>
      <w:proofErr w:type="spellStart"/>
      <w:r w:rsidRPr="00112507">
        <w:rPr>
          <w:rFonts w:cs="Times New Roman"/>
        </w:rPr>
        <w:t>Review</w:t>
      </w:r>
      <w:proofErr w:type="spellEnd"/>
      <w:r w:rsidRPr="00112507">
        <w:rPr>
          <w:rFonts w:cs="Times New Roman"/>
        </w:rPr>
        <w:t xml:space="preserve"> </w:t>
      </w:r>
      <w:proofErr w:type="spellStart"/>
      <w:r w:rsidRPr="00112507">
        <w:rPr>
          <w:rFonts w:cs="Times New Roman"/>
        </w:rPr>
        <w:t>Documentation</w:t>
      </w:r>
      <w:proofErr w:type="spellEnd"/>
      <w:r w:rsidRPr="00112507">
        <w:rPr>
          <w:rFonts w:cs="Times New Roman"/>
        </w:rPr>
        <w:t xml:space="preserve">; lásd </w:t>
      </w:r>
      <w:r w:rsidR="00E33031">
        <w:rPr>
          <w:rFonts w:cs="Times New Roman"/>
        </w:rPr>
        <w:t>6.5 Hivatkozások</w:t>
      </w:r>
      <w:r w:rsidRPr="00112507">
        <w:rPr>
          <w:rFonts w:cs="Times New Roman"/>
        </w:rPr>
        <w:t xml:space="preserve">). 2025-től a </w:t>
      </w:r>
      <w:proofErr w:type="spellStart"/>
      <w:r w:rsidRPr="00112507">
        <w:rPr>
          <w:rFonts w:cs="Times New Roman"/>
        </w:rPr>
        <w:t>Meta</w:t>
      </w:r>
      <w:proofErr w:type="spellEnd"/>
      <w:r w:rsidRPr="00112507">
        <w:rPr>
          <w:rFonts w:cs="Times New Roman"/>
        </w:rPr>
        <w:t xml:space="preserve"> tovább szigorította az egyedi célközönség</w:t>
      </w:r>
      <w:r w:rsidR="00AE3AD6">
        <w:rPr>
          <w:rFonts w:cs="Times New Roman"/>
        </w:rPr>
        <w:t xml:space="preserve"> </w:t>
      </w:r>
      <w:r w:rsidRPr="00112507">
        <w:rPr>
          <w:rFonts w:cs="Times New Roman"/>
        </w:rPr>
        <w:t>kezelési (</w:t>
      </w:r>
      <w:proofErr w:type="spellStart"/>
      <w:r w:rsidRPr="00112507">
        <w:rPr>
          <w:rFonts w:cs="Times New Roman"/>
        </w:rPr>
        <w:t>Custom</w:t>
      </w:r>
      <w:proofErr w:type="spellEnd"/>
      <w:r w:rsidRPr="00112507">
        <w:rPr>
          <w:rFonts w:cs="Times New Roman"/>
        </w:rPr>
        <w:t xml:space="preserve"> </w:t>
      </w:r>
      <w:proofErr w:type="spellStart"/>
      <w:r w:rsidRPr="00112507">
        <w:rPr>
          <w:rFonts w:cs="Times New Roman"/>
        </w:rPr>
        <w:t>Audience</w:t>
      </w:r>
      <w:proofErr w:type="spellEnd"/>
      <w:r w:rsidRPr="00112507">
        <w:rPr>
          <w:rFonts w:cs="Times New Roman"/>
        </w:rPr>
        <w:t xml:space="preserve">) szabályokat (vö. </w:t>
      </w:r>
      <w:proofErr w:type="spellStart"/>
      <w:r w:rsidRPr="00112507">
        <w:rPr>
          <w:rFonts w:cs="Times New Roman"/>
        </w:rPr>
        <w:t>Meta</w:t>
      </w:r>
      <w:proofErr w:type="spellEnd"/>
      <w:r w:rsidRPr="00112507">
        <w:rPr>
          <w:rFonts w:cs="Times New Roman"/>
        </w:rPr>
        <w:t xml:space="preserve"> Business </w:t>
      </w:r>
      <w:proofErr w:type="spellStart"/>
      <w:r w:rsidRPr="00112507">
        <w:rPr>
          <w:rFonts w:cs="Times New Roman"/>
        </w:rPr>
        <w:t>Help</w:t>
      </w:r>
      <w:proofErr w:type="spellEnd"/>
      <w:r w:rsidRPr="00112507">
        <w:rPr>
          <w:rFonts w:cs="Times New Roman"/>
        </w:rPr>
        <w:t xml:space="preserve"> Center: </w:t>
      </w:r>
      <w:r w:rsidR="001A585E">
        <w:rPr>
          <w:rFonts w:cs="Times New Roman"/>
        </w:rPr>
        <w:t>„</w:t>
      </w:r>
      <w:proofErr w:type="spellStart"/>
      <w:r w:rsidRPr="00112507">
        <w:rPr>
          <w:rFonts w:cs="Times New Roman"/>
        </w:rPr>
        <w:t>Custom</w:t>
      </w:r>
      <w:proofErr w:type="spellEnd"/>
      <w:r w:rsidRPr="00112507">
        <w:rPr>
          <w:rFonts w:cs="Times New Roman"/>
        </w:rPr>
        <w:t xml:space="preserve"> </w:t>
      </w:r>
      <w:proofErr w:type="spellStart"/>
      <w:r w:rsidRPr="00112507">
        <w:rPr>
          <w:rFonts w:cs="Times New Roman"/>
        </w:rPr>
        <w:t>Audiences</w:t>
      </w:r>
      <w:proofErr w:type="spellEnd"/>
      <w:r w:rsidR="001A585E">
        <w:rPr>
          <w:rFonts w:cs="Times New Roman"/>
        </w:rPr>
        <w:t>”</w:t>
      </w:r>
      <w:r w:rsidRPr="00112507">
        <w:rPr>
          <w:rFonts w:cs="Times New Roman"/>
        </w:rPr>
        <w:t xml:space="preserve">, 2025; lásd </w:t>
      </w:r>
      <w:r w:rsidR="00E33031">
        <w:rPr>
          <w:rFonts w:cs="Times New Roman"/>
        </w:rPr>
        <w:t>6.5 Hivatkozások</w:t>
      </w:r>
      <w:r w:rsidRPr="00112507">
        <w:rPr>
          <w:rFonts w:cs="Times New Roman"/>
        </w:rPr>
        <w:t xml:space="preserve">), ami a marketing- és kutatási célú API-használatot is korlátozza. Nyilvános bejegyzések aggregált kinyerésére </w:t>
      </w:r>
      <w:r>
        <w:rPr>
          <w:rFonts w:cs="Times New Roman"/>
        </w:rPr>
        <w:t xml:space="preserve">jelenleg </w:t>
      </w:r>
      <w:r w:rsidRPr="00112507">
        <w:rPr>
          <w:rFonts w:cs="Times New Roman"/>
        </w:rPr>
        <w:t>nincs hivatalos API-végpont.</w:t>
      </w:r>
    </w:p>
    <w:p w14:paraId="2C596AAB" w14:textId="02E1829A" w:rsidR="005E4D9F" w:rsidRPr="0072048D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r w:rsidRPr="0072048D">
        <w:rPr>
          <w:rFonts w:cs="Times New Roman"/>
          <w:b/>
          <w:bCs/>
        </w:rPr>
        <w:t>X (</w:t>
      </w:r>
      <w:proofErr w:type="spellStart"/>
      <w:r w:rsidRPr="0072048D">
        <w:rPr>
          <w:rFonts w:cs="Times New Roman"/>
          <w:b/>
          <w:bCs/>
        </w:rPr>
        <w:t>Twitter</w:t>
      </w:r>
      <w:proofErr w:type="spellEnd"/>
      <w:r w:rsidRPr="0072048D">
        <w:rPr>
          <w:rFonts w:cs="Times New Roman"/>
          <w:b/>
          <w:bCs/>
        </w:rPr>
        <w:t>):</w:t>
      </w:r>
      <w:r>
        <w:rPr>
          <w:rFonts w:cs="Times New Roman"/>
        </w:rPr>
        <w:t xml:space="preserve"> </w:t>
      </w:r>
      <w:r w:rsidRPr="0072048D">
        <w:rPr>
          <w:rFonts w:cs="Times New Roman"/>
        </w:rPr>
        <w:t xml:space="preserve">A platform a 2023-as API-átalakítás során a </w:t>
      </w:r>
      <w:r w:rsidR="001A585E">
        <w:rPr>
          <w:rFonts w:cs="Times New Roman"/>
        </w:rPr>
        <w:t>„</w:t>
      </w:r>
      <w:r w:rsidRPr="0072048D">
        <w:rPr>
          <w:rFonts w:cs="Times New Roman"/>
        </w:rPr>
        <w:t xml:space="preserve">Free </w:t>
      </w:r>
      <w:proofErr w:type="spellStart"/>
      <w:proofErr w:type="gramStart"/>
      <w:r w:rsidRPr="0072048D">
        <w:rPr>
          <w:rFonts w:cs="Times New Roman"/>
        </w:rPr>
        <w:t>tier</w:t>
      </w:r>
      <w:proofErr w:type="spellEnd"/>
      <w:r w:rsidR="001A585E">
        <w:rPr>
          <w:rFonts w:cs="Times New Roman"/>
        </w:rPr>
        <w:t>”</w:t>
      </w:r>
      <w:r w:rsidRPr="0072048D">
        <w:rPr>
          <w:rFonts w:cs="Times New Roman"/>
        </w:rPr>
        <w:t>-</w:t>
      </w:r>
      <w:proofErr w:type="gramEnd"/>
      <w:r w:rsidRPr="0072048D">
        <w:rPr>
          <w:rFonts w:cs="Times New Roman"/>
        </w:rPr>
        <w:t xml:space="preserve">t </w:t>
      </w:r>
      <w:proofErr w:type="spellStart"/>
      <w:r w:rsidRPr="0072048D">
        <w:rPr>
          <w:rFonts w:cs="Times New Roman"/>
        </w:rPr>
        <w:t>write-only</w:t>
      </w:r>
      <w:proofErr w:type="spellEnd"/>
      <w:r w:rsidRPr="0072048D">
        <w:rPr>
          <w:rFonts w:cs="Times New Roman"/>
        </w:rPr>
        <w:t xml:space="preserve"> módra korlátozta </w:t>
      </w:r>
      <w:r>
        <w:rPr>
          <w:rFonts w:cs="Times New Roman"/>
        </w:rPr>
        <w:t>–</w:t>
      </w:r>
      <w:r w:rsidRPr="0072048D">
        <w:rPr>
          <w:rFonts w:cs="Times New Roman"/>
        </w:rPr>
        <w:t xml:space="preserve"> ingyenesen kizárólag </w:t>
      </w:r>
      <w:proofErr w:type="spellStart"/>
      <w:r w:rsidRPr="0072048D">
        <w:rPr>
          <w:rFonts w:cs="Times New Roman"/>
        </w:rPr>
        <w:t>tweeteket</w:t>
      </w:r>
      <w:proofErr w:type="spellEnd"/>
      <w:r w:rsidRPr="0072048D">
        <w:rPr>
          <w:rFonts w:cs="Times New Roman"/>
        </w:rPr>
        <w:t xml:space="preserve"> lehet közzétenni, olvasási hozzáférés nélkül. A </w:t>
      </w:r>
      <w:r w:rsidR="001A585E">
        <w:rPr>
          <w:rFonts w:cs="Times New Roman"/>
        </w:rPr>
        <w:t>„</w:t>
      </w:r>
      <w:r w:rsidRPr="0072048D">
        <w:rPr>
          <w:rFonts w:cs="Times New Roman"/>
        </w:rPr>
        <w:t xml:space="preserve">Basic </w:t>
      </w:r>
      <w:proofErr w:type="spellStart"/>
      <w:r w:rsidRPr="0072048D">
        <w:rPr>
          <w:rFonts w:cs="Times New Roman"/>
        </w:rPr>
        <w:t>tier</w:t>
      </w:r>
      <w:proofErr w:type="spellEnd"/>
      <w:r w:rsidR="001A585E">
        <w:rPr>
          <w:rFonts w:cs="Times New Roman"/>
        </w:rPr>
        <w:t>”</w:t>
      </w:r>
      <w:r w:rsidRPr="0072048D">
        <w:rPr>
          <w:rFonts w:cs="Times New Roman"/>
        </w:rPr>
        <w:t xml:space="preserve"> ($100/hó, 2024-től $200/hó) korlátozott olvasási hozzáférést biztosít, a </w:t>
      </w:r>
      <w:r w:rsidR="001A585E">
        <w:rPr>
          <w:rFonts w:cs="Times New Roman"/>
        </w:rPr>
        <w:t>„</w:t>
      </w:r>
      <w:r w:rsidRPr="0072048D">
        <w:rPr>
          <w:rFonts w:cs="Times New Roman"/>
        </w:rPr>
        <w:t xml:space="preserve">Pro </w:t>
      </w:r>
      <w:proofErr w:type="spellStart"/>
      <w:r w:rsidRPr="0072048D">
        <w:rPr>
          <w:rFonts w:cs="Times New Roman"/>
        </w:rPr>
        <w:t>tier</w:t>
      </w:r>
      <w:proofErr w:type="spellEnd"/>
      <w:r w:rsidR="001A585E">
        <w:rPr>
          <w:rFonts w:cs="Times New Roman"/>
        </w:rPr>
        <w:t>”</w:t>
      </w:r>
      <w:r w:rsidRPr="0072048D">
        <w:rPr>
          <w:rFonts w:cs="Times New Roman"/>
        </w:rPr>
        <w:t xml:space="preserve"> $5000/hó áron kínál bővebb kvótát, míg az </w:t>
      </w:r>
      <w:r w:rsidR="001A585E">
        <w:rPr>
          <w:rFonts w:cs="Times New Roman"/>
        </w:rPr>
        <w:t>„</w:t>
      </w:r>
      <w:r w:rsidRPr="0072048D">
        <w:rPr>
          <w:rFonts w:cs="Times New Roman"/>
        </w:rPr>
        <w:t>Enterprise</w:t>
      </w:r>
      <w:r w:rsidR="001A585E">
        <w:rPr>
          <w:rFonts w:cs="Times New Roman"/>
        </w:rPr>
        <w:t>”</w:t>
      </w:r>
      <w:r w:rsidRPr="0072048D">
        <w:rPr>
          <w:rFonts w:cs="Times New Roman"/>
        </w:rPr>
        <w:t xml:space="preserve"> szint ~$42 </w:t>
      </w:r>
      <w:r w:rsidRPr="0072048D">
        <w:rPr>
          <w:rFonts w:cs="Times New Roman"/>
        </w:rPr>
        <w:lastRenderedPageBreak/>
        <w:t xml:space="preserve">000/hó költséggel jár (vö. X API </w:t>
      </w:r>
      <w:proofErr w:type="spellStart"/>
      <w:r w:rsidRPr="0072048D">
        <w:rPr>
          <w:rFonts w:cs="Times New Roman"/>
        </w:rPr>
        <w:t>Pricing</w:t>
      </w:r>
      <w:proofErr w:type="spellEnd"/>
      <w:r w:rsidRPr="0072048D">
        <w:rPr>
          <w:rFonts w:cs="Times New Roman"/>
        </w:rPr>
        <w:t xml:space="preserve"> </w:t>
      </w:r>
      <w:proofErr w:type="spellStart"/>
      <w:r w:rsidRPr="0072048D">
        <w:rPr>
          <w:rFonts w:cs="Times New Roman"/>
        </w:rPr>
        <w:t>Documentation</w:t>
      </w:r>
      <w:proofErr w:type="spellEnd"/>
      <w:r w:rsidRPr="0072048D">
        <w:rPr>
          <w:rFonts w:cs="Times New Roman"/>
        </w:rPr>
        <w:t xml:space="preserve">; lásd </w:t>
      </w:r>
      <w:r w:rsidR="00E33031">
        <w:rPr>
          <w:rFonts w:cs="Times New Roman"/>
        </w:rPr>
        <w:t>6.5 Hivatkozások</w:t>
      </w:r>
      <w:r w:rsidRPr="0072048D">
        <w:rPr>
          <w:rFonts w:cs="Times New Roman"/>
        </w:rPr>
        <w:t>). Az akadémiai kutatási program (</w:t>
      </w:r>
      <w:proofErr w:type="spellStart"/>
      <w:r w:rsidRPr="0072048D">
        <w:rPr>
          <w:rFonts w:cs="Times New Roman"/>
        </w:rPr>
        <w:t>Academic</w:t>
      </w:r>
      <w:proofErr w:type="spellEnd"/>
      <w:r w:rsidRPr="0072048D">
        <w:rPr>
          <w:rFonts w:cs="Times New Roman"/>
        </w:rPr>
        <w:t xml:space="preserve"> Research API) 2023-ban megszűnt (vö. X </w:t>
      </w:r>
      <w:proofErr w:type="spellStart"/>
      <w:r w:rsidRPr="0072048D">
        <w:rPr>
          <w:rFonts w:cs="Times New Roman"/>
        </w:rPr>
        <w:t>Developer</w:t>
      </w:r>
      <w:proofErr w:type="spellEnd"/>
      <w:r w:rsidRPr="0072048D">
        <w:rPr>
          <w:rFonts w:cs="Times New Roman"/>
        </w:rPr>
        <w:t xml:space="preserve"> Platform: </w:t>
      </w:r>
      <w:r w:rsidR="001A585E">
        <w:rPr>
          <w:rFonts w:cs="Times New Roman"/>
        </w:rPr>
        <w:t>„</w:t>
      </w:r>
      <w:proofErr w:type="spellStart"/>
      <w:r w:rsidRPr="0072048D">
        <w:rPr>
          <w:rFonts w:cs="Times New Roman"/>
        </w:rPr>
        <w:t>Deprecation</w:t>
      </w:r>
      <w:proofErr w:type="spellEnd"/>
      <w:r w:rsidRPr="0072048D">
        <w:rPr>
          <w:rFonts w:cs="Times New Roman"/>
        </w:rPr>
        <w:t xml:space="preserve"> of </w:t>
      </w:r>
      <w:proofErr w:type="spellStart"/>
      <w:r w:rsidRPr="0072048D">
        <w:rPr>
          <w:rFonts w:cs="Times New Roman"/>
        </w:rPr>
        <w:t>the</w:t>
      </w:r>
      <w:proofErr w:type="spellEnd"/>
      <w:r w:rsidRPr="0072048D">
        <w:rPr>
          <w:rFonts w:cs="Times New Roman"/>
        </w:rPr>
        <w:t xml:space="preserve"> </w:t>
      </w:r>
      <w:proofErr w:type="spellStart"/>
      <w:r w:rsidRPr="0072048D">
        <w:rPr>
          <w:rFonts w:cs="Times New Roman"/>
        </w:rPr>
        <w:t>Academic</w:t>
      </w:r>
      <w:proofErr w:type="spellEnd"/>
      <w:r w:rsidRPr="0072048D">
        <w:rPr>
          <w:rFonts w:cs="Times New Roman"/>
        </w:rPr>
        <w:t xml:space="preserve"> Research </w:t>
      </w:r>
      <w:proofErr w:type="spellStart"/>
      <w:r w:rsidRPr="0072048D">
        <w:rPr>
          <w:rFonts w:cs="Times New Roman"/>
        </w:rPr>
        <w:t>product</w:t>
      </w:r>
      <w:proofErr w:type="spellEnd"/>
      <w:r w:rsidRPr="0072048D">
        <w:rPr>
          <w:rFonts w:cs="Times New Roman"/>
        </w:rPr>
        <w:t xml:space="preserve"> </w:t>
      </w:r>
      <w:proofErr w:type="spellStart"/>
      <w:r w:rsidRPr="0072048D">
        <w:rPr>
          <w:rFonts w:cs="Times New Roman"/>
        </w:rPr>
        <w:t>track</w:t>
      </w:r>
      <w:proofErr w:type="spellEnd"/>
      <w:r w:rsidR="001A585E">
        <w:rPr>
          <w:rFonts w:cs="Times New Roman"/>
        </w:rPr>
        <w:t>”</w:t>
      </w:r>
      <w:r w:rsidRPr="0072048D">
        <w:rPr>
          <w:rFonts w:cs="Times New Roman"/>
        </w:rPr>
        <w:t xml:space="preserve">, 2023; lásd </w:t>
      </w:r>
      <w:r w:rsidR="00E33031">
        <w:rPr>
          <w:rFonts w:cs="Times New Roman"/>
        </w:rPr>
        <w:t>6.5 Hivatkozások</w:t>
      </w:r>
      <w:r w:rsidRPr="0072048D">
        <w:rPr>
          <w:rFonts w:cs="Times New Roman"/>
        </w:rPr>
        <w:t>), amely korábban ingyenes, teljes archívum hozzáférést biztosított kutatóknak.</w:t>
      </w:r>
    </w:p>
    <w:p w14:paraId="7D5DE062" w14:textId="245DCF30" w:rsidR="005E4D9F" w:rsidRPr="009E5757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r w:rsidRPr="009E5757">
        <w:rPr>
          <w:rFonts w:cs="Times New Roman"/>
          <w:b/>
          <w:bCs/>
        </w:rPr>
        <w:t>Instagram:</w:t>
      </w:r>
      <w:r>
        <w:rPr>
          <w:rFonts w:cs="Times New Roman"/>
        </w:rPr>
        <w:t xml:space="preserve"> </w:t>
      </w:r>
      <w:r w:rsidRPr="009E5757">
        <w:rPr>
          <w:rFonts w:cs="Times New Roman"/>
        </w:rPr>
        <w:t xml:space="preserve">A </w:t>
      </w:r>
      <w:proofErr w:type="spellStart"/>
      <w:r w:rsidRPr="009E5757">
        <w:rPr>
          <w:rFonts w:cs="Times New Roman"/>
        </w:rPr>
        <w:t>Meta</w:t>
      </w:r>
      <w:proofErr w:type="spellEnd"/>
      <w:r w:rsidRPr="009E5757">
        <w:rPr>
          <w:rFonts w:cs="Times New Roman"/>
        </w:rPr>
        <w:t xml:space="preserve"> 2024. december 4-én véglegesen megszüntette a Basic Display API-t, amely korábban a felhasználók saját bejegyzéseinek elérését tette lehetővé (vö. Instagram </w:t>
      </w:r>
      <w:proofErr w:type="spellStart"/>
      <w:r w:rsidRPr="009E5757">
        <w:rPr>
          <w:rFonts w:cs="Times New Roman"/>
        </w:rPr>
        <w:t>Graph</w:t>
      </w:r>
      <w:proofErr w:type="spellEnd"/>
      <w:r w:rsidRPr="009E5757">
        <w:rPr>
          <w:rFonts w:cs="Times New Roman"/>
        </w:rPr>
        <w:t xml:space="preserve"> API </w:t>
      </w:r>
      <w:proofErr w:type="spellStart"/>
      <w:r w:rsidRPr="009E5757">
        <w:rPr>
          <w:rFonts w:cs="Times New Roman"/>
        </w:rPr>
        <w:t>Developer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Guide</w:t>
      </w:r>
      <w:proofErr w:type="spellEnd"/>
      <w:r w:rsidRPr="009E5757">
        <w:rPr>
          <w:rFonts w:cs="Times New Roman"/>
        </w:rPr>
        <w:t xml:space="preserve">; lásd </w:t>
      </w:r>
      <w:r w:rsidR="00E33031">
        <w:rPr>
          <w:rFonts w:cs="Times New Roman"/>
        </w:rPr>
        <w:t>6.5 Hivatkozások</w:t>
      </w:r>
      <w:r w:rsidRPr="009E5757">
        <w:rPr>
          <w:rFonts w:cs="Times New Roman"/>
        </w:rPr>
        <w:t xml:space="preserve">). A </w:t>
      </w:r>
      <w:proofErr w:type="spellStart"/>
      <w:r w:rsidRPr="009E5757">
        <w:rPr>
          <w:rFonts w:cs="Times New Roman"/>
        </w:rPr>
        <w:t>Graph</w:t>
      </w:r>
      <w:proofErr w:type="spellEnd"/>
      <w:r w:rsidRPr="009E5757">
        <w:rPr>
          <w:rFonts w:cs="Times New Roman"/>
        </w:rPr>
        <w:t xml:space="preserve"> API kizárólag </w:t>
      </w:r>
      <w:r w:rsidR="001A585E">
        <w:rPr>
          <w:rFonts w:cs="Times New Roman"/>
        </w:rPr>
        <w:t>„</w:t>
      </w:r>
      <w:r w:rsidRPr="009E5757">
        <w:rPr>
          <w:rFonts w:cs="Times New Roman"/>
        </w:rPr>
        <w:t>Business</w:t>
      </w:r>
      <w:r w:rsidR="001A585E">
        <w:rPr>
          <w:rFonts w:cs="Times New Roman"/>
        </w:rPr>
        <w:t>”</w:t>
      </w:r>
      <w:r w:rsidRPr="009E5757">
        <w:rPr>
          <w:rFonts w:cs="Times New Roman"/>
        </w:rPr>
        <w:t xml:space="preserve"> és </w:t>
      </w:r>
      <w:r w:rsidR="001A585E">
        <w:rPr>
          <w:rFonts w:cs="Times New Roman"/>
        </w:rPr>
        <w:t>„</w:t>
      </w:r>
      <w:proofErr w:type="spellStart"/>
      <w:r w:rsidRPr="009E5757">
        <w:rPr>
          <w:rFonts w:cs="Times New Roman"/>
        </w:rPr>
        <w:t>Creator</w:t>
      </w:r>
      <w:proofErr w:type="spellEnd"/>
      <w:r w:rsidR="001A585E">
        <w:rPr>
          <w:rFonts w:cs="Times New Roman"/>
        </w:rPr>
        <w:t>”</w:t>
      </w:r>
      <w:r w:rsidRPr="009E5757">
        <w:rPr>
          <w:rFonts w:cs="Times New Roman"/>
        </w:rPr>
        <w:t xml:space="preserve"> fióktípusokhoz érhető el, 2025-ben pedig a </w:t>
      </w:r>
      <w:proofErr w:type="spellStart"/>
      <w:r w:rsidRPr="009E5757">
        <w:rPr>
          <w:rFonts w:cs="Times New Roman"/>
        </w:rPr>
        <w:t>rate</w:t>
      </w:r>
      <w:proofErr w:type="spellEnd"/>
      <w:r w:rsidRPr="009E5757">
        <w:rPr>
          <w:rFonts w:cs="Times New Roman"/>
        </w:rPr>
        <w:t xml:space="preserve"> limitet 5000-ről 200 kérésre/óra csökkentették – ez 96%-os korlátozás (vö. </w:t>
      </w:r>
      <w:proofErr w:type="spellStart"/>
      <w:r w:rsidRPr="009E5757">
        <w:rPr>
          <w:rFonts w:cs="Times New Roman"/>
        </w:rPr>
        <w:t>Meta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for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Developers</w:t>
      </w:r>
      <w:proofErr w:type="spellEnd"/>
      <w:r w:rsidRPr="009E5757">
        <w:rPr>
          <w:rFonts w:cs="Times New Roman"/>
        </w:rPr>
        <w:t xml:space="preserve">: Instagram Platform </w:t>
      </w:r>
      <w:proofErr w:type="spellStart"/>
      <w:r w:rsidRPr="009E5757">
        <w:rPr>
          <w:rFonts w:cs="Times New Roman"/>
        </w:rPr>
        <w:t>Rate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Limits</w:t>
      </w:r>
      <w:proofErr w:type="spellEnd"/>
      <w:r w:rsidRPr="009E5757">
        <w:rPr>
          <w:rFonts w:cs="Times New Roman"/>
        </w:rPr>
        <w:t xml:space="preserve"> &amp; </w:t>
      </w:r>
      <w:proofErr w:type="spellStart"/>
      <w:r w:rsidRPr="009E5757">
        <w:rPr>
          <w:rFonts w:cs="Times New Roman"/>
        </w:rPr>
        <w:t>Changelog</w:t>
      </w:r>
      <w:proofErr w:type="spellEnd"/>
      <w:r w:rsidRPr="009E5757">
        <w:rPr>
          <w:rFonts w:cs="Times New Roman"/>
        </w:rPr>
        <w:t xml:space="preserve">; lásd </w:t>
      </w:r>
      <w:r w:rsidR="00E33031">
        <w:rPr>
          <w:rFonts w:cs="Times New Roman"/>
        </w:rPr>
        <w:t>6.5 Hivatkozások</w:t>
      </w:r>
      <w:r w:rsidRPr="009E5757">
        <w:rPr>
          <w:rFonts w:cs="Times New Roman"/>
        </w:rPr>
        <w:t>).</w:t>
      </w:r>
    </w:p>
    <w:p w14:paraId="15760DA2" w14:textId="1FFB6EF4" w:rsidR="005E4D9F" w:rsidRPr="009E5757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proofErr w:type="spellStart"/>
      <w:r w:rsidRPr="009E5757">
        <w:rPr>
          <w:rFonts w:cs="Times New Roman"/>
          <w:b/>
          <w:bCs/>
        </w:rPr>
        <w:t>Reddit</w:t>
      </w:r>
      <w:proofErr w:type="spellEnd"/>
      <w:r w:rsidRPr="009E5757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9E5757">
        <w:rPr>
          <w:rFonts w:cs="Times New Roman"/>
        </w:rPr>
        <w:t xml:space="preserve">A platform 2023 júliusától $0,24/1000 API-hívás díjat vezetett be, ami a korábban ingyenes hozzáférés </w:t>
      </w:r>
      <w:proofErr w:type="spellStart"/>
      <w:r w:rsidRPr="009E5757">
        <w:rPr>
          <w:rFonts w:cs="Times New Roman"/>
        </w:rPr>
        <w:t>monetizálását</w:t>
      </w:r>
      <w:proofErr w:type="spellEnd"/>
      <w:r w:rsidRPr="009E5757">
        <w:rPr>
          <w:rFonts w:cs="Times New Roman"/>
        </w:rPr>
        <w:t xml:space="preserve"> jelentette (vö. </w:t>
      </w:r>
      <w:proofErr w:type="spellStart"/>
      <w:r w:rsidRPr="009E5757">
        <w:rPr>
          <w:rFonts w:cs="Times New Roman"/>
        </w:rPr>
        <w:t>Reddit</w:t>
      </w:r>
      <w:proofErr w:type="spellEnd"/>
      <w:r w:rsidRPr="009E5757">
        <w:rPr>
          <w:rFonts w:cs="Times New Roman"/>
        </w:rPr>
        <w:t xml:space="preserve"> API </w:t>
      </w:r>
      <w:proofErr w:type="spellStart"/>
      <w:r w:rsidRPr="009E5757">
        <w:rPr>
          <w:rFonts w:cs="Times New Roman"/>
        </w:rPr>
        <w:t>Pricing</w:t>
      </w:r>
      <w:proofErr w:type="spellEnd"/>
      <w:r w:rsidRPr="009E5757">
        <w:rPr>
          <w:rFonts w:cs="Times New Roman"/>
        </w:rPr>
        <w:t xml:space="preserve"> &amp; </w:t>
      </w:r>
      <w:proofErr w:type="spellStart"/>
      <w:r w:rsidRPr="009E5757">
        <w:rPr>
          <w:rFonts w:cs="Times New Roman"/>
        </w:rPr>
        <w:t>Terms</w:t>
      </w:r>
      <w:proofErr w:type="spellEnd"/>
      <w:r w:rsidRPr="009E5757">
        <w:rPr>
          <w:rFonts w:cs="Times New Roman"/>
        </w:rPr>
        <w:t xml:space="preserve">; lásd </w:t>
      </w:r>
      <w:r w:rsidR="00E33031">
        <w:rPr>
          <w:rFonts w:cs="Times New Roman"/>
        </w:rPr>
        <w:t>6.5 Hivatkozások</w:t>
      </w:r>
      <w:r w:rsidRPr="009E5757">
        <w:rPr>
          <w:rFonts w:cs="Times New Roman"/>
        </w:rPr>
        <w:t>). A díjváltozás közvetlen következménye volt, hogy a leg</w:t>
      </w:r>
      <w:r>
        <w:rPr>
          <w:rFonts w:cs="Times New Roman"/>
        </w:rPr>
        <w:t>ismertebb</w:t>
      </w:r>
      <w:r w:rsidRPr="009E5757">
        <w:rPr>
          <w:rFonts w:cs="Times New Roman"/>
        </w:rPr>
        <w:t xml:space="preserve"> harmadik féltől származó </w:t>
      </w:r>
      <w:proofErr w:type="spellStart"/>
      <w:r w:rsidRPr="009E5757">
        <w:rPr>
          <w:rFonts w:cs="Times New Roman"/>
        </w:rPr>
        <w:t>Reddit</w:t>
      </w:r>
      <w:proofErr w:type="spellEnd"/>
      <w:r w:rsidRPr="009E5757">
        <w:rPr>
          <w:rFonts w:cs="Times New Roman"/>
        </w:rPr>
        <w:t xml:space="preserve">-kliensek – Apollo, </w:t>
      </w:r>
      <w:proofErr w:type="spellStart"/>
      <w:r w:rsidRPr="009E5757">
        <w:rPr>
          <w:rFonts w:cs="Times New Roman"/>
        </w:rPr>
        <w:t>Reddit</w:t>
      </w:r>
      <w:proofErr w:type="spellEnd"/>
      <w:r w:rsidRPr="009E5757">
        <w:rPr>
          <w:rFonts w:cs="Times New Roman"/>
        </w:rPr>
        <w:t xml:space="preserve"> is </w:t>
      </w:r>
      <w:proofErr w:type="spellStart"/>
      <w:r w:rsidRPr="009E5757">
        <w:rPr>
          <w:rFonts w:cs="Times New Roman"/>
        </w:rPr>
        <w:t>Fun</w:t>
      </w:r>
      <w:proofErr w:type="spellEnd"/>
      <w:r w:rsidRPr="009E5757">
        <w:rPr>
          <w:rFonts w:cs="Times New Roman"/>
        </w:rPr>
        <w:t xml:space="preserve"> (RIF), </w:t>
      </w:r>
      <w:proofErr w:type="spellStart"/>
      <w:r w:rsidRPr="009E5757">
        <w:rPr>
          <w:rFonts w:cs="Times New Roman"/>
        </w:rPr>
        <w:t>Sync</w:t>
      </w:r>
      <w:proofErr w:type="spellEnd"/>
      <w:r w:rsidRPr="009E5757">
        <w:rPr>
          <w:rFonts w:cs="Times New Roman"/>
        </w:rPr>
        <w:t xml:space="preserve"> – 2023 nyarán megszüntették működésüket (vö. 2023 </w:t>
      </w:r>
      <w:proofErr w:type="spellStart"/>
      <w:r w:rsidRPr="009E5757">
        <w:rPr>
          <w:rFonts w:cs="Times New Roman"/>
        </w:rPr>
        <w:t>Reddit</w:t>
      </w:r>
      <w:proofErr w:type="spellEnd"/>
      <w:r w:rsidRPr="009E5757">
        <w:rPr>
          <w:rFonts w:cs="Times New Roman"/>
        </w:rPr>
        <w:t xml:space="preserve"> API </w:t>
      </w:r>
      <w:proofErr w:type="spellStart"/>
      <w:r w:rsidRPr="009E5757">
        <w:rPr>
          <w:rFonts w:cs="Times New Roman"/>
        </w:rPr>
        <w:t>controversy</w:t>
      </w:r>
      <w:proofErr w:type="spellEnd"/>
      <w:r w:rsidRPr="009E5757">
        <w:rPr>
          <w:rFonts w:cs="Times New Roman"/>
        </w:rPr>
        <w:t xml:space="preserve"> – Wikipedia; lásd </w:t>
      </w:r>
      <w:r w:rsidR="00E33031">
        <w:rPr>
          <w:rFonts w:cs="Times New Roman"/>
        </w:rPr>
        <w:t>6.5 Hivatkozások</w:t>
      </w:r>
      <w:r w:rsidRPr="009E5757">
        <w:rPr>
          <w:rFonts w:cs="Times New Roman"/>
        </w:rPr>
        <w:t xml:space="preserve">). A hobbi és kutatási projektek számára továbbra is elérhető egy korlátozott </w:t>
      </w:r>
      <w:r w:rsidR="001A585E">
        <w:rPr>
          <w:rFonts w:cs="Times New Roman"/>
        </w:rPr>
        <w:t>„</w:t>
      </w:r>
      <w:r w:rsidRPr="009E5757">
        <w:rPr>
          <w:rFonts w:cs="Times New Roman"/>
        </w:rPr>
        <w:t xml:space="preserve">Free </w:t>
      </w:r>
      <w:proofErr w:type="spellStart"/>
      <w:r w:rsidRPr="009E5757">
        <w:rPr>
          <w:rFonts w:cs="Times New Roman"/>
        </w:rPr>
        <w:t>tier</w:t>
      </w:r>
      <w:proofErr w:type="spellEnd"/>
      <w:r w:rsidR="001A585E">
        <w:rPr>
          <w:rFonts w:cs="Times New Roman"/>
        </w:rPr>
        <w:t>”</w:t>
      </w:r>
      <w:r w:rsidRPr="009E5757">
        <w:rPr>
          <w:rFonts w:cs="Times New Roman"/>
        </w:rPr>
        <w:t>, amely azonban kvóta- és funkcionális korlátozásokkal bír.</w:t>
      </w:r>
    </w:p>
    <w:p w14:paraId="6CF5C741" w14:textId="4D40E411" w:rsidR="005E4D9F" w:rsidRPr="009E5757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proofErr w:type="spellStart"/>
      <w:r w:rsidRPr="009E5757">
        <w:rPr>
          <w:rFonts w:cs="Times New Roman"/>
          <w:b/>
          <w:bCs/>
        </w:rPr>
        <w:t>TikTok</w:t>
      </w:r>
      <w:proofErr w:type="spellEnd"/>
      <w:r w:rsidRPr="009E5757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9E5757">
        <w:rPr>
          <w:rFonts w:cs="Times New Roman"/>
        </w:rPr>
        <w:t xml:space="preserve">A Research API kizárólag jóváhagyott akadémiai kutatók számára érhető el, az USA-ban és az EU-ban eltérő hozzáférési feltételekkel (vö. </w:t>
      </w:r>
      <w:proofErr w:type="spellStart"/>
      <w:r w:rsidRPr="009E5757">
        <w:rPr>
          <w:rFonts w:cs="Times New Roman"/>
        </w:rPr>
        <w:t>TikTok</w:t>
      </w:r>
      <w:proofErr w:type="spellEnd"/>
      <w:r w:rsidRPr="009E5757">
        <w:rPr>
          <w:rFonts w:cs="Times New Roman"/>
        </w:rPr>
        <w:t xml:space="preserve"> Research API </w:t>
      </w:r>
      <w:proofErr w:type="spellStart"/>
      <w:r w:rsidRPr="009E5757">
        <w:rPr>
          <w:rFonts w:cs="Times New Roman"/>
        </w:rPr>
        <w:t>Documentation</w:t>
      </w:r>
      <w:proofErr w:type="spellEnd"/>
      <w:r w:rsidRPr="009E5757">
        <w:rPr>
          <w:rFonts w:cs="Times New Roman"/>
        </w:rPr>
        <w:t xml:space="preserve">; lásd </w:t>
      </w:r>
      <w:r w:rsidR="00E33031">
        <w:rPr>
          <w:rFonts w:cs="Times New Roman"/>
        </w:rPr>
        <w:t>6.5 Hivatkozások</w:t>
      </w:r>
      <w:r w:rsidRPr="009E5757">
        <w:rPr>
          <w:rFonts w:cs="Times New Roman"/>
        </w:rPr>
        <w:t xml:space="preserve">). 2024-ben az európai parlamenti választások idején adatminőségi problémák merültek fel a kutatói API-n szolgáltatott adatokban (vö. </w:t>
      </w:r>
      <w:proofErr w:type="spellStart"/>
      <w:r w:rsidRPr="009E5757">
        <w:rPr>
          <w:rFonts w:cs="Times New Roman"/>
        </w:rPr>
        <w:t>TechPolicy.Press</w:t>
      </w:r>
      <w:proofErr w:type="spellEnd"/>
      <w:r w:rsidRPr="009E5757">
        <w:rPr>
          <w:rFonts w:cs="Times New Roman"/>
        </w:rPr>
        <w:t xml:space="preserve">: </w:t>
      </w:r>
      <w:r w:rsidR="001A585E">
        <w:rPr>
          <w:rFonts w:cs="Times New Roman"/>
        </w:rPr>
        <w:t>„</w:t>
      </w:r>
      <w:proofErr w:type="spellStart"/>
      <w:r w:rsidRPr="009E5757">
        <w:rPr>
          <w:rFonts w:cs="Times New Roman"/>
        </w:rPr>
        <w:t>Researcher</w:t>
      </w:r>
      <w:proofErr w:type="spellEnd"/>
      <w:r w:rsidRPr="009E5757">
        <w:rPr>
          <w:rFonts w:cs="Times New Roman"/>
        </w:rPr>
        <w:t xml:space="preserve"> Data Access </w:t>
      </w:r>
      <w:proofErr w:type="spellStart"/>
      <w:r w:rsidRPr="009E5757">
        <w:rPr>
          <w:rFonts w:cs="Times New Roman"/>
        </w:rPr>
        <w:t>Under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the</w:t>
      </w:r>
      <w:proofErr w:type="spellEnd"/>
      <w:r w:rsidRPr="009E5757">
        <w:rPr>
          <w:rFonts w:cs="Times New Roman"/>
        </w:rPr>
        <w:t xml:space="preserve"> DSA</w:t>
      </w:r>
      <w:r w:rsidR="001A585E">
        <w:rPr>
          <w:rFonts w:cs="Times New Roman"/>
        </w:rPr>
        <w:t>”</w:t>
      </w:r>
      <w:r w:rsidRPr="009E5757">
        <w:rPr>
          <w:rFonts w:cs="Times New Roman"/>
        </w:rPr>
        <w:t xml:space="preserve">, 2024; lásd </w:t>
      </w:r>
      <w:r w:rsidR="00E33031">
        <w:rPr>
          <w:rFonts w:cs="Times New Roman"/>
        </w:rPr>
        <w:t>6.5 Hivatkozások</w:t>
      </w:r>
      <w:r w:rsidRPr="009E5757">
        <w:rPr>
          <w:rFonts w:cs="Times New Roman"/>
        </w:rPr>
        <w:t>), ami az API megbízhatóságát is megkérdőjelezi.</w:t>
      </w:r>
    </w:p>
    <w:p w14:paraId="2BEA0CCA" w14:textId="639DD8C9" w:rsidR="005E4D9F" w:rsidRPr="009E5757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r w:rsidRPr="009E5757">
        <w:rPr>
          <w:rFonts w:cs="Times New Roman"/>
          <w:b/>
          <w:bCs/>
        </w:rPr>
        <w:t>YouTube Data API v3:</w:t>
      </w:r>
      <w:r>
        <w:rPr>
          <w:rFonts w:cs="Times New Roman"/>
        </w:rPr>
        <w:t xml:space="preserve"> </w:t>
      </w:r>
      <w:r w:rsidRPr="009E5757">
        <w:rPr>
          <w:rFonts w:cs="Times New Roman"/>
        </w:rPr>
        <w:t>A Google 10</w:t>
      </w:r>
      <w:r>
        <w:rPr>
          <w:rFonts w:cs="Times New Roman"/>
        </w:rPr>
        <w:t>.</w:t>
      </w:r>
      <w:r w:rsidRPr="009E5757">
        <w:rPr>
          <w:rFonts w:cs="Times New Roman"/>
        </w:rPr>
        <w:t xml:space="preserve">000 egység/nap ingyenes kvótát biztosít, amelyben egyetlen keresési kérés 100 egységbe kerül – ez napi ~100 keresést jelent (vö. YouTube Data API v3 </w:t>
      </w:r>
      <w:proofErr w:type="spellStart"/>
      <w:r w:rsidRPr="009E5757">
        <w:rPr>
          <w:rFonts w:cs="Times New Roman"/>
        </w:rPr>
        <w:t>Quota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Documentation</w:t>
      </w:r>
      <w:proofErr w:type="spellEnd"/>
      <w:r w:rsidRPr="009E5757">
        <w:rPr>
          <w:rFonts w:cs="Times New Roman"/>
        </w:rPr>
        <w:t xml:space="preserve">; lásd </w:t>
      </w:r>
      <w:r w:rsidR="00E33031">
        <w:rPr>
          <w:rFonts w:cs="Times New Roman"/>
        </w:rPr>
        <w:t>6.5 Hivatkozások</w:t>
      </w:r>
      <w:r w:rsidRPr="009E5757">
        <w:rPr>
          <w:rFonts w:cs="Times New Roman"/>
        </w:rPr>
        <w:t>). Bár a kvóta bővíthető, a kérelmezés indoklást és jóváhagyást igényel.</w:t>
      </w:r>
    </w:p>
    <w:p w14:paraId="4CF964BE" w14:textId="43454AFB" w:rsidR="00DD4551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r w:rsidRPr="009E5757">
        <w:rPr>
          <w:rFonts w:cs="Times New Roman"/>
          <w:b/>
          <w:bCs/>
        </w:rPr>
        <w:t>Telegram:</w:t>
      </w:r>
      <w:r>
        <w:rPr>
          <w:rFonts w:cs="Times New Roman"/>
        </w:rPr>
        <w:t xml:space="preserve"> </w:t>
      </w:r>
      <w:r w:rsidRPr="009E5757">
        <w:rPr>
          <w:rFonts w:cs="Times New Roman"/>
        </w:rPr>
        <w:t xml:space="preserve">A Bot API nem fér hozzá privát csoportokhoz és csatornákhoz, a publikus csatornák olvasása pedig </w:t>
      </w:r>
      <w:proofErr w:type="spellStart"/>
      <w:r w:rsidRPr="009E5757">
        <w:rPr>
          <w:rFonts w:cs="Times New Roman"/>
        </w:rPr>
        <w:t>FloodWait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rate</w:t>
      </w:r>
      <w:proofErr w:type="spellEnd"/>
      <w:r w:rsidRPr="009E5757">
        <w:rPr>
          <w:rFonts w:cs="Times New Roman"/>
        </w:rPr>
        <w:t>-limitbe ütközik (</w:t>
      </w:r>
      <w:proofErr w:type="spellStart"/>
      <w:r w:rsidRPr="009E5757">
        <w:rPr>
          <w:rFonts w:cs="Times New Roman"/>
        </w:rPr>
        <w:t>csatornánkénti</w:t>
      </w:r>
      <w:proofErr w:type="spellEnd"/>
      <w:r w:rsidRPr="009E5757">
        <w:rPr>
          <w:rFonts w:cs="Times New Roman"/>
        </w:rPr>
        <w:t xml:space="preserve"> maximum ~10 üzenet/lekérdezés) (vö. Telegram Bot API </w:t>
      </w:r>
      <w:proofErr w:type="spellStart"/>
      <w:r w:rsidRPr="009E5757">
        <w:rPr>
          <w:rFonts w:cs="Times New Roman"/>
        </w:rPr>
        <w:t>Documentation</w:t>
      </w:r>
      <w:proofErr w:type="spellEnd"/>
      <w:r w:rsidRPr="009E5757">
        <w:rPr>
          <w:rFonts w:cs="Times New Roman"/>
        </w:rPr>
        <w:t xml:space="preserve">; lásd </w:t>
      </w:r>
      <w:r w:rsidR="00E33031">
        <w:rPr>
          <w:rFonts w:cs="Times New Roman"/>
        </w:rPr>
        <w:t>6.5 Hivatkozások</w:t>
      </w:r>
      <w:r w:rsidRPr="009E5757">
        <w:rPr>
          <w:rFonts w:cs="Times New Roman"/>
        </w:rPr>
        <w:t>). A Telegram API-</w:t>
      </w:r>
      <w:proofErr w:type="spellStart"/>
      <w:r w:rsidRPr="009E5757">
        <w:rPr>
          <w:rFonts w:cs="Times New Roman"/>
        </w:rPr>
        <w:t>ra</w:t>
      </w:r>
      <w:proofErr w:type="spellEnd"/>
      <w:r w:rsidRPr="009E5757">
        <w:rPr>
          <w:rFonts w:cs="Times New Roman"/>
        </w:rPr>
        <w:t xml:space="preserve"> épülő trendjelek gyűjtése így </w:t>
      </w:r>
      <w:r>
        <w:rPr>
          <w:rFonts w:cs="Times New Roman"/>
        </w:rPr>
        <w:t xml:space="preserve">jelenleg </w:t>
      </w:r>
      <w:r w:rsidRPr="009E5757">
        <w:rPr>
          <w:rFonts w:cs="Times New Roman"/>
        </w:rPr>
        <w:t>nem skálázható megoldás.</w:t>
      </w:r>
    </w:p>
    <w:p w14:paraId="169AB22E" w14:textId="26B6CAA3" w:rsidR="005E4D9F" w:rsidRDefault="005E4D9F" w:rsidP="005E4D9F">
      <w:pPr>
        <w:pStyle w:val="Cmsor4"/>
      </w:pPr>
      <w:bookmarkStart w:id="24" w:name="_Toc227100454"/>
      <w:r w:rsidRPr="00DC1010">
        <w:lastRenderedPageBreak/>
        <w:t xml:space="preserve">A GDPR és az </w:t>
      </w:r>
      <w:r w:rsidR="00B80AA1">
        <w:t>MI-modellek</w:t>
      </w:r>
      <w:r w:rsidRPr="00DC1010">
        <w:t xml:space="preserve"> </w:t>
      </w:r>
      <w:r w:rsidR="001A585E">
        <w:t>„</w:t>
      </w:r>
      <w:r w:rsidRPr="00DC1010">
        <w:t>adatéhségének</w:t>
      </w:r>
      <w:r w:rsidR="001A585E">
        <w:t>”</w:t>
      </w:r>
      <w:r w:rsidRPr="00DC1010">
        <w:t xml:space="preserve"> hatása</w:t>
      </w:r>
      <w:bookmarkEnd w:id="24"/>
    </w:p>
    <w:p w14:paraId="47B24A6E" w14:textId="785F677D" w:rsidR="00DD4551" w:rsidRDefault="005E4D9F" w:rsidP="005E4D9F">
      <w:pPr>
        <w:rPr>
          <w:rFonts w:cs="Times New Roman"/>
        </w:rPr>
      </w:pPr>
      <w:r w:rsidRPr="00DC1010">
        <w:rPr>
          <w:rFonts w:cs="Times New Roman"/>
        </w:rPr>
        <w:t>A platformok bezárkózásának másik hajtóereje az EU</w:t>
      </w:r>
      <w:r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>Általános Adatvédelmi Rendelet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>(GDPR, 2018), amely a személyes adatok fogalmát kiterjesztette a felhasználónevekre, közösségimédia</w:t>
      </w:r>
      <w:r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handle-ekre</w:t>
      </w:r>
      <w:proofErr w:type="spellEnd"/>
      <w:r w:rsidRPr="00DC1010">
        <w:rPr>
          <w:rFonts w:cs="Times New Roman"/>
        </w:rPr>
        <w:t xml:space="preserve"> és nyilvánosan elérhető profilinformációkra (vö. GDPR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Wikipedia; lásd </w:t>
      </w:r>
      <w:r w:rsidR="00E33031">
        <w:rPr>
          <w:rFonts w:cs="Times New Roman"/>
        </w:rPr>
        <w:t>6.5 Hivatkozások</w:t>
      </w:r>
      <w:r w:rsidRPr="00DC1010">
        <w:rPr>
          <w:rFonts w:cs="Times New Roman"/>
        </w:rPr>
        <w:t>). 2024-ben az EU adatvédelmi szabályozók kifejezetten korlátozó álláspontot foglaltak el a mesterségesintelligencia-célú adatgyűjtés (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 xml:space="preserve">) kapcsán, megállapítva, hogy a nyilvánosan elérhető közösségimédia-tartalmak gyűjtése is adatvédelmi jogalapot igényel (vö. Morgan Lewis: </w:t>
      </w:r>
      <w:r w:rsidR="001A585E">
        <w:rPr>
          <w:rFonts w:cs="Times New Roman"/>
        </w:rPr>
        <w:t>„</w:t>
      </w:r>
      <w:r w:rsidRPr="00DC1010">
        <w:rPr>
          <w:rFonts w:cs="Times New Roman"/>
        </w:rPr>
        <w:t xml:space="preserve">EU Data </w:t>
      </w:r>
      <w:proofErr w:type="spellStart"/>
      <w:r w:rsidRPr="00DC1010">
        <w:rPr>
          <w:rFonts w:cs="Times New Roman"/>
        </w:rPr>
        <w:t>Protection</w:t>
      </w:r>
      <w:proofErr w:type="spellEnd"/>
      <w:r w:rsidRPr="00DC1010">
        <w:rPr>
          <w:rFonts w:cs="Times New Roman"/>
        </w:rPr>
        <w:t xml:space="preserve"> Regulators' </w:t>
      </w:r>
      <w:proofErr w:type="spellStart"/>
      <w:r w:rsidRPr="00DC1010">
        <w:rPr>
          <w:rFonts w:cs="Times New Roman"/>
        </w:rPr>
        <w:t>Position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on</w:t>
      </w:r>
      <w:proofErr w:type="spellEnd"/>
      <w:r w:rsidRPr="00DC1010">
        <w:rPr>
          <w:rFonts w:cs="Times New Roman"/>
        </w:rPr>
        <w:t xml:space="preserve"> AI </w:t>
      </w:r>
      <w:proofErr w:type="spellStart"/>
      <w:r w:rsidRPr="00DC1010">
        <w:rPr>
          <w:rFonts w:cs="Times New Roman"/>
        </w:rPr>
        <w:t>Scraping</w:t>
      </w:r>
      <w:proofErr w:type="spellEnd"/>
      <w:r w:rsidR="001A585E">
        <w:rPr>
          <w:rFonts w:cs="Times New Roman"/>
        </w:rPr>
        <w:t>”</w:t>
      </w:r>
      <w:r w:rsidRPr="00DC1010">
        <w:rPr>
          <w:rFonts w:cs="Times New Roman"/>
        </w:rPr>
        <w:t xml:space="preserve">, 2024; IAPP: </w:t>
      </w:r>
      <w:r w:rsidR="001A585E">
        <w:rPr>
          <w:rFonts w:cs="Times New Roman"/>
        </w:rPr>
        <w:t>„</w:t>
      </w:r>
      <w:r w:rsidRPr="00DC1010">
        <w:rPr>
          <w:rFonts w:cs="Times New Roman"/>
        </w:rPr>
        <w:t xml:space="preserve">The </w:t>
      </w:r>
      <w:proofErr w:type="spellStart"/>
      <w:r w:rsidRPr="00DC1010">
        <w:rPr>
          <w:rFonts w:cs="Times New Roman"/>
        </w:rPr>
        <w:t>state</w:t>
      </w:r>
      <w:proofErr w:type="spellEnd"/>
      <w:r w:rsidRPr="00DC1010">
        <w:rPr>
          <w:rFonts w:cs="Times New Roman"/>
        </w:rPr>
        <w:t xml:space="preserve"> of web 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 xml:space="preserve"> in </w:t>
      </w:r>
      <w:proofErr w:type="spellStart"/>
      <w:r w:rsidRPr="00DC1010">
        <w:rPr>
          <w:rFonts w:cs="Times New Roman"/>
        </w:rPr>
        <w:t>the</w:t>
      </w:r>
      <w:proofErr w:type="spellEnd"/>
      <w:r w:rsidRPr="00DC1010">
        <w:rPr>
          <w:rFonts w:cs="Times New Roman"/>
        </w:rPr>
        <w:t xml:space="preserve"> EU</w:t>
      </w:r>
      <w:r w:rsidR="001A585E">
        <w:rPr>
          <w:rFonts w:cs="Times New Roman"/>
        </w:rPr>
        <w:t>”</w:t>
      </w:r>
      <w:r w:rsidRPr="00DC1010">
        <w:rPr>
          <w:rFonts w:cs="Times New Roman"/>
        </w:rPr>
        <w:t xml:space="preserve">; lásd </w:t>
      </w:r>
      <w:r w:rsidR="00E33031">
        <w:rPr>
          <w:rFonts w:cs="Times New Roman"/>
        </w:rPr>
        <w:t>6.5 Hivatkozások</w:t>
      </w:r>
      <w:r w:rsidRPr="00DC1010">
        <w:rPr>
          <w:rFonts w:cs="Times New Roman"/>
        </w:rPr>
        <w:t>).</w:t>
      </w:r>
    </w:p>
    <w:p w14:paraId="1DDE2EE3" w14:textId="02449C13" w:rsidR="005E4D9F" w:rsidRPr="00DC1010" w:rsidRDefault="005E4D9F" w:rsidP="005E4D9F">
      <w:pPr>
        <w:rPr>
          <w:rFonts w:cs="Times New Roman"/>
        </w:rPr>
      </w:pPr>
      <w:r w:rsidRPr="00DC1010">
        <w:rPr>
          <w:rFonts w:cs="Times New Roman"/>
        </w:rPr>
        <w:t xml:space="preserve">Ezzel párhuzamosan a platformok felismerték, hogy az általuk tárolt adatok az </w:t>
      </w:r>
      <w:r w:rsidR="00B80AA1">
        <w:rPr>
          <w:rFonts w:cs="Times New Roman"/>
        </w:rPr>
        <w:t>MI-modellek</w:t>
      </w:r>
      <w:r w:rsidRPr="00DC1010">
        <w:rPr>
          <w:rFonts w:cs="Times New Roman"/>
        </w:rPr>
        <w:t xml:space="preserve"> tréningezéséhez rendkívül értékesek. A </w:t>
      </w:r>
      <w:proofErr w:type="spellStart"/>
      <w:r w:rsidRPr="00DC1010">
        <w:rPr>
          <w:rFonts w:cs="Times New Roman"/>
        </w:rPr>
        <w:t>Reddit</w:t>
      </w:r>
      <w:proofErr w:type="spellEnd"/>
      <w:r w:rsidRPr="00DC1010">
        <w:rPr>
          <w:rFonts w:cs="Times New Roman"/>
        </w:rPr>
        <w:t xml:space="preserve"> például 2024-ben licencszerződéseket kötött a Google-</w:t>
      </w:r>
      <w:r w:rsidR="00E871C1">
        <w:rPr>
          <w:rFonts w:cs="Times New Roman"/>
        </w:rPr>
        <w:t>e</w:t>
      </w:r>
      <w:r w:rsidRPr="00DC1010">
        <w:rPr>
          <w:rFonts w:cs="Times New Roman"/>
        </w:rPr>
        <w:t xml:space="preserve">l és az </w:t>
      </w:r>
      <w:proofErr w:type="spellStart"/>
      <w:r w:rsidRPr="00DC1010">
        <w:rPr>
          <w:rFonts w:cs="Times New Roman"/>
        </w:rPr>
        <w:t>OpenAI-al</w:t>
      </w:r>
      <w:proofErr w:type="spellEnd"/>
      <w:r w:rsidRPr="00DC1010">
        <w:rPr>
          <w:rFonts w:cs="Times New Roman"/>
        </w:rPr>
        <w:t xml:space="preserve"> az adatainak AI</w:t>
      </w:r>
      <w:r w:rsidR="00E871C1"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tréningcélú felhasználására, továbbá korlátozta azoknak a harmadik feleknek a hozzáférését, akik nem kötöttek ilyen megállapodást. Ez a </w:t>
      </w:r>
      <w:proofErr w:type="spellStart"/>
      <w:r w:rsidRPr="00DC1010">
        <w:rPr>
          <w:rFonts w:cs="Times New Roman"/>
        </w:rPr>
        <w:t>monetizációs</w:t>
      </w:r>
      <w:proofErr w:type="spellEnd"/>
      <w:r w:rsidRPr="00DC1010">
        <w:rPr>
          <w:rFonts w:cs="Times New Roman"/>
        </w:rPr>
        <w:t xml:space="preserve"> tendencia tovább szűkíti a független fejlesztők és kutatók mozgásterét.</w:t>
      </w:r>
    </w:p>
    <w:p w14:paraId="6FB97488" w14:textId="77777777" w:rsidR="005E4D9F" w:rsidRDefault="005E4D9F" w:rsidP="005E4D9F">
      <w:pPr>
        <w:pStyle w:val="Cmsor4"/>
        <w:rPr>
          <w:rFonts w:cs="Times New Roman"/>
        </w:rPr>
      </w:pPr>
      <w:bookmarkStart w:id="25" w:name="_Toc227100455"/>
      <w:proofErr w:type="spellStart"/>
      <w:r w:rsidRPr="00DC1010">
        <w:t>Scraping</w:t>
      </w:r>
      <w:proofErr w:type="spellEnd"/>
      <w:r w:rsidRPr="00DC1010">
        <w:t xml:space="preserve"> mint alternatíva </w:t>
      </w:r>
      <w:r w:rsidRPr="005A527A">
        <w:t>–</w:t>
      </w:r>
      <w:r w:rsidRPr="00DC1010">
        <w:t xml:space="preserve"> lehetőségek és korlátok</w:t>
      </w:r>
      <w:bookmarkEnd w:id="25"/>
    </w:p>
    <w:p w14:paraId="38B87CD8" w14:textId="1C227EB1" w:rsidR="00DD4551" w:rsidRDefault="005E4D9F" w:rsidP="005E4D9F">
      <w:pPr>
        <w:rPr>
          <w:rFonts w:cs="Times New Roman"/>
        </w:rPr>
      </w:pPr>
      <w:r w:rsidRPr="00DC1010">
        <w:rPr>
          <w:rFonts w:cs="Times New Roman"/>
        </w:rPr>
        <w:t>A hivatalos API-k bezáródása természetesen felveti a webes adatgyűjtés (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>) alternatíváját. Az</w:t>
      </w:r>
      <w:r>
        <w:rPr>
          <w:rFonts w:cs="Times New Roman"/>
        </w:rPr>
        <w:t xml:space="preserve"> </w:t>
      </w:r>
      <w:proofErr w:type="spellStart"/>
      <w:r w:rsidRPr="00DC1010">
        <w:rPr>
          <w:rFonts w:cs="Times New Roman"/>
          <w:b/>
          <w:bCs/>
        </w:rPr>
        <w:t>Apify</w:t>
      </w:r>
      <w:proofErr w:type="spellEnd"/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platform (vö. </w:t>
      </w:r>
      <w:proofErr w:type="spellStart"/>
      <w:r w:rsidRPr="00DC1010">
        <w:rPr>
          <w:rFonts w:cs="Times New Roman"/>
        </w:rPr>
        <w:t>Apify</w:t>
      </w:r>
      <w:proofErr w:type="spellEnd"/>
      <w:r w:rsidRPr="00DC1010">
        <w:rPr>
          <w:rFonts w:cs="Times New Roman"/>
        </w:rPr>
        <w:t xml:space="preserve"> Platform </w:t>
      </w:r>
      <w:proofErr w:type="spellStart"/>
      <w:r w:rsidRPr="00DC1010">
        <w:rPr>
          <w:rFonts w:cs="Times New Roman"/>
        </w:rPr>
        <w:t>Documentation</w:t>
      </w:r>
      <w:proofErr w:type="spellEnd"/>
      <w:r w:rsidRPr="00DC1010">
        <w:rPr>
          <w:rFonts w:cs="Times New Roman"/>
        </w:rPr>
        <w:t xml:space="preserve">; lásd </w:t>
      </w:r>
      <w:r w:rsidR="00E33031">
        <w:rPr>
          <w:rFonts w:cs="Times New Roman"/>
        </w:rPr>
        <w:t>6.5 Hivatkozások</w:t>
      </w:r>
      <w:r w:rsidRPr="00DC1010">
        <w:rPr>
          <w:rFonts w:cs="Times New Roman"/>
        </w:rPr>
        <w:t>) például 10</w:t>
      </w:r>
      <w:r>
        <w:rPr>
          <w:rFonts w:cs="Times New Roman"/>
        </w:rPr>
        <w:t>.</w:t>
      </w:r>
      <w:r w:rsidRPr="00DC1010">
        <w:rPr>
          <w:rFonts w:cs="Times New Roman"/>
        </w:rPr>
        <w:t xml:space="preserve">000-nél több előre gyártott </w:t>
      </w:r>
      <w:r w:rsidR="001A585E">
        <w:rPr>
          <w:rFonts w:cs="Times New Roman"/>
        </w:rPr>
        <w:t>„</w:t>
      </w:r>
      <w:proofErr w:type="spellStart"/>
      <w:proofErr w:type="gramStart"/>
      <w:r w:rsidRPr="00DC1010">
        <w:rPr>
          <w:rFonts w:cs="Times New Roman"/>
        </w:rPr>
        <w:t>Actor</w:t>
      </w:r>
      <w:proofErr w:type="spellEnd"/>
      <w:r w:rsidR="001A585E">
        <w:rPr>
          <w:rFonts w:cs="Times New Roman"/>
        </w:rPr>
        <w:t>”</w:t>
      </w:r>
      <w:r w:rsidRPr="00DC1010">
        <w:rPr>
          <w:rFonts w:cs="Times New Roman"/>
        </w:rPr>
        <w:t>-</w:t>
      </w:r>
      <w:proofErr w:type="gramEnd"/>
      <w:r w:rsidRPr="00DC1010">
        <w:rPr>
          <w:rFonts w:cs="Times New Roman"/>
        </w:rPr>
        <w:t xml:space="preserve">t kínál, amelyek között megtalálhatók az Instagram, </w:t>
      </w:r>
      <w:proofErr w:type="spellStart"/>
      <w:r w:rsidRPr="00DC1010">
        <w:rPr>
          <w:rFonts w:cs="Times New Roman"/>
        </w:rPr>
        <w:t>TikTok</w:t>
      </w:r>
      <w:proofErr w:type="spellEnd"/>
      <w:r w:rsidRPr="00DC1010">
        <w:rPr>
          <w:rFonts w:cs="Times New Roman"/>
        </w:rPr>
        <w:t xml:space="preserve">, Facebook és </w:t>
      </w:r>
      <w:proofErr w:type="spellStart"/>
      <w:r w:rsidRPr="00DC1010">
        <w:rPr>
          <w:rFonts w:cs="Times New Roman"/>
        </w:rPr>
        <w:t>Reddit</w:t>
      </w:r>
      <w:proofErr w:type="spellEnd"/>
      <w:r w:rsidRPr="00DC1010">
        <w:rPr>
          <w:rFonts w:cs="Times New Roman"/>
        </w:rPr>
        <w:t xml:space="preserve"> tartalmak automatikus gyűjtését végző </w:t>
      </w:r>
      <w:proofErr w:type="spellStart"/>
      <w:r w:rsidRPr="00DC1010">
        <w:rPr>
          <w:rFonts w:cs="Times New Roman"/>
        </w:rPr>
        <w:t>scraperek</w:t>
      </w:r>
      <w:proofErr w:type="spellEnd"/>
      <w:r w:rsidRPr="00DC1010">
        <w:rPr>
          <w:rFonts w:cs="Times New Roman"/>
        </w:rPr>
        <w:t xml:space="preserve">. Az </w:t>
      </w:r>
      <w:proofErr w:type="spellStart"/>
      <w:r w:rsidRPr="00DC1010">
        <w:rPr>
          <w:rFonts w:cs="Times New Roman"/>
        </w:rPr>
        <w:t>Apify</w:t>
      </w:r>
      <w:proofErr w:type="spellEnd"/>
      <w:r w:rsidRPr="00DC1010">
        <w:rPr>
          <w:rFonts w:cs="Times New Roman"/>
        </w:rPr>
        <w:t xml:space="preserve"> árazási modellje: Free szint ($5 kredit tesztelésre), Starter $39/hó, </w:t>
      </w:r>
      <w:proofErr w:type="spellStart"/>
      <w:r w:rsidRPr="00DC1010">
        <w:rPr>
          <w:rFonts w:cs="Times New Roman"/>
        </w:rPr>
        <w:t>Scale</w:t>
      </w:r>
      <w:proofErr w:type="spellEnd"/>
      <w:r w:rsidRPr="00DC1010">
        <w:rPr>
          <w:rFonts w:cs="Times New Roman"/>
        </w:rPr>
        <w:t xml:space="preserve"> $199/hó, Enterprise $999/hó.</w:t>
      </w:r>
    </w:p>
    <w:p w14:paraId="189A327A" w14:textId="3F2FD595" w:rsidR="005E4D9F" w:rsidRPr="00DC1010" w:rsidRDefault="005E4D9F" w:rsidP="005E4D9F">
      <w:pPr>
        <w:rPr>
          <w:rFonts w:cs="Times New Roman"/>
        </w:rPr>
      </w:pPr>
      <w:r w:rsidRPr="00DC1010">
        <w:rPr>
          <w:rFonts w:cs="Times New Roman"/>
        </w:rPr>
        <w:t xml:space="preserve">A 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 xml:space="preserve"> jogi helyzete azonban összetett és bizonytalan. A</w:t>
      </w:r>
      <w:r>
        <w:rPr>
          <w:rFonts w:cs="Times New Roman"/>
        </w:rPr>
        <w:t xml:space="preserve"> </w:t>
      </w:r>
      <w:proofErr w:type="spellStart"/>
      <w:r w:rsidRPr="00DC1010">
        <w:rPr>
          <w:rFonts w:cs="Times New Roman"/>
          <w:b/>
          <w:bCs/>
        </w:rPr>
        <w:t>Meta</w:t>
      </w:r>
      <w:proofErr w:type="spellEnd"/>
      <w:r w:rsidRPr="00DC1010">
        <w:rPr>
          <w:rFonts w:cs="Times New Roman"/>
          <w:b/>
          <w:bCs/>
        </w:rPr>
        <w:t xml:space="preserve"> v. </w:t>
      </w:r>
      <w:proofErr w:type="spellStart"/>
      <w:r w:rsidRPr="00DC1010">
        <w:rPr>
          <w:rFonts w:cs="Times New Roman"/>
          <w:b/>
          <w:bCs/>
        </w:rPr>
        <w:t>Bright</w:t>
      </w:r>
      <w:proofErr w:type="spellEnd"/>
      <w:r w:rsidRPr="00DC1010">
        <w:rPr>
          <w:rFonts w:cs="Times New Roman"/>
          <w:b/>
          <w:bCs/>
        </w:rPr>
        <w:t xml:space="preserve"> Data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(2024) ügyben a bíróság megállapította, hogy a nyilvánosan elérhető adatok gyűjtése önmagában nem sérti a CFAA (Computer </w:t>
      </w:r>
      <w:proofErr w:type="spellStart"/>
      <w:r w:rsidRPr="00DC1010">
        <w:rPr>
          <w:rFonts w:cs="Times New Roman"/>
        </w:rPr>
        <w:t>Fraud</w:t>
      </w:r>
      <w:proofErr w:type="spellEnd"/>
      <w:r w:rsidRPr="00DC1010">
        <w:rPr>
          <w:rFonts w:cs="Times New Roman"/>
        </w:rPr>
        <w:t xml:space="preserve"> and </w:t>
      </w:r>
      <w:proofErr w:type="spellStart"/>
      <w:r w:rsidRPr="00DC1010">
        <w:rPr>
          <w:rFonts w:cs="Times New Roman"/>
        </w:rPr>
        <w:t>Abuse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Act</w:t>
      </w:r>
      <w:proofErr w:type="spellEnd"/>
      <w:r w:rsidRPr="00DC1010">
        <w:rPr>
          <w:rFonts w:cs="Times New Roman"/>
        </w:rPr>
        <w:t>) törvényt (vö. D-</w:t>
      </w:r>
      <w:proofErr w:type="spellStart"/>
      <w:r w:rsidRPr="00DC1010">
        <w:rPr>
          <w:rFonts w:cs="Times New Roman"/>
        </w:rPr>
        <w:t>Lab</w:t>
      </w:r>
      <w:proofErr w:type="spellEnd"/>
      <w:r w:rsidRPr="00DC1010">
        <w:rPr>
          <w:rFonts w:cs="Times New Roman"/>
        </w:rPr>
        <w:t xml:space="preserve">, UC Berkeley: </w:t>
      </w:r>
      <w:r w:rsidR="001A585E">
        <w:rPr>
          <w:rFonts w:cs="Times New Roman"/>
        </w:rPr>
        <w:t>„</w:t>
      </w:r>
      <w:r w:rsidRPr="00DC1010">
        <w:rPr>
          <w:rFonts w:cs="Times New Roman"/>
        </w:rPr>
        <w:t xml:space="preserve">The </w:t>
      </w:r>
      <w:proofErr w:type="spellStart"/>
      <w:r w:rsidRPr="00DC1010">
        <w:rPr>
          <w:rFonts w:cs="Times New Roman"/>
        </w:rPr>
        <w:t>Evolving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Landscape</w:t>
      </w:r>
      <w:proofErr w:type="spellEnd"/>
      <w:r w:rsidRPr="00DC1010">
        <w:rPr>
          <w:rFonts w:cs="Times New Roman"/>
        </w:rPr>
        <w:t xml:space="preserve"> of Web 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on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Social</w:t>
      </w:r>
      <w:proofErr w:type="spellEnd"/>
      <w:r w:rsidRPr="00DC1010">
        <w:rPr>
          <w:rFonts w:cs="Times New Roman"/>
        </w:rPr>
        <w:t xml:space="preserve"> Media </w:t>
      </w:r>
      <w:proofErr w:type="spellStart"/>
      <w:r w:rsidRPr="00DC1010">
        <w:rPr>
          <w:rFonts w:cs="Times New Roman"/>
        </w:rPr>
        <w:t>Platforms</w:t>
      </w:r>
      <w:proofErr w:type="spellEnd"/>
      <w:r w:rsidR="001A585E">
        <w:rPr>
          <w:rFonts w:cs="Times New Roman"/>
        </w:rPr>
        <w:t>”</w:t>
      </w:r>
      <w:r w:rsidRPr="00DC1010">
        <w:rPr>
          <w:rFonts w:cs="Times New Roman"/>
        </w:rPr>
        <w:t xml:space="preserve">; lásd </w:t>
      </w:r>
      <w:r w:rsidR="00E33031">
        <w:rPr>
          <w:rFonts w:cs="Times New Roman"/>
        </w:rPr>
        <w:t>6.5 Hivatkozások</w:t>
      </w:r>
      <w:r w:rsidRPr="00DC1010">
        <w:rPr>
          <w:rFonts w:cs="Times New Roman"/>
        </w:rPr>
        <w:t>). Ugyanakkor az</w:t>
      </w:r>
      <w:r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 xml:space="preserve">X </w:t>
      </w:r>
      <w:proofErr w:type="spellStart"/>
      <w:r w:rsidRPr="00DC1010">
        <w:rPr>
          <w:rFonts w:cs="Times New Roman"/>
          <w:b/>
          <w:bCs/>
        </w:rPr>
        <w:t>Corp</w:t>
      </w:r>
      <w:proofErr w:type="spellEnd"/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hasonló perekben a szerverterhelésre és a felhasználási feltételek megsértésére hivatkozott, ami felelősséget vonhat maga után a </w:t>
      </w:r>
      <w:proofErr w:type="spellStart"/>
      <w:r w:rsidRPr="00DC1010">
        <w:rPr>
          <w:rFonts w:cs="Times New Roman"/>
        </w:rPr>
        <w:t>scraper</w:t>
      </w:r>
      <w:proofErr w:type="spellEnd"/>
      <w:r w:rsidRPr="00DC1010">
        <w:rPr>
          <w:rFonts w:cs="Times New Roman"/>
        </w:rPr>
        <w:t xml:space="preserve"> üzemeltetőjének. Az EU GDPR kontextusában a 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 xml:space="preserve"> személyes adatot is érinthet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egy nyilvános Facebook-bejegyzés szerzőjének neve és profilképe személyes adat </w:t>
      </w:r>
      <w:r>
        <w:rPr>
          <w:rFonts w:cs="Times New Roman"/>
        </w:rPr>
        <w:t>–</w:t>
      </w:r>
      <w:r w:rsidRPr="00DC1010">
        <w:rPr>
          <w:rFonts w:cs="Times New Roman"/>
        </w:rPr>
        <w:t>, ami jogalap (pl. jogos érdek) igazolását és adatvédelmi hatásvizsgálatot igényelne.</w:t>
      </w:r>
    </w:p>
    <w:p w14:paraId="6E8F3B26" w14:textId="77777777" w:rsidR="005E4D9F" w:rsidRPr="00DC1010" w:rsidRDefault="005E4D9F" w:rsidP="005E4D9F">
      <w:pPr>
        <w:rPr>
          <w:rFonts w:cs="Times New Roman"/>
        </w:rPr>
      </w:pPr>
      <w:r w:rsidRPr="00DC1010">
        <w:rPr>
          <w:rFonts w:cs="Times New Roman"/>
        </w:rPr>
        <w:lastRenderedPageBreak/>
        <w:t xml:space="preserve">Egy akadémiai vagy hobbi projekt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mint a </w:t>
      </w:r>
      <w:proofErr w:type="spellStart"/>
      <w:r w:rsidRPr="00DC1010">
        <w:rPr>
          <w:rFonts w:cs="Times New Roman"/>
        </w:rPr>
        <w:t>NewsCast</w:t>
      </w:r>
      <w:proofErr w:type="spellEnd"/>
      <w:r w:rsidRPr="00DC1010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számára a 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>-alapú megoldás tehát hármas kockázatot hordoz: (1) a havi költségek ($39</w:t>
      </w:r>
      <w:r>
        <w:rPr>
          <w:rFonts w:cs="Times New Roman"/>
        </w:rPr>
        <w:t>–</w:t>
      </w:r>
      <w:r w:rsidRPr="00DC1010">
        <w:rPr>
          <w:rFonts w:cs="Times New Roman"/>
        </w:rPr>
        <w:t>999) nem állnak arányban a projekt költségvetésével, (2) a jogi helyzet bizonytalan és folyamatosan változik, (3) az etikai kérdések (felhasználói adatok gyűjtése a felhasználók kifejezett hozzájárulása nélkül) aggályokat vetnek fel.</w:t>
      </w:r>
    </w:p>
    <w:p w14:paraId="07DD0FED" w14:textId="77777777" w:rsidR="005E4D9F" w:rsidRDefault="005E4D9F" w:rsidP="005E4D9F">
      <w:pPr>
        <w:pStyle w:val="Cmsor4"/>
      </w:pPr>
      <w:bookmarkStart w:id="26" w:name="_Toc227100456"/>
      <w:r w:rsidRPr="00DC1010">
        <w:t xml:space="preserve">A választott megoldás indoklása </w:t>
      </w:r>
      <w:r>
        <w:t>–</w:t>
      </w:r>
      <w:r w:rsidRPr="00DC1010">
        <w:t xml:space="preserve"> Google News/</w:t>
      </w:r>
      <w:proofErr w:type="spellStart"/>
      <w:r w:rsidRPr="00DC1010">
        <w:t>Trends</w:t>
      </w:r>
      <w:proofErr w:type="spellEnd"/>
      <w:r w:rsidRPr="00DC1010">
        <w:t xml:space="preserve"> RSS</w:t>
      </w:r>
      <w:bookmarkEnd w:id="26"/>
    </w:p>
    <w:p w14:paraId="46B8B8F6" w14:textId="77777777" w:rsidR="005E4D9F" w:rsidRPr="00DC1010" w:rsidRDefault="005E4D9F" w:rsidP="005E4D9F">
      <w:pPr>
        <w:rPr>
          <w:rFonts w:cs="Times New Roman"/>
        </w:rPr>
      </w:pPr>
      <w:r w:rsidRPr="00DC1010">
        <w:rPr>
          <w:rFonts w:cs="Times New Roman"/>
        </w:rPr>
        <w:t xml:space="preserve">A fenti korlátozások áttekintése után a </w:t>
      </w:r>
      <w:proofErr w:type="spellStart"/>
      <w:r w:rsidRPr="00DC1010">
        <w:rPr>
          <w:rFonts w:cs="Times New Roman"/>
        </w:rPr>
        <w:t>NewsCast</w:t>
      </w:r>
      <w:proofErr w:type="spellEnd"/>
      <w:r w:rsidRPr="00DC1010">
        <w:rPr>
          <w:rFonts w:cs="Times New Roman"/>
        </w:rPr>
        <w:t xml:space="preserve"> rendszer a</w:t>
      </w:r>
      <w:r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>Google News RSS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>és a</w:t>
      </w:r>
      <w:r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 xml:space="preserve">Google </w:t>
      </w:r>
      <w:proofErr w:type="spellStart"/>
      <w:r w:rsidRPr="00DC1010">
        <w:rPr>
          <w:rFonts w:cs="Times New Roman"/>
          <w:b/>
          <w:bCs/>
        </w:rPr>
        <w:t>Trends</w:t>
      </w:r>
      <w:proofErr w:type="spellEnd"/>
      <w:r w:rsidRPr="00DC1010">
        <w:rPr>
          <w:rFonts w:cs="Times New Roman"/>
          <w:b/>
          <w:bCs/>
        </w:rPr>
        <w:t xml:space="preserve"> RSS</w:t>
      </w:r>
      <w:r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feedekre</w:t>
      </w:r>
      <w:proofErr w:type="spellEnd"/>
      <w:r w:rsidRPr="00DC1010">
        <w:rPr>
          <w:rFonts w:cs="Times New Roman"/>
        </w:rPr>
        <w:t xml:space="preserve"> épít közösségi trendjel-forrásként. Ez a választás az alábbi előnyökön alapul:</w:t>
      </w:r>
    </w:p>
    <w:p w14:paraId="379C823F" w14:textId="77777777" w:rsidR="005E4D9F" w:rsidRPr="00DC1010" w:rsidRDefault="005E4D9F" w:rsidP="005E4D9F">
      <w:pPr>
        <w:numPr>
          <w:ilvl w:val="0"/>
          <w:numId w:val="190"/>
        </w:numPr>
        <w:rPr>
          <w:rFonts w:cs="Times New Roman"/>
        </w:rPr>
      </w:pPr>
      <w:r w:rsidRPr="00DC1010">
        <w:rPr>
          <w:rFonts w:cs="Times New Roman"/>
          <w:b/>
          <w:bCs/>
        </w:rPr>
        <w:t>Nyilvános és ingyenes hozzáférés: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A Google News és Google </w:t>
      </w:r>
      <w:proofErr w:type="spellStart"/>
      <w:r w:rsidRPr="00DC1010">
        <w:rPr>
          <w:rFonts w:cs="Times New Roman"/>
        </w:rPr>
        <w:t>Trends</w:t>
      </w:r>
      <w:proofErr w:type="spellEnd"/>
      <w:r w:rsidRPr="00DC1010">
        <w:rPr>
          <w:rFonts w:cs="Times New Roman"/>
        </w:rPr>
        <w:t xml:space="preserve"> RSS </w:t>
      </w:r>
      <w:proofErr w:type="spellStart"/>
      <w:r w:rsidRPr="00DC1010">
        <w:rPr>
          <w:rFonts w:cs="Times New Roman"/>
        </w:rPr>
        <w:t>feedek</w:t>
      </w:r>
      <w:proofErr w:type="spellEnd"/>
      <w:r w:rsidRPr="00DC1010">
        <w:rPr>
          <w:rFonts w:cs="Times New Roman"/>
        </w:rPr>
        <w:t xml:space="preserve"> API-kulcs nélkül, korlátozás nélkül elérhetők. Nem igényelnek regisztrációt, alkalmazás-jóváhagyást vagy </w:t>
      </w:r>
      <w:r>
        <w:rPr>
          <w:rFonts w:cs="Times New Roman"/>
        </w:rPr>
        <w:t>(</w:t>
      </w:r>
      <w:r w:rsidRPr="00DC1010">
        <w:rPr>
          <w:rFonts w:cs="Times New Roman"/>
        </w:rPr>
        <w:t>fizetős</w:t>
      </w:r>
      <w:r>
        <w:rPr>
          <w:rFonts w:cs="Times New Roman"/>
        </w:rPr>
        <w:t>)</w:t>
      </w:r>
      <w:r w:rsidRPr="00DC1010">
        <w:rPr>
          <w:rFonts w:cs="Times New Roman"/>
        </w:rPr>
        <w:t xml:space="preserve"> előfizetést.</w:t>
      </w:r>
    </w:p>
    <w:p w14:paraId="0A3D6C4D" w14:textId="77777777" w:rsidR="005E4D9F" w:rsidRPr="00DC1010" w:rsidRDefault="005E4D9F" w:rsidP="005E4D9F">
      <w:pPr>
        <w:numPr>
          <w:ilvl w:val="0"/>
          <w:numId w:val="190"/>
        </w:numPr>
        <w:rPr>
          <w:rFonts w:cs="Times New Roman"/>
        </w:rPr>
      </w:pPr>
      <w:r w:rsidRPr="00DC1010">
        <w:rPr>
          <w:rFonts w:cs="Times New Roman"/>
          <w:b/>
          <w:bCs/>
        </w:rPr>
        <w:t>Nem személyes adatok: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A </w:t>
      </w:r>
      <w:proofErr w:type="spellStart"/>
      <w:r w:rsidRPr="00DC1010">
        <w:rPr>
          <w:rFonts w:cs="Times New Roman"/>
        </w:rPr>
        <w:t>feedek</w:t>
      </w:r>
      <w:proofErr w:type="spellEnd"/>
      <w:r w:rsidRPr="00DC1010">
        <w:rPr>
          <w:rFonts w:cs="Times New Roman"/>
        </w:rPr>
        <w:t xml:space="preserve"> nem tartalmaznak felhasználói személyes adatokat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kizárólag hírszalagcímeket, URL-</w:t>
      </w:r>
      <w:proofErr w:type="spellStart"/>
      <w:r w:rsidRPr="00DC1010">
        <w:rPr>
          <w:rFonts w:cs="Times New Roman"/>
        </w:rPr>
        <w:t>eket</w:t>
      </w:r>
      <w:proofErr w:type="spellEnd"/>
      <w:r w:rsidRPr="00DC1010">
        <w:rPr>
          <w:rFonts w:cs="Times New Roman"/>
        </w:rPr>
        <w:t xml:space="preserve"> és aggregált keresési trendeket szolgáltatnak. Ez GDPR szempontból lényegesen egyszerűbb helyzetet teremt, mint a közösségi média platformok felhasználói tartalmainak gyűjtése.</w:t>
      </w:r>
    </w:p>
    <w:p w14:paraId="71708F66" w14:textId="77777777" w:rsidR="005E4D9F" w:rsidRPr="00DC1010" w:rsidRDefault="005E4D9F" w:rsidP="005E4D9F">
      <w:pPr>
        <w:numPr>
          <w:ilvl w:val="0"/>
          <w:numId w:val="190"/>
        </w:numPr>
        <w:rPr>
          <w:rFonts w:cs="Times New Roman"/>
        </w:rPr>
      </w:pPr>
      <w:r w:rsidRPr="00DC1010">
        <w:rPr>
          <w:rFonts w:cs="Times New Roman"/>
          <w:b/>
          <w:bCs/>
        </w:rPr>
        <w:t>A magyar hírpiac lefedettsége:</w:t>
      </w:r>
      <w:r>
        <w:rPr>
          <w:rFonts w:cs="Times New Roman"/>
          <w:b/>
          <w:bCs/>
        </w:rPr>
        <w:t xml:space="preserve"> </w:t>
      </w:r>
      <w:r w:rsidRPr="00DC1010">
        <w:rPr>
          <w:rFonts w:cs="Times New Roman"/>
        </w:rPr>
        <w:t xml:space="preserve">A Google News 7 kategóriás </w:t>
      </w:r>
      <w:proofErr w:type="spellStart"/>
      <w:r w:rsidRPr="00DC1010">
        <w:rPr>
          <w:rFonts w:cs="Times New Roman"/>
        </w:rPr>
        <w:t>feedje</w:t>
      </w:r>
      <w:proofErr w:type="spellEnd"/>
      <w:r w:rsidRPr="00DC1010">
        <w:rPr>
          <w:rFonts w:cs="Times New Roman"/>
        </w:rPr>
        <w:t xml:space="preserve"> (top, belföldi, világ, üzlet, technológia, tudomány, egészség) a magyar nyelvű hírpiac egészét lefedi, a</w:t>
      </w:r>
      <w:r>
        <w:rPr>
          <w:rFonts w:cs="Times New Roman"/>
        </w:rPr>
        <w:t xml:space="preserve"> </w:t>
      </w:r>
      <w:r w:rsidRPr="00DC1010">
        <w:rPr>
          <w:rFonts w:cs="Times New Roman"/>
          <w:i/>
          <w:iCs/>
        </w:rPr>
        <w:t>hl=</w:t>
      </w:r>
      <w:proofErr w:type="spellStart"/>
      <w:r w:rsidRPr="00DC1010">
        <w:rPr>
          <w:rFonts w:cs="Times New Roman"/>
          <w:i/>
          <w:iCs/>
        </w:rPr>
        <w:t>hu&amp;gl</w:t>
      </w:r>
      <w:proofErr w:type="spellEnd"/>
      <w:r w:rsidRPr="00DC1010">
        <w:rPr>
          <w:rFonts w:cs="Times New Roman"/>
          <w:i/>
          <w:iCs/>
        </w:rPr>
        <w:t>=HU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>lokalizációval a magyar hírfogyasztók szemszögéből releváns tartalmakat priorizálja.</w:t>
      </w:r>
    </w:p>
    <w:p w14:paraId="063A3C90" w14:textId="2961C167" w:rsidR="00DD4551" w:rsidRDefault="005E4D9F" w:rsidP="005E4D9F">
      <w:pPr>
        <w:numPr>
          <w:ilvl w:val="0"/>
          <w:numId w:val="190"/>
        </w:numPr>
        <w:rPr>
          <w:rFonts w:cs="Times New Roman"/>
        </w:rPr>
      </w:pPr>
      <w:r w:rsidRPr="00DC1010">
        <w:rPr>
          <w:rFonts w:cs="Times New Roman"/>
          <w:b/>
          <w:bCs/>
        </w:rPr>
        <w:t>Kockázatkezelés: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A Google </w:t>
      </w:r>
      <w:proofErr w:type="spellStart"/>
      <w:r w:rsidRPr="00DC1010">
        <w:rPr>
          <w:rFonts w:cs="Times New Roman"/>
        </w:rPr>
        <w:t>rate</w:t>
      </w:r>
      <w:proofErr w:type="spellEnd"/>
      <w:r w:rsidRPr="00DC1010">
        <w:rPr>
          <w:rFonts w:cs="Times New Roman"/>
        </w:rPr>
        <w:t xml:space="preserve">-limiting kockázatát a </w:t>
      </w:r>
      <w:proofErr w:type="spellStart"/>
      <w:r w:rsidRPr="00DC1010">
        <w:rPr>
          <w:rFonts w:cs="Times New Roman"/>
        </w:rPr>
        <w:t>newscast-social</w:t>
      </w:r>
      <w:proofErr w:type="spellEnd"/>
      <w:r w:rsidRPr="00DC1010">
        <w:rPr>
          <w:rFonts w:cs="Times New Roman"/>
        </w:rPr>
        <w:t xml:space="preserve"> modul </w:t>
      </w:r>
      <w:proofErr w:type="spellStart"/>
      <w:r w:rsidRPr="00DC1010">
        <w:rPr>
          <w:rFonts w:cs="Times New Roman"/>
        </w:rPr>
        <w:t>budget</w:t>
      </w:r>
      <w:proofErr w:type="spellEnd"/>
      <w:r w:rsidRPr="00DC1010">
        <w:rPr>
          <w:rFonts w:cs="Times New Roman"/>
        </w:rPr>
        <w:t xml:space="preserve"> rendszerrel és 30 perces </w:t>
      </w:r>
      <w:proofErr w:type="spellStart"/>
      <w:r w:rsidRPr="00DC1010">
        <w:rPr>
          <w:rFonts w:cs="Times New Roman"/>
        </w:rPr>
        <w:t>cooldown</w:t>
      </w:r>
      <w:proofErr w:type="spellEnd"/>
      <w:r w:rsidRPr="00DC1010">
        <w:rPr>
          <w:rFonts w:cs="Times New Roman"/>
        </w:rPr>
        <w:t xml:space="preserve"> mechanizmussal kezeli (</w:t>
      </w:r>
      <w:r w:rsidR="00F237BF">
        <w:rPr>
          <w:rFonts w:cs="Times New Roman"/>
        </w:rPr>
        <w:t>vö. 3.6.6</w:t>
      </w:r>
      <w:r w:rsidRPr="00DC1010">
        <w:rPr>
          <w:rFonts w:cs="Times New Roman"/>
        </w:rPr>
        <w:t xml:space="preserve"> fejezet), minimalizálva a túlzott lekérdezés lehetőségét.</w:t>
      </w:r>
    </w:p>
    <w:p w14:paraId="03320136" w14:textId="77777777" w:rsidR="00DD4551" w:rsidRDefault="005E4D9F" w:rsidP="005E4D9F">
      <w:pPr>
        <w:rPr>
          <w:rFonts w:cs="Times New Roman"/>
        </w:rPr>
      </w:pPr>
      <w:r w:rsidRPr="00AF3382">
        <w:rPr>
          <w:rFonts w:cs="Times New Roman"/>
        </w:rPr>
        <w:t xml:space="preserve">A hírértékelés hagyományos, tartalomközpontú megközelítései </w:t>
      </w:r>
      <w:r>
        <w:rPr>
          <w:rFonts w:cs="Times New Roman"/>
        </w:rPr>
        <w:t>–</w:t>
      </w:r>
      <w:r w:rsidRPr="00AF3382">
        <w:rPr>
          <w:rFonts w:cs="Times New Roman"/>
        </w:rPr>
        <w:t xml:space="preserve"> amelyek a szöveg jellemzőire (olvashatóság, szentiment, forrás presztízse) támaszkodnak </w:t>
      </w:r>
      <w:r>
        <w:rPr>
          <w:rFonts w:cs="Times New Roman"/>
        </w:rPr>
        <w:t>–</w:t>
      </w:r>
      <w:r w:rsidRPr="00AF3382">
        <w:rPr>
          <w:rFonts w:cs="Times New Roman"/>
        </w:rPr>
        <w:t xml:space="preserve"> nem képesek maradéktalanul megragadni egy hír valós társadalmi hatását. A közösségi média és a keresőmotor-trendek elemzése kiegészítő dimenziót ad a relevancia-meghatározáshoz: ha egy hírtéma a Google </w:t>
      </w:r>
      <w:proofErr w:type="spellStart"/>
      <w:r w:rsidRPr="00AF3382">
        <w:rPr>
          <w:rFonts w:cs="Times New Roman"/>
        </w:rPr>
        <w:t>Trends</w:t>
      </w:r>
      <w:proofErr w:type="spellEnd"/>
      <w:r w:rsidRPr="00AF3382">
        <w:rPr>
          <w:rFonts w:cs="Times New Roman"/>
        </w:rPr>
        <w:t xml:space="preserve"> top keresései között szerepel vagy a Google News kiemelten kezeli, az a téma széles körű érdeklődést tükröz.</w:t>
      </w:r>
    </w:p>
    <w:p w14:paraId="30651E21" w14:textId="77777777" w:rsidR="005E4D9F" w:rsidRPr="00AF3382" w:rsidRDefault="005E4D9F" w:rsidP="005E4D9F">
      <w:pPr>
        <w:rPr>
          <w:rFonts w:cs="Times New Roman"/>
        </w:rPr>
      </w:pPr>
      <w:r w:rsidRPr="00AF3382">
        <w:rPr>
          <w:rFonts w:cs="Times New Roman"/>
        </w:rPr>
        <w:lastRenderedPageBreak/>
        <w:t xml:space="preserve">A </w:t>
      </w:r>
      <w:proofErr w:type="spellStart"/>
      <w:r w:rsidRPr="00AF3382">
        <w:rPr>
          <w:rFonts w:cs="Times New Roman"/>
        </w:rPr>
        <w:t>NewsCast</w:t>
      </w:r>
      <w:proofErr w:type="spellEnd"/>
      <w:r w:rsidRPr="00AF3382">
        <w:rPr>
          <w:rFonts w:cs="Times New Roman"/>
        </w:rPr>
        <w:t xml:space="preserve"> rendszer a</w:t>
      </w:r>
      <w:r>
        <w:rPr>
          <w:rFonts w:cs="Times New Roman"/>
        </w:rPr>
        <w:t xml:space="preserve"> </w:t>
      </w:r>
      <w:proofErr w:type="spellStart"/>
      <w:r w:rsidRPr="00AF3382">
        <w:rPr>
          <w:rFonts w:cs="Times New Roman"/>
          <w:b/>
          <w:bCs/>
        </w:rPr>
        <w:t>newscast-social</w:t>
      </w:r>
      <w:proofErr w:type="spellEnd"/>
      <w:r>
        <w:rPr>
          <w:rFonts w:cs="Times New Roman"/>
        </w:rPr>
        <w:t xml:space="preserve"> </w:t>
      </w:r>
      <w:r w:rsidRPr="00AF3382">
        <w:rPr>
          <w:rFonts w:cs="Times New Roman"/>
        </w:rPr>
        <w:t>modul révén két külső adatforrást integrál a trendjelek gyűjtéséhez:</w:t>
      </w:r>
    </w:p>
    <w:p w14:paraId="3241A398" w14:textId="77777777" w:rsidR="005E4D9F" w:rsidRPr="00AF3382" w:rsidRDefault="005E4D9F" w:rsidP="005E4D9F">
      <w:pPr>
        <w:numPr>
          <w:ilvl w:val="0"/>
          <w:numId w:val="99"/>
        </w:numPr>
        <w:rPr>
          <w:rFonts w:cs="Times New Roman"/>
        </w:rPr>
      </w:pPr>
      <w:r w:rsidRPr="00AF3382">
        <w:rPr>
          <w:rFonts w:cs="Times New Roman"/>
          <w:b/>
          <w:bCs/>
        </w:rPr>
        <w:t>Google News RSS:</w:t>
      </w:r>
      <w:r>
        <w:rPr>
          <w:rFonts w:cs="Times New Roman"/>
        </w:rPr>
        <w:t xml:space="preserve"> </w:t>
      </w:r>
      <w:r w:rsidRPr="00AF3382">
        <w:rPr>
          <w:rFonts w:cs="Times New Roman"/>
        </w:rPr>
        <w:t>A Google News 7 tematikus RSS</w:t>
      </w:r>
      <w:r w:rsidR="00511868">
        <w:rPr>
          <w:rFonts w:cs="Times New Roman"/>
        </w:rPr>
        <w:t xml:space="preserve"> </w:t>
      </w:r>
      <w:proofErr w:type="spellStart"/>
      <w:r w:rsidRPr="00AF3382">
        <w:rPr>
          <w:rFonts w:cs="Times New Roman"/>
        </w:rPr>
        <w:t>feedjéből</w:t>
      </w:r>
      <w:proofErr w:type="spellEnd"/>
      <w:r w:rsidRPr="00AF3382">
        <w:rPr>
          <w:rFonts w:cs="Times New Roman"/>
        </w:rPr>
        <w:t xml:space="preserve"> (top hírek, belföldi, világ, üzlet, technológia, tudomány, egészség) gyűjt pozíció</w:t>
      </w:r>
      <w:r>
        <w:rPr>
          <w:rFonts w:cs="Times New Roman"/>
        </w:rPr>
        <w:t xml:space="preserve"> </w:t>
      </w:r>
      <w:r w:rsidRPr="00AF3382">
        <w:rPr>
          <w:rFonts w:cs="Times New Roman"/>
        </w:rPr>
        <w:t xml:space="preserve">alapú </w:t>
      </w:r>
      <w:proofErr w:type="spellStart"/>
      <w:r w:rsidRPr="00AF3382">
        <w:rPr>
          <w:rFonts w:cs="Times New Roman"/>
        </w:rPr>
        <w:t>engagement</w:t>
      </w:r>
      <w:proofErr w:type="spellEnd"/>
      <w:r w:rsidRPr="00AF3382">
        <w:rPr>
          <w:rFonts w:cs="Times New Roman"/>
        </w:rPr>
        <w:t xml:space="preserve"> jeleket. A Google News RSS magyar nyelvre lokalizált </w:t>
      </w:r>
      <w:proofErr w:type="spellStart"/>
      <w:r w:rsidRPr="00AF3382">
        <w:rPr>
          <w:rFonts w:cs="Times New Roman"/>
        </w:rPr>
        <w:t>feedeket</w:t>
      </w:r>
      <w:proofErr w:type="spellEnd"/>
      <w:r w:rsidRPr="00AF3382">
        <w:rPr>
          <w:rFonts w:cs="Times New Roman"/>
        </w:rPr>
        <w:t xml:space="preserve"> kínál (hl=</w:t>
      </w:r>
      <w:proofErr w:type="spellStart"/>
      <w:r w:rsidRPr="00AF3382">
        <w:rPr>
          <w:rFonts w:cs="Times New Roman"/>
        </w:rPr>
        <w:t>hu&amp;gl</w:t>
      </w:r>
      <w:proofErr w:type="spellEnd"/>
      <w:r w:rsidRPr="00AF3382">
        <w:rPr>
          <w:rFonts w:cs="Times New Roman"/>
        </w:rPr>
        <w:t>=HU paraméterezéssel), amelyek a magyar hírpiac aktuális prioritásait tükrözik.</w:t>
      </w:r>
    </w:p>
    <w:p w14:paraId="1B2DD344" w14:textId="77777777" w:rsidR="00DD4551" w:rsidRDefault="005E4D9F" w:rsidP="005E4D9F">
      <w:pPr>
        <w:numPr>
          <w:ilvl w:val="0"/>
          <w:numId w:val="99"/>
        </w:numPr>
        <w:rPr>
          <w:rFonts w:cs="Times New Roman"/>
        </w:rPr>
      </w:pPr>
      <w:r w:rsidRPr="00AF3382">
        <w:rPr>
          <w:rFonts w:cs="Times New Roman"/>
          <w:b/>
          <w:bCs/>
        </w:rPr>
        <w:t xml:space="preserve">Google </w:t>
      </w:r>
      <w:proofErr w:type="spellStart"/>
      <w:r w:rsidRPr="00AF3382">
        <w:rPr>
          <w:rFonts w:cs="Times New Roman"/>
          <w:b/>
          <w:bCs/>
        </w:rPr>
        <w:t>Trends</w:t>
      </w:r>
      <w:proofErr w:type="spellEnd"/>
      <w:r w:rsidRPr="00AF3382">
        <w:rPr>
          <w:rFonts w:cs="Times New Roman"/>
          <w:b/>
          <w:bCs/>
        </w:rPr>
        <w:t xml:space="preserve"> RSS:</w:t>
      </w:r>
      <w:r>
        <w:rPr>
          <w:rFonts w:cs="Times New Roman"/>
        </w:rPr>
        <w:t xml:space="preserve"> </w:t>
      </w:r>
      <w:r w:rsidRPr="00AF3382">
        <w:rPr>
          <w:rFonts w:cs="Times New Roman"/>
        </w:rPr>
        <w:t xml:space="preserve">A Google </w:t>
      </w:r>
      <w:proofErr w:type="spellStart"/>
      <w:r w:rsidRPr="00AF3382">
        <w:rPr>
          <w:rFonts w:cs="Times New Roman"/>
        </w:rPr>
        <w:t>Trends</w:t>
      </w:r>
      <w:proofErr w:type="spellEnd"/>
      <w:r w:rsidRPr="00AF3382">
        <w:rPr>
          <w:rFonts w:cs="Times New Roman"/>
        </w:rPr>
        <w:t xml:space="preserve"> napi trendek </w:t>
      </w:r>
      <w:proofErr w:type="spellStart"/>
      <w:r w:rsidRPr="00AF3382">
        <w:rPr>
          <w:rFonts w:cs="Times New Roman"/>
        </w:rPr>
        <w:t>feedjéből</w:t>
      </w:r>
      <w:proofErr w:type="spellEnd"/>
      <w:r w:rsidRPr="00AF3382">
        <w:rPr>
          <w:rFonts w:cs="Times New Roman"/>
        </w:rPr>
        <w:t xml:space="preserve"> (</w:t>
      </w:r>
      <w:proofErr w:type="spellStart"/>
      <w:r w:rsidRPr="00AF3382">
        <w:rPr>
          <w:rFonts w:cs="Times New Roman"/>
        </w:rPr>
        <w:t>geo</w:t>
      </w:r>
      <w:proofErr w:type="spellEnd"/>
      <w:r w:rsidRPr="00AF3382">
        <w:rPr>
          <w:rFonts w:cs="Times New Roman"/>
        </w:rPr>
        <w:t>=HU) a Magyarországon aktuálisan legkeresettebb kulcsszavakat gyűjti, amelyek a közösségi érdeklődés közvetlen indikátorai. A trending kulcsszavak a hírekkel való szöveges egyeztetés (</w:t>
      </w:r>
      <w:proofErr w:type="spellStart"/>
      <w:r w:rsidRPr="00AF3382">
        <w:rPr>
          <w:rFonts w:cs="Times New Roman"/>
        </w:rPr>
        <w:t>substring</w:t>
      </w:r>
      <w:proofErr w:type="spellEnd"/>
      <w:r w:rsidRPr="00AF3382">
        <w:rPr>
          <w:rFonts w:cs="Times New Roman"/>
        </w:rPr>
        <w:t xml:space="preserve"> </w:t>
      </w:r>
      <w:proofErr w:type="spellStart"/>
      <w:r w:rsidRPr="00AF3382">
        <w:rPr>
          <w:rFonts w:cs="Times New Roman"/>
        </w:rPr>
        <w:t>matching</w:t>
      </w:r>
      <w:proofErr w:type="spellEnd"/>
      <w:r w:rsidRPr="00AF3382">
        <w:rPr>
          <w:rFonts w:cs="Times New Roman"/>
        </w:rPr>
        <w:t>) révén kerülnek felhasználásra.</w:t>
      </w:r>
    </w:p>
    <w:p w14:paraId="480E9166" w14:textId="5B08467B" w:rsidR="00DD4551" w:rsidRDefault="005E4D9F" w:rsidP="005E4D9F">
      <w:pPr>
        <w:rPr>
          <w:rFonts w:cs="Times New Roman"/>
        </w:rPr>
      </w:pPr>
      <w:r w:rsidRPr="00AF3382">
        <w:rPr>
          <w:rFonts w:cs="Times New Roman"/>
        </w:rPr>
        <w:t>A trendjelek és a meglévő hírek közötti párosítás háromszintű algoritmussal történik: (1) URL-</w:t>
      </w:r>
      <w:proofErr w:type="spellStart"/>
      <w:r w:rsidRPr="00AF3382">
        <w:rPr>
          <w:rFonts w:cs="Times New Roman"/>
        </w:rPr>
        <w:t>hash</w:t>
      </w:r>
      <w:proofErr w:type="spellEnd"/>
      <w:r w:rsidRPr="00AF3382">
        <w:rPr>
          <w:rFonts w:cs="Times New Roman"/>
        </w:rPr>
        <w:t xml:space="preserve"> alapú pontos egyezés, (2) kanonikus URL-</w:t>
      </w:r>
      <w:proofErr w:type="spellStart"/>
      <w:r w:rsidRPr="00AF3382">
        <w:rPr>
          <w:rFonts w:cs="Times New Roman"/>
        </w:rPr>
        <w:t>hash</w:t>
      </w:r>
      <w:proofErr w:type="spellEnd"/>
      <w:r w:rsidRPr="00AF3382">
        <w:rPr>
          <w:rFonts w:cs="Times New Roman"/>
        </w:rPr>
        <w:t xml:space="preserve"> egyezés és (3)</w:t>
      </w:r>
      <w:r>
        <w:rPr>
          <w:rFonts w:cs="Times New Roman"/>
        </w:rPr>
        <w:t xml:space="preserve"> </w:t>
      </w:r>
      <w:proofErr w:type="spellStart"/>
      <w:r w:rsidRPr="00AF3382">
        <w:rPr>
          <w:rFonts w:cs="Times New Roman"/>
          <w:b/>
          <w:bCs/>
        </w:rPr>
        <w:t>RapidFuzz</w:t>
      </w:r>
      <w:proofErr w:type="spellEnd"/>
      <w:r>
        <w:rPr>
          <w:rFonts w:cs="Times New Roman"/>
        </w:rPr>
        <w:t xml:space="preserve"> </w:t>
      </w:r>
      <w:r w:rsidRPr="00AF3382">
        <w:rPr>
          <w:rFonts w:cs="Times New Roman"/>
        </w:rPr>
        <w:t xml:space="preserve">könyvtár </w:t>
      </w:r>
      <w:r w:rsidR="001A585E">
        <w:rPr>
          <w:rFonts w:cs="Times New Roman"/>
        </w:rPr>
        <w:t>„</w:t>
      </w:r>
      <w:proofErr w:type="spellStart"/>
      <w:r w:rsidRPr="00AF3382">
        <w:rPr>
          <w:rFonts w:cs="Times New Roman"/>
        </w:rPr>
        <w:t>token_sort_ratio</w:t>
      </w:r>
      <w:proofErr w:type="spellEnd"/>
      <w:r w:rsidR="001A585E">
        <w:rPr>
          <w:rFonts w:cs="Times New Roman"/>
        </w:rPr>
        <w:t>”</w:t>
      </w:r>
      <w:r w:rsidRPr="00AF3382">
        <w:rPr>
          <w:rFonts w:cs="Times New Roman"/>
        </w:rPr>
        <w:t xml:space="preserve"> algoritmusa (vö. </w:t>
      </w:r>
      <w:proofErr w:type="spellStart"/>
      <w:r w:rsidRPr="00AF3382">
        <w:rPr>
          <w:rFonts w:cs="Times New Roman"/>
        </w:rPr>
        <w:t>RapidFuzz</w:t>
      </w:r>
      <w:proofErr w:type="spellEnd"/>
      <w:r w:rsidRPr="00AF3382">
        <w:rPr>
          <w:rFonts w:cs="Times New Roman"/>
        </w:rPr>
        <w:t xml:space="preserve"> GitHub</w:t>
      </w:r>
      <w:r>
        <w:rPr>
          <w:rFonts w:cs="Times New Roman"/>
        </w:rPr>
        <w:t xml:space="preserve">; </w:t>
      </w:r>
      <w:r w:rsidRPr="00AF3382">
        <w:rPr>
          <w:rFonts w:cs="Times New Roman"/>
        </w:rPr>
        <w:t xml:space="preserve">lásd </w:t>
      </w:r>
      <w:r w:rsidR="00E33031">
        <w:rPr>
          <w:rFonts w:cs="Times New Roman"/>
        </w:rPr>
        <w:t>6.5 Hivatkozások</w:t>
      </w:r>
      <w:r w:rsidRPr="00AF3382">
        <w:rPr>
          <w:rFonts w:cs="Times New Roman"/>
        </w:rPr>
        <w:t xml:space="preserve">) szerinti fuzzy cím-egyeztetés. A </w:t>
      </w:r>
      <w:proofErr w:type="spellStart"/>
      <w:r w:rsidRPr="00AF3382">
        <w:rPr>
          <w:rFonts w:cs="Times New Roman"/>
        </w:rPr>
        <w:t>RapidFuzz</w:t>
      </w:r>
      <w:proofErr w:type="spellEnd"/>
      <w:r w:rsidRPr="00AF3382">
        <w:rPr>
          <w:rFonts w:cs="Times New Roman"/>
        </w:rPr>
        <w:t xml:space="preserve"> a </w:t>
      </w:r>
      <w:proofErr w:type="spellStart"/>
      <w:r w:rsidRPr="00AF3382">
        <w:rPr>
          <w:rFonts w:cs="Times New Roman"/>
        </w:rPr>
        <w:t>Levenshtein</w:t>
      </w:r>
      <w:proofErr w:type="spellEnd"/>
      <w:r w:rsidRPr="00AF3382">
        <w:rPr>
          <w:rFonts w:cs="Times New Roman"/>
        </w:rPr>
        <w:t xml:space="preserve">-távolságra és a </w:t>
      </w:r>
      <w:proofErr w:type="spellStart"/>
      <w:r w:rsidRPr="00AF3382">
        <w:rPr>
          <w:rFonts w:cs="Times New Roman"/>
        </w:rPr>
        <w:t>token</w:t>
      </w:r>
      <w:proofErr w:type="spellEnd"/>
      <w:r w:rsidRPr="00AF3382">
        <w:rPr>
          <w:rFonts w:cs="Times New Roman"/>
        </w:rPr>
        <w:t xml:space="preserve">-alapú hasonlóságra épülő, C++ </w:t>
      </w:r>
      <w:proofErr w:type="spellStart"/>
      <w:r w:rsidRPr="00AF3382">
        <w:rPr>
          <w:rFonts w:cs="Times New Roman"/>
        </w:rPr>
        <w:t>gyorsítású</w:t>
      </w:r>
      <w:proofErr w:type="spellEnd"/>
      <w:r w:rsidRPr="00AF3382">
        <w:rPr>
          <w:rFonts w:cs="Times New Roman"/>
        </w:rPr>
        <w:t xml:space="preserve"> Python-könyvtár, amely a szósorrendtől független összehasonlítást biztosít </w:t>
      </w:r>
      <w:r>
        <w:rPr>
          <w:rFonts w:cs="Times New Roman"/>
        </w:rPr>
        <w:t>–</w:t>
      </w:r>
      <w:r w:rsidRPr="00AF3382">
        <w:rPr>
          <w:rFonts w:cs="Times New Roman"/>
        </w:rPr>
        <w:t xml:space="preserve"> ez különösen fontos a hírszalagcímek esetében, ahol ugyanaz a hír eltérő szórenddel jelenhet meg különböző forrásokban.</w:t>
      </w:r>
    </w:p>
    <w:p w14:paraId="71ECCAA5" w14:textId="77777777" w:rsidR="005E4D9F" w:rsidRPr="00AF3382" w:rsidRDefault="005E4D9F" w:rsidP="005E4D9F">
      <w:pPr>
        <w:rPr>
          <w:rFonts w:cs="Times New Roman"/>
        </w:rPr>
      </w:pPr>
      <w:r w:rsidRPr="00AF3382">
        <w:rPr>
          <w:rFonts w:cs="Times New Roman"/>
        </w:rPr>
        <w:t>A párosított trendjelekből a</w:t>
      </w:r>
      <w:r>
        <w:rPr>
          <w:rFonts w:cs="Times New Roman"/>
        </w:rPr>
        <w:t xml:space="preserve"> </w:t>
      </w:r>
      <w:proofErr w:type="spellStart"/>
      <w:r w:rsidRPr="002934BB">
        <w:rPr>
          <w:rFonts w:cs="Times New Roman"/>
          <w:b/>
          <w:bCs/>
          <w:i/>
          <w:iCs/>
        </w:rPr>
        <w:t>Super</w:t>
      </w:r>
      <w:proofErr w:type="spellEnd"/>
      <w:r w:rsidRPr="002934BB">
        <w:rPr>
          <w:rFonts w:cs="Times New Roman"/>
          <w:b/>
          <w:bCs/>
          <w:i/>
          <w:iCs/>
        </w:rPr>
        <w:t xml:space="preserve"> Formula</w:t>
      </w:r>
      <w:r>
        <w:rPr>
          <w:rFonts w:cs="Times New Roman"/>
        </w:rPr>
        <w:t xml:space="preserve"> </w:t>
      </w:r>
      <w:r w:rsidRPr="005A35A1">
        <w:rPr>
          <w:rFonts w:cs="Times New Roman"/>
        </w:rPr>
        <w:t xml:space="preserve">(Szuper </w:t>
      </w:r>
      <w:r>
        <w:rPr>
          <w:rFonts w:cs="Times New Roman"/>
        </w:rPr>
        <w:t>k</w:t>
      </w:r>
      <w:r w:rsidRPr="005A35A1">
        <w:rPr>
          <w:rFonts w:cs="Times New Roman"/>
        </w:rPr>
        <w:t xml:space="preserve">éplet) </w:t>
      </w:r>
      <w:r w:rsidRPr="00AF3382">
        <w:rPr>
          <w:rFonts w:cs="Times New Roman"/>
        </w:rPr>
        <w:t>pontszámot számít:</w:t>
      </w:r>
    </w:p>
    <w:p w14:paraId="24271EEB" w14:textId="77777777" w:rsidR="005E4D9F" w:rsidRPr="00C64B44" w:rsidRDefault="005E4D9F" w:rsidP="00FE044C">
      <w:pPr>
        <w:jc w:val="center"/>
        <w:rPr>
          <w:rStyle w:val="Kiemels"/>
          <w:b/>
          <w:bCs/>
          <w:sz w:val="28"/>
          <w:szCs w:val="28"/>
        </w:rPr>
      </w:pPr>
      <w:r w:rsidRPr="00C64B44">
        <w:rPr>
          <w:rStyle w:val="Kiemels"/>
          <w:bCs/>
          <w:sz w:val="28"/>
          <w:szCs w:val="28"/>
        </w:rPr>
        <w:t>V</w:t>
      </w:r>
      <w:r w:rsidRPr="00C64B44">
        <w:rPr>
          <w:rStyle w:val="Kiemels"/>
          <w:bCs/>
          <w:sz w:val="28"/>
          <w:szCs w:val="28"/>
          <w:vertAlign w:val="subscript"/>
        </w:rPr>
        <w:t>H</w:t>
      </w:r>
      <w:r w:rsidRPr="00C64B44">
        <w:rPr>
          <w:rStyle w:val="Kiemels"/>
          <w:bCs/>
          <w:sz w:val="28"/>
          <w:szCs w:val="28"/>
        </w:rPr>
        <w:t xml:space="preserve"> = 10 + (</w:t>
      </w:r>
      <w:proofErr w:type="spellStart"/>
      <w:r w:rsidRPr="00C64B44">
        <w:rPr>
          <w:rStyle w:val="Kiemels"/>
          <w:bCs/>
          <w:sz w:val="28"/>
          <w:szCs w:val="28"/>
        </w:rPr>
        <w:t>Trends</w:t>
      </w:r>
      <w:proofErr w:type="spellEnd"/>
      <w:r w:rsidRPr="00C64B44">
        <w:rPr>
          <w:rStyle w:val="Kiemels"/>
          <w:bCs/>
          <w:sz w:val="28"/>
          <w:szCs w:val="28"/>
        </w:rPr>
        <w:t xml:space="preserve"> * 50)</w:t>
      </w:r>
    </w:p>
    <w:p w14:paraId="0BD9E455" w14:textId="42183DA8" w:rsidR="005E4D9F" w:rsidRPr="00AF3382" w:rsidRDefault="005E4D9F" w:rsidP="005E4D9F">
      <w:pPr>
        <w:rPr>
          <w:rFonts w:cs="Times New Roman"/>
        </w:rPr>
      </w:pPr>
      <w:r w:rsidRPr="005A35A1">
        <w:rPr>
          <w:rFonts w:cs="Times New Roman"/>
        </w:rPr>
        <w:t>ahol V</w:t>
      </w:r>
      <w:r w:rsidRPr="005A35A1">
        <w:rPr>
          <w:rFonts w:cs="Times New Roman"/>
          <w:vertAlign w:val="subscript"/>
        </w:rPr>
        <w:t>H</w:t>
      </w:r>
      <w:r w:rsidRPr="005A35A1">
        <w:rPr>
          <w:rFonts w:cs="Times New Roman"/>
        </w:rPr>
        <w:t xml:space="preserve"> a </w:t>
      </w:r>
      <w:proofErr w:type="spellStart"/>
      <w:r w:rsidRPr="005A35A1">
        <w:rPr>
          <w:rFonts w:cs="Times New Roman"/>
          <w:b/>
          <w:bCs/>
        </w:rPr>
        <w:t>Virális</w:t>
      </w:r>
      <w:proofErr w:type="spellEnd"/>
      <w:r w:rsidRPr="005A35A1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H</w:t>
      </w:r>
      <w:r w:rsidRPr="005A35A1">
        <w:rPr>
          <w:rFonts w:cs="Times New Roman"/>
          <w:b/>
          <w:bCs/>
        </w:rPr>
        <w:t>írérték</w:t>
      </w:r>
      <w:r w:rsidRPr="005A35A1">
        <w:rPr>
          <w:rFonts w:cs="Times New Roman"/>
        </w:rPr>
        <w:t xml:space="preserve"> </w:t>
      </w:r>
      <w:r>
        <w:rPr>
          <w:rFonts w:cs="Times New Roman"/>
        </w:rPr>
        <w:t xml:space="preserve">– </w:t>
      </w:r>
      <w:r w:rsidRPr="005A35A1">
        <w:rPr>
          <w:rFonts w:cs="Times New Roman"/>
        </w:rPr>
        <w:t>az adott hír közösségi trendjeleken alapuló,</w:t>
      </w:r>
      <w:r>
        <w:rPr>
          <w:rFonts w:cs="Times New Roman"/>
        </w:rPr>
        <w:t xml:space="preserve"> </w:t>
      </w:r>
      <w:r w:rsidRPr="005A35A1">
        <w:rPr>
          <w:rFonts w:cs="Times New Roman"/>
        </w:rPr>
        <w:t xml:space="preserve">pontszámként kifejezett hírértéke. A </w:t>
      </w:r>
      <w:r w:rsidR="001A585E">
        <w:rPr>
          <w:rFonts w:cs="Times New Roman"/>
        </w:rPr>
        <w:t>„</w:t>
      </w:r>
      <w:proofErr w:type="spellStart"/>
      <w:r w:rsidRPr="005A35A1">
        <w:rPr>
          <w:rFonts w:cs="Times New Roman"/>
        </w:rPr>
        <w:t>Trends</w:t>
      </w:r>
      <w:proofErr w:type="spellEnd"/>
      <w:r w:rsidR="001A585E">
        <w:rPr>
          <w:rFonts w:cs="Times New Roman"/>
        </w:rPr>
        <w:t>”</w:t>
      </w:r>
      <w:r w:rsidRPr="005A35A1">
        <w:rPr>
          <w:rFonts w:cs="Times New Roman"/>
        </w:rPr>
        <w:t xml:space="preserve"> értéke 1, ha a hír címe egyezik egy Google </w:t>
      </w:r>
      <w:proofErr w:type="spellStart"/>
      <w:r w:rsidRPr="005A35A1">
        <w:rPr>
          <w:rFonts w:cs="Times New Roman"/>
        </w:rPr>
        <w:t>Trends</w:t>
      </w:r>
      <w:proofErr w:type="spellEnd"/>
      <w:r w:rsidRPr="005A35A1">
        <w:rPr>
          <w:rFonts w:cs="Times New Roman"/>
        </w:rPr>
        <w:t xml:space="preserve"> </w:t>
      </w:r>
      <w:r w:rsidR="00BD2474">
        <w:rPr>
          <w:rFonts w:cs="Times New Roman"/>
        </w:rPr>
        <w:t>TOP</w:t>
      </w:r>
      <w:r w:rsidRPr="005A35A1">
        <w:rPr>
          <w:rFonts w:cs="Times New Roman"/>
        </w:rPr>
        <w:t>10 kulcsszóval, egyébként 0. A képlet két értéket ad: 10 (alap hír) vagy 60 (</w:t>
      </w:r>
      <w:proofErr w:type="spellStart"/>
      <w:r w:rsidRPr="005A35A1">
        <w:rPr>
          <w:rFonts w:cs="Times New Roman"/>
        </w:rPr>
        <w:t>virális</w:t>
      </w:r>
      <w:proofErr w:type="spellEnd"/>
      <w:r w:rsidRPr="005A35A1">
        <w:rPr>
          <w:rFonts w:cs="Times New Roman"/>
        </w:rPr>
        <w:t xml:space="preserve"> hír). Ez a pontszám a </w:t>
      </w:r>
      <w:r w:rsidR="001A585E">
        <w:rPr>
          <w:rFonts w:cs="Times New Roman"/>
        </w:rPr>
        <w:t>„</w:t>
      </w:r>
      <w:proofErr w:type="spellStart"/>
      <w:r w:rsidRPr="005A35A1">
        <w:rPr>
          <w:rFonts w:cs="Times New Roman"/>
        </w:rPr>
        <w:t>social_trending_score</w:t>
      </w:r>
      <w:proofErr w:type="spellEnd"/>
      <w:r w:rsidR="001A585E">
        <w:rPr>
          <w:rFonts w:cs="Times New Roman"/>
        </w:rPr>
        <w:t>”</w:t>
      </w:r>
      <w:r w:rsidRPr="005A35A1">
        <w:rPr>
          <w:rFonts w:cs="Times New Roman"/>
        </w:rPr>
        <w:t xml:space="preserve"> mezőben kerül tárolásra az </w:t>
      </w:r>
      <w:r w:rsidR="001A585E">
        <w:rPr>
          <w:rFonts w:cs="Times New Roman"/>
        </w:rPr>
        <w:t>„</w:t>
      </w:r>
      <w:proofErr w:type="spellStart"/>
      <w:r w:rsidRPr="005A35A1">
        <w:rPr>
          <w:rFonts w:cs="Times New Roman"/>
        </w:rPr>
        <w:t>analysis</w:t>
      </w:r>
      <w:proofErr w:type="spellEnd"/>
      <w:r w:rsidR="001A585E">
        <w:rPr>
          <w:rFonts w:cs="Times New Roman"/>
        </w:rPr>
        <w:t>”</w:t>
      </w:r>
      <w:r w:rsidRPr="005A35A1">
        <w:rPr>
          <w:rFonts w:cs="Times New Roman"/>
        </w:rPr>
        <w:t xml:space="preserve"> táblában</w:t>
      </w:r>
      <w:r>
        <w:rPr>
          <w:rFonts w:cs="Times New Roman"/>
        </w:rPr>
        <w:t xml:space="preserve"> és </w:t>
      </w:r>
      <w:r w:rsidRPr="005A35A1">
        <w:rPr>
          <w:rFonts w:cs="Times New Roman"/>
        </w:rPr>
        <w:t xml:space="preserve">a </w:t>
      </w:r>
      <w:proofErr w:type="spellStart"/>
      <w:r w:rsidRPr="005A35A1">
        <w:rPr>
          <w:rFonts w:cs="Times New Roman"/>
        </w:rPr>
        <w:t>newscast-analyze</w:t>
      </w:r>
      <w:proofErr w:type="spellEnd"/>
      <w:r w:rsidRPr="005A35A1">
        <w:rPr>
          <w:rFonts w:cs="Times New Roman"/>
        </w:rPr>
        <w:t xml:space="preserve"> modul a </w:t>
      </w:r>
      <w:proofErr w:type="spellStart"/>
      <w:r w:rsidRPr="005A35A1">
        <w:rPr>
          <w:rFonts w:cs="Times New Roman"/>
        </w:rPr>
        <w:t>Gemini</w:t>
      </w:r>
      <w:proofErr w:type="spellEnd"/>
      <w:r w:rsidRPr="005A35A1">
        <w:rPr>
          <w:rFonts w:cs="Times New Roman"/>
        </w:rPr>
        <w:t xml:space="preserve"> batch prioritás meghatározásánál súlyozott tényezőként alkalmazza (</w:t>
      </w:r>
      <w:r w:rsidR="00F237BF">
        <w:rPr>
          <w:rFonts w:cs="Times New Roman"/>
        </w:rPr>
        <w:t>vö. 3.6.6</w:t>
      </w:r>
      <w:r w:rsidRPr="005A35A1">
        <w:rPr>
          <w:rFonts w:cs="Times New Roman"/>
        </w:rPr>
        <w:t xml:space="preserve"> fejezet).</w:t>
      </w:r>
    </w:p>
    <w:p w14:paraId="411944E1" w14:textId="77777777" w:rsidR="005E4D9F" w:rsidRPr="00C21B5B" w:rsidRDefault="005E4D9F" w:rsidP="005E4D9F">
      <w:pPr>
        <w:pStyle w:val="Cmsor3"/>
        <w:ind w:left="709"/>
      </w:pPr>
      <w:bookmarkStart w:id="27" w:name="_Toc227100457"/>
      <w:proofErr w:type="spellStart"/>
      <w:r w:rsidRPr="00C21B5B">
        <w:t>RESTful</w:t>
      </w:r>
      <w:proofErr w:type="spellEnd"/>
      <w:r>
        <w:t xml:space="preserve"> </w:t>
      </w:r>
      <w:r w:rsidRPr="00C21B5B">
        <w:t>architektúra</w:t>
      </w:r>
      <w:r>
        <w:t xml:space="preserve"> </w:t>
      </w:r>
      <w:r w:rsidRPr="00C21B5B">
        <w:t>és</w:t>
      </w:r>
      <w:r>
        <w:t xml:space="preserve"> </w:t>
      </w:r>
      <w:proofErr w:type="spellStart"/>
      <w:r w:rsidRPr="00C21B5B">
        <w:t>mikroszolgáltatások</w:t>
      </w:r>
      <w:bookmarkEnd w:id="27"/>
      <w:proofErr w:type="spellEnd"/>
    </w:p>
    <w:p w14:paraId="017447D4" w14:textId="3BAC4BB0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mikroszolgáltatás</w:t>
      </w:r>
      <w:proofErr w:type="spellEnd"/>
      <w:r w:rsidRPr="00C21B5B">
        <w:rPr>
          <w:rFonts w:cs="Times New Roman"/>
          <w:b/>
          <w:bCs/>
        </w:rPr>
        <w:t>-architektúrát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Microservices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Architecture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követ</w:t>
      </w:r>
      <w:r>
        <w:rPr>
          <w:rFonts w:cs="Times New Roman"/>
        </w:rPr>
        <w:t xml:space="preserve"> – </w:t>
      </w:r>
      <w:r w:rsidR="00C1448E">
        <w:rPr>
          <w:rFonts w:cs="Times New Roman"/>
        </w:rPr>
        <w:t xml:space="preserve">amelynek </w:t>
      </w:r>
      <w:r w:rsidR="00C1448E" w:rsidRPr="00C1448E">
        <w:rPr>
          <w:rFonts w:cs="Times New Roman"/>
        </w:rPr>
        <w:t xml:space="preserve">alapelveit Lewis és </w:t>
      </w:r>
      <w:proofErr w:type="spellStart"/>
      <w:r w:rsidR="00C1448E" w:rsidRPr="00C1448E">
        <w:rPr>
          <w:rFonts w:cs="Times New Roman"/>
        </w:rPr>
        <w:t>Fowler</w:t>
      </w:r>
      <w:proofErr w:type="spellEnd"/>
      <w:r w:rsidR="00C1448E" w:rsidRPr="00C1448E">
        <w:rPr>
          <w:rFonts w:cs="Times New Roman"/>
        </w:rPr>
        <w:t xml:space="preserve"> az alábbiak szerint definiálják: </w:t>
      </w:r>
      <w:r w:rsidR="001A585E">
        <w:rPr>
          <w:rFonts w:cs="Times New Roman"/>
        </w:rPr>
        <w:t>„</w:t>
      </w:r>
      <w:r w:rsidR="00C1448E" w:rsidRPr="00C1448E">
        <w:rPr>
          <w:rFonts w:cs="Times New Roman"/>
          <w:i/>
          <w:iCs/>
        </w:rPr>
        <w:t xml:space="preserve">The </w:t>
      </w:r>
      <w:proofErr w:type="spellStart"/>
      <w:r w:rsidR="00C1448E" w:rsidRPr="00C1448E">
        <w:rPr>
          <w:rFonts w:cs="Times New Roman"/>
          <w:i/>
          <w:iCs/>
        </w:rPr>
        <w:t>microservice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architectural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style</w:t>
      </w:r>
      <w:proofErr w:type="spellEnd"/>
      <w:r w:rsidR="00C1448E" w:rsidRPr="00C1448E">
        <w:rPr>
          <w:rFonts w:cs="Times New Roman"/>
          <w:i/>
          <w:iCs/>
        </w:rPr>
        <w:t xml:space="preserve"> is an </w:t>
      </w:r>
      <w:proofErr w:type="spellStart"/>
      <w:r w:rsidR="00C1448E" w:rsidRPr="00C1448E">
        <w:rPr>
          <w:rFonts w:cs="Times New Roman"/>
          <w:i/>
          <w:iCs/>
        </w:rPr>
        <w:t>approach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to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developing</w:t>
      </w:r>
      <w:proofErr w:type="spellEnd"/>
      <w:r w:rsidR="00C1448E" w:rsidRPr="00C1448E">
        <w:rPr>
          <w:rFonts w:cs="Times New Roman"/>
          <w:i/>
          <w:iCs/>
        </w:rPr>
        <w:t xml:space="preserve"> a </w:t>
      </w:r>
      <w:proofErr w:type="spellStart"/>
      <w:r w:rsidR="00C1448E" w:rsidRPr="00C1448E">
        <w:rPr>
          <w:rFonts w:cs="Times New Roman"/>
          <w:i/>
          <w:iCs/>
        </w:rPr>
        <w:t>single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application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as</w:t>
      </w:r>
      <w:proofErr w:type="spellEnd"/>
      <w:r w:rsidR="00C1448E" w:rsidRPr="00C1448E">
        <w:rPr>
          <w:rFonts w:cs="Times New Roman"/>
          <w:i/>
          <w:iCs/>
        </w:rPr>
        <w:t xml:space="preserve"> a </w:t>
      </w:r>
      <w:proofErr w:type="spellStart"/>
      <w:r w:rsidR="00C1448E" w:rsidRPr="00C1448E">
        <w:rPr>
          <w:rFonts w:cs="Times New Roman"/>
          <w:i/>
          <w:iCs/>
        </w:rPr>
        <w:t>suite</w:t>
      </w:r>
      <w:proofErr w:type="spellEnd"/>
      <w:r w:rsidR="00C1448E" w:rsidRPr="00C1448E">
        <w:rPr>
          <w:rFonts w:cs="Times New Roman"/>
          <w:i/>
          <w:iCs/>
        </w:rPr>
        <w:t xml:space="preserve"> of </w:t>
      </w:r>
      <w:proofErr w:type="spellStart"/>
      <w:r w:rsidR="00C1448E" w:rsidRPr="00C1448E">
        <w:rPr>
          <w:rFonts w:cs="Times New Roman"/>
          <w:i/>
          <w:iCs/>
        </w:rPr>
        <w:t>small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services</w:t>
      </w:r>
      <w:proofErr w:type="spellEnd"/>
      <w:r w:rsidR="00C1448E" w:rsidRPr="00C1448E">
        <w:rPr>
          <w:rFonts w:cs="Times New Roman"/>
          <w:i/>
          <w:iCs/>
        </w:rPr>
        <w:t xml:space="preserve">, </w:t>
      </w:r>
      <w:proofErr w:type="spellStart"/>
      <w:r w:rsidR="00C1448E" w:rsidRPr="00C1448E">
        <w:rPr>
          <w:rFonts w:cs="Times New Roman"/>
          <w:i/>
          <w:iCs/>
        </w:rPr>
        <w:t>each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running</w:t>
      </w:r>
      <w:proofErr w:type="spellEnd"/>
      <w:r w:rsidR="00C1448E" w:rsidRPr="00C1448E">
        <w:rPr>
          <w:rFonts w:cs="Times New Roman"/>
          <w:i/>
          <w:iCs/>
        </w:rPr>
        <w:t xml:space="preserve"> in </w:t>
      </w:r>
      <w:proofErr w:type="spellStart"/>
      <w:r w:rsidR="00C1448E" w:rsidRPr="00C1448E">
        <w:rPr>
          <w:rFonts w:cs="Times New Roman"/>
          <w:i/>
          <w:iCs/>
        </w:rPr>
        <w:t>its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own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process</w:t>
      </w:r>
      <w:proofErr w:type="spellEnd"/>
      <w:r w:rsidR="00C1448E" w:rsidRPr="00C1448E">
        <w:rPr>
          <w:rFonts w:cs="Times New Roman"/>
          <w:i/>
          <w:iCs/>
        </w:rPr>
        <w:t xml:space="preserve"> and </w:t>
      </w:r>
      <w:proofErr w:type="spellStart"/>
      <w:r w:rsidR="00C1448E" w:rsidRPr="00C1448E">
        <w:rPr>
          <w:rFonts w:cs="Times New Roman"/>
          <w:i/>
          <w:iCs/>
        </w:rPr>
        <w:t>communicating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with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lightweight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mechanisms</w:t>
      </w:r>
      <w:proofErr w:type="spellEnd"/>
      <w:r w:rsidR="00C1448E" w:rsidRPr="00C1448E">
        <w:rPr>
          <w:rFonts w:cs="Times New Roman"/>
          <w:i/>
          <w:iCs/>
        </w:rPr>
        <w:t xml:space="preserve">, </w:t>
      </w:r>
      <w:proofErr w:type="spellStart"/>
      <w:r w:rsidR="00C1448E" w:rsidRPr="00C1448E">
        <w:rPr>
          <w:rFonts w:cs="Times New Roman"/>
          <w:i/>
          <w:iCs/>
        </w:rPr>
        <w:t>often</w:t>
      </w:r>
      <w:proofErr w:type="spellEnd"/>
      <w:r w:rsidR="00C1448E" w:rsidRPr="00C1448E">
        <w:rPr>
          <w:rFonts w:cs="Times New Roman"/>
          <w:i/>
          <w:iCs/>
        </w:rPr>
        <w:t xml:space="preserve"> an </w:t>
      </w:r>
      <w:r w:rsidR="00C1448E" w:rsidRPr="00C1448E">
        <w:rPr>
          <w:rFonts w:cs="Times New Roman"/>
          <w:i/>
          <w:iCs/>
        </w:rPr>
        <w:lastRenderedPageBreak/>
        <w:t xml:space="preserve">HTTP </w:t>
      </w:r>
      <w:proofErr w:type="spellStart"/>
      <w:r w:rsidR="00C1448E" w:rsidRPr="00C1448E">
        <w:rPr>
          <w:rFonts w:cs="Times New Roman"/>
          <w:i/>
          <w:iCs/>
        </w:rPr>
        <w:t>resource</w:t>
      </w:r>
      <w:proofErr w:type="spellEnd"/>
      <w:r w:rsidR="00C1448E" w:rsidRPr="00C1448E">
        <w:rPr>
          <w:rFonts w:cs="Times New Roman"/>
          <w:i/>
          <w:iCs/>
        </w:rPr>
        <w:t xml:space="preserve"> API. </w:t>
      </w:r>
      <w:proofErr w:type="spellStart"/>
      <w:r w:rsidR="00C1448E" w:rsidRPr="00C1448E">
        <w:rPr>
          <w:rFonts w:cs="Times New Roman"/>
          <w:i/>
          <w:iCs/>
        </w:rPr>
        <w:t>These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services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are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built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around</w:t>
      </w:r>
      <w:proofErr w:type="spellEnd"/>
      <w:r w:rsidR="00C1448E" w:rsidRPr="00C1448E">
        <w:rPr>
          <w:rFonts w:cs="Times New Roman"/>
          <w:i/>
          <w:iCs/>
        </w:rPr>
        <w:t xml:space="preserve"> business </w:t>
      </w:r>
      <w:proofErr w:type="spellStart"/>
      <w:r w:rsidR="00C1448E" w:rsidRPr="00C1448E">
        <w:rPr>
          <w:rFonts w:cs="Times New Roman"/>
          <w:i/>
          <w:iCs/>
        </w:rPr>
        <w:t>capabilities</w:t>
      </w:r>
      <w:proofErr w:type="spellEnd"/>
      <w:r w:rsidR="00C1448E" w:rsidRPr="00C1448E">
        <w:rPr>
          <w:rFonts w:cs="Times New Roman"/>
          <w:i/>
          <w:iCs/>
        </w:rPr>
        <w:t xml:space="preserve"> and </w:t>
      </w:r>
      <w:proofErr w:type="spellStart"/>
      <w:r w:rsidR="00C1448E" w:rsidRPr="00C1448E">
        <w:rPr>
          <w:rFonts w:cs="Times New Roman"/>
          <w:i/>
          <w:iCs/>
        </w:rPr>
        <w:t>independently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deployable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by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fully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automated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deployment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machinery</w:t>
      </w:r>
      <w:proofErr w:type="spellEnd"/>
      <w:r w:rsidR="00C1448E" w:rsidRPr="00C1448E">
        <w:rPr>
          <w:rFonts w:cs="Times New Roman"/>
          <w:i/>
          <w:iCs/>
        </w:rPr>
        <w:t>.</w:t>
      </w:r>
      <w:r w:rsidR="001A585E">
        <w:rPr>
          <w:rFonts w:cs="Times New Roman"/>
        </w:rPr>
        <w:t>”</w:t>
      </w:r>
      <w:r w:rsidR="00C1448E" w:rsidRPr="00C1448E">
        <w:rPr>
          <w:rFonts w:cs="Times New Roman"/>
        </w:rPr>
        <w:t xml:space="preserve"> (vö. Lewis, J. &amp; </w:t>
      </w:r>
      <w:proofErr w:type="spellStart"/>
      <w:r w:rsidR="00C1448E" w:rsidRPr="00C1448E">
        <w:rPr>
          <w:rFonts w:cs="Times New Roman"/>
        </w:rPr>
        <w:t>Fowler</w:t>
      </w:r>
      <w:proofErr w:type="spellEnd"/>
      <w:r w:rsidR="00C1448E" w:rsidRPr="00C1448E">
        <w:rPr>
          <w:rFonts w:cs="Times New Roman"/>
        </w:rPr>
        <w:t xml:space="preserve">, M.: </w:t>
      </w:r>
      <w:r w:rsidR="001A585E">
        <w:rPr>
          <w:rFonts w:cs="Times New Roman"/>
        </w:rPr>
        <w:t>„</w:t>
      </w:r>
      <w:proofErr w:type="spellStart"/>
      <w:r w:rsidR="00C1448E" w:rsidRPr="00C1448E">
        <w:rPr>
          <w:rFonts w:cs="Times New Roman"/>
        </w:rPr>
        <w:t>Microservices</w:t>
      </w:r>
      <w:proofErr w:type="spellEnd"/>
      <w:r w:rsidR="00C1448E" w:rsidRPr="00C1448E">
        <w:rPr>
          <w:rFonts w:cs="Times New Roman"/>
        </w:rPr>
        <w:t xml:space="preserve">: a </w:t>
      </w:r>
      <w:proofErr w:type="spellStart"/>
      <w:r w:rsidR="00C1448E" w:rsidRPr="00C1448E">
        <w:rPr>
          <w:rFonts w:cs="Times New Roman"/>
        </w:rPr>
        <w:t>definition</w:t>
      </w:r>
      <w:proofErr w:type="spellEnd"/>
      <w:r w:rsidR="00C1448E" w:rsidRPr="00C1448E">
        <w:rPr>
          <w:rFonts w:cs="Times New Roman"/>
        </w:rPr>
        <w:t xml:space="preserve"> of </w:t>
      </w:r>
      <w:proofErr w:type="spellStart"/>
      <w:r w:rsidR="00C1448E" w:rsidRPr="00C1448E">
        <w:rPr>
          <w:rFonts w:cs="Times New Roman"/>
        </w:rPr>
        <w:t>this</w:t>
      </w:r>
      <w:proofErr w:type="spellEnd"/>
      <w:r w:rsidR="00C1448E" w:rsidRPr="00C1448E">
        <w:rPr>
          <w:rFonts w:cs="Times New Roman"/>
        </w:rPr>
        <w:t xml:space="preserve"> </w:t>
      </w:r>
      <w:proofErr w:type="spellStart"/>
      <w:r w:rsidR="00C1448E" w:rsidRPr="00C1448E">
        <w:rPr>
          <w:rFonts w:cs="Times New Roman"/>
        </w:rPr>
        <w:t>new</w:t>
      </w:r>
      <w:proofErr w:type="spellEnd"/>
      <w:r w:rsidR="00C1448E" w:rsidRPr="00C1448E">
        <w:rPr>
          <w:rFonts w:cs="Times New Roman"/>
        </w:rPr>
        <w:t xml:space="preserve"> </w:t>
      </w:r>
      <w:proofErr w:type="spellStart"/>
      <w:r w:rsidR="00C1448E" w:rsidRPr="00C1448E">
        <w:rPr>
          <w:rFonts w:cs="Times New Roman"/>
        </w:rPr>
        <w:t>architectural</w:t>
      </w:r>
      <w:proofErr w:type="spellEnd"/>
      <w:r w:rsidR="00C1448E" w:rsidRPr="00C1448E">
        <w:rPr>
          <w:rFonts w:cs="Times New Roman"/>
        </w:rPr>
        <w:t xml:space="preserve"> </w:t>
      </w:r>
      <w:proofErr w:type="spellStart"/>
      <w:r w:rsidR="00C1448E" w:rsidRPr="00C1448E">
        <w:rPr>
          <w:rFonts w:cs="Times New Roman"/>
        </w:rPr>
        <w:t>term</w:t>
      </w:r>
      <w:proofErr w:type="spellEnd"/>
      <w:r w:rsidR="001A585E">
        <w:rPr>
          <w:rFonts w:cs="Times New Roman"/>
        </w:rPr>
        <w:t>”</w:t>
      </w:r>
      <w:r w:rsidR="00C1448E" w:rsidRPr="00C1448E">
        <w:rPr>
          <w:rFonts w:cs="Times New Roman"/>
        </w:rPr>
        <w:t xml:space="preserve">, martinfowler.com, 2014; lásd </w:t>
      </w:r>
      <w:r w:rsidR="00E33031">
        <w:rPr>
          <w:rFonts w:cs="Times New Roman"/>
        </w:rPr>
        <w:t>6.5 Hivatkozások</w:t>
      </w:r>
      <w:r w:rsidR="00C1448E" w:rsidRPr="00C1448E">
        <w:rPr>
          <w:rFonts w:cs="Times New Roman"/>
        </w:rPr>
        <w:t>)</w:t>
      </w:r>
      <w:r>
        <w:rPr>
          <w:rFonts w:cs="Times New Roman"/>
        </w:rPr>
        <w:t xml:space="preserve"> –</w:t>
      </w:r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önálló,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felelősséggel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bíró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működik,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saját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adatbázis-sémával,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API-felülettel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konténerrel.</w:t>
      </w:r>
      <w:r>
        <w:rPr>
          <w:rFonts w:cs="Times New Roman"/>
        </w:rPr>
        <w:t xml:space="preserve"> </w:t>
      </w:r>
      <w:r w:rsidRPr="001D5D43">
        <w:rPr>
          <w:rFonts w:cs="Times New Roman"/>
        </w:rPr>
        <w:t xml:space="preserve">A hat szolgáltatás közül öt önálló adatbázis-sémával rendelkezik, míg a </w:t>
      </w:r>
      <w:proofErr w:type="spellStart"/>
      <w:r w:rsidRPr="001D5D43">
        <w:rPr>
          <w:rFonts w:cs="Times New Roman"/>
        </w:rPr>
        <w:t>newscast-social</w:t>
      </w:r>
      <w:proofErr w:type="spellEnd"/>
      <w:r w:rsidRPr="001D5D43">
        <w:rPr>
          <w:rFonts w:cs="Times New Roman"/>
        </w:rPr>
        <w:t xml:space="preserve"> a </w:t>
      </w:r>
      <w:proofErr w:type="spellStart"/>
      <w:r w:rsidRPr="001D5D43">
        <w:rPr>
          <w:rFonts w:cs="Times New Roman"/>
        </w:rPr>
        <w:t>newscast-analyze</w:t>
      </w:r>
      <w:proofErr w:type="spellEnd"/>
      <w:r w:rsidRPr="001D5D43">
        <w:rPr>
          <w:rFonts w:cs="Times New Roman"/>
        </w:rPr>
        <w:t xml:space="preserve"> adatbázisát osztja meg az adatbázis-szintű integráció érdekében (vö. 3.2.1 fejezet). </w:t>
      </w: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megközelítés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előnyökkel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jár:</w:t>
      </w:r>
    </w:p>
    <w:p w14:paraId="64F44C8E" w14:textId="77777777" w:rsidR="005E4D9F" w:rsidRPr="00C21B5B" w:rsidRDefault="005E4D9F" w:rsidP="005E4D9F">
      <w:pPr>
        <w:numPr>
          <w:ilvl w:val="0"/>
          <w:numId w:val="100"/>
        </w:numPr>
        <w:rPr>
          <w:rFonts w:cs="Times New Roman"/>
        </w:rPr>
      </w:pPr>
      <w:r w:rsidRPr="00C21B5B">
        <w:rPr>
          <w:rFonts w:cs="Times New Roman"/>
          <w:b/>
          <w:bCs/>
        </w:rPr>
        <w:t>Független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fejleszthetőség: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önállóan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fejleszthetők,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tesztelhetők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telepíthetők.</w:t>
      </w:r>
    </w:p>
    <w:p w14:paraId="0B29DACD" w14:textId="77777777" w:rsidR="005E4D9F" w:rsidRPr="00C21B5B" w:rsidRDefault="005E4D9F" w:rsidP="005E4D9F">
      <w:pPr>
        <w:numPr>
          <w:ilvl w:val="0"/>
          <w:numId w:val="100"/>
        </w:numPr>
        <w:rPr>
          <w:rFonts w:cs="Times New Roman"/>
        </w:rPr>
      </w:pPr>
      <w:r w:rsidRPr="00C21B5B">
        <w:rPr>
          <w:rFonts w:cs="Times New Roman"/>
          <w:b/>
          <w:bCs/>
        </w:rPr>
        <w:t>Skálázhatóság: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nagyobb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terhelésnek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newscast-</w:t>
      </w:r>
      <w:r w:rsidRPr="00C21B5B">
        <w:rPr>
          <w:rFonts w:cs="Times New Roman"/>
        </w:rPr>
        <w:t>analyze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modul,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leginkább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számításigényes)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külön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skálázhatók.</w:t>
      </w:r>
    </w:p>
    <w:p w14:paraId="5FBBA909" w14:textId="77777777" w:rsidR="005E4D9F" w:rsidRPr="00C21B5B" w:rsidRDefault="005E4D9F" w:rsidP="005E4D9F">
      <w:pPr>
        <w:numPr>
          <w:ilvl w:val="0"/>
          <w:numId w:val="100"/>
        </w:numPr>
        <w:rPr>
          <w:rFonts w:cs="Times New Roman"/>
        </w:rPr>
      </w:pPr>
      <w:r w:rsidRPr="00C21B5B">
        <w:rPr>
          <w:rFonts w:cs="Times New Roman"/>
          <w:b/>
          <w:bCs/>
        </w:rPr>
        <w:t>Hibaelkülönítés: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meghibásodása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vonja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leállását.</w:t>
      </w:r>
    </w:p>
    <w:p w14:paraId="3D50B1CF" w14:textId="77777777" w:rsidR="00DD4551" w:rsidRDefault="005E4D9F" w:rsidP="005E4D9F">
      <w:pPr>
        <w:numPr>
          <w:ilvl w:val="0"/>
          <w:numId w:val="100"/>
        </w:numPr>
        <w:rPr>
          <w:rFonts w:cs="Times New Roman"/>
        </w:rPr>
      </w:pPr>
      <w:r w:rsidRPr="00C21B5B">
        <w:rPr>
          <w:rFonts w:cs="Times New Roman"/>
          <w:b/>
          <w:bCs/>
        </w:rPr>
        <w:t>Technológiai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rugalmasság: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jelenleg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Python-alapú,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architektúra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tenné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átírását.</w:t>
      </w:r>
    </w:p>
    <w:p w14:paraId="5BC22F7C" w14:textId="535F0695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szinkron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HTTP/REST-hívásokkal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Representational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State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Transfer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architektúrális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stílust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Roy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Fielding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2000-es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doktori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disszertációjában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Fielding,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T.: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Architectural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Styles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and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Design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of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Network-</w:t>
      </w:r>
      <w:proofErr w:type="spellStart"/>
      <w:r w:rsidRPr="00C21B5B">
        <w:rPr>
          <w:rFonts w:cs="Times New Roman"/>
        </w:rPr>
        <w:t>based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Software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Architectures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Pr="00C21B5B">
        <w:rPr>
          <w:rFonts w:cs="Times New Roman"/>
        </w:rPr>
        <w:t>UC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Irvine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2000;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portot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nyit:</w:t>
      </w:r>
    </w:p>
    <w:p w14:paraId="43A4875B" w14:textId="77777777" w:rsidR="005E4D9F" w:rsidRPr="00C21B5B" w:rsidRDefault="005E4D9F" w:rsidP="005E4D9F">
      <w:pPr>
        <w:numPr>
          <w:ilvl w:val="0"/>
          <w:numId w:val="101"/>
        </w:numPr>
        <w:rPr>
          <w:rFonts w:cs="Times New Roman"/>
        </w:rPr>
      </w:pPr>
      <w:r w:rsidRPr="00C21B5B">
        <w:rPr>
          <w:rFonts w:cs="Times New Roman"/>
          <w:b/>
          <w:bCs/>
        </w:rPr>
        <w:t>80-as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port: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üzleti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API-végpontok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(hitelesítéssel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védett).</w:t>
      </w:r>
    </w:p>
    <w:p w14:paraId="19E989B3" w14:textId="77777777" w:rsidR="00DD4551" w:rsidRDefault="005E4D9F" w:rsidP="005E4D9F">
      <w:pPr>
        <w:numPr>
          <w:ilvl w:val="0"/>
          <w:numId w:val="101"/>
        </w:numPr>
        <w:rPr>
          <w:rFonts w:cs="Times New Roman"/>
        </w:rPr>
      </w:pPr>
      <w:r w:rsidRPr="00C21B5B">
        <w:rPr>
          <w:rFonts w:cs="Times New Roman"/>
          <w:b/>
          <w:bCs/>
        </w:rPr>
        <w:t>8000-es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port: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kiszolgálása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(monitorozási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célú,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publikus).</w:t>
      </w:r>
    </w:p>
    <w:p w14:paraId="2F545120" w14:textId="3FCA29CC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hitelesítés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egységes,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kétcsatornás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megoldással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valósul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HTTP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Basic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Auth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="00B24E54">
        <w:rPr>
          <w:rFonts w:cs="Times New Roman"/>
          <w:b/>
          <w:bCs/>
        </w:rPr>
        <w:t xml:space="preserve">JWT (JSON Web </w:t>
      </w:r>
      <w:proofErr w:type="spellStart"/>
      <w:r w:rsidR="00B24E54">
        <w:rPr>
          <w:rFonts w:cs="Times New Roman"/>
          <w:b/>
          <w:bCs/>
        </w:rPr>
        <w:t>Token</w:t>
      </w:r>
      <w:proofErr w:type="spellEnd"/>
      <w:r w:rsidR="00B24E54">
        <w:rPr>
          <w:rFonts w:cs="Times New Roman"/>
          <w:b/>
          <w:bCs/>
        </w:rPr>
        <w:t xml:space="preserve">) </w:t>
      </w:r>
      <w:proofErr w:type="spellStart"/>
      <w:r w:rsidR="00B24E54">
        <w:rPr>
          <w:rFonts w:cs="Times New Roman"/>
          <w:b/>
          <w:bCs/>
        </w:rPr>
        <w:t>Bearer</w:t>
      </w:r>
      <w:proofErr w:type="spellEnd"/>
      <w:r w:rsidR="00B24E54">
        <w:rPr>
          <w:rFonts w:cs="Times New Roman"/>
          <w:b/>
          <w:bCs/>
        </w:rPr>
        <w:t xml:space="preserve"> </w:t>
      </w:r>
      <w:proofErr w:type="spellStart"/>
      <w:r w:rsidR="00B24E54">
        <w:rPr>
          <w:rFonts w:cs="Times New Roman"/>
          <w:b/>
          <w:bCs/>
        </w:rPr>
        <w:t>Token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RFC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7519: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JSON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Web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Token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Jones,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al</w:t>
      </w:r>
      <w:proofErr w:type="spellEnd"/>
      <w:r w:rsidRPr="00C21B5B">
        <w:rPr>
          <w:rFonts w:cs="Times New Roman"/>
        </w:rPr>
        <w:t>.,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2015;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JWT.io</w:t>
      </w:r>
      <w:r>
        <w:rPr>
          <w:rFonts w:cs="Times New Roman"/>
        </w:rPr>
        <w:t xml:space="preserve">;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egyaránt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elfogadott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végponton.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Basic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Auth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egyszerűbb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integrációk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környezet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hozzáférést,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míg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JWT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programozott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API-hívások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biztonságos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módja.</w:t>
      </w:r>
    </w:p>
    <w:p w14:paraId="50B8FBD6" w14:textId="77777777" w:rsidR="005E4D9F" w:rsidRPr="00C21B5B" w:rsidRDefault="005E4D9F" w:rsidP="005E4D9F">
      <w:pPr>
        <w:pStyle w:val="Cmsor3"/>
        <w:ind w:left="709"/>
      </w:pPr>
      <w:bookmarkStart w:id="28" w:name="_Toc227100458"/>
      <w:r w:rsidRPr="00C21B5B">
        <w:t>Adatbázis-kezelés:</w:t>
      </w:r>
      <w:r>
        <w:t xml:space="preserve"> </w:t>
      </w:r>
      <w:proofErr w:type="spellStart"/>
      <w:r w:rsidRPr="00C21B5B">
        <w:t>SQLAlchemy</w:t>
      </w:r>
      <w:proofErr w:type="spellEnd"/>
      <w:r>
        <w:t xml:space="preserve"> </w:t>
      </w:r>
      <w:r w:rsidRPr="00C21B5B">
        <w:t>és</w:t>
      </w:r>
      <w:r>
        <w:t xml:space="preserve"> </w:t>
      </w:r>
      <w:proofErr w:type="spellStart"/>
      <w:r w:rsidRPr="00C21B5B">
        <w:t>MariaDB</w:t>
      </w:r>
      <w:bookmarkEnd w:id="28"/>
      <w:proofErr w:type="spellEnd"/>
    </w:p>
    <w:p w14:paraId="63A217F5" w14:textId="69240F19" w:rsidR="005E4D9F" w:rsidRDefault="005E4D9F" w:rsidP="005E4D9F">
      <w:pPr>
        <w:rPr>
          <w:rFonts w:cs="Times New Roman"/>
        </w:rPr>
      </w:pPr>
      <w:r w:rsidRPr="00C21B5B">
        <w:rPr>
          <w:rFonts w:cs="Times New Roman"/>
        </w:rPr>
        <w:lastRenderedPageBreak/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modulja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MariaDB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11.8.3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MariaDB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MariaDB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amelyhez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SQLAlchemy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ORM-en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Object-Relational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Mapping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kapcsolódik</w:t>
      </w:r>
      <w:r w:rsidR="005B37AC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5B37AC" w:rsidRPr="005B37AC">
        <w:rPr>
          <w:rFonts w:cs="Times New Roman"/>
        </w:rPr>
        <w:t xml:space="preserve">Az ORM réteg alkalmazásának elméleti alapjait Bayer – a </w:t>
      </w:r>
      <w:proofErr w:type="spellStart"/>
      <w:r w:rsidR="005B37AC" w:rsidRPr="005B37AC">
        <w:rPr>
          <w:rFonts w:cs="Times New Roman"/>
        </w:rPr>
        <w:t>SQLAlchemy</w:t>
      </w:r>
      <w:proofErr w:type="spellEnd"/>
      <w:r w:rsidR="005B37AC" w:rsidRPr="005B37AC">
        <w:rPr>
          <w:rFonts w:cs="Times New Roman"/>
        </w:rPr>
        <w:t xml:space="preserve"> alkotója – az alábbiak szerint indokolja: </w:t>
      </w:r>
      <w:r w:rsidR="001A585E">
        <w:rPr>
          <w:rFonts w:cs="Times New Roman"/>
        </w:rPr>
        <w:t>„</w:t>
      </w:r>
      <w:proofErr w:type="spellStart"/>
      <w:r w:rsidR="005B37AC" w:rsidRPr="005B37AC">
        <w:rPr>
          <w:rFonts w:cs="Times New Roman"/>
          <w:i/>
          <w:iCs/>
        </w:rPr>
        <w:t>SQLAlchemy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considers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the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database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to</w:t>
      </w:r>
      <w:proofErr w:type="spellEnd"/>
      <w:r w:rsidR="005B37AC" w:rsidRPr="005B37AC">
        <w:rPr>
          <w:rFonts w:cs="Times New Roman"/>
          <w:i/>
          <w:iCs/>
        </w:rPr>
        <w:t xml:space="preserve"> be a </w:t>
      </w:r>
      <w:proofErr w:type="spellStart"/>
      <w:r w:rsidR="005B37AC" w:rsidRPr="005B37AC">
        <w:rPr>
          <w:rFonts w:cs="Times New Roman"/>
          <w:i/>
          <w:iCs/>
        </w:rPr>
        <w:t>relational</w:t>
      </w:r>
      <w:proofErr w:type="spellEnd"/>
      <w:r w:rsidR="005B37AC" w:rsidRPr="005B37AC">
        <w:rPr>
          <w:rFonts w:cs="Times New Roman"/>
          <w:i/>
          <w:iCs/>
        </w:rPr>
        <w:t xml:space="preserve"> algebra </w:t>
      </w:r>
      <w:proofErr w:type="spellStart"/>
      <w:r w:rsidR="005B37AC" w:rsidRPr="005B37AC">
        <w:rPr>
          <w:rFonts w:cs="Times New Roman"/>
          <w:i/>
          <w:iCs/>
        </w:rPr>
        <w:t>engine</w:t>
      </w:r>
      <w:proofErr w:type="spellEnd"/>
      <w:r w:rsidR="005B37AC" w:rsidRPr="005B37AC">
        <w:rPr>
          <w:rFonts w:cs="Times New Roman"/>
          <w:i/>
          <w:iCs/>
        </w:rPr>
        <w:t xml:space="preserve">, </w:t>
      </w:r>
      <w:proofErr w:type="spellStart"/>
      <w:r w:rsidR="005B37AC" w:rsidRPr="005B37AC">
        <w:rPr>
          <w:rFonts w:cs="Times New Roman"/>
          <w:i/>
          <w:iCs/>
        </w:rPr>
        <w:t>not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just</w:t>
      </w:r>
      <w:proofErr w:type="spellEnd"/>
      <w:r w:rsidR="005B37AC" w:rsidRPr="005B37AC">
        <w:rPr>
          <w:rFonts w:cs="Times New Roman"/>
          <w:i/>
          <w:iCs/>
        </w:rPr>
        <w:t xml:space="preserve"> a </w:t>
      </w:r>
      <w:proofErr w:type="spellStart"/>
      <w:r w:rsidR="005B37AC" w:rsidRPr="005B37AC">
        <w:rPr>
          <w:rFonts w:cs="Times New Roman"/>
          <w:i/>
          <w:iCs/>
        </w:rPr>
        <w:t>collection</w:t>
      </w:r>
      <w:proofErr w:type="spellEnd"/>
      <w:r w:rsidR="005B37AC" w:rsidRPr="005B37AC">
        <w:rPr>
          <w:rFonts w:cs="Times New Roman"/>
          <w:i/>
          <w:iCs/>
        </w:rPr>
        <w:t xml:space="preserve"> of </w:t>
      </w:r>
      <w:proofErr w:type="spellStart"/>
      <w:r w:rsidR="005B37AC" w:rsidRPr="005B37AC">
        <w:rPr>
          <w:rFonts w:cs="Times New Roman"/>
          <w:i/>
          <w:iCs/>
        </w:rPr>
        <w:t>tables</w:t>
      </w:r>
      <w:proofErr w:type="spellEnd"/>
      <w:r w:rsidR="005B37AC" w:rsidRPr="005B37AC">
        <w:rPr>
          <w:rFonts w:cs="Times New Roman"/>
          <w:i/>
          <w:iCs/>
        </w:rPr>
        <w:t xml:space="preserve">. </w:t>
      </w:r>
      <w:proofErr w:type="spellStart"/>
      <w:r w:rsidR="005B37AC" w:rsidRPr="005B37AC">
        <w:rPr>
          <w:rFonts w:cs="Times New Roman"/>
          <w:i/>
          <w:iCs/>
        </w:rPr>
        <w:t>Rows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can</w:t>
      </w:r>
      <w:proofErr w:type="spellEnd"/>
      <w:r w:rsidR="005B37AC" w:rsidRPr="005B37AC">
        <w:rPr>
          <w:rFonts w:cs="Times New Roman"/>
          <w:i/>
          <w:iCs/>
        </w:rPr>
        <w:t xml:space="preserve"> be </w:t>
      </w:r>
      <w:proofErr w:type="spellStart"/>
      <w:r w:rsidR="005B37AC" w:rsidRPr="005B37AC">
        <w:rPr>
          <w:rFonts w:cs="Times New Roman"/>
          <w:i/>
          <w:iCs/>
        </w:rPr>
        <w:t>selected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from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not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only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tables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but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also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joins</w:t>
      </w:r>
      <w:proofErr w:type="spellEnd"/>
      <w:r w:rsidR="005B37AC" w:rsidRPr="005B37AC">
        <w:rPr>
          <w:rFonts w:cs="Times New Roman"/>
          <w:i/>
          <w:iCs/>
        </w:rPr>
        <w:t xml:space="preserve"> and </w:t>
      </w:r>
      <w:proofErr w:type="spellStart"/>
      <w:r w:rsidR="005B37AC" w:rsidRPr="005B37AC">
        <w:rPr>
          <w:rFonts w:cs="Times New Roman"/>
          <w:i/>
          <w:iCs/>
        </w:rPr>
        <w:t>other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select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statements</w:t>
      </w:r>
      <w:proofErr w:type="spellEnd"/>
      <w:r w:rsidR="005B37AC" w:rsidRPr="005B37AC">
        <w:rPr>
          <w:rFonts w:cs="Times New Roman"/>
          <w:i/>
          <w:iCs/>
        </w:rPr>
        <w:t xml:space="preserve">; </w:t>
      </w:r>
      <w:proofErr w:type="spellStart"/>
      <w:r w:rsidR="005B37AC" w:rsidRPr="005B37AC">
        <w:rPr>
          <w:rFonts w:cs="Times New Roman"/>
          <w:i/>
          <w:iCs/>
        </w:rPr>
        <w:t>any</w:t>
      </w:r>
      <w:proofErr w:type="spellEnd"/>
      <w:r w:rsidR="005B37AC" w:rsidRPr="005B37AC">
        <w:rPr>
          <w:rFonts w:cs="Times New Roman"/>
          <w:i/>
          <w:iCs/>
        </w:rPr>
        <w:t xml:space="preserve"> of </w:t>
      </w:r>
      <w:proofErr w:type="spellStart"/>
      <w:r w:rsidR="005B37AC" w:rsidRPr="005B37AC">
        <w:rPr>
          <w:rFonts w:cs="Times New Roman"/>
          <w:i/>
          <w:iCs/>
        </w:rPr>
        <w:t>these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units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can</w:t>
      </w:r>
      <w:proofErr w:type="spellEnd"/>
      <w:r w:rsidR="005B37AC" w:rsidRPr="005B37AC">
        <w:rPr>
          <w:rFonts w:cs="Times New Roman"/>
          <w:i/>
          <w:iCs/>
        </w:rPr>
        <w:t xml:space="preserve"> be </w:t>
      </w:r>
      <w:proofErr w:type="spellStart"/>
      <w:r w:rsidR="005B37AC" w:rsidRPr="005B37AC">
        <w:rPr>
          <w:rFonts w:cs="Times New Roman"/>
          <w:i/>
          <w:iCs/>
        </w:rPr>
        <w:t>composed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into</w:t>
      </w:r>
      <w:proofErr w:type="spellEnd"/>
      <w:r w:rsidR="005B37AC" w:rsidRPr="005B37AC">
        <w:rPr>
          <w:rFonts w:cs="Times New Roman"/>
          <w:i/>
          <w:iCs/>
        </w:rPr>
        <w:t xml:space="preserve"> a </w:t>
      </w:r>
      <w:proofErr w:type="spellStart"/>
      <w:r w:rsidR="005B37AC" w:rsidRPr="005B37AC">
        <w:rPr>
          <w:rFonts w:cs="Times New Roman"/>
          <w:i/>
          <w:iCs/>
        </w:rPr>
        <w:t>larger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structure</w:t>
      </w:r>
      <w:proofErr w:type="spellEnd"/>
      <w:r w:rsidR="005B37AC" w:rsidRPr="005B37AC">
        <w:rPr>
          <w:rFonts w:cs="Times New Roman"/>
          <w:i/>
          <w:iCs/>
        </w:rPr>
        <w:t>.</w:t>
      </w:r>
      <w:r w:rsidR="001A585E">
        <w:rPr>
          <w:rFonts w:cs="Times New Roman"/>
        </w:rPr>
        <w:t>”</w:t>
      </w:r>
      <w:r w:rsidR="005B37AC" w:rsidRPr="005B37AC">
        <w:rPr>
          <w:rFonts w:cs="Times New Roman"/>
        </w:rPr>
        <w:t xml:space="preserve"> (vö. Bayer, M.: </w:t>
      </w:r>
      <w:r w:rsidR="001A585E">
        <w:rPr>
          <w:rFonts w:cs="Times New Roman"/>
        </w:rPr>
        <w:t>„</w:t>
      </w:r>
      <w:proofErr w:type="spellStart"/>
      <w:r w:rsidR="005B37AC" w:rsidRPr="005B37AC">
        <w:rPr>
          <w:rFonts w:cs="Times New Roman"/>
        </w:rPr>
        <w:t>SQLAlchemy</w:t>
      </w:r>
      <w:proofErr w:type="spellEnd"/>
      <w:r w:rsidR="001A585E">
        <w:rPr>
          <w:rFonts w:cs="Times New Roman"/>
        </w:rPr>
        <w:t>”</w:t>
      </w:r>
      <w:r w:rsidR="005B37AC" w:rsidRPr="005B37AC">
        <w:rPr>
          <w:rFonts w:cs="Times New Roman"/>
        </w:rPr>
        <w:t xml:space="preserve">, in: </w:t>
      </w:r>
      <w:r w:rsidR="001A585E">
        <w:rPr>
          <w:rFonts w:cs="Times New Roman"/>
        </w:rPr>
        <w:t>„</w:t>
      </w:r>
      <w:r w:rsidR="005B37AC" w:rsidRPr="005B37AC">
        <w:rPr>
          <w:rFonts w:cs="Times New Roman"/>
        </w:rPr>
        <w:t xml:space="preserve">The </w:t>
      </w:r>
      <w:proofErr w:type="spellStart"/>
      <w:r w:rsidR="005B37AC" w:rsidRPr="005B37AC">
        <w:rPr>
          <w:rFonts w:cs="Times New Roman"/>
        </w:rPr>
        <w:t>Architecture</w:t>
      </w:r>
      <w:proofErr w:type="spellEnd"/>
      <w:r w:rsidR="005B37AC" w:rsidRPr="005B37AC">
        <w:rPr>
          <w:rFonts w:cs="Times New Roman"/>
        </w:rPr>
        <w:t xml:space="preserve"> of Open </w:t>
      </w:r>
      <w:proofErr w:type="spellStart"/>
      <w:r w:rsidR="005B37AC" w:rsidRPr="005B37AC">
        <w:rPr>
          <w:rFonts w:cs="Times New Roman"/>
        </w:rPr>
        <w:t>Source</w:t>
      </w:r>
      <w:proofErr w:type="spellEnd"/>
      <w:r w:rsidR="005B37AC" w:rsidRPr="005B37AC">
        <w:rPr>
          <w:rFonts w:cs="Times New Roman"/>
        </w:rPr>
        <w:t xml:space="preserve"> </w:t>
      </w:r>
      <w:proofErr w:type="spellStart"/>
      <w:r w:rsidR="005B37AC" w:rsidRPr="005B37AC">
        <w:rPr>
          <w:rFonts w:cs="Times New Roman"/>
        </w:rPr>
        <w:t>Applications</w:t>
      </w:r>
      <w:proofErr w:type="spellEnd"/>
      <w:r w:rsidR="005B37AC" w:rsidRPr="005B37AC">
        <w:rPr>
          <w:rFonts w:cs="Times New Roman"/>
        </w:rPr>
        <w:t xml:space="preserve">, </w:t>
      </w:r>
      <w:proofErr w:type="spellStart"/>
      <w:r w:rsidR="005B37AC" w:rsidRPr="005B37AC">
        <w:rPr>
          <w:rFonts w:cs="Times New Roman"/>
        </w:rPr>
        <w:t>Volume</w:t>
      </w:r>
      <w:proofErr w:type="spellEnd"/>
      <w:r w:rsidR="005B37AC" w:rsidRPr="005B37AC">
        <w:rPr>
          <w:rFonts w:cs="Times New Roman"/>
        </w:rPr>
        <w:t xml:space="preserve"> II</w:t>
      </w:r>
      <w:r w:rsidR="001A585E">
        <w:rPr>
          <w:rFonts w:cs="Times New Roman"/>
        </w:rPr>
        <w:t>”</w:t>
      </w:r>
      <w:r w:rsidR="005B37AC" w:rsidRPr="005B37AC">
        <w:rPr>
          <w:rFonts w:cs="Times New Roman"/>
        </w:rPr>
        <w:t xml:space="preserve">, aosabook.org, 2012; lásd </w:t>
      </w:r>
      <w:r w:rsidR="00E33031">
        <w:rPr>
          <w:rFonts w:cs="Times New Roman"/>
        </w:rPr>
        <w:t>6.5 Hivatkozások</w:t>
      </w:r>
      <w:r w:rsidR="005B37AC" w:rsidRPr="005B37AC">
        <w:rPr>
          <w:rFonts w:cs="Times New Roman"/>
        </w:rPr>
        <w:t xml:space="preserve">). Ez a szemlélet lehetővé teszi a </w:t>
      </w:r>
      <w:proofErr w:type="spellStart"/>
      <w:r w:rsidR="005B37AC" w:rsidRPr="005B37AC">
        <w:rPr>
          <w:rFonts w:cs="Times New Roman"/>
        </w:rPr>
        <w:t>NewsCast</w:t>
      </w:r>
      <w:proofErr w:type="spellEnd"/>
      <w:r w:rsidR="005B37AC" w:rsidRPr="005B37AC">
        <w:rPr>
          <w:rFonts w:cs="Times New Roman"/>
        </w:rPr>
        <w:t xml:space="preserve"> komplex lekérdezéseinek (pl. az</w:t>
      </w:r>
      <w:r w:rsidR="00464D9B">
        <w:rPr>
          <w:rFonts w:cs="Times New Roman"/>
        </w:rPr>
        <w:t xml:space="preserve"> </w:t>
      </w:r>
      <w:proofErr w:type="spellStart"/>
      <w:r w:rsidR="005B37AC" w:rsidRPr="005B37AC">
        <w:rPr>
          <w:rFonts w:cs="Times New Roman"/>
        </w:rPr>
        <w:t>ai_radio_suitable_news</w:t>
      </w:r>
      <w:proofErr w:type="spellEnd"/>
      <w:r w:rsidR="00464D9B">
        <w:rPr>
          <w:rFonts w:cs="Times New Roman"/>
        </w:rPr>
        <w:t xml:space="preserve"> </w:t>
      </w:r>
      <w:r w:rsidR="005B37AC" w:rsidRPr="005B37AC">
        <w:rPr>
          <w:rFonts w:cs="Times New Roman"/>
        </w:rPr>
        <w:t xml:space="preserve">nézet) elegáns megvalósítását.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MariaDB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MySQL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nyílt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forráskódú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fork</w:t>
      </w:r>
      <w:proofErr w:type="spellEnd"/>
      <w:r w:rsidRPr="00C21B5B">
        <w:rPr>
          <w:rFonts w:cs="Times New Roman"/>
        </w:rPr>
        <w:t>-ja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Michael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Monty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Widenius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alapított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Oracle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általi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MySQL</w:t>
      </w:r>
      <w:proofErr w:type="spellEnd"/>
      <w:r w:rsidRPr="00C21B5B">
        <w:rPr>
          <w:rFonts w:cs="Times New Roman"/>
        </w:rPr>
        <w:t>-felvásárlás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után</w:t>
      </w:r>
      <w:r>
        <w:rPr>
          <w:rFonts w:cs="Times New Roman"/>
        </w:rPr>
        <w:t xml:space="preserve"> – és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mértékben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kompatibilis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MySQL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protokollal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SQL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szintaxissal;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mysql+pymysql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SQLAlchemy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driver-en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csatlakoznak,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mindkét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adatbázis-szerverrel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működik</w:t>
      </w:r>
      <w:r>
        <w:rPr>
          <w:rFonts w:cs="Times New Roman"/>
        </w:rPr>
        <w:t>.</w:t>
      </w:r>
    </w:p>
    <w:p w14:paraId="5C7DFC53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ORM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használata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előnyöket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biztosítja:</w:t>
      </w:r>
    </w:p>
    <w:p w14:paraId="6845F2B0" w14:textId="77777777" w:rsidR="005E4D9F" w:rsidRPr="00C21B5B" w:rsidRDefault="005E4D9F" w:rsidP="005E4D9F">
      <w:pPr>
        <w:numPr>
          <w:ilvl w:val="0"/>
          <w:numId w:val="102"/>
        </w:numPr>
        <w:rPr>
          <w:rFonts w:cs="Times New Roman"/>
        </w:rPr>
      </w:pPr>
      <w:r w:rsidRPr="00C21B5B">
        <w:rPr>
          <w:rFonts w:cs="Times New Roman"/>
          <w:b/>
          <w:bCs/>
        </w:rPr>
        <w:t>SQL</w:t>
      </w:r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injection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elleni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védelem:</w:t>
      </w:r>
      <w:r>
        <w:rPr>
          <w:rFonts w:cs="Times New Roman"/>
        </w:rPr>
        <w:t xml:space="preserve"> P</w:t>
      </w:r>
      <w:r w:rsidRPr="00C21B5B">
        <w:rPr>
          <w:rFonts w:cs="Times New Roman"/>
        </w:rPr>
        <w:t>arametrikus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lekérdezések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alkalmazása.</w:t>
      </w:r>
    </w:p>
    <w:p w14:paraId="5E7C3169" w14:textId="77777777" w:rsidR="005E4D9F" w:rsidRPr="00C21B5B" w:rsidRDefault="005E4D9F" w:rsidP="005E4D9F">
      <w:pPr>
        <w:numPr>
          <w:ilvl w:val="0"/>
          <w:numId w:val="102"/>
        </w:numPr>
        <w:rPr>
          <w:rFonts w:cs="Times New Roman"/>
        </w:rPr>
      </w:pPr>
      <w:r w:rsidRPr="00C21B5B">
        <w:rPr>
          <w:rFonts w:cs="Times New Roman"/>
          <w:b/>
          <w:bCs/>
        </w:rPr>
        <w:t>Adatmodell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centralizálása: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osztályok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adatbázis-táblák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leképezés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egyértelmű.</w:t>
      </w:r>
    </w:p>
    <w:p w14:paraId="5D80836D" w14:textId="77777777" w:rsidR="00DD4551" w:rsidRDefault="005E4D9F" w:rsidP="005E4D9F">
      <w:pPr>
        <w:numPr>
          <w:ilvl w:val="0"/>
          <w:numId w:val="102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Connection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Pool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SQLAlchemy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beépített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kezelője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hatékony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adatbázis-kapcsolatkezelésért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(alapértelmezetten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5-10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állandó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5-10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túlcsordulási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kapcsolat).</w:t>
      </w:r>
    </w:p>
    <w:p w14:paraId="263ED739" w14:textId="63F3B2C4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karakterkódolása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UTF-8MB4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utf8mb4_unicode_ci</w:t>
      </w:r>
      <w:r w:rsidR="001A585E">
        <w:rPr>
          <w:rFonts w:cs="Times New Roman"/>
        </w:rPr>
        <w:t>”</w:t>
      </w:r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Unicode-támogatást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nyújt,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beleértve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ékezetes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karaktereket.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InnoDB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tároló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motor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használata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tranzakciótámogatást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zárolást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row-level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locking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párhuzamos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kritikus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deadlock</w:t>
      </w:r>
      <w:proofErr w:type="spellEnd"/>
      <w:r w:rsidRPr="00C21B5B">
        <w:rPr>
          <w:rFonts w:cs="Times New Roman"/>
        </w:rPr>
        <w:t>-helyzetek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elkerüléséhez.</w:t>
      </w:r>
    </w:p>
    <w:p w14:paraId="53D36B64" w14:textId="77777777" w:rsidR="005E4D9F" w:rsidRPr="00C21B5B" w:rsidRDefault="005E4D9F" w:rsidP="005E4D9F">
      <w:pPr>
        <w:pStyle w:val="Cmsor3"/>
        <w:ind w:left="709"/>
      </w:pPr>
      <w:bookmarkStart w:id="29" w:name="_Toc227100459"/>
      <w:r w:rsidRPr="00C21B5B">
        <w:t>COCO</w:t>
      </w:r>
      <w:r>
        <w:t xml:space="preserve"> </w:t>
      </w:r>
      <w:r w:rsidRPr="00C21B5B">
        <w:t>modell</w:t>
      </w:r>
      <w:r>
        <w:t xml:space="preserve"> </w:t>
      </w:r>
      <w:r w:rsidRPr="00C21B5B">
        <w:t>és</w:t>
      </w:r>
      <w:r>
        <w:t xml:space="preserve"> </w:t>
      </w:r>
      <w:r w:rsidRPr="00C21B5B">
        <w:t>az</w:t>
      </w:r>
      <w:r>
        <w:t xml:space="preserve"> </w:t>
      </w:r>
      <w:r w:rsidRPr="00C21B5B">
        <w:t>OAM</w:t>
      </w:r>
      <w:r>
        <w:t xml:space="preserve"> </w:t>
      </w:r>
      <w:r w:rsidRPr="00C21B5B">
        <w:t>elemzés</w:t>
      </w:r>
      <w:bookmarkEnd w:id="29"/>
    </w:p>
    <w:p w14:paraId="70CBB251" w14:textId="6D507C61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Component-based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Object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Comparison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Objectivity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matematikai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objektumok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többszempontú</w:t>
      </w:r>
      <w:r w:rsidR="006053FD" w:rsidRPr="006053FD">
        <w:rPr>
          <w:rFonts w:cs="Times New Roman"/>
        </w:rPr>
        <w:t>, objektív (emberi súlyozás/pontozás nélküli)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összehasonlítására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miau.my-x.hu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webes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érhető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el.</w:t>
      </w:r>
      <w:r>
        <w:rPr>
          <w:rFonts w:cs="Times New Roman"/>
        </w:rPr>
        <w:t xml:space="preserve"> </w:t>
      </w:r>
      <w:r w:rsidR="001869C8" w:rsidRPr="001869C8">
        <w:rPr>
          <w:rFonts w:cs="Times New Roman"/>
        </w:rPr>
        <w:t xml:space="preserve">E módszertani megközelítés a </w:t>
      </w:r>
      <w:proofErr w:type="spellStart"/>
      <w:r w:rsidR="001869C8" w:rsidRPr="001869C8">
        <w:rPr>
          <w:rFonts w:cs="Times New Roman"/>
        </w:rPr>
        <w:t>NewsCast</w:t>
      </w:r>
      <w:proofErr w:type="spellEnd"/>
      <w:r w:rsidR="001869C8" w:rsidRPr="001869C8">
        <w:rPr>
          <w:rFonts w:cs="Times New Roman"/>
        </w:rPr>
        <w:t xml:space="preserve"> rendszerben a hírforrások </w:t>
      </w:r>
      <w:r w:rsidR="00DE5334" w:rsidRPr="00DE5334">
        <w:rPr>
          <w:rFonts w:cs="Times New Roman"/>
        </w:rPr>
        <w:lastRenderedPageBreak/>
        <w:t>egymáshoz képest becsülhető értékének objektív</w:t>
      </w:r>
      <w:r w:rsidR="001869C8" w:rsidRPr="001869C8">
        <w:rPr>
          <w:rFonts w:cs="Times New Roman"/>
        </w:rPr>
        <w:t xml:space="preserve"> vizsgálatára kerül alkalmazásra az OAM keretrendszeren belül.</w:t>
      </w:r>
    </w:p>
    <w:p w14:paraId="5184C935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három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modellváltozatot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támogat:</w:t>
      </w:r>
    </w:p>
    <w:p w14:paraId="6E27D2CA" w14:textId="504C5E78" w:rsidR="005E4D9F" w:rsidRPr="00C21B5B" w:rsidRDefault="005E4D9F" w:rsidP="005E4D9F">
      <w:pPr>
        <w:numPr>
          <w:ilvl w:val="0"/>
          <w:numId w:val="103"/>
        </w:numPr>
        <w:rPr>
          <w:rFonts w:cs="Times New Roman"/>
        </w:rPr>
      </w:pPr>
      <w:r w:rsidRPr="00C21B5B">
        <w:rPr>
          <w:rFonts w:cs="Times New Roman"/>
          <w:b/>
          <w:bCs/>
        </w:rPr>
        <w:t>Y0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</w:t>
      </w:r>
      <w:proofErr w:type="spellStart"/>
      <w:proofErr w:type="gramStart"/>
      <w:r w:rsidR="00DE5334">
        <w:rPr>
          <w:rFonts w:cs="Times New Roman"/>
          <w:b/>
          <w:bCs/>
        </w:rPr>
        <w:t>a</w:t>
      </w:r>
      <w:r w:rsidRPr="00C21B5B">
        <w:rPr>
          <w:rFonts w:cs="Times New Roman"/>
          <w:b/>
          <w:bCs/>
        </w:rPr>
        <w:t>nti</w:t>
      </w:r>
      <w:proofErr w:type="spellEnd"/>
      <w:r w:rsidRPr="00C21B5B">
        <w:rPr>
          <w:rFonts w:cs="Times New Roman"/>
          <w:b/>
          <w:bCs/>
        </w:rPr>
        <w:t>-diszkriminatív</w:t>
      </w:r>
      <w:proofErr w:type="gram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modell):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varianciaminimalizáláson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alapuló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objektumok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(hírforrások)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="00DE5334">
        <w:rPr>
          <w:rFonts w:cs="Times New Roman"/>
        </w:rPr>
        <w:t>ideál-</w:t>
      </w:r>
      <w:r w:rsidRPr="00C21B5B">
        <w:rPr>
          <w:rFonts w:cs="Times New Roman"/>
        </w:rPr>
        <w:t>különbségek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minimalizálására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törekszik,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kimutatva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attribútumok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(hírtulajdonságok)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hozzájárulását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összeredményhez</w:t>
      </w:r>
      <w:r w:rsidR="00DE5334" w:rsidRPr="00DE5334">
        <w:t xml:space="preserve"> </w:t>
      </w:r>
      <w:r w:rsidR="00DE5334" w:rsidRPr="00DE5334">
        <w:rPr>
          <w:rFonts w:cs="Times New Roman"/>
        </w:rPr>
        <w:t>(a normától való esetleges eltéréshez). A vizsgálat lényege: lehet-e minden objektum másként egyforma?!</w:t>
      </w:r>
    </w:p>
    <w:p w14:paraId="08CE75BD" w14:textId="3E828D0E" w:rsidR="005E4D9F" w:rsidRPr="00C21B5B" w:rsidRDefault="005E4D9F" w:rsidP="005E4D9F">
      <w:pPr>
        <w:numPr>
          <w:ilvl w:val="0"/>
          <w:numId w:val="103"/>
        </w:numPr>
        <w:rPr>
          <w:rFonts w:cs="Times New Roman"/>
        </w:rPr>
      </w:pPr>
      <w:r w:rsidRPr="00C21B5B">
        <w:rPr>
          <w:rFonts w:cs="Times New Roman"/>
          <w:b/>
          <w:bCs/>
        </w:rPr>
        <w:t>STD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</w:t>
      </w:r>
      <w:r w:rsidR="00DE5334">
        <w:rPr>
          <w:rFonts w:cs="Times New Roman"/>
          <w:b/>
          <w:bCs/>
        </w:rPr>
        <w:t>f</w:t>
      </w:r>
      <w:r w:rsidRPr="00C21B5B">
        <w:rPr>
          <w:rFonts w:cs="Times New Roman"/>
          <w:b/>
          <w:bCs/>
        </w:rPr>
        <w:t>elügyelt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tanulás):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célérték</w:t>
      </w:r>
      <w:r w:rsidR="001869C8">
        <w:rPr>
          <w:rFonts w:cs="Times New Roman"/>
        </w:rPr>
        <w:t xml:space="preserve"> </w:t>
      </w:r>
      <w:r w:rsidRPr="00C21B5B">
        <w:rPr>
          <w:rFonts w:cs="Times New Roman"/>
        </w:rPr>
        <w:t>rekonstrukción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alapuló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megfigyelt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értékek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becsléseket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készít.</w:t>
      </w:r>
    </w:p>
    <w:p w14:paraId="73878BC7" w14:textId="6709116E" w:rsidR="00DD4551" w:rsidRDefault="005E4D9F" w:rsidP="005E4D9F">
      <w:pPr>
        <w:numPr>
          <w:ilvl w:val="0"/>
          <w:numId w:val="103"/>
        </w:numPr>
        <w:rPr>
          <w:rFonts w:cs="Times New Roman"/>
        </w:rPr>
      </w:pPr>
      <w:r w:rsidRPr="00C21B5B">
        <w:rPr>
          <w:rFonts w:cs="Times New Roman"/>
          <w:b/>
          <w:bCs/>
        </w:rPr>
        <w:t>MCM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</w:t>
      </w:r>
      <w:proofErr w:type="spellStart"/>
      <w:r w:rsidR="00DE5334" w:rsidRPr="00DE5334">
        <w:rPr>
          <w:rFonts w:cs="Times New Roman"/>
          <w:b/>
          <w:bCs/>
        </w:rPr>
        <w:t>exploratív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modell):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binelés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értékek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csoportosítását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el.</w:t>
      </w:r>
      <w:r w:rsidR="00DE5334" w:rsidRPr="00DE5334">
        <w:rPr>
          <w:rFonts w:cs="Times New Roman"/>
        </w:rPr>
        <w:t xml:space="preserve"> </w:t>
      </w:r>
      <w:r w:rsidR="00DE5334">
        <w:rPr>
          <w:rFonts w:cs="Times New Roman"/>
        </w:rPr>
        <w:t xml:space="preserve">A COCO MCM kapcsán a lépcsős függvények nem kerülnek kényszeres restrikciók hatása alá, ami a maximális rugalmasság </w:t>
      </w:r>
      <w:proofErr w:type="spellStart"/>
      <w:r w:rsidR="00DE5334">
        <w:rPr>
          <w:rFonts w:cs="Times New Roman"/>
        </w:rPr>
        <w:t>záloga</w:t>
      </w:r>
      <w:proofErr w:type="spellEnd"/>
      <w:r w:rsidR="00DE5334">
        <w:rPr>
          <w:rFonts w:cs="Times New Roman"/>
        </w:rPr>
        <w:t xml:space="preserve">, a </w:t>
      </w:r>
      <w:proofErr w:type="spellStart"/>
      <w:r w:rsidR="00DE5334">
        <w:rPr>
          <w:rFonts w:cs="Times New Roman"/>
        </w:rPr>
        <w:t>ceteris</w:t>
      </w:r>
      <w:proofErr w:type="spellEnd"/>
      <w:r w:rsidR="00DE5334">
        <w:rPr>
          <w:rFonts w:cs="Times New Roman"/>
        </w:rPr>
        <w:t xml:space="preserve"> </w:t>
      </w:r>
      <w:proofErr w:type="spellStart"/>
      <w:r w:rsidR="00DE5334">
        <w:rPr>
          <w:rFonts w:cs="Times New Roman"/>
        </w:rPr>
        <w:t>paribus</w:t>
      </w:r>
      <w:proofErr w:type="spellEnd"/>
      <w:r w:rsidR="00DE5334">
        <w:rPr>
          <w:rFonts w:cs="Times New Roman"/>
        </w:rPr>
        <w:t xml:space="preserve"> alakzatok </w:t>
      </w:r>
      <w:proofErr w:type="spellStart"/>
      <w:r w:rsidR="00DE5334">
        <w:rPr>
          <w:rFonts w:cs="Times New Roman"/>
        </w:rPr>
        <w:t>polinomizálódásának</w:t>
      </w:r>
      <w:proofErr w:type="spellEnd"/>
      <w:r w:rsidR="00DE5334">
        <w:rPr>
          <w:rFonts w:cs="Times New Roman"/>
        </w:rPr>
        <w:t xml:space="preserve"> potenciális kockázata árán.</w:t>
      </w:r>
    </w:p>
    <w:p w14:paraId="320A535F" w14:textId="7B588225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coco_client.py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kliensként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távoli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>
        <w:rPr>
          <w:rFonts w:cs="Times New Roman"/>
        </w:rPr>
        <w:t xml:space="preserve"> </w:t>
      </w:r>
      <w:r w:rsidR="00DE5334">
        <w:rPr>
          <w:rFonts w:cs="Times New Roman"/>
        </w:rPr>
        <w:t xml:space="preserve">Y0, STD és MCM </w:t>
      </w:r>
      <w:r w:rsidRPr="00C21B5B">
        <w:rPr>
          <w:rFonts w:cs="Times New Roman"/>
        </w:rPr>
        <w:t>szolgáltatással.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bemeneti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mátrixot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TSV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(Tab-</w:t>
      </w:r>
      <w:proofErr w:type="spellStart"/>
      <w:r w:rsidRPr="00C21B5B">
        <w:rPr>
          <w:rFonts w:cs="Times New Roman"/>
        </w:rPr>
        <w:t>Separated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Values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formátumban,</w:t>
      </w:r>
      <w:r>
        <w:rPr>
          <w:rFonts w:cs="Times New Roman"/>
        </w:rPr>
        <w:t xml:space="preserve"> </w:t>
      </w:r>
      <w:r w:rsidR="00B24E54">
        <w:rPr>
          <w:rFonts w:cs="Times New Roman"/>
        </w:rPr>
        <w:t>CRLF (</w:t>
      </w:r>
      <w:proofErr w:type="spellStart"/>
      <w:r w:rsidR="00B24E54">
        <w:rPr>
          <w:rFonts w:cs="Times New Roman"/>
        </w:rPr>
        <w:t>Carriage</w:t>
      </w:r>
      <w:proofErr w:type="spellEnd"/>
      <w:r w:rsidR="00B24E54">
        <w:rPr>
          <w:rFonts w:cs="Times New Roman"/>
        </w:rPr>
        <w:t xml:space="preserve"> </w:t>
      </w:r>
      <w:proofErr w:type="spellStart"/>
      <w:r w:rsidR="00B24E54">
        <w:rPr>
          <w:rFonts w:cs="Times New Roman"/>
        </w:rPr>
        <w:t>Return</w:t>
      </w:r>
      <w:proofErr w:type="spellEnd"/>
      <w:r w:rsidR="00B24E54">
        <w:rPr>
          <w:rFonts w:cs="Times New Roman"/>
        </w:rPr>
        <w:t xml:space="preserve"> Line </w:t>
      </w:r>
      <w:proofErr w:type="spellStart"/>
      <w:r w:rsidR="00B24E54">
        <w:rPr>
          <w:rFonts w:cs="Times New Roman"/>
        </w:rPr>
        <w:t>Feed</w:t>
      </w:r>
      <w:proofErr w:type="spellEnd"/>
      <w:r w:rsidR="00B24E54">
        <w:rPr>
          <w:rFonts w:cs="Times New Roman"/>
        </w:rPr>
        <w:t>) sorvégekkel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készíti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miau.my-x.hu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specifikus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követelménye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(lásd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coco_client.py).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HTML-alapú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(engine3.php)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(engine3_curl.php)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végponton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ahol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HTML-válasz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CocoHTMLParser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osztály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beépített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HTMLParser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alaposztályából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származtatva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strukturált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adatkinyerést.</w:t>
      </w:r>
    </w:p>
    <w:p w14:paraId="512D2393" w14:textId="77777777" w:rsidR="005E4D9F" w:rsidRPr="00C21B5B" w:rsidRDefault="005E4D9F" w:rsidP="005E4D9F">
      <w:pPr>
        <w:pStyle w:val="Cmsor3"/>
        <w:ind w:left="709"/>
      </w:pPr>
      <w:bookmarkStart w:id="30" w:name="_Toc227100460"/>
      <w:proofErr w:type="spellStart"/>
      <w:r w:rsidRPr="00C21B5B">
        <w:t>Konténerizáció</w:t>
      </w:r>
      <w:proofErr w:type="spellEnd"/>
      <w:r>
        <w:t xml:space="preserve"> </w:t>
      </w:r>
      <w:r w:rsidRPr="00C21B5B">
        <w:t>és</w:t>
      </w:r>
      <w:r>
        <w:t xml:space="preserve"> </w:t>
      </w:r>
      <w:r w:rsidRPr="00C21B5B">
        <w:t>monitorozás</w:t>
      </w:r>
      <w:bookmarkEnd w:id="30"/>
    </w:p>
    <w:p w14:paraId="4BBAA3DB" w14:textId="1D634F0E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modulja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Docker</w:t>
      </w:r>
      <w:r w:rsidRPr="00C21B5B">
        <w:rPr>
          <w:rFonts w:cs="Times New Roman"/>
        </w:rPr>
        <w:t>-konténerben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gramStart"/>
      <w:r w:rsidRPr="00C21B5B">
        <w:rPr>
          <w:rFonts w:cs="Times New Roman"/>
        </w:rPr>
        <w:t>Dockerfile</w:t>
      </w:r>
      <w:r w:rsidR="001A585E">
        <w:rPr>
          <w:rFonts w:cs="Times New Roman"/>
        </w:rPr>
        <w:t>”</w:t>
      </w:r>
      <w:r w:rsidRPr="00C21B5B">
        <w:rPr>
          <w:rFonts w:cs="Times New Roman"/>
        </w:rPr>
        <w:t>-</w:t>
      </w:r>
      <w:proofErr w:type="gramEnd"/>
      <w:r w:rsidRPr="00C21B5B">
        <w:rPr>
          <w:rFonts w:cs="Times New Roman"/>
        </w:rPr>
        <w:t>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definiálnak.</w:t>
      </w:r>
      <w:r>
        <w:rPr>
          <w:rFonts w:cs="Times New Roman"/>
        </w:rPr>
        <w:t xml:space="preserve"> </w:t>
      </w:r>
      <w:r w:rsidR="0018496E" w:rsidRPr="0018496E">
        <w:rPr>
          <w:rFonts w:cs="Times New Roman"/>
        </w:rPr>
        <w:t xml:space="preserve">A </w:t>
      </w:r>
      <w:proofErr w:type="spellStart"/>
      <w:r w:rsidR="0018496E" w:rsidRPr="0018496E">
        <w:rPr>
          <w:rFonts w:cs="Times New Roman"/>
        </w:rPr>
        <w:t>konténerizáció</w:t>
      </w:r>
      <w:proofErr w:type="spellEnd"/>
      <w:r w:rsidR="0018496E" w:rsidRPr="0018496E">
        <w:rPr>
          <w:rFonts w:cs="Times New Roman"/>
        </w:rPr>
        <w:t xml:space="preserve"> előnyeit a Docker dokumentáció az alábbiak szerint foglalja össze: </w:t>
      </w:r>
      <w:r w:rsidR="001A585E">
        <w:rPr>
          <w:rFonts w:cs="Times New Roman"/>
        </w:rPr>
        <w:t>„</w:t>
      </w:r>
      <w:r w:rsidR="0018496E" w:rsidRPr="005652BD">
        <w:rPr>
          <w:rFonts w:cs="Times New Roman"/>
          <w:i/>
          <w:iCs/>
        </w:rPr>
        <w:t xml:space="preserve">A </w:t>
      </w:r>
      <w:proofErr w:type="spellStart"/>
      <w:r w:rsidR="0018496E" w:rsidRPr="005652BD">
        <w:rPr>
          <w:rFonts w:cs="Times New Roman"/>
          <w:i/>
          <w:iCs/>
        </w:rPr>
        <w:t>container</w:t>
      </w:r>
      <w:proofErr w:type="spellEnd"/>
      <w:r w:rsidR="0018496E" w:rsidRPr="005652BD">
        <w:rPr>
          <w:rFonts w:cs="Times New Roman"/>
          <w:i/>
          <w:iCs/>
        </w:rPr>
        <w:t xml:space="preserve"> is a standard unit of software </w:t>
      </w:r>
      <w:proofErr w:type="spellStart"/>
      <w:r w:rsidR="0018496E" w:rsidRPr="005652BD">
        <w:rPr>
          <w:rFonts w:cs="Times New Roman"/>
          <w:i/>
          <w:iCs/>
        </w:rPr>
        <w:t>that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packages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up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code</w:t>
      </w:r>
      <w:proofErr w:type="spellEnd"/>
      <w:r w:rsidR="0018496E" w:rsidRPr="005652BD">
        <w:rPr>
          <w:rFonts w:cs="Times New Roman"/>
          <w:i/>
          <w:iCs/>
        </w:rPr>
        <w:t xml:space="preserve"> and </w:t>
      </w:r>
      <w:proofErr w:type="spellStart"/>
      <w:r w:rsidR="0018496E" w:rsidRPr="005652BD">
        <w:rPr>
          <w:rFonts w:cs="Times New Roman"/>
          <w:i/>
          <w:iCs/>
        </w:rPr>
        <w:t>all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its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dependencies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so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the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application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runs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quickly</w:t>
      </w:r>
      <w:proofErr w:type="spellEnd"/>
      <w:r w:rsidR="0018496E" w:rsidRPr="005652BD">
        <w:rPr>
          <w:rFonts w:cs="Times New Roman"/>
          <w:i/>
          <w:iCs/>
        </w:rPr>
        <w:t xml:space="preserve"> and </w:t>
      </w:r>
      <w:proofErr w:type="spellStart"/>
      <w:r w:rsidR="0018496E" w:rsidRPr="005652BD">
        <w:rPr>
          <w:rFonts w:cs="Times New Roman"/>
          <w:i/>
          <w:iCs/>
        </w:rPr>
        <w:t>reliably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from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one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computing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environment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to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another</w:t>
      </w:r>
      <w:proofErr w:type="spellEnd"/>
      <w:r w:rsidR="0018496E" w:rsidRPr="005652BD">
        <w:rPr>
          <w:rFonts w:cs="Times New Roman"/>
          <w:i/>
          <w:iCs/>
        </w:rPr>
        <w:t xml:space="preserve">. A Docker </w:t>
      </w:r>
      <w:proofErr w:type="spellStart"/>
      <w:r w:rsidR="0018496E" w:rsidRPr="005652BD">
        <w:rPr>
          <w:rFonts w:cs="Times New Roman"/>
          <w:i/>
          <w:iCs/>
        </w:rPr>
        <w:t>container</w:t>
      </w:r>
      <w:proofErr w:type="spellEnd"/>
      <w:r w:rsidR="0018496E" w:rsidRPr="005652BD">
        <w:rPr>
          <w:rFonts w:cs="Times New Roman"/>
          <w:i/>
          <w:iCs/>
        </w:rPr>
        <w:t xml:space="preserve"> image is a </w:t>
      </w:r>
      <w:proofErr w:type="spellStart"/>
      <w:r w:rsidR="0018496E" w:rsidRPr="005652BD">
        <w:rPr>
          <w:rFonts w:cs="Times New Roman"/>
          <w:i/>
          <w:iCs/>
        </w:rPr>
        <w:t>lightweight</w:t>
      </w:r>
      <w:proofErr w:type="spellEnd"/>
      <w:r w:rsidR="0018496E" w:rsidRPr="005652BD">
        <w:rPr>
          <w:rFonts w:cs="Times New Roman"/>
          <w:i/>
          <w:iCs/>
        </w:rPr>
        <w:t xml:space="preserve">, </w:t>
      </w:r>
      <w:proofErr w:type="spellStart"/>
      <w:r w:rsidR="0018496E" w:rsidRPr="005652BD">
        <w:rPr>
          <w:rFonts w:cs="Times New Roman"/>
          <w:i/>
          <w:iCs/>
        </w:rPr>
        <w:t>standalone</w:t>
      </w:r>
      <w:proofErr w:type="spellEnd"/>
      <w:r w:rsidR="0018496E" w:rsidRPr="005652BD">
        <w:rPr>
          <w:rFonts w:cs="Times New Roman"/>
          <w:i/>
          <w:iCs/>
        </w:rPr>
        <w:t xml:space="preserve">, </w:t>
      </w:r>
      <w:proofErr w:type="spellStart"/>
      <w:r w:rsidR="0018496E" w:rsidRPr="005652BD">
        <w:rPr>
          <w:rFonts w:cs="Times New Roman"/>
          <w:i/>
          <w:iCs/>
        </w:rPr>
        <w:t>executable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package</w:t>
      </w:r>
      <w:proofErr w:type="spellEnd"/>
      <w:r w:rsidR="0018496E" w:rsidRPr="005652BD">
        <w:rPr>
          <w:rFonts w:cs="Times New Roman"/>
          <w:i/>
          <w:iCs/>
        </w:rPr>
        <w:t xml:space="preserve"> of software </w:t>
      </w:r>
      <w:proofErr w:type="spellStart"/>
      <w:r w:rsidR="0018496E" w:rsidRPr="005652BD">
        <w:rPr>
          <w:rFonts w:cs="Times New Roman"/>
          <w:i/>
          <w:iCs/>
        </w:rPr>
        <w:t>that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includes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everything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needed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to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run</w:t>
      </w:r>
      <w:proofErr w:type="spellEnd"/>
      <w:r w:rsidR="0018496E" w:rsidRPr="005652BD">
        <w:rPr>
          <w:rFonts w:cs="Times New Roman"/>
          <w:i/>
          <w:iCs/>
        </w:rPr>
        <w:t xml:space="preserve"> an </w:t>
      </w:r>
      <w:proofErr w:type="spellStart"/>
      <w:r w:rsidR="0018496E" w:rsidRPr="005652BD">
        <w:rPr>
          <w:rFonts w:cs="Times New Roman"/>
          <w:i/>
          <w:iCs/>
        </w:rPr>
        <w:t>application</w:t>
      </w:r>
      <w:proofErr w:type="spellEnd"/>
      <w:r w:rsidR="0018496E" w:rsidRPr="005652BD">
        <w:rPr>
          <w:rFonts w:cs="Times New Roman"/>
          <w:i/>
          <w:iCs/>
        </w:rPr>
        <w:t xml:space="preserve">: </w:t>
      </w:r>
      <w:proofErr w:type="spellStart"/>
      <w:r w:rsidR="0018496E" w:rsidRPr="005652BD">
        <w:rPr>
          <w:rFonts w:cs="Times New Roman"/>
          <w:i/>
          <w:iCs/>
        </w:rPr>
        <w:t>code</w:t>
      </w:r>
      <w:proofErr w:type="spellEnd"/>
      <w:r w:rsidR="0018496E" w:rsidRPr="005652BD">
        <w:rPr>
          <w:rFonts w:cs="Times New Roman"/>
          <w:i/>
          <w:iCs/>
        </w:rPr>
        <w:t xml:space="preserve">, </w:t>
      </w:r>
      <w:proofErr w:type="spellStart"/>
      <w:r w:rsidR="0018496E" w:rsidRPr="005652BD">
        <w:rPr>
          <w:rFonts w:cs="Times New Roman"/>
          <w:i/>
          <w:iCs/>
        </w:rPr>
        <w:t>runtime</w:t>
      </w:r>
      <w:proofErr w:type="spellEnd"/>
      <w:r w:rsidR="0018496E" w:rsidRPr="005652BD">
        <w:rPr>
          <w:rFonts w:cs="Times New Roman"/>
          <w:i/>
          <w:iCs/>
        </w:rPr>
        <w:t xml:space="preserve">, </w:t>
      </w:r>
      <w:proofErr w:type="spellStart"/>
      <w:r w:rsidR="0018496E" w:rsidRPr="005652BD">
        <w:rPr>
          <w:rFonts w:cs="Times New Roman"/>
          <w:i/>
          <w:iCs/>
        </w:rPr>
        <w:t>system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tools</w:t>
      </w:r>
      <w:proofErr w:type="spellEnd"/>
      <w:r w:rsidR="0018496E" w:rsidRPr="005652BD">
        <w:rPr>
          <w:rFonts w:cs="Times New Roman"/>
          <w:i/>
          <w:iCs/>
        </w:rPr>
        <w:t xml:space="preserve">, </w:t>
      </w:r>
      <w:proofErr w:type="spellStart"/>
      <w:r w:rsidR="0018496E" w:rsidRPr="005652BD">
        <w:rPr>
          <w:rFonts w:cs="Times New Roman"/>
          <w:i/>
          <w:iCs/>
        </w:rPr>
        <w:t>system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libraries</w:t>
      </w:r>
      <w:proofErr w:type="spellEnd"/>
      <w:r w:rsidR="0018496E" w:rsidRPr="005652BD">
        <w:rPr>
          <w:rFonts w:cs="Times New Roman"/>
          <w:i/>
          <w:iCs/>
        </w:rPr>
        <w:t xml:space="preserve"> and </w:t>
      </w:r>
      <w:proofErr w:type="spellStart"/>
      <w:r w:rsidR="0018496E" w:rsidRPr="005652BD">
        <w:rPr>
          <w:rFonts w:cs="Times New Roman"/>
          <w:i/>
          <w:iCs/>
        </w:rPr>
        <w:t>settings</w:t>
      </w:r>
      <w:proofErr w:type="spellEnd"/>
      <w:r w:rsidR="0018496E" w:rsidRPr="005652BD">
        <w:rPr>
          <w:rFonts w:cs="Times New Roman"/>
          <w:i/>
          <w:iCs/>
        </w:rPr>
        <w:t>.</w:t>
      </w:r>
      <w:r w:rsidR="001A585E">
        <w:rPr>
          <w:rFonts w:cs="Times New Roman"/>
        </w:rPr>
        <w:t>”</w:t>
      </w:r>
      <w:r w:rsidR="0018496E" w:rsidRPr="0018496E">
        <w:rPr>
          <w:rFonts w:cs="Times New Roman"/>
        </w:rPr>
        <w:t xml:space="preserve"> (vö. Docker </w:t>
      </w:r>
      <w:proofErr w:type="spellStart"/>
      <w:r w:rsidR="0018496E" w:rsidRPr="0018496E">
        <w:rPr>
          <w:rFonts w:cs="Times New Roman"/>
        </w:rPr>
        <w:t>Documentation</w:t>
      </w:r>
      <w:proofErr w:type="spellEnd"/>
      <w:r w:rsidR="0018496E" w:rsidRPr="0018496E">
        <w:rPr>
          <w:rFonts w:cs="Times New Roman"/>
        </w:rPr>
        <w:t xml:space="preserve">: </w:t>
      </w:r>
      <w:r w:rsidR="001A585E">
        <w:rPr>
          <w:rFonts w:cs="Times New Roman"/>
        </w:rPr>
        <w:t>„</w:t>
      </w:r>
      <w:proofErr w:type="spellStart"/>
      <w:r w:rsidR="0018496E" w:rsidRPr="0018496E">
        <w:rPr>
          <w:rFonts w:cs="Times New Roman"/>
        </w:rPr>
        <w:t>What</w:t>
      </w:r>
      <w:proofErr w:type="spellEnd"/>
      <w:r w:rsidR="0018496E" w:rsidRPr="0018496E">
        <w:rPr>
          <w:rFonts w:cs="Times New Roman"/>
        </w:rPr>
        <w:t xml:space="preserve"> is a </w:t>
      </w:r>
      <w:proofErr w:type="spellStart"/>
      <w:r w:rsidR="0018496E" w:rsidRPr="0018496E">
        <w:rPr>
          <w:rFonts w:cs="Times New Roman"/>
        </w:rPr>
        <w:t>Container</w:t>
      </w:r>
      <w:proofErr w:type="spellEnd"/>
      <w:r w:rsidR="0018496E" w:rsidRPr="0018496E">
        <w:rPr>
          <w:rFonts w:cs="Times New Roman"/>
        </w:rPr>
        <w:t>?</w:t>
      </w:r>
      <w:r w:rsidR="001A585E">
        <w:rPr>
          <w:rFonts w:cs="Times New Roman"/>
        </w:rPr>
        <w:t>”</w:t>
      </w:r>
      <w:r w:rsidR="0018496E" w:rsidRPr="0018496E">
        <w:rPr>
          <w:rFonts w:cs="Times New Roman"/>
        </w:rPr>
        <w:t xml:space="preserve">; lásd </w:t>
      </w:r>
      <w:r w:rsidR="00E33031">
        <w:rPr>
          <w:rFonts w:cs="Times New Roman"/>
        </w:rPr>
        <w:t>6.5 Hivatkozások</w:t>
      </w:r>
      <w:r w:rsidR="0018496E" w:rsidRPr="0018496E">
        <w:rPr>
          <w:rFonts w:cs="Times New Roman"/>
        </w:rPr>
        <w:t xml:space="preserve">). A </w:t>
      </w:r>
      <w:proofErr w:type="spellStart"/>
      <w:r w:rsidR="0018496E" w:rsidRPr="0018496E">
        <w:rPr>
          <w:rFonts w:cs="Times New Roman"/>
        </w:rPr>
        <w:t>NewsCast</w:t>
      </w:r>
      <w:proofErr w:type="spellEnd"/>
      <w:r w:rsidR="0018496E" w:rsidRPr="0018496E">
        <w:rPr>
          <w:rFonts w:cs="Times New Roman"/>
        </w:rPr>
        <w:t xml:space="preserve"> rendszerben </w:t>
      </w:r>
      <w:r w:rsidR="0018496E" w:rsidRPr="0018496E">
        <w:rPr>
          <w:rFonts w:cs="Times New Roman"/>
        </w:rPr>
        <w:lastRenderedPageBreak/>
        <w:t>minden modul ilyen szabványosított konténeregységként működik, biztosítva a fejlesztési és az éles környezet azonosságát.</w:t>
      </w:r>
    </w:p>
    <w:p w14:paraId="522CE026" w14:textId="31099B8D" w:rsidR="005E4D9F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monitorozás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Prometheus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(v3.6.0)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metrikagyűjtő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eredetileg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SoundCloud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fejlesztett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2016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óta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Cloud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Native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Computing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Foundation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(CNCF)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második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graduált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projektje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Grafana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(v12.2.0)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vizualizációs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platformra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épül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Grafana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Grafana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).</w:t>
      </w:r>
    </w:p>
    <w:p w14:paraId="1E9FF89C" w14:textId="45A71743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dedikált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monitoring.py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modullal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rendelkezik,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metrikatípusokat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szolgáltatja:</w:t>
      </w:r>
    </w:p>
    <w:p w14:paraId="7A11343D" w14:textId="77777777" w:rsidR="005E4D9F" w:rsidRPr="00C21B5B" w:rsidRDefault="005E4D9F" w:rsidP="005E4D9F">
      <w:pPr>
        <w:numPr>
          <w:ilvl w:val="0"/>
          <w:numId w:val="104"/>
        </w:numPr>
        <w:rPr>
          <w:rFonts w:cs="Times New Roman"/>
        </w:rPr>
      </w:pPr>
      <w:r w:rsidRPr="00C21B5B">
        <w:rPr>
          <w:rFonts w:cs="Times New Roman"/>
          <w:b/>
          <w:bCs/>
        </w:rPr>
        <w:t>Rendszermetrikák: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CPU-használat,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memóriafoglalás,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lemezes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I/O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psutil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könyvtár).</w:t>
      </w:r>
    </w:p>
    <w:p w14:paraId="010DF183" w14:textId="77777777" w:rsidR="005E4D9F" w:rsidRPr="00C21B5B" w:rsidRDefault="005E4D9F" w:rsidP="005E4D9F">
      <w:pPr>
        <w:numPr>
          <w:ilvl w:val="0"/>
          <w:numId w:val="104"/>
        </w:numPr>
        <w:rPr>
          <w:rFonts w:cs="Times New Roman"/>
        </w:rPr>
      </w:pPr>
      <w:r w:rsidRPr="00C21B5B">
        <w:rPr>
          <w:rFonts w:cs="Times New Roman"/>
          <w:b/>
          <w:bCs/>
        </w:rPr>
        <w:t>Alkalmazásmetrikák: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API-kérések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idők,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sorhosszak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hibaráták.</w:t>
      </w:r>
    </w:p>
    <w:p w14:paraId="0EF6F0E8" w14:textId="77777777" w:rsidR="00DD4551" w:rsidRDefault="005E4D9F" w:rsidP="005E4D9F">
      <w:pPr>
        <w:numPr>
          <w:ilvl w:val="0"/>
          <w:numId w:val="104"/>
        </w:numPr>
        <w:rPr>
          <w:rFonts w:cs="Times New Roman"/>
        </w:rPr>
      </w:pPr>
      <w:r w:rsidRPr="00C21B5B">
        <w:rPr>
          <w:rFonts w:cs="Times New Roman"/>
          <w:b/>
          <w:bCs/>
        </w:rPr>
        <w:t>Üzleti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metrikák: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TTS-generálások,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duplikációk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aránya.</w:t>
      </w:r>
    </w:p>
    <w:p w14:paraId="32849E3E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periodikusan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gyűjti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scrape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8000-es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portján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közzétett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metrikákat,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Grafana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pedig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Prometheus-adatforrásra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épülő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interaktív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dashboardokon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jeleníti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állapotát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időben.</w:t>
      </w:r>
    </w:p>
    <w:p w14:paraId="24B78B14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strukturált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naplózás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JSON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bejegyzéshez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korrelációs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azonosítót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correlation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ID)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rendelve.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korrelációs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azonosító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kérés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életciklusának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végigkövetését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moduljain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hibakeresés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audit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szempontjából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alapvető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fontosságú.</w:t>
      </w:r>
    </w:p>
    <w:p w14:paraId="305F323B" w14:textId="77777777" w:rsidR="005E4D9F" w:rsidRPr="00C21B5B" w:rsidRDefault="005E4D9F" w:rsidP="005E4D9F">
      <w:pPr>
        <w:pStyle w:val="Cmsor2"/>
        <w:ind w:left="567" w:hanging="567"/>
      </w:pPr>
      <w:bookmarkStart w:id="31" w:name="_Toc227100461"/>
      <w:r w:rsidRPr="00C21B5B">
        <w:t>Kapcsolódás</w:t>
      </w:r>
      <w:r>
        <w:t xml:space="preserve"> </w:t>
      </w:r>
      <w:r w:rsidRPr="00C21B5B">
        <w:t>a</w:t>
      </w:r>
      <w:r>
        <w:t xml:space="preserve"> </w:t>
      </w:r>
      <w:r w:rsidRPr="00C21B5B">
        <w:t>tanulmányokhoz</w:t>
      </w:r>
      <w:r>
        <w:t xml:space="preserve"> </w:t>
      </w:r>
      <w:r w:rsidRPr="00C21B5B">
        <w:t>(</w:t>
      </w:r>
      <w:r>
        <w:t>t</w:t>
      </w:r>
      <w:r w:rsidRPr="00C21B5B">
        <w:t>antárgyi</w:t>
      </w:r>
      <w:r>
        <w:t xml:space="preserve"> </w:t>
      </w:r>
      <w:r w:rsidRPr="00C21B5B">
        <w:t>integráció)</w:t>
      </w:r>
      <w:bookmarkEnd w:id="31"/>
    </w:p>
    <w:p w14:paraId="4F16C6DB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számos,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képzés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elsajátított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elméleti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gyakorlati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alkalmazásra.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alfejezetek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olvasó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beleértve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akik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feltétlenül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jártasak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szakterületeken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számára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közérthető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bemutassák,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kapcsolódnak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egyetemi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konkrét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megvalósításához.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alábbiakban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bemutatom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legjelentősebb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kapcsolódásokat,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27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vonatkozásában.</w:t>
      </w:r>
    </w:p>
    <w:p w14:paraId="37D79158" w14:textId="77777777" w:rsidR="005E4D9F" w:rsidRPr="00C21B5B" w:rsidRDefault="005E4D9F" w:rsidP="005E4D9F">
      <w:pPr>
        <w:pStyle w:val="Cmsor3"/>
        <w:ind w:left="709"/>
      </w:pPr>
      <w:bookmarkStart w:id="32" w:name="_Toc227100462"/>
      <w:r w:rsidRPr="00C21B5B">
        <w:t>Szoftverarchitektúrák,</w:t>
      </w:r>
      <w:r>
        <w:t xml:space="preserve"> </w:t>
      </w:r>
      <w:r w:rsidRPr="00C21B5B">
        <w:t>Rendszertervezés</w:t>
      </w:r>
      <w:r>
        <w:t xml:space="preserve"> </w:t>
      </w:r>
      <w:r w:rsidRPr="00C21B5B">
        <w:t>és</w:t>
      </w:r>
      <w:r>
        <w:t xml:space="preserve"> </w:t>
      </w:r>
      <w:r w:rsidRPr="00C21B5B">
        <w:t>Rendszermodellezés</w:t>
      </w:r>
      <w:bookmarkEnd w:id="32"/>
    </w:p>
    <w:p w14:paraId="63EFADAA" w14:textId="27E74941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lastRenderedPageBreak/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Szoftverarchitektúrák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megismert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architekturális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minták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mikroszolgáltatás</w:t>
      </w:r>
      <w:proofErr w:type="spellEnd"/>
      <w:r w:rsidRPr="00C21B5B">
        <w:rPr>
          <w:rFonts w:cs="Times New Roman"/>
          <w:b/>
          <w:bCs/>
        </w:rPr>
        <w:t>-mintát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Microservices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Pattern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2.2.4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Egyszerűen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fogalmazva: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ahelyett,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készítettem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volna,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feladatot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ellát,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kisebb,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önálló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szolgáltatásra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bontottam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mindegyik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feladatért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felelős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(ezt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nevezzük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Single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Responsibility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Principle-nek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felelősség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elvének).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egymással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internetes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üzenetváltással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RESTful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API-hívásokkal)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kommunikálnak,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Interface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Segregation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Principle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azaz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felület-elkülönítés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elve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megvalósítása.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jelenti,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küldi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szüksége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van.</w:t>
      </w:r>
    </w:p>
    <w:p w14:paraId="7CE644A5" w14:textId="429BA031" w:rsidR="005E4D9F" w:rsidRPr="00C21B5B" w:rsidRDefault="007C730F" w:rsidP="005E4D9F">
      <w:pPr>
        <w:rPr>
          <w:rFonts w:cs="Times New Roman"/>
        </w:rPr>
      </w:pPr>
      <w:r w:rsidRPr="007C730F">
        <w:rPr>
          <w:rFonts w:cs="Times New Roman"/>
        </w:rPr>
        <w:t xml:space="preserve">A tervezési minták alkalmazásának jelentőségét Gamma és társszerzői – a szoftverfejlesztési szakirodalom klasszikus művében – az alábbiak szerint fogalmazzák meg: </w:t>
      </w:r>
      <w:r w:rsidR="001A585E">
        <w:rPr>
          <w:rFonts w:cs="Times New Roman"/>
        </w:rPr>
        <w:t>„</w:t>
      </w:r>
      <w:r w:rsidRPr="007C730F">
        <w:rPr>
          <w:rFonts w:cs="Times New Roman"/>
          <w:i/>
          <w:iCs/>
        </w:rPr>
        <w:t xml:space="preserve">Design </w:t>
      </w:r>
      <w:proofErr w:type="spellStart"/>
      <w:r w:rsidRPr="007C730F">
        <w:rPr>
          <w:rFonts w:cs="Times New Roman"/>
          <w:i/>
          <w:iCs/>
        </w:rPr>
        <w:t>patterns</w:t>
      </w:r>
      <w:proofErr w:type="spellEnd"/>
      <w:r w:rsidRPr="007C730F">
        <w:rPr>
          <w:rFonts w:cs="Times New Roman"/>
          <w:i/>
          <w:iCs/>
        </w:rPr>
        <w:t xml:space="preserve"> [...] </w:t>
      </w:r>
      <w:proofErr w:type="spellStart"/>
      <w:r w:rsidRPr="007C730F">
        <w:rPr>
          <w:rFonts w:cs="Times New Roman"/>
          <w:i/>
          <w:iCs/>
        </w:rPr>
        <w:t>are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descriptions</w:t>
      </w:r>
      <w:proofErr w:type="spellEnd"/>
      <w:r w:rsidRPr="007C730F">
        <w:rPr>
          <w:rFonts w:cs="Times New Roman"/>
          <w:i/>
          <w:iCs/>
        </w:rPr>
        <w:t xml:space="preserve"> of </w:t>
      </w:r>
      <w:proofErr w:type="spellStart"/>
      <w:r w:rsidRPr="007C730F">
        <w:rPr>
          <w:rFonts w:cs="Times New Roman"/>
          <w:i/>
          <w:iCs/>
        </w:rPr>
        <w:t>communicating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objects</w:t>
      </w:r>
      <w:proofErr w:type="spellEnd"/>
      <w:r w:rsidRPr="007C730F">
        <w:rPr>
          <w:rFonts w:cs="Times New Roman"/>
          <w:i/>
          <w:iCs/>
        </w:rPr>
        <w:t xml:space="preserve"> and </w:t>
      </w:r>
      <w:proofErr w:type="spellStart"/>
      <w:r w:rsidRPr="007C730F">
        <w:rPr>
          <w:rFonts w:cs="Times New Roman"/>
          <w:i/>
          <w:iCs/>
        </w:rPr>
        <w:t>classes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that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are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customized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to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solve</w:t>
      </w:r>
      <w:proofErr w:type="spellEnd"/>
      <w:r w:rsidRPr="007C730F">
        <w:rPr>
          <w:rFonts w:cs="Times New Roman"/>
          <w:i/>
          <w:iCs/>
        </w:rPr>
        <w:t xml:space="preserve"> a </w:t>
      </w:r>
      <w:proofErr w:type="spellStart"/>
      <w:r w:rsidRPr="007C730F">
        <w:rPr>
          <w:rFonts w:cs="Times New Roman"/>
          <w:i/>
          <w:iCs/>
        </w:rPr>
        <w:t>general</w:t>
      </w:r>
      <w:proofErr w:type="spellEnd"/>
      <w:r w:rsidRPr="007C730F">
        <w:rPr>
          <w:rFonts w:cs="Times New Roman"/>
          <w:i/>
          <w:iCs/>
        </w:rPr>
        <w:t xml:space="preserve"> design </w:t>
      </w:r>
      <w:proofErr w:type="spellStart"/>
      <w:r w:rsidRPr="007C730F">
        <w:rPr>
          <w:rFonts w:cs="Times New Roman"/>
          <w:i/>
          <w:iCs/>
        </w:rPr>
        <w:t>problem</w:t>
      </w:r>
      <w:proofErr w:type="spellEnd"/>
      <w:r w:rsidRPr="007C730F">
        <w:rPr>
          <w:rFonts w:cs="Times New Roman"/>
          <w:i/>
          <w:iCs/>
        </w:rPr>
        <w:t xml:space="preserve"> in a </w:t>
      </w:r>
      <w:proofErr w:type="spellStart"/>
      <w:r w:rsidRPr="007C730F">
        <w:rPr>
          <w:rFonts w:cs="Times New Roman"/>
          <w:i/>
          <w:iCs/>
        </w:rPr>
        <w:t>particular</w:t>
      </w:r>
      <w:proofErr w:type="spellEnd"/>
      <w:r w:rsidRPr="007C730F">
        <w:rPr>
          <w:rFonts w:cs="Times New Roman"/>
          <w:i/>
          <w:iCs/>
        </w:rPr>
        <w:t xml:space="preserve"> context. [...] </w:t>
      </w:r>
      <w:proofErr w:type="spellStart"/>
      <w:r w:rsidRPr="007C730F">
        <w:rPr>
          <w:rFonts w:cs="Times New Roman"/>
          <w:i/>
          <w:iCs/>
        </w:rPr>
        <w:t>Each</w:t>
      </w:r>
      <w:proofErr w:type="spellEnd"/>
      <w:r w:rsidRPr="007C730F">
        <w:rPr>
          <w:rFonts w:cs="Times New Roman"/>
          <w:i/>
          <w:iCs/>
        </w:rPr>
        <w:t xml:space="preserve"> design </w:t>
      </w:r>
      <w:proofErr w:type="spellStart"/>
      <w:r w:rsidRPr="007C730F">
        <w:rPr>
          <w:rFonts w:cs="Times New Roman"/>
          <w:i/>
          <w:iCs/>
        </w:rPr>
        <w:t>pattern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systematically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names</w:t>
      </w:r>
      <w:proofErr w:type="spellEnd"/>
      <w:r w:rsidRPr="007C730F">
        <w:rPr>
          <w:rFonts w:cs="Times New Roman"/>
          <w:i/>
          <w:iCs/>
        </w:rPr>
        <w:t xml:space="preserve">, </w:t>
      </w:r>
      <w:proofErr w:type="spellStart"/>
      <w:r w:rsidRPr="007C730F">
        <w:rPr>
          <w:rFonts w:cs="Times New Roman"/>
          <w:i/>
          <w:iCs/>
        </w:rPr>
        <w:t>explains</w:t>
      </w:r>
      <w:proofErr w:type="spellEnd"/>
      <w:r w:rsidRPr="007C730F">
        <w:rPr>
          <w:rFonts w:cs="Times New Roman"/>
          <w:i/>
          <w:iCs/>
        </w:rPr>
        <w:t xml:space="preserve">, and </w:t>
      </w:r>
      <w:proofErr w:type="spellStart"/>
      <w:r w:rsidRPr="007C730F">
        <w:rPr>
          <w:rFonts w:cs="Times New Roman"/>
          <w:i/>
          <w:iCs/>
        </w:rPr>
        <w:t>evaluates</w:t>
      </w:r>
      <w:proofErr w:type="spellEnd"/>
      <w:r w:rsidRPr="007C730F">
        <w:rPr>
          <w:rFonts w:cs="Times New Roman"/>
          <w:i/>
          <w:iCs/>
        </w:rPr>
        <w:t xml:space="preserve"> an </w:t>
      </w:r>
      <w:proofErr w:type="spellStart"/>
      <w:r w:rsidRPr="007C730F">
        <w:rPr>
          <w:rFonts w:cs="Times New Roman"/>
          <w:i/>
          <w:iCs/>
        </w:rPr>
        <w:t>important</w:t>
      </w:r>
      <w:proofErr w:type="spellEnd"/>
      <w:r w:rsidRPr="007C730F">
        <w:rPr>
          <w:rFonts w:cs="Times New Roman"/>
          <w:i/>
          <w:iCs/>
        </w:rPr>
        <w:t xml:space="preserve"> and </w:t>
      </w:r>
      <w:proofErr w:type="spellStart"/>
      <w:r w:rsidRPr="007C730F">
        <w:rPr>
          <w:rFonts w:cs="Times New Roman"/>
          <w:i/>
          <w:iCs/>
        </w:rPr>
        <w:t>recurring</w:t>
      </w:r>
      <w:proofErr w:type="spellEnd"/>
      <w:r w:rsidRPr="007C730F">
        <w:rPr>
          <w:rFonts w:cs="Times New Roman"/>
          <w:i/>
          <w:iCs/>
        </w:rPr>
        <w:t xml:space="preserve"> design in </w:t>
      </w:r>
      <w:proofErr w:type="spellStart"/>
      <w:r w:rsidRPr="007C730F">
        <w:rPr>
          <w:rFonts w:cs="Times New Roman"/>
          <w:i/>
          <w:iCs/>
        </w:rPr>
        <w:t>object-oriented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systems</w:t>
      </w:r>
      <w:proofErr w:type="spellEnd"/>
      <w:r w:rsidRPr="007C730F">
        <w:rPr>
          <w:rFonts w:cs="Times New Roman"/>
          <w:i/>
          <w:iCs/>
        </w:rPr>
        <w:t>.</w:t>
      </w:r>
      <w:r w:rsidR="001A585E">
        <w:rPr>
          <w:rFonts w:cs="Times New Roman"/>
        </w:rPr>
        <w:t>”</w:t>
      </w:r>
      <w:r w:rsidRPr="007C730F">
        <w:rPr>
          <w:rFonts w:cs="Times New Roman"/>
        </w:rPr>
        <w:t xml:space="preserve"> (vö. Gamma, E. </w:t>
      </w:r>
      <w:proofErr w:type="spellStart"/>
      <w:r w:rsidRPr="007C730F">
        <w:rPr>
          <w:rFonts w:cs="Times New Roman"/>
        </w:rPr>
        <w:t>et</w:t>
      </w:r>
      <w:proofErr w:type="spellEnd"/>
      <w:r w:rsidRPr="007C730F">
        <w:rPr>
          <w:rFonts w:cs="Times New Roman"/>
        </w:rPr>
        <w:t xml:space="preserve"> </w:t>
      </w:r>
      <w:proofErr w:type="spellStart"/>
      <w:r w:rsidRPr="007C730F">
        <w:rPr>
          <w:rFonts w:cs="Times New Roman"/>
        </w:rPr>
        <w:t>al</w:t>
      </w:r>
      <w:proofErr w:type="spellEnd"/>
      <w:r w:rsidRPr="007C730F">
        <w:rPr>
          <w:rFonts w:cs="Times New Roman"/>
        </w:rPr>
        <w:t xml:space="preserve">.: </w:t>
      </w:r>
      <w:r w:rsidR="001A585E">
        <w:rPr>
          <w:rFonts w:cs="Times New Roman"/>
        </w:rPr>
        <w:t>„</w:t>
      </w:r>
      <w:r w:rsidRPr="007C730F">
        <w:rPr>
          <w:rFonts w:cs="Times New Roman"/>
        </w:rPr>
        <w:t xml:space="preserve">Design </w:t>
      </w:r>
      <w:proofErr w:type="spellStart"/>
      <w:r w:rsidRPr="007C730F">
        <w:rPr>
          <w:rFonts w:cs="Times New Roman"/>
        </w:rPr>
        <w:t>Patterns</w:t>
      </w:r>
      <w:proofErr w:type="spellEnd"/>
      <w:r w:rsidRPr="007C730F">
        <w:rPr>
          <w:rFonts w:cs="Times New Roman"/>
        </w:rPr>
        <w:t xml:space="preserve">: </w:t>
      </w:r>
      <w:proofErr w:type="spellStart"/>
      <w:r w:rsidRPr="007C730F">
        <w:rPr>
          <w:rFonts w:cs="Times New Roman"/>
        </w:rPr>
        <w:t>Elements</w:t>
      </w:r>
      <w:proofErr w:type="spellEnd"/>
      <w:r w:rsidRPr="007C730F">
        <w:rPr>
          <w:rFonts w:cs="Times New Roman"/>
        </w:rPr>
        <w:t xml:space="preserve"> of </w:t>
      </w:r>
      <w:proofErr w:type="spellStart"/>
      <w:r w:rsidRPr="007C730F">
        <w:rPr>
          <w:rFonts w:cs="Times New Roman"/>
        </w:rPr>
        <w:t>Reusable</w:t>
      </w:r>
      <w:proofErr w:type="spellEnd"/>
      <w:r w:rsidRPr="007C730F">
        <w:rPr>
          <w:rFonts w:cs="Times New Roman"/>
        </w:rPr>
        <w:t xml:space="preserve"> </w:t>
      </w:r>
      <w:proofErr w:type="spellStart"/>
      <w:r w:rsidRPr="007C730F">
        <w:rPr>
          <w:rFonts w:cs="Times New Roman"/>
        </w:rPr>
        <w:t>Object</w:t>
      </w:r>
      <w:proofErr w:type="spellEnd"/>
      <w:r w:rsidRPr="007C730F">
        <w:rPr>
          <w:rFonts w:cs="Times New Roman"/>
        </w:rPr>
        <w:t>-Oriented Software</w:t>
      </w:r>
      <w:r w:rsidR="001A585E">
        <w:rPr>
          <w:rFonts w:cs="Times New Roman"/>
        </w:rPr>
        <w:t>”</w:t>
      </w:r>
      <w:r w:rsidRPr="007C730F">
        <w:rPr>
          <w:rFonts w:cs="Times New Roman"/>
        </w:rPr>
        <w:t xml:space="preserve">, </w:t>
      </w:r>
      <w:proofErr w:type="spellStart"/>
      <w:r w:rsidRPr="007C730F">
        <w:rPr>
          <w:rFonts w:cs="Times New Roman"/>
        </w:rPr>
        <w:t>Addison-Wesley</w:t>
      </w:r>
      <w:proofErr w:type="spellEnd"/>
      <w:r w:rsidRPr="007C730F">
        <w:rPr>
          <w:rFonts w:cs="Times New Roman"/>
        </w:rPr>
        <w:t xml:space="preserve">, 1994; lásd </w:t>
      </w:r>
      <w:r w:rsidR="00E33031">
        <w:rPr>
          <w:rFonts w:cs="Times New Roman"/>
        </w:rPr>
        <w:t>6.5 Hivatkozások</w:t>
      </w:r>
      <w:r w:rsidRPr="007C730F">
        <w:rPr>
          <w:rFonts w:cs="Times New Roman"/>
        </w:rPr>
        <w:t xml:space="preserve">). A </w:t>
      </w:r>
      <w:proofErr w:type="spellStart"/>
      <w:r w:rsidRPr="007C730F">
        <w:rPr>
          <w:rFonts w:cs="Times New Roman"/>
        </w:rPr>
        <w:t>NewsCast</w:t>
      </w:r>
      <w:proofErr w:type="spellEnd"/>
      <w:r w:rsidRPr="007C730F">
        <w:rPr>
          <w:rFonts w:cs="Times New Roman"/>
        </w:rPr>
        <w:t xml:space="preserve"> rendszerben a </w:t>
      </w:r>
      <w:proofErr w:type="spellStart"/>
      <w:r w:rsidRPr="007C730F">
        <w:rPr>
          <w:rFonts w:cs="Times New Roman"/>
        </w:rPr>
        <w:t>Strategy</w:t>
      </w:r>
      <w:proofErr w:type="spellEnd"/>
      <w:r w:rsidRPr="007C730F">
        <w:rPr>
          <w:rFonts w:cs="Times New Roman"/>
        </w:rPr>
        <w:t xml:space="preserve">, </w:t>
      </w:r>
      <w:proofErr w:type="spellStart"/>
      <w:r w:rsidRPr="007C730F">
        <w:rPr>
          <w:rFonts w:cs="Times New Roman"/>
        </w:rPr>
        <w:t>Factory</w:t>
      </w:r>
      <w:proofErr w:type="spellEnd"/>
      <w:r w:rsidRPr="007C730F">
        <w:rPr>
          <w:rFonts w:cs="Times New Roman"/>
        </w:rPr>
        <w:t xml:space="preserve">, </w:t>
      </w:r>
      <w:proofErr w:type="spellStart"/>
      <w:r w:rsidRPr="007C730F">
        <w:rPr>
          <w:rFonts w:cs="Times New Roman"/>
        </w:rPr>
        <w:t>Observer</w:t>
      </w:r>
      <w:proofErr w:type="spellEnd"/>
      <w:r w:rsidRPr="007C730F">
        <w:rPr>
          <w:rFonts w:cs="Times New Roman"/>
        </w:rPr>
        <w:t xml:space="preserve"> és </w:t>
      </w:r>
      <w:proofErr w:type="spellStart"/>
      <w:r w:rsidRPr="007C730F">
        <w:rPr>
          <w:rFonts w:cs="Times New Roman"/>
        </w:rPr>
        <w:t>Singleton</w:t>
      </w:r>
      <w:proofErr w:type="spellEnd"/>
      <w:r w:rsidRPr="007C730F">
        <w:rPr>
          <w:rFonts w:cs="Times New Roman"/>
        </w:rPr>
        <w:t xml:space="preserve"> minták alkalmazása e módszertani megalapozottságon nyugszik.</w:t>
      </w:r>
      <w:r w:rsidR="005E4D9F">
        <w:rPr>
          <w:rFonts w:cs="Times New Roman"/>
        </w:rPr>
        <w:t xml:space="preserve"> – </w:t>
      </w:r>
      <w:r w:rsidR="005E4D9F" w:rsidRPr="00C21B5B">
        <w:rPr>
          <w:rFonts w:cs="Times New Roman"/>
        </w:rPr>
        <w:t>vagyis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a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szoftverfejlesztésben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bevált,</w:t>
      </w:r>
      <w:r w:rsidR="005E4D9F">
        <w:rPr>
          <w:rFonts w:cs="Times New Roman"/>
        </w:rPr>
        <w:t xml:space="preserve"> </w:t>
      </w:r>
      <w:proofErr w:type="spellStart"/>
      <w:r w:rsidR="005E4D9F" w:rsidRPr="00C21B5B">
        <w:rPr>
          <w:rFonts w:cs="Times New Roman"/>
        </w:rPr>
        <w:t>újrafelhasználható</w:t>
      </w:r>
      <w:proofErr w:type="spellEnd"/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megoldási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sablonok</w:t>
      </w:r>
      <w:r w:rsidR="005E4D9F">
        <w:rPr>
          <w:rFonts w:cs="Times New Roman"/>
        </w:rPr>
        <w:t xml:space="preserve"> – </w:t>
      </w:r>
      <w:r w:rsidR="005E4D9F" w:rsidRPr="00C21B5B">
        <w:rPr>
          <w:rFonts w:cs="Times New Roman"/>
        </w:rPr>
        <w:t>közül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a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rendszer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az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alábbiakat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alkalmazza:</w:t>
      </w:r>
    </w:p>
    <w:p w14:paraId="28E471BE" w14:textId="4D7184D2" w:rsidR="005E4D9F" w:rsidRPr="00C21B5B" w:rsidRDefault="005E4D9F" w:rsidP="005E4D9F">
      <w:pPr>
        <w:numPr>
          <w:ilvl w:val="0"/>
          <w:numId w:val="105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Strategy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Pattern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(stratégia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minta):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analyzer.py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különböző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stratégiák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(NLP,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biztonsági,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duplikáció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cserélhető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komponensekként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vannak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megvalósítva.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Ennek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köszönhetően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lépéseit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egymástól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függetlenül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módosíthatom,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anélkül,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többit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érinteném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F237BF">
        <w:rPr>
          <w:rFonts w:cs="Times New Roman"/>
        </w:rPr>
        <w:t>vö. 3.6.2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5EEC4CFB" w14:textId="7814C208" w:rsidR="005E4D9F" w:rsidRPr="00C21B5B" w:rsidRDefault="005E4D9F" w:rsidP="005E4D9F">
      <w:pPr>
        <w:numPr>
          <w:ilvl w:val="0"/>
          <w:numId w:val="105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Factory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Pattern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(gyár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minta):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storage.py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TTS-szolgáltatásban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négy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különböző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tárolóadaptert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(Local,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S3,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GoogleDrive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FTP)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azaz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gyár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segítségével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konfigurációnak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megfelelően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automatikusan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kiválasztja,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hová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mentse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hangfájlokat.</w:t>
      </w:r>
    </w:p>
    <w:p w14:paraId="2A52138C" w14:textId="194EEA36" w:rsidR="005E4D9F" w:rsidRPr="00C21B5B" w:rsidRDefault="005E4D9F" w:rsidP="005E4D9F">
      <w:pPr>
        <w:numPr>
          <w:ilvl w:val="0"/>
          <w:numId w:val="105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Observer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Pattern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(megfigyelő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minta):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metrikagyűjtés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observer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mintát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valósítja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ahol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metrikagyűjtők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megfigyelik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rendszereseményeket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API-kérések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számát)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változás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automatikusan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frissítik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adatokat.</w:t>
      </w:r>
    </w:p>
    <w:p w14:paraId="29C4BDF3" w14:textId="00A07022" w:rsidR="00DD4551" w:rsidRDefault="005E4D9F" w:rsidP="005E4D9F">
      <w:pPr>
        <w:numPr>
          <w:ilvl w:val="0"/>
          <w:numId w:val="105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lastRenderedPageBreak/>
        <w:t>Singleton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Pattern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(egyke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minta):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ParamManager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osztály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newscast-</w:t>
      </w:r>
      <w:r w:rsidRPr="00C21B5B">
        <w:rPr>
          <w:rFonts w:cs="Times New Roman"/>
        </w:rPr>
        <w:t>analyze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modulban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példányon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dinamikus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paramétereket,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így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pontja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ugyanazokat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beállításokat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használja.</w:t>
      </w:r>
    </w:p>
    <w:p w14:paraId="7BB7CFD1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Rendszertervezés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funkcionális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dekompozíciójában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API-tervezésben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felelősségmegosztás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kialakításában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nyilvánulnak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meg.</w:t>
      </w:r>
      <w:r>
        <w:rPr>
          <w:rFonts w:cs="Times New Roman"/>
        </w:rPr>
        <w:t xml:space="preserve"> </w:t>
      </w:r>
    </w:p>
    <w:p w14:paraId="55AC7C23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Rendszermodellezés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elsajátított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UML-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ER-diagram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készítési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módszertanok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adatbázis-sémák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tervezésében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rendszerarchitektúra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dokumentálásában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alkalmazásra.</w:t>
      </w:r>
    </w:p>
    <w:p w14:paraId="55232441" w14:textId="77777777" w:rsidR="005E4D9F" w:rsidRPr="00C21B5B" w:rsidRDefault="005E4D9F" w:rsidP="005E4D9F">
      <w:pPr>
        <w:pStyle w:val="Cmsor3"/>
        <w:ind w:left="709"/>
      </w:pPr>
      <w:bookmarkStart w:id="33" w:name="_Toc227100463"/>
      <w:r w:rsidRPr="00C21B5B">
        <w:t>Programozás,</w:t>
      </w:r>
      <w:r>
        <w:t xml:space="preserve"> </w:t>
      </w:r>
      <w:r w:rsidRPr="00C21B5B">
        <w:t>Programozási</w:t>
      </w:r>
      <w:r>
        <w:t xml:space="preserve"> </w:t>
      </w:r>
      <w:r w:rsidRPr="00C21B5B">
        <w:t>alapelvek</w:t>
      </w:r>
      <w:r>
        <w:t xml:space="preserve"> </w:t>
      </w:r>
      <w:r w:rsidRPr="00C21B5B">
        <w:t>és</w:t>
      </w:r>
      <w:r>
        <w:t xml:space="preserve"> </w:t>
      </w:r>
      <w:r w:rsidRPr="00C21B5B">
        <w:t>módszertanok</w:t>
      </w:r>
      <w:bookmarkEnd w:id="33"/>
    </w:p>
    <w:p w14:paraId="4032ADC7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Programozás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elsajátított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kódbázisában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megjelennek:</w:t>
      </w:r>
    </w:p>
    <w:p w14:paraId="73416ECD" w14:textId="62C961E2" w:rsidR="005E4D9F" w:rsidRPr="00C21B5B" w:rsidRDefault="005E4D9F" w:rsidP="005E4D9F">
      <w:pPr>
        <w:numPr>
          <w:ilvl w:val="0"/>
          <w:numId w:val="106"/>
        </w:numPr>
        <w:rPr>
          <w:rFonts w:cs="Times New Roman"/>
        </w:rPr>
      </w:pPr>
      <w:r w:rsidRPr="00C21B5B">
        <w:rPr>
          <w:rFonts w:cs="Times New Roman"/>
          <w:b/>
          <w:bCs/>
        </w:rPr>
        <w:t>Aszinkron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programozás: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modern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programnyelvek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feladatot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végezzen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hírportálról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töltsön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ahelyett,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egyenként,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egymás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dolgozná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azokat.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async</w:t>
      </w:r>
      <w:proofErr w:type="spellEnd"/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await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szintaxist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asyncio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eseményhurkot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párhuzamos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RSS-feldolgozásban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F237BF">
        <w:rPr>
          <w:rFonts w:cs="Times New Roman"/>
        </w:rPr>
        <w:t>vö. 3.6.1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3044A190" w14:textId="0361F81C" w:rsidR="005E4D9F" w:rsidRPr="00C21B5B" w:rsidRDefault="005E4D9F" w:rsidP="005E4D9F">
      <w:pPr>
        <w:numPr>
          <w:ilvl w:val="0"/>
          <w:numId w:val="106"/>
        </w:numPr>
        <w:rPr>
          <w:rFonts w:cs="Times New Roman"/>
        </w:rPr>
      </w:pPr>
      <w:r w:rsidRPr="00C21B5B">
        <w:rPr>
          <w:rFonts w:cs="Times New Roman"/>
          <w:b/>
          <w:bCs/>
        </w:rPr>
        <w:t>Objektumorientált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tervezés: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objektumorientált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megközelítés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lényege,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rajtuk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végezhető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műveleteket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objektumokba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szervezzük.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Ilyen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objektum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UnifiedAnalyzer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(elemző),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CocoClient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(COCO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API-kliens)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Storage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adapterek,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mindegyike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jól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körülhatárolt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feladatért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felel.</w:t>
      </w:r>
    </w:p>
    <w:p w14:paraId="53F6EB27" w14:textId="1649AFBB" w:rsidR="005E4D9F" w:rsidRPr="00C21B5B" w:rsidRDefault="005E4D9F" w:rsidP="005E4D9F">
      <w:pPr>
        <w:numPr>
          <w:ilvl w:val="0"/>
          <w:numId w:val="106"/>
        </w:numPr>
        <w:rPr>
          <w:rFonts w:cs="Times New Roman"/>
        </w:rPr>
      </w:pPr>
      <w:r w:rsidRPr="00C21B5B">
        <w:rPr>
          <w:rFonts w:cs="Times New Roman"/>
          <w:b/>
          <w:bCs/>
        </w:rPr>
        <w:t>Dekorátorok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metaprogramozás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dekorátorok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olyan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programozási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meglévő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függvényt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becsomagolnak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kiegészítő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funkcionalitást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automatikus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újrapróbálkozást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@</w:t>
      </w:r>
      <w:proofErr w:type="spellStart"/>
      <w:r w:rsidRPr="00C21B5B">
        <w:rPr>
          <w:rFonts w:cs="Times New Roman"/>
        </w:rPr>
        <w:t>retry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dekorátor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tenacity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könyvtárból)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hitelesítés-ellenőrzést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API-végpontokon.</w:t>
      </w:r>
    </w:p>
    <w:p w14:paraId="42A808D7" w14:textId="364CFA77" w:rsidR="00DD4551" w:rsidRDefault="005E4D9F" w:rsidP="005E4D9F">
      <w:pPr>
        <w:numPr>
          <w:ilvl w:val="0"/>
          <w:numId w:val="106"/>
        </w:numPr>
        <w:rPr>
          <w:rFonts w:cs="Times New Roman"/>
        </w:rPr>
      </w:pPr>
      <w:r w:rsidRPr="00C21B5B">
        <w:rPr>
          <w:rFonts w:cs="Times New Roman"/>
          <w:b/>
          <w:bCs/>
        </w:rPr>
        <w:t>Kontextuskezelés: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with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utasítás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adatbázis-szessziók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fájlműveletek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biztonságos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kezeléséhez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gondoskodik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arról,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megnyitott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erőforrások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adatbázis-kapcsolatok)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szabályosan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lezáródjanak,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is.</w:t>
      </w:r>
    </w:p>
    <w:p w14:paraId="4367F97F" w14:textId="36C44008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Programozási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alapelvek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módszertanok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SOLID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elvek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tudatos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Single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Responsibility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Interface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Segregation</w:t>
      </w:r>
      <w:proofErr w:type="spellEnd"/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kód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újrahasználhatóságának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lastRenderedPageBreak/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moduláris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szoftverfelépítés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kialakításában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nyújtott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alapot.</w:t>
      </w:r>
      <w:r w:rsidR="00BA02DA">
        <w:rPr>
          <w:rFonts w:cs="Times New Roman"/>
        </w:rPr>
        <w:t xml:space="preserve"> </w:t>
      </w:r>
      <w:r w:rsidR="00BA02DA" w:rsidRPr="00BA02DA">
        <w:rPr>
          <w:rFonts w:cs="Times New Roman"/>
        </w:rPr>
        <w:t xml:space="preserve">A SOLID elvek alkalmazásának indokoltságát Martin az alábbiak szerint fogalmazza meg: </w:t>
      </w:r>
      <w:r w:rsidR="001A585E">
        <w:rPr>
          <w:rFonts w:cs="Times New Roman"/>
        </w:rPr>
        <w:t>„</w:t>
      </w:r>
      <w:r w:rsidR="00BA02DA" w:rsidRPr="00BA02DA">
        <w:rPr>
          <w:rFonts w:cs="Times New Roman"/>
          <w:i/>
          <w:iCs/>
        </w:rPr>
        <w:t xml:space="preserve">The SOLID </w:t>
      </w:r>
      <w:proofErr w:type="spellStart"/>
      <w:r w:rsidR="00BA02DA" w:rsidRPr="00BA02DA">
        <w:rPr>
          <w:rFonts w:cs="Times New Roman"/>
          <w:i/>
          <w:iCs/>
        </w:rPr>
        <w:t>principles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are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not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rules</w:t>
      </w:r>
      <w:proofErr w:type="spellEnd"/>
      <w:r w:rsidR="00BA02DA" w:rsidRPr="00BA02DA">
        <w:rPr>
          <w:rFonts w:cs="Times New Roman"/>
          <w:i/>
          <w:iCs/>
        </w:rPr>
        <w:t xml:space="preserve">. </w:t>
      </w:r>
      <w:proofErr w:type="spellStart"/>
      <w:r w:rsidR="00BA02DA" w:rsidRPr="00BA02DA">
        <w:rPr>
          <w:rFonts w:cs="Times New Roman"/>
          <w:i/>
          <w:iCs/>
        </w:rPr>
        <w:t>They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are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not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laws</w:t>
      </w:r>
      <w:proofErr w:type="spellEnd"/>
      <w:r w:rsidR="00BA02DA" w:rsidRPr="00BA02DA">
        <w:rPr>
          <w:rFonts w:cs="Times New Roman"/>
          <w:i/>
          <w:iCs/>
        </w:rPr>
        <w:t xml:space="preserve">. </w:t>
      </w:r>
      <w:proofErr w:type="spellStart"/>
      <w:r w:rsidR="00BA02DA" w:rsidRPr="00BA02DA">
        <w:rPr>
          <w:rFonts w:cs="Times New Roman"/>
          <w:i/>
          <w:iCs/>
        </w:rPr>
        <w:t>They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are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not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perfect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truths</w:t>
      </w:r>
      <w:proofErr w:type="spellEnd"/>
      <w:r w:rsidR="00BA02DA" w:rsidRPr="00BA02DA">
        <w:rPr>
          <w:rFonts w:cs="Times New Roman"/>
          <w:i/>
          <w:iCs/>
        </w:rPr>
        <w:t xml:space="preserve">. </w:t>
      </w:r>
      <w:proofErr w:type="spellStart"/>
      <w:r w:rsidR="00BA02DA" w:rsidRPr="00BA02DA">
        <w:rPr>
          <w:rFonts w:cs="Times New Roman"/>
          <w:i/>
          <w:iCs/>
        </w:rPr>
        <w:t>They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are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statements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on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the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order</w:t>
      </w:r>
      <w:proofErr w:type="spellEnd"/>
      <w:r w:rsidR="00BA02DA" w:rsidRPr="00BA02DA">
        <w:rPr>
          <w:rFonts w:cs="Times New Roman"/>
          <w:i/>
          <w:iCs/>
        </w:rPr>
        <w:t xml:space="preserve"> of: </w:t>
      </w:r>
      <w:proofErr w:type="spellStart"/>
      <w:r w:rsidR="00BA02DA" w:rsidRPr="00BA02DA">
        <w:rPr>
          <w:rFonts w:cs="Times New Roman"/>
          <w:i/>
          <w:iCs/>
        </w:rPr>
        <w:t>This</w:t>
      </w:r>
      <w:proofErr w:type="spellEnd"/>
      <w:r w:rsidR="00BA02DA" w:rsidRPr="00BA02DA">
        <w:rPr>
          <w:rFonts w:cs="Times New Roman"/>
          <w:i/>
          <w:iCs/>
        </w:rPr>
        <w:t xml:space="preserve"> is </w:t>
      </w:r>
      <w:proofErr w:type="spellStart"/>
      <w:r w:rsidR="00BA02DA" w:rsidRPr="00BA02DA">
        <w:rPr>
          <w:rFonts w:cs="Times New Roman"/>
          <w:i/>
          <w:iCs/>
        </w:rPr>
        <w:t>good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advice</w:t>
      </w:r>
      <w:proofErr w:type="spellEnd"/>
      <w:r w:rsidR="00BA02DA" w:rsidRPr="00BA02DA">
        <w:rPr>
          <w:rFonts w:cs="Times New Roman"/>
          <w:i/>
          <w:iCs/>
        </w:rPr>
        <w:t xml:space="preserve">, </w:t>
      </w:r>
      <w:proofErr w:type="spellStart"/>
      <w:r w:rsidR="00BA02DA" w:rsidRPr="00BA02DA">
        <w:rPr>
          <w:rFonts w:cs="Times New Roman"/>
          <w:i/>
          <w:iCs/>
        </w:rPr>
        <w:t>someone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found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it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to</w:t>
      </w:r>
      <w:proofErr w:type="spellEnd"/>
      <w:r w:rsidR="00BA02DA" w:rsidRPr="00BA02DA">
        <w:rPr>
          <w:rFonts w:cs="Times New Roman"/>
          <w:i/>
          <w:iCs/>
        </w:rPr>
        <w:t xml:space="preserve"> be </w:t>
      </w:r>
      <w:proofErr w:type="spellStart"/>
      <w:r w:rsidR="00BA02DA" w:rsidRPr="00BA02DA">
        <w:rPr>
          <w:rFonts w:cs="Times New Roman"/>
          <w:i/>
          <w:iCs/>
        </w:rPr>
        <w:t>true</w:t>
      </w:r>
      <w:proofErr w:type="spellEnd"/>
      <w:r w:rsidR="00BA02DA" w:rsidRPr="00BA02DA">
        <w:rPr>
          <w:rFonts w:cs="Times New Roman"/>
          <w:i/>
          <w:iCs/>
        </w:rPr>
        <w:t xml:space="preserve"> in </w:t>
      </w:r>
      <w:proofErr w:type="spellStart"/>
      <w:r w:rsidR="00BA02DA" w:rsidRPr="00BA02DA">
        <w:rPr>
          <w:rFonts w:cs="Times New Roman"/>
          <w:i/>
          <w:iCs/>
        </w:rPr>
        <w:t>the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past</w:t>
      </w:r>
      <w:proofErr w:type="spellEnd"/>
      <w:r w:rsidR="00BA02DA" w:rsidRPr="00BA02DA">
        <w:rPr>
          <w:rFonts w:cs="Times New Roman"/>
          <w:i/>
          <w:iCs/>
        </w:rPr>
        <w:t xml:space="preserve">, and </w:t>
      </w:r>
      <w:proofErr w:type="spellStart"/>
      <w:r w:rsidR="00BA02DA" w:rsidRPr="00BA02DA">
        <w:rPr>
          <w:rFonts w:cs="Times New Roman"/>
          <w:i/>
          <w:iCs/>
        </w:rPr>
        <w:t>you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are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likely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to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find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it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true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as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well</w:t>
      </w:r>
      <w:proofErr w:type="spellEnd"/>
      <w:r w:rsidR="00BA02DA" w:rsidRPr="00BA02DA">
        <w:rPr>
          <w:rFonts w:cs="Times New Roman"/>
          <w:i/>
          <w:iCs/>
        </w:rPr>
        <w:t xml:space="preserve">. [...] The </w:t>
      </w:r>
      <w:proofErr w:type="spellStart"/>
      <w:r w:rsidR="00BA02DA" w:rsidRPr="00BA02DA">
        <w:rPr>
          <w:rFonts w:cs="Times New Roman"/>
          <w:i/>
          <w:iCs/>
        </w:rPr>
        <w:t>Single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Responsibility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Principle</w:t>
      </w:r>
      <w:proofErr w:type="spellEnd"/>
      <w:r w:rsidR="00BA02DA" w:rsidRPr="00BA02DA">
        <w:rPr>
          <w:rFonts w:cs="Times New Roman"/>
          <w:i/>
          <w:iCs/>
        </w:rPr>
        <w:t xml:space="preserve"> (SRP) </w:t>
      </w:r>
      <w:proofErr w:type="spellStart"/>
      <w:r w:rsidR="00BA02DA" w:rsidRPr="00BA02DA">
        <w:rPr>
          <w:rFonts w:cs="Times New Roman"/>
          <w:i/>
          <w:iCs/>
        </w:rPr>
        <w:t>states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that</w:t>
      </w:r>
      <w:proofErr w:type="spellEnd"/>
      <w:r w:rsidR="00BA02DA" w:rsidRPr="00BA02DA">
        <w:rPr>
          <w:rFonts w:cs="Times New Roman"/>
          <w:i/>
          <w:iCs/>
        </w:rPr>
        <w:t xml:space="preserve"> a </w:t>
      </w:r>
      <w:proofErr w:type="spellStart"/>
      <w:r w:rsidR="00BA02DA" w:rsidRPr="00BA02DA">
        <w:rPr>
          <w:rFonts w:cs="Times New Roman"/>
          <w:i/>
          <w:iCs/>
        </w:rPr>
        <w:t>class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should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have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one</w:t>
      </w:r>
      <w:proofErr w:type="spellEnd"/>
      <w:r w:rsidR="00BA02DA" w:rsidRPr="00BA02DA">
        <w:rPr>
          <w:rFonts w:cs="Times New Roman"/>
          <w:i/>
          <w:iCs/>
        </w:rPr>
        <w:t xml:space="preserve">, and </w:t>
      </w:r>
      <w:proofErr w:type="spellStart"/>
      <w:r w:rsidR="00BA02DA" w:rsidRPr="00BA02DA">
        <w:rPr>
          <w:rFonts w:cs="Times New Roman"/>
          <w:i/>
          <w:iCs/>
        </w:rPr>
        <w:t>only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one</w:t>
      </w:r>
      <w:proofErr w:type="spellEnd"/>
      <w:r w:rsidR="00BA02DA" w:rsidRPr="00BA02DA">
        <w:rPr>
          <w:rFonts w:cs="Times New Roman"/>
          <w:i/>
          <w:iCs/>
        </w:rPr>
        <w:t xml:space="preserve">, </w:t>
      </w:r>
      <w:proofErr w:type="spellStart"/>
      <w:r w:rsidR="00BA02DA" w:rsidRPr="00BA02DA">
        <w:rPr>
          <w:rFonts w:cs="Times New Roman"/>
          <w:i/>
          <w:iCs/>
        </w:rPr>
        <w:t>reason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to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change</w:t>
      </w:r>
      <w:proofErr w:type="spellEnd"/>
      <w:r w:rsidR="00BA02DA" w:rsidRPr="00BA02DA">
        <w:rPr>
          <w:rFonts w:cs="Times New Roman"/>
          <w:i/>
          <w:iCs/>
        </w:rPr>
        <w:t>.</w:t>
      </w:r>
      <w:r w:rsidR="001A585E">
        <w:rPr>
          <w:rFonts w:cs="Times New Roman"/>
        </w:rPr>
        <w:t>”</w:t>
      </w:r>
      <w:r w:rsidR="00BA02DA" w:rsidRPr="00BA02DA">
        <w:rPr>
          <w:rFonts w:cs="Times New Roman"/>
        </w:rPr>
        <w:t xml:space="preserve"> (vö. Martin, R. C.: </w:t>
      </w:r>
      <w:r w:rsidR="001A585E">
        <w:rPr>
          <w:rFonts w:cs="Times New Roman"/>
        </w:rPr>
        <w:t>„</w:t>
      </w:r>
      <w:proofErr w:type="spellStart"/>
      <w:r w:rsidR="00BA02DA" w:rsidRPr="00BA02DA">
        <w:rPr>
          <w:rFonts w:cs="Times New Roman"/>
        </w:rPr>
        <w:t>Agile</w:t>
      </w:r>
      <w:proofErr w:type="spellEnd"/>
      <w:r w:rsidR="00BA02DA" w:rsidRPr="00BA02DA">
        <w:rPr>
          <w:rFonts w:cs="Times New Roman"/>
        </w:rPr>
        <w:t xml:space="preserve"> Software </w:t>
      </w:r>
      <w:proofErr w:type="spellStart"/>
      <w:r w:rsidR="00BA02DA" w:rsidRPr="00BA02DA">
        <w:rPr>
          <w:rFonts w:cs="Times New Roman"/>
        </w:rPr>
        <w:t>Development</w:t>
      </w:r>
      <w:proofErr w:type="spellEnd"/>
      <w:r w:rsidR="00BA02DA" w:rsidRPr="00BA02DA">
        <w:rPr>
          <w:rFonts w:cs="Times New Roman"/>
        </w:rPr>
        <w:t xml:space="preserve">: </w:t>
      </w:r>
      <w:proofErr w:type="spellStart"/>
      <w:r w:rsidR="00BA02DA" w:rsidRPr="00BA02DA">
        <w:rPr>
          <w:rFonts w:cs="Times New Roman"/>
        </w:rPr>
        <w:t>Principles</w:t>
      </w:r>
      <w:proofErr w:type="spellEnd"/>
      <w:r w:rsidR="00BA02DA" w:rsidRPr="00BA02DA">
        <w:rPr>
          <w:rFonts w:cs="Times New Roman"/>
        </w:rPr>
        <w:t xml:space="preserve">, </w:t>
      </w:r>
      <w:proofErr w:type="spellStart"/>
      <w:r w:rsidR="00BA02DA" w:rsidRPr="00BA02DA">
        <w:rPr>
          <w:rFonts w:cs="Times New Roman"/>
        </w:rPr>
        <w:t>Patterns</w:t>
      </w:r>
      <w:proofErr w:type="spellEnd"/>
      <w:r w:rsidR="00BA02DA" w:rsidRPr="00BA02DA">
        <w:rPr>
          <w:rFonts w:cs="Times New Roman"/>
        </w:rPr>
        <w:t xml:space="preserve">, and </w:t>
      </w:r>
      <w:proofErr w:type="spellStart"/>
      <w:r w:rsidR="00BA02DA" w:rsidRPr="00BA02DA">
        <w:rPr>
          <w:rFonts w:cs="Times New Roman"/>
        </w:rPr>
        <w:t>Practices</w:t>
      </w:r>
      <w:proofErr w:type="spellEnd"/>
      <w:r w:rsidR="001A585E">
        <w:rPr>
          <w:rFonts w:cs="Times New Roman"/>
        </w:rPr>
        <w:t>”</w:t>
      </w:r>
      <w:r w:rsidR="00BA02DA" w:rsidRPr="00BA02DA">
        <w:rPr>
          <w:rFonts w:cs="Times New Roman"/>
        </w:rPr>
        <w:t xml:space="preserve">, </w:t>
      </w:r>
      <w:proofErr w:type="spellStart"/>
      <w:r w:rsidR="00BA02DA" w:rsidRPr="00BA02DA">
        <w:rPr>
          <w:rFonts w:cs="Times New Roman"/>
        </w:rPr>
        <w:t>Prentice</w:t>
      </w:r>
      <w:proofErr w:type="spellEnd"/>
      <w:r w:rsidR="00BA02DA" w:rsidRPr="00BA02DA">
        <w:rPr>
          <w:rFonts w:cs="Times New Roman"/>
        </w:rPr>
        <w:t xml:space="preserve"> Hall, 2003; lásd </w:t>
      </w:r>
      <w:r w:rsidR="00E33031">
        <w:rPr>
          <w:rFonts w:cs="Times New Roman"/>
        </w:rPr>
        <w:t>6.5 Hivatkozások</w:t>
      </w:r>
      <w:r w:rsidR="00BA02DA" w:rsidRPr="00BA02DA">
        <w:rPr>
          <w:rFonts w:cs="Times New Roman"/>
        </w:rPr>
        <w:t xml:space="preserve">). A </w:t>
      </w:r>
      <w:proofErr w:type="spellStart"/>
      <w:r w:rsidR="00BA02DA" w:rsidRPr="00BA02DA">
        <w:rPr>
          <w:rFonts w:cs="Times New Roman"/>
        </w:rPr>
        <w:t>NewsCast</w:t>
      </w:r>
      <w:proofErr w:type="spellEnd"/>
      <w:r w:rsidR="00BA02DA" w:rsidRPr="00BA02DA">
        <w:rPr>
          <w:rFonts w:cs="Times New Roman"/>
        </w:rPr>
        <w:t xml:space="preserve"> moduláris felépítésében az SRP elv minden modulnál következetesen érvényesül: egy modul – egy felelősség.</w:t>
      </w:r>
    </w:p>
    <w:p w14:paraId="06DB4B5E" w14:textId="77777777" w:rsidR="005E4D9F" w:rsidRPr="00C21B5B" w:rsidRDefault="005E4D9F" w:rsidP="005E4D9F">
      <w:pPr>
        <w:pStyle w:val="Cmsor3"/>
        <w:ind w:left="709"/>
      </w:pPr>
      <w:bookmarkStart w:id="34" w:name="_Toc227100464"/>
      <w:r w:rsidRPr="00C21B5B">
        <w:t>Adatbázisok</w:t>
      </w:r>
      <w:bookmarkEnd w:id="34"/>
    </w:p>
    <w:p w14:paraId="25E6FA8A" w14:textId="252BD34E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Adatbázisok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elsajátított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</w:t>
      </w:r>
      <w:r w:rsidR="00EC417C">
        <w:rPr>
          <w:rFonts w:cs="Times New Roman"/>
        </w:rPr>
        <w:t xml:space="preserve"> </w:t>
      </w:r>
      <w:r w:rsidRPr="00C21B5B">
        <w:rPr>
          <w:rFonts w:cs="Times New Roman"/>
        </w:rPr>
        <w:t>tervezési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magját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képezik.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olyan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táblázatos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formában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sorokból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oszlopokból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táblákban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tárolja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táblák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meghatározott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(relációkat)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2.2.5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  <w:r>
        <w:rPr>
          <w:rFonts w:cs="Times New Roman"/>
        </w:rPr>
        <w:t xml:space="preserve"> </w:t>
      </w:r>
      <w:r w:rsidR="00EC417C" w:rsidRPr="00EC417C">
        <w:rPr>
          <w:rFonts w:cs="Times New Roman"/>
        </w:rPr>
        <w:t xml:space="preserve">A relációs adatbázis-kezelés elméleti alapjait </w:t>
      </w:r>
      <w:proofErr w:type="spellStart"/>
      <w:r w:rsidR="00EC417C" w:rsidRPr="00EC417C">
        <w:rPr>
          <w:rFonts w:cs="Times New Roman"/>
        </w:rPr>
        <w:t>Codd</w:t>
      </w:r>
      <w:proofErr w:type="spellEnd"/>
      <w:r w:rsidR="00EC417C" w:rsidRPr="00EC417C">
        <w:rPr>
          <w:rFonts w:cs="Times New Roman"/>
        </w:rPr>
        <w:t xml:space="preserve"> alapvető munkájában az alábbiak szerint definiálta: </w:t>
      </w:r>
      <w:r w:rsidR="001A585E">
        <w:rPr>
          <w:rFonts w:cs="Times New Roman"/>
        </w:rPr>
        <w:t>„</w:t>
      </w:r>
      <w:proofErr w:type="spellStart"/>
      <w:r w:rsidR="00EC417C" w:rsidRPr="00EC417C">
        <w:rPr>
          <w:rFonts w:cs="Times New Roman"/>
          <w:i/>
          <w:iCs/>
        </w:rPr>
        <w:t>Future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users</w:t>
      </w:r>
      <w:proofErr w:type="spellEnd"/>
      <w:r w:rsidR="00EC417C" w:rsidRPr="00EC417C">
        <w:rPr>
          <w:rFonts w:cs="Times New Roman"/>
          <w:i/>
          <w:iCs/>
        </w:rPr>
        <w:t xml:space="preserve"> of </w:t>
      </w:r>
      <w:proofErr w:type="spellStart"/>
      <w:r w:rsidR="00EC417C" w:rsidRPr="00EC417C">
        <w:rPr>
          <w:rFonts w:cs="Times New Roman"/>
          <w:i/>
          <w:iCs/>
        </w:rPr>
        <w:t>large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data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banks</w:t>
      </w:r>
      <w:proofErr w:type="spellEnd"/>
      <w:r w:rsidR="00EC417C" w:rsidRPr="00EC417C">
        <w:rPr>
          <w:rFonts w:cs="Times New Roman"/>
          <w:i/>
          <w:iCs/>
        </w:rPr>
        <w:t xml:space="preserve"> must be </w:t>
      </w:r>
      <w:proofErr w:type="spellStart"/>
      <w:r w:rsidR="00EC417C" w:rsidRPr="00EC417C">
        <w:rPr>
          <w:rFonts w:cs="Times New Roman"/>
          <w:i/>
          <w:iCs/>
        </w:rPr>
        <w:t>protected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from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having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to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know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how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the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data</w:t>
      </w:r>
      <w:proofErr w:type="spellEnd"/>
      <w:r w:rsidR="00EC417C" w:rsidRPr="00EC417C">
        <w:rPr>
          <w:rFonts w:cs="Times New Roman"/>
          <w:i/>
          <w:iCs/>
        </w:rPr>
        <w:t xml:space="preserve"> is </w:t>
      </w:r>
      <w:proofErr w:type="spellStart"/>
      <w:r w:rsidR="00EC417C" w:rsidRPr="00EC417C">
        <w:rPr>
          <w:rFonts w:cs="Times New Roman"/>
          <w:i/>
          <w:iCs/>
        </w:rPr>
        <w:t>organized</w:t>
      </w:r>
      <w:proofErr w:type="spellEnd"/>
      <w:r w:rsidR="00EC417C" w:rsidRPr="00EC417C">
        <w:rPr>
          <w:rFonts w:cs="Times New Roman"/>
          <w:i/>
          <w:iCs/>
        </w:rPr>
        <w:t xml:space="preserve"> in </w:t>
      </w:r>
      <w:proofErr w:type="spellStart"/>
      <w:r w:rsidR="00EC417C" w:rsidRPr="00EC417C">
        <w:rPr>
          <w:rFonts w:cs="Times New Roman"/>
          <w:i/>
          <w:iCs/>
        </w:rPr>
        <w:t>the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machine</w:t>
      </w:r>
      <w:proofErr w:type="spellEnd"/>
      <w:r w:rsidR="00EC417C" w:rsidRPr="00EC417C">
        <w:rPr>
          <w:rFonts w:cs="Times New Roman"/>
          <w:i/>
          <w:iCs/>
        </w:rPr>
        <w:t xml:space="preserve"> (</w:t>
      </w:r>
      <w:proofErr w:type="spellStart"/>
      <w:r w:rsidR="00EC417C" w:rsidRPr="00EC417C">
        <w:rPr>
          <w:rFonts w:cs="Times New Roman"/>
          <w:i/>
          <w:iCs/>
        </w:rPr>
        <w:t>the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internal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representation</w:t>
      </w:r>
      <w:proofErr w:type="spellEnd"/>
      <w:r w:rsidR="00EC417C" w:rsidRPr="00EC417C">
        <w:rPr>
          <w:rFonts w:cs="Times New Roman"/>
          <w:i/>
          <w:iCs/>
        </w:rPr>
        <w:t xml:space="preserve">). [...] </w:t>
      </w:r>
      <w:proofErr w:type="spellStart"/>
      <w:r w:rsidR="00EC417C" w:rsidRPr="00EC417C">
        <w:rPr>
          <w:rFonts w:cs="Times New Roman"/>
          <w:i/>
          <w:iCs/>
        </w:rPr>
        <w:t>Activities</w:t>
      </w:r>
      <w:proofErr w:type="spellEnd"/>
      <w:r w:rsidR="00EC417C" w:rsidRPr="00EC417C">
        <w:rPr>
          <w:rFonts w:cs="Times New Roman"/>
          <w:i/>
          <w:iCs/>
        </w:rPr>
        <w:t xml:space="preserve"> of </w:t>
      </w:r>
      <w:proofErr w:type="spellStart"/>
      <w:r w:rsidR="00EC417C" w:rsidRPr="00EC417C">
        <w:rPr>
          <w:rFonts w:cs="Times New Roman"/>
          <w:i/>
          <w:iCs/>
        </w:rPr>
        <w:t>users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at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terminals</w:t>
      </w:r>
      <w:proofErr w:type="spellEnd"/>
      <w:r w:rsidR="00EC417C" w:rsidRPr="00EC417C">
        <w:rPr>
          <w:rFonts w:cs="Times New Roman"/>
          <w:i/>
          <w:iCs/>
        </w:rPr>
        <w:t xml:space="preserve"> and most </w:t>
      </w:r>
      <w:proofErr w:type="spellStart"/>
      <w:r w:rsidR="00EC417C" w:rsidRPr="00EC417C">
        <w:rPr>
          <w:rFonts w:cs="Times New Roman"/>
          <w:i/>
          <w:iCs/>
        </w:rPr>
        <w:t>application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programs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should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remain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unaffected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when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the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internal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representation</w:t>
      </w:r>
      <w:proofErr w:type="spellEnd"/>
      <w:r w:rsidR="00EC417C" w:rsidRPr="00EC417C">
        <w:rPr>
          <w:rFonts w:cs="Times New Roman"/>
          <w:i/>
          <w:iCs/>
        </w:rPr>
        <w:t xml:space="preserve"> of </w:t>
      </w:r>
      <w:proofErr w:type="spellStart"/>
      <w:r w:rsidR="00EC417C" w:rsidRPr="00EC417C">
        <w:rPr>
          <w:rFonts w:cs="Times New Roman"/>
          <w:i/>
          <w:iCs/>
        </w:rPr>
        <w:t>data</w:t>
      </w:r>
      <w:proofErr w:type="spellEnd"/>
      <w:r w:rsidR="00EC417C" w:rsidRPr="00EC417C">
        <w:rPr>
          <w:rFonts w:cs="Times New Roman"/>
          <w:i/>
          <w:iCs/>
        </w:rPr>
        <w:t xml:space="preserve"> is </w:t>
      </w:r>
      <w:proofErr w:type="spellStart"/>
      <w:r w:rsidR="00EC417C" w:rsidRPr="00EC417C">
        <w:rPr>
          <w:rFonts w:cs="Times New Roman"/>
          <w:i/>
          <w:iCs/>
        </w:rPr>
        <w:t>changed</w:t>
      </w:r>
      <w:proofErr w:type="spellEnd"/>
      <w:r w:rsidR="00EC417C" w:rsidRPr="00EC417C">
        <w:rPr>
          <w:rFonts w:cs="Times New Roman"/>
          <w:i/>
          <w:iCs/>
        </w:rPr>
        <w:t xml:space="preserve"> and </w:t>
      </w:r>
      <w:proofErr w:type="spellStart"/>
      <w:r w:rsidR="00EC417C" w:rsidRPr="00EC417C">
        <w:rPr>
          <w:rFonts w:cs="Times New Roman"/>
          <w:i/>
          <w:iCs/>
        </w:rPr>
        <w:t>even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when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some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aspects</w:t>
      </w:r>
      <w:proofErr w:type="spellEnd"/>
      <w:r w:rsidR="00EC417C" w:rsidRPr="00EC417C">
        <w:rPr>
          <w:rFonts w:cs="Times New Roman"/>
          <w:i/>
          <w:iCs/>
        </w:rPr>
        <w:t xml:space="preserve"> of </w:t>
      </w:r>
      <w:proofErr w:type="spellStart"/>
      <w:r w:rsidR="00EC417C" w:rsidRPr="00EC417C">
        <w:rPr>
          <w:rFonts w:cs="Times New Roman"/>
          <w:i/>
          <w:iCs/>
        </w:rPr>
        <w:t>the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external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representation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are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changed</w:t>
      </w:r>
      <w:proofErr w:type="spellEnd"/>
      <w:r w:rsidR="00EC417C" w:rsidRPr="00EC417C">
        <w:rPr>
          <w:rFonts w:cs="Times New Roman"/>
          <w:i/>
          <w:iCs/>
        </w:rPr>
        <w:t>.</w:t>
      </w:r>
      <w:r w:rsidR="001A585E">
        <w:rPr>
          <w:rFonts w:cs="Times New Roman"/>
        </w:rPr>
        <w:t>”</w:t>
      </w:r>
      <w:r w:rsidR="00EC417C" w:rsidRPr="00EC417C">
        <w:rPr>
          <w:rFonts w:cs="Times New Roman"/>
        </w:rPr>
        <w:t xml:space="preserve"> (vö. </w:t>
      </w:r>
      <w:proofErr w:type="spellStart"/>
      <w:r w:rsidR="00EC417C" w:rsidRPr="00EC417C">
        <w:rPr>
          <w:rFonts w:cs="Times New Roman"/>
        </w:rPr>
        <w:t>Codd</w:t>
      </w:r>
      <w:proofErr w:type="spellEnd"/>
      <w:r w:rsidR="00EC417C" w:rsidRPr="00EC417C">
        <w:rPr>
          <w:rFonts w:cs="Times New Roman"/>
        </w:rPr>
        <w:t xml:space="preserve">, E. F.: </w:t>
      </w:r>
      <w:r w:rsidR="001A585E">
        <w:rPr>
          <w:rFonts w:cs="Times New Roman"/>
        </w:rPr>
        <w:t>„</w:t>
      </w:r>
      <w:r w:rsidR="00EC417C" w:rsidRPr="00EC417C">
        <w:rPr>
          <w:rFonts w:cs="Times New Roman"/>
        </w:rPr>
        <w:t xml:space="preserve">A </w:t>
      </w:r>
      <w:proofErr w:type="spellStart"/>
      <w:r w:rsidR="00EC417C" w:rsidRPr="00EC417C">
        <w:rPr>
          <w:rFonts w:cs="Times New Roman"/>
        </w:rPr>
        <w:t>Relational</w:t>
      </w:r>
      <w:proofErr w:type="spellEnd"/>
      <w:r w:rsidR="00EC417C" w:rsidRPr="00EC417C">
        <w:rPr>
          <w:rFonts w:cs="Times New Roman"/>
        </w:rPr>
        <w:t xml:space="preserve"> </w:t>
      </w:r>
      <w:proofErr w:type="spellStart"/>
      <w:r w:rsidR="00EC417C" w:rsidRPr="00EC417C">
        <w:rPr>
          <w:rFonts w:cs="Times New Roman"/>
        </w:rPr>
        <w:t>Model</w:t>
      </w:r>
      <w:proofErr w:type="spellEnd"/>
      <w:r w:rsidR="00EC417C" w:rsidRPr="00EC417C">
        <w:rPr>
          <w:rFonts w:cs="Times New Roman"/>
        </w:rPr>
        <w:t xml:space="preserve"> of Data </w:t>
      </w:r>
      <w:proofErr w:type="spellStart"/>
      <w:r w:rsidR="00EC417C" w:rsidRPr="00EC417C">
        <w:rPr>
          <w:rFonts w:cs="Times New Roman"/>
        </w:rPr>
        <w:t>for</w:t>
      </w:r>
      <w:proofErr w:type="spellEnd"/>
      <w:r w:rsidR="00EC417C" w:rsidRPr="00EC417C">
        <w:rPr>
          <w:rFonts w:cs="Times New Roman"/>
        </w:rPr>
        <w:t xml:space="preserve"> </w:t>
      </w:r>
      <w:proofErr w:type="spellStart"/>
      <w:r w:rsidR="00EC417C" w:rsidRPr="00EC417C">
        <w:rPr>
          <w:rFonts w:cs="Times New Roman"/>
        </w:rPr>
        <w:t>Large</w:t>
      </w:r>
      <w:proofErr w:type="spellEnd"/>
      <w:r w:rsidR="00EC417C" w:rsidRPr="00EC417C">
        <w:rPr>
          <w:rFonts w:cs="Times New Roman"/>
        </w:rPr>
        <w:t xml:space="preserve"> </w:t>
      </w:r>
      <w:proofErr w:type="spellStart"/>
      <w:r w:rsidR="00EC417C" w:rsidRPr="00EC417C">
        <w:rPr>
          <w:rFonts w:cs="Times New Roman"/>
        </w:rPr>
        <w:t>Shared</w:t>
      </w:r>
      <w:proofErr w:type="spellEnd"/>
      <w:r w:rsidR="00EC417C" w:rsidRPr="00EC417C">
        <w:rPr>
          <w:rFonts w:cs="Times New Roman"/>
        </w:rPr>
        <w:t xml:space="preserve"> Data </w:t>
      </w:r>
      <w:proofErr w:type="spellStart"/>
      <w:r w:rsidR="00EC417C" w:rsidRPr="00EC417C">
        <w:rPr>
          <w:rFonts w:cs="Times New Roman"/>
        </w:rPr>
        <w:t>Banks</w:t>
      </w:r>
      <w:proofErr w:type="spellEnd"/>
      <w:r w:rsidR="001A585E">
        <w:rPr>
          <w:rFonts w:cs="Times New Roman"/>
        </w:rPr>
        <w:t>”</w:t>
      </w:r>
      <w:r w:rsidR="00EC417C" w:rsidRPr="00EC417C">
        <w:rPr>
          <w:rFonts w:cs="Times New Roman"/>
        </w:rPr>
        <w:t xml:space="preserve">, </w:t>
      </w:r>
      <w:proofErr w:type="spellStart"/>
      <w:r w:rsidR="00EC417C" w:rsidRPr="00EC417C">
        <w:rPr>
          <w:rFonts w:cs="Times New Roman"/>
        </w:rPr>
        <w:t>Communications</w:t>
      </w:r>
      <w:proofErr w:type="spellEnd"/>
      <w:r w:rsidR="00EC417C" w:rsidRPr="00EC417C">
        <w:rPr>
          <w:rFonts w:cs="Times New Roman"/>
        </w:rPr>
        <w:t xml:space="preserve"> of </w:t>
      </w:r>
      <w:proofErr w:type="spellStart"/>
      <w:r w:rsidR="00EC417C" w:rsidRPr="00EC417C">
        <w:rPr>
          <w:rFonts w:cs="Times New Roman"/>
        </w:rPr>
        <w:t>the</w:t>
      </w:r>
      <w:proofErr w:type="spellEnd"/>
      <w:r w:rsidR="00EC417C" w:rsidRPr="00EC417C">
        <w:rPr>
          <w:rFonts w:cs="Times New Roman"/>
        </w:rPr>
        <w:t xml:space="preserve"> ACM, 1970; lásd </w:t>
      </w:r>
      <w:r w:rsidR="00E33031">
        <w:rPr>
          <w:rFonts w:cs="Times New Roman"/>
        </w:rPr>
        <w:t>6.5 Hivatkozások</w:t>
      </w:r>
      <w:r w:rsidR="00EC417C" w:rsidRPr="00EC417C">
        <w:rPr>
          <w:rFonts w:cs="Times New Roman"/>
        </w:rPr>
        <w:t xml:space="preserve">). A </w:t>
      </w:r>
      <w:proofErr w:type="spellStart"/>
      <w:r w:rsidR="00EC417C" w:rsidRPr="00EC417C">
        <w:rPr>
          <w:rFonts w:cs="Times New Roman"/>
        </w:rPr>
        <w:t>NewsCast</w:t>
      </w:r>
      <w:proofErr w:type="spellEnd"/>
      <w:r w:rsidR="00EC417C" w:rsidRPr="00EC417C">
        <w:rPr>
          <w:rFonts w:cs="Times New Roman"/>
        </w:rPr>
        <w:t xml:space="preserve"> adatbázis</w:t>
      </w:r>
      <w:r w:rsidR="00EC417C">
        <w:rPr>
          <w:rFonts w:cs="Times New Roman"/>
        </w:rPr>
        <w:t xml:space="preserve"> </w:t>
      </w:r>
      <w:r w:rsidR="00EC417C" w:rsidRPr="00EC417C">
        <w:rPr>
          <w:rFonts w:cs="Times New Roman"/>
        </w:rPr>
        <w:t xml:space="preserve">terve ezt az adatfüggetlenségi elvet a </w:t>
      </w:r>
      <w:proofErr w:type="spellStart"/>
      <w:r w:rsidR="00EC417C" w:rsidRPr="00EC417C">
        <w:rPr>
          <w:rFonts w:cs="Times New Roman"/>
        </w:rPr>
        <w:t>SQLAlchemy</w:t>
      </w:r>
      <w:proofErr w:type="spellEnd"/>
      <w:r w:rsidR="00EC417C" w:rsidRPr="00EC417C">
        <w:rPr>
          <w:rFonts w:cs="Times New Roman"/>
        </w:rPr>
        <w:t xml:space="preserve"> ORM rétegen keresztül valósítja meg.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16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táblát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adatbázis-sémában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3.3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fejezet):</w:t>
      </w:r>
    </w:p>
    <w:p w14:paraId="29264C1D" w14:textId="58851118" w:rsidR="005E4D9F" w:rsidRPr="00C21B5B" w:rsidRDefault="005E4D9F" w:rsidP="005E4D9F">
      <w:pPr>
        <w:numPr>
          <w:ilvl w:val="0"/>
          <w:numId w:val="10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newscast-rss_parser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rss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news</w:t>
      </w:r>
      <w:proofErr w:type="spellEnd"/>
      <w:r w:rsidR="001A585E">
        <w:rPr>
          <w:rFonts w:cs="Times New Roman"/>
        </w:rPr>
        <w:t>”</w:t>
      </w:r>
    </w:p>
    <w:p w14:paraId="3D42AF0E" w14:textId="70998DB8" w:rsidR="005E4D9F" w:rsidRPr="00C21B5B" w:rsidRDefault="005E4D9F" w:rsidP="005E4D9F">
      <w:pPr>
        <w:numPr>
          <w:ilvl w:val="0"/>
          <w:numId w:val="10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newscast-analyze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news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analysis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analysis_params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rss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news_clusters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oam_snapshots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oam_antagonisms</w:t>
      </w:r>
      <w:proofErr w:type="spellEnd"/>
      <w:r w:rsidR="001A585E">
        <w:rPr>
          <w:rFonts w:cs="Times New Roman"/>
        </w:rPr>
        <w:t>”</w:t>
      </w:r>
    </w:p>
    <w:p w14:paraId="4242809B" w14:textId="7E7A152B" w:rsidR="005E4D9F" w:rsidRPr="00C21B5B" w:rsidRDefault="005E4D9F" w:rsidP="005E4D9F">
      <w:pPr>
        <w:numPr>
          <w:ilvl w:val="0"/>
          <w:numId w:val="10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newscast-feeder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feeder_news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feeder_params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feeder_users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feeder_sessions</w:t>
      </w:r>
      <w:proofErr w:type="spellEnd"/>
      <w:r w:rsidR="001A585E">
        <w:rPr>
          <w:rFonts w:cs="Times New Roman"/>
        </w:rPr>
        <w:t>”</w:t>
      </w:r>
    </w:p>
    <w:p w14:paraId="0C4C8FF5" w14:textId="4865A311" w:rsidR="005E4D9F" w:rsidRPr="00C21B5B" w:rsidRDefault="005E4D9F" w:rsidP="005E4D9F">
      <w:pPr>
        <w:numPr>
          <w:ilvl w:val="0"/>
          <w:numId w:val="10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newscast-weather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weather</w:t>
      </w:r>
      <w:proofErr w:type="spellEnd"/>
      <w:r w:rsidR="001A585E">
        <w:rPr>
          <w:rFonts w:cs="Times New Roman"/>
        </w:rPr>
        <w:t>”</w:t>
      </w:r>
    </w:p>
    <w:p w14:paraId="703B4EB7" w14:textId="7D7B8619" w:rsidR="005E4D9F" w:rsidRDefault="005E4D9F" w:rsidP="005E4D9F">
      <w:pPr>
        <w:numPr>
          <w:ilvl w:val="0"/>
          <w:numId w:val="10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newscast-tts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tts_templates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tts_schedules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tts_history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tts_downloads</w:t>
      </w:r>
      <w:proofErr w:type="spellEnd"/>
      <w:r w:rsidR="001A585E">
        <w:rPr>
          <w:rFonts w:cs="Times New Roman"/>
        </w:rPr>
        <w:t>”</w:t>
      </w:r>
    </w:p>
    <w:p w14:paraId="2E47C2D6" w14:textId="1E8351BC" w:rsidR="00DD4551" w:rsidRDefault="005E4D9F" w:rsidP="005E4D9F">
      <w:pPr>
        <w:numPr>
          <w:ilvl w:val="0"/>
          <w:numId w:val="107"/>
        </w:numPr>
        <w:rPr>
          <w:rFonts w:cs="Times New Roman"/>
        </w:rPr>
      </w:pPr>
      <w:proofErr w:type="spellStart"/>
      <w:r>
        <w:rPr>
          <w:rFonts w:cs="Times New Roman"/>
          <w:b/>
          <w:bCs/>
        </w:rPr>
        <w:t>newscast-</w:t>
      </w:r>
      <w:r w:rsidRPr="003F5A6B">
        <w:rPr>
          <w:rFonts w:cs="Times New Roman"/>
          <w:b/>
          <w:bCs/>
        </w:rPr>
        <w:t>social</w:t>
      </w:r>
      <w:proofErr w:type="spellEnd"/>
      <w:r w:rsidRPr="003F5A6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3F5A6B">
        <w:rPr>
          <w:rFonts w:cs="Times New Roman"/>
        </w:rPr>
        <w:t>social_signals</w:t>
      </w:r>
      <w:proofErr w:type="spellEnd"/>
      <w:r w:rsidR="001A585E">
        <w:rPr>
          <w:rFonts w:cs="Times New Roman"/>
        </w:rPr>
        <w:t>”</w:t>
      </w:r>
    </w:p>
    <w:p w14:paraId="120A4511" w14:textId="31C360A5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lastRenderedPageBreak/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táblakapcsolatok,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indexelési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stratégiák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(egyedi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indexek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duplikációszűréshez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indexek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teljesítményoptimalizáláshoz)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normalizálási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meghatározása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tanult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módszertanon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alapul.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UNIQUE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KEY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kényszerek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uk_url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RSS-táblában,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unique_url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</w:t>
      </w:r>
      <w:proofErr w:type="spellEnd"/>
      <w:r w:rsidRPr="00C21B5B">
        <w:rPr>
          <w:rFonts w:cs="Times New Roman"/>
        </w:rPr>
        <w:t>-táblában)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adatintegritás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biztosításának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alapvető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eszköze.</w:t>
      </w:r>
    </w:p>
    <w:p w14:paraId="2F084EEE" w14:textId="77777777" w:rsidR="005E4D9F" w:rsidRPr="00C21B5B" w:rsidRDefault="005E4D9F" w:rsidP="005E4D9F">
      <w:pPr>
        <w:pStyle w:val="Cmsor3"/>
        <w:ind w:left="709"/>
      </w:pPr>
      <w:bookmarkStart w:id="35" w:name="_Toc227100465"/>
      <w:r w:rsidRPr="00C21B5B">
        <w:t>Adatszerkezetek</w:t>
      </w:r>
      <w:r>
        <w:t xml:space="preserve"> </w:t>
      </w:r>
      <w:r w:rsidRPr="00C21B5B">
        <w:t>és</w:t>
      </w:r>
      <w:r>
        <w:t xml:space="preserve"> </w:t>
      </w:r>
      <w:r w:rsidRPr="00C21B5B">
        <w:t>algoritmusok,</w:t>
      </w:r>
      <w:r>
        <w:t xml:space="preserve"> </w:t>
      </w:r>
      <w:r w:rsidRPr="00C21B5B">
        <w:t>Matematikai</w:t>
      </w:r>
      <w:r>
        <w:t xml:space="preserve"> </w:t>
      </w:r>
      <w:r w:rsidRPr="00C21B5B">
        <w:t>alapok</w:t>
      </w:r>
      <w:bookmarkEnd w:id="35"/>
    </w:p>
    <w:p w14:paraId="6CC8CB50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Adatszerkezetek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algoritmusok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ponton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megjelennek:</w:t>
      </w:r>
    </w:p>
    <w:p w14:paraId="6E2CA782" w14:textId="2DAD04CB" w:rsidR="005E4D9F" w:rsidRPr="00C21B5B" w:rsidRDefault="005E4D9F" w:rsidP="005E4D9F">
      <w:pPr>
        <w:numPr>
          <w:ilvl w:val="0"/>
          <w:numId w:val="108"/>
        </w:numPr>
        <w:rPr>
          <w:rFonts w:cs="Times New Roman"/>
        </w:rPr>
      </w:pPr>
      <w:r w:rsidRPr="00C21B5B">
        <w:rPr>
          <w:rFonts w:cs="Times New Roman"/>
          <w:b/>
          <w:bCs/>
        </w:rPr>
        <w:t>Gráf-alapú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algoritmusok: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gráf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csomópontokból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élekből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matematikai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struktúra.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LexRank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összegzési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algoritmus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mondatokat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csomópontként,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köztük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lévő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hasonlóságot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élként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értelmezve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határozza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mondatok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legfontosabbak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2.2.2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  <w:r w:rsidR="00A452D8">
        <w:rPr>
          <w:rFonts w:cs="Times New Roman"/>
        </w:rPr>
        <w:t xml:space="preserve"> </w:t>
      </w:r>
      <w:r w:rsidR="00A452D8" w:rsidRPr="00A452D8">
        <w:rPr>
          <w:rFonts w:cs="Times New Roman"/>
        </w:rPr>
        <w:t xml:space="preserve">A </w:t>
      </w:r>
      <w:proofErr w:type="spellStart"/>
      <w:r w:rsidR="00A452D8" w:rsidRPr="00A452D8">
        <w:rPr>
          <w:rFonts w:cs="Times New Roman"/>
        </w:rPr>
        <w:t>LexRank</w:t>
      </w:r>
      <w:proofErr w:type="spellEnd"/>
      <w:r w:rsidR="00A452D8" w:rsidRPr="00A452D8">
        <w:rPr>
          <w:rFonts w:cs="Times New Roman"/>
        </w:rPr>
        <w:t xml:space="preserve"> algoritmus elméleti hátterét az eredeti szerzők az alábbiak szerint ismertetik: </w:t>
      </w:r>
      <w:r w:rsidR="001A585E">
        <w:rPr>
          <w:rFonts w:cs="Times New Roman"/>
        </w:rPr>
        <w:t>„</w:t>
      </w:r>
      <w:proofErr w:type="spellStart"/>
      <w:r w:rsidR="00A452D8" w:rsidRPr="00A452D8">
        <w:rPr>
          <w:rFonts w:cs="Times New Roman"/>
          <w:i/>
          <w:iCs/>
        </w:rPr>
        <w:t>LexRank</w:t>
      </w:r>
      <w:proofErr w:type="spellEnd"/>
      <w:r w:rsidR="00A452D8" w:rsidRPr="00A452D8">
        <w:rPr>
          <w:rFonts w:cs="Times New Roman"/>
          <w:i/>
          <w:iCs/>
        </w:rPr>
        <w:t xml:space="preserve"> is an </w:t>
      </w:r>
      <w:proofErr w:type="spellStart"/>
      <w:r w:rsidR="00A452D8" w:rsidRPr="00A452D8">
        <w:rPr>
          <w:rFonts w:cs="Times New Roman"/>
          <w:i/>
          <w:iCs/>
        </w:rPr>
        <w:t>unsupervised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approach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to</w:t>
      </w:r>
      <w:proofErr w:type="spellEnd"/>
      <w:r w:rsidR="00A452D8" w:rsidRPr="00A452D8">
        <w:rPr>
          <w:rFonts w:cs="Times New Roman"/>
          <w:i/>
          <w:iCs/>
        </w:rPr>
        <w:t xml:space="preserve"> text </w:t>
      </w:r>
      <w:proofErr w:type="spellStart"/>
      <w:r w:rsidR="00A452D8" w:rsidRPr="00A452D8">
        <w:rPr>
          <w:rFonts w:cs="Times New Roman"/>
          <w:i/>
          <w:iCs/>
        </w:rPr>
        <w:t>summarization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based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on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the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concept</w:t>
      </w:r>
      <w:proofErr w:type="spellEnd"/>
      <w:r w:rsidR="00A452D8" w:rsidRPr="00A452D8">
        <w:rPr>
          <w:rFonts w:cs="Times New Roman"/>
          <w:i/>
          <w:iCs/>
        </w:rPr>
        <w:t xml:space="preserve"> of </w:t>
      </w:r>
      <w:proofErr w:type="spellStart"/>
      <w:r w:rsidR="00A452D8" w:rsidRPr="00A452D8">
        <w:rPr>
          <w:rFonts w:cs="Times New Roman"/>
          <w:i/>
          <w:iCs/>
        </w:rPr>
        <w:t>eigenvector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centrality</w:t>
      </w:r>
      <w:proofErr w:type="spellEnd"/>
      <w:r w:rsidR="00A452D8" w:rsidRPr="00A452D8">
        <w:rPr>
          <w:rFonts w:cs="Times New Roman"/>
          <w:i/>
          <w:iCs/>
        </w:rPr>
        <w:t xml:space="preserve"> in a </w:t>
      </w:r>
      <w:proofErr w:type="spellStart"/>
      <w:r w:rsidR="00A452D8" w:rsidRPr="00A452D8">
        <w:rPr>
          <w:rFonts w:cs="Times New Roman"/>
          <w:i/>
          <w:iCs/>
        </w:rPr>
        <w:t>graph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representation</w:t>
      </w:r>
      <w:proofErr w:type="spellEnd"/>
      <w:r w:rsidR="00A452D8" w:rsidRPr="00A452D8">
        <w:rPr>
          <w:rFonts w:cs="Times New Roman"/>
          <w:i/>
          <w:iCs/>
        </w:rPr>
        <w:t xml:space="preserve"> of </w:t>
      </w:r>
      <w:proofErr w:type="spellStart"/>
      <w:r w:rsidR="00A452D8" w:rsidRPr="00A452D8">
        <w:rPr>
          <w:rFonts w:cs="Times New Roman"/>
          <w:i/>
          <w:iCs/>
        </w:rPr>
        <w:t>sentences</w:t>
      </w:r>
      <w:proofErr w:type="spellEnd"/>
      <w:r w:rsidR="00A452D8" w:rsidRPr="00A452D8">
        <w:rPr>
          <w:rFonts w:cs="Times New Roman"/>
          <w:i/>
          <w:iCs/>
        </w:rPr>
        <w:t xml:space="preserve">. In </w:t>
      </w:r>
      <w:proofErr w:type="spellStart"/>
      <w:r w:rsidR="00A452D8" w:rsidRPr="00A452D8">
        <w:rPr>
          <w:rFonts w:cs="Times New Roman"/>
          <w:i/>
          <w:iCs/>
        </w:rPr>
        <w:t>this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model</w:t>
      </w:r>
      <w:proofErr w:type="spellEnd"/>
      <w:r w:rsidR="00A452D8" w:rsidRPr="00A452D8">
        <w:rPr>
          <w:rFonts w:cs="Times New Roman"/>
          <w:i/>
          <w:iCs/>
        </w:rPr>
        <w:t xml:space="preserve">, a </w:t>
      </w:r>
      <w:proofErr w:type="spellStart"/>
      <w:r w:rsidR="00A452D8" w:rsidRPr="00A452D8">
        <w:rPr>
          <w:rFonts w:cs="Times New Roman"/>
          <w:i/>
          <w:iCs/>
        </w:rPr>
        <w:t>connectivity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matrix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based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on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intra-sentence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cosine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similarity</w:t>
      </w:r>
      <w:proofErr w:type="spellEnd"/>
      <w:r w:rsidR="00A452D8" w:rsidRPr="00A452D8">
        <w:rPr>
          <w:rFonts w:cs="Times New Roman"/>
          <w:i/>
          <w:iCs/>
        </w:rPr>
        <w:t xml:space="preserve"> is </w:t>
      </w:r>
      <w:proofErr w:type="spellStart"/>
      <w:r w:rsidR="00A452D8" w:rsidRPr="00A452D8">
        <w:rPr>
          <w:rFonts w:cs="Times New Roman"/>
          <w:i/>
          <w:iCs/>
        </w:rPr>
        <w:t>used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as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the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adjacency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matrix</w:t>
      </w:r>
      <w:proofErr w:type="spellEnd"/>
      <w:r w:rsidR="00A452D8" w:rsidRPr="00A452D8">
        <w:rPr>
          <w:rFonts w:cs="Times New Roman"/>
          <w:i/>
          <w:iCs/>
        </w:rPr>
        <w:t xml:space="preserve"> of </w:t>
      </w:r>
      <w:proofErr w:type="spellStart"/>
      <w:r w:rsidR="00A452D8" w:rsidRPr="00A452D8">
        <w:rPr>
          <w:rFonts w:cs="Times New Roman"/>
          <w:i/>
          <w:iCs/>
        </w:rPr>
        <w:t>the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graph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representation</w:t>
      </w:r>
      <w:proofErr w:type="spellEnd"/>
      <w:r w:rsidR="00A452D8" w:rsidRPr="00A452D8">
        <w:rPr>
          <w:rFonts w:cs="Times New Roman"/>
          <w:i/>
          <w:iCs/>
        </w:rPr>
        <w:t xml:space="preserve"> of </w:t>
      </w:r>
      <w:proofErr w:type="spellStart"/>
      <w:r w:rsidR="00A452D8" w:rsidRPr="00A452D8">
        <w:rPr>
          <w:rFonts w:cs="Times New Roman"/>
          <w:i/>
          <w:iCs/>
        </w:rPr>
        <w:t>sentences</w:t>
      </w:r>
      <w:proofErr w:type="spellEnd"/>
      <w:r w:rsidR="00A452D8" w:rsidRPr="00A452D8">
        <w:rPr>
          <w:rFonts w:cs="Times New Roman"/>
          <w:i/>
          <w:iCs/>
        </w:rPr>
        <w:t>.</w:t>
      </w:r>
      <w:r w:rsidR="001A585E">
        <w:rPr>
          <w:rFonts w:cs="Times New Roman"/>
        </w:rPr>
        <w:t>”</w:t>
      </w:r>
      <w:r w:rsidR="00A452D8" w:rsidRPr="00A452D8">
        <w:rPr>
          <w:rFonts w:cs="Times New Roman"/>
        </w:rPr>
        <w:t xml:space="preserve"> (vö. </w:t>
      </w:r>
      <w:proofErr w:type="spellStart"/>
      <w:r w:rsidR="00A452D8" w:rsidRPr="00A452D8">
        <w:rPr>
          <w:rFonts w:cs="Times New Roman"/>
        </w:rPr>
        <w:t>Erkan</w:t>
      </w:r>
      <w:proofErr w:type="spellEnd"/>
      <w:r w:rsidR="00A452D8" w:rsidRPr="00A452D8">
        <w:rPr>
          <w:rFonts w:cs="Times New Roman"/>
        </w:rPr>
        <w:t xml:space="preserve">, G. &amp; </w:t>
      </w:r>
      <w:proofErr w:type="spellStart"/>
      <w:r w:rsidR="00A452D8" w:rsidRPr="00A452D8">
        <w:rPr>
          <w:rFonts w:cs="Times New Roman"/>
        </w:rPr>
        <w:t>Radev</w:t>
      </w:r>
      <w:proofErr w:type="spellEnd"/>
      <w:r w:rsidR="00A452D8" w:rsidRPr="00A452D8">
        <w:rPr>
          <w:rFonts w:cs="Times New Roman"/>
        </w:rPr>
        <w:t xml:space="preserve">, D. R.: </w:t>
      </w:r>
      <w:r w:rsidR="001A585E">
        <w:rPr>
          <w:rFonts w:cs="Times New Roman"/>
        </w:rPr>
        <w:t>„</w:t>
      </w:r>
      <w:proofErr w:type="spellStart"/>
      <w:r w:rsidR="00A452D8" w:rsidRPr="00A452D8">
        <w:rPr>
          <w:rFonts w:cs="Times New Roman"/>
        </w:rPr>
        <w:t>LexRank</w:t>
      </w:r>
      <w:proofErr w:type="spellEnd"/>
      <w:r w:rsidR="00A452D8" w:rsidRPr="00A452D8">
        <w:rPr>
          <w:rFonts w:cs="Times New Roman"/>
        </w:rPr>
        <w:t xml:space="preserve">: </w:t>
      </w:r>
      <w:proofErr w:type="spellStart"/>
      <w:r w:rsidR="00A452D8" w:rsidRPr="00A452D8">
        <w:rPr>
          <w:rFonts w:cs="Times New Roman"/>
        </w:rPr>
        <w:t>Graph-based</w:t>
      </w:r>
      <w:proofErr w:type="spellEnd"/>
      <w:r w:rsidR="00A452D8" w:rsidRPr="00A452D8">
        <w:rPr>
          <w:rFonts w:cs="Times New Roman"/>
        </w:rPr>
        <w:t xml:space="preserve"> </w:t>
      </w:r>
      <w:proofErr w:type="spellStart"/>
      <w:r w:rsidR="00A452D8" w:rsidRPr="00A452D8">
        <w:rPr>
          <w:rFonts w:cs="Times New Roman"/>
        </w:rPr>
        <w:t>Lexical</w:t>
      </w:r>
      <w:proofErr w:type="spellEnd"/>
      <w:r w:rsidR="00A452D8" w:rsidRPr="00A452D8">
        <w:rPr>
          <w:rFonts w:cs="Times New Roman"/>
        </w:rPr>
        <w:t xml:space="preserve"> </w:t>
      </w:r>
      <w:proofErr w:type="spellStart"/>
      <w:r w:rsidR="00A452D8" w:rsidRPr="00A452D8">
        <w:rPr>
          <w:rFonts w:cs="Times New Roman"/>
        </w:rPr>
        <w:t>Centrality</w:t>
      </w:r>
      <w:proofErr w:type="spellEnd"/>
      <w:r w:rsidR="00A452D8" w:rsidRPr="00A452D8">
        <w:rPr>
          <w:rFonts w:cs="Times New Roman"/>
        </w:rPr>
        <w:t xml:space="preserve"> </w:t>
      </w:r>
      <w:proofErr w:type="spellStart"/>
      <w:r w:rsidR="00A452D8" w:rsidRPr="00A452D8">
        <w:rPr>
          <w:rFonts w:cs="Times New Roman"/>
        </w:rPr>
        <w:t>as</w:t>
      </w:r>
      <w:proofErr w:type="spellEnd"/>
      <w:r w:rsidR="00A452D8" w:rsidRPr="00A452D8">
        <w:rPr>
          <w:rFonts w:cs="Times New Roman"/>
        </w:rPr>
        <w:t xml:space="preserve"> </w:t>
      </w:r>
      <w:proofErr w:type="spellStart"/>
      <w:r w:rsidR="00A452D8" w:rsidRPr="00A452D8">
        <w:rPr>
          <w:rFonts w:cs="Times New Roman"/>
        </w:rPr>
        <w:t>Salience</w:t>
      </w:r>
      <w:proofErr w:type="spellEnd"/>
      <w:r w:rsidR="00A452D8" w:rsidRPr="00A452D8">
        <w:rPr>
          <w:rFonts w:cs="Times New Roman"/>
        </w:rPr>
        <w:t xml:space="preserve"> in Text </w:t>
      </w:r>
      <w:proofErr w:type="spellStart"/>
      <w:r w:rsidR="00A452D8" w:rsidRPr="00A452D8">
        <w:rPr>
          <w:rFonts w:cs="Times New Roman"/>
        </w:rPr>
        <w:t>Summarization</w:t>
      </w:r>
      <w:proofErr w:type="spellEnd"/>
      <w:r w:rsidR="001A585E">
        <w:rPr>
          <w:rFonts w:cs="Times New Roman"/>
        </w:rPr>
        <w:t>”</w:t>
      </w:r>
      <w:r w:rsidR="00A452D8" w:rsidRPr="00A452D8">
        <w:rPr>
          <w:rFonts w:cs="Times New Roman"/>
        </w:rPr>
        <w:t xml:space="preserve">, JAIR, </w:t>
      </w:r>
      <w:proofErr w:type="spellStart"/>
      <w:r w:rsidR="00A452D8" w:rsidRPr="00A452D8">
        <w:rPr>
          <w:rFonts w:cs="Times New Roman"/>
        </w:rPr>
        <w:t>Vol</w:t>
      </w:r>
      <w:proofErr w:type="spellEnd"/>
      <w:r w:rsidR="00A452D8" w:rsidRPr="00A452D8">
        <w:rPr>
          <w:rFonts w:cs="Times New Roman"/>
        </w:rPr>
        <w:t xml:space="preserve">. 22, 2004; lásd </w:t>
      </w:r>
      <w:r w:rsidR="00E33031">
        <w:rPr>
          <w:rFonts w:cs="Times New Roman"/>
        </w:rPr>
        <w:t>6.5 Hivatkozások</w:t>
      </w:r>
      <w:r w:rsidR="00A452D8" w:rsidRPr="00A452D8">
        <w:rPr>
          <w:rFonts w:cs="Times New Roman"/>
        </w:rPr>
        <w:t>).</w:t>
      </w:r>
    </w:p>
    <w:p w14:paraId="42231233" w14:textId="309E7746" w:rsidR="005E4D9F" w:rsidRPr="00C21B5B" w:rsidRDefault="005E4D9F" w:rsidP="005E4D9F">
      <w:pPr>
        <w:numPr>
          <w:ilvl w:val="0"/>
          <w:numId w:val="108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Vektorizálás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hasonlóságkeresés: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TF-IDF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(Term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Frequency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-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Inverse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Frequency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tf-idf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számsorozatokká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(vektorokká)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alakítja,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összehasonlíthatóvá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válnak.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koszinusz-hasonlóság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ilyen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vektor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szögét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méri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minél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kisebb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szög,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annál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hasonlóbb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FAISS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(Facebook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AI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Similarity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Search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FAISS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GitHub;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FAISS</w:t>
      </w:r>
      <w:r>
        <w:rPr>
          <w:rFonts w:cs="Times New Roman"/>
        </w:rPr>
        <w:t xml:space="preserve"> – </w:t>
      </w:r>
      <w:proofErr w:type="spellStart"/>
      <w:r w:rsidRPr="00C21B5B">
        <w:rPr>
          <w:rFonts w:cs="Times New Roman"/>
        </w:rPr>
        <w:t>Meta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AI;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index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léptékű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hasonlóságkeresést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biztosítja.</w:t>
      </w:r>
    </w:p>
    <w:p w14:paraId="567DFEA0" w14:textId="30DC8154" w:rsidR="005E4D9F" w:rsidRPr="00C21B5B" w:rsidRDefault="005E4D9F" w:rsidP="005E4D9F">
      <w:pPr>
        <w:numPr>
          <w:ilvl w:val="0"/>
          <w:numId w:val="108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Hash</w:t>
      </w:r>
      <w:proofErr w:type="spellEnd"/>
      <w:r w:rsidRPr="00C21B5B">
        <w:rPr>
          <w:rFonts w:cs="Times New Roman"/>
          <w:b/>
          <w:bCs/>
        </w:rPr>
        <w:t>-alapú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adatszerkezetek: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hash</w:t>
      </w:r>
      <w:proofErr w:type="spellEnd"/>
      <w:r w:rsidRPr="00C21B5B">
        <w:rPr>
          <w:rFonts w:cs="Times New Roman"/>
        </w:rPr>
        <w:t>-függvény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tetszőleges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méretű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rögzített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méretű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ujjlenyomatot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készít.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SHA-256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hash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tartalom-</w:t>
      </w:r>
      <w:proofErr w:type="spellStart"/>
      <w:r w:rsidRPr="00C21B5B">
        <w:rPr>
          <w:rFonts w:cs="Times New Roman"/>
        </w:rPr>
        <w:t>deduplikációban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>
        <w:rPr>
          <w:rFonts w:cs="Times New Roman"/>
        </w:rPr>
        <w:t>newscast-</w:t>
      </w:r>
      <w:r w:rsidRPr="00C21B5B">
        <w:rPr>
          <w:rFonts w:cs="Times New Roman"/>
        </w:rPr>
        <w:t>weather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newscast-tts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felismerhetők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legyenek;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ETag-gyorsítótárazás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pedig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HTTP-szinten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hash-eket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F237BF">
        <w:rPr>
          <w:rFonts w:cs="Times New Roman"/>
        </w:rPr>
        <w:t>vö. 3.6.1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3A9E20A2" w14:textId="701A31E6" w:rsidR="00DD4551" w:rsidRDefault="005E4D9F" w:rsidP="005E4D9F">
      <w:pPr>
        <w:numPr>
          <w:ilvl w:val="0"/>
          <w:numId w:val="108"/>
        </w:numPr>
        <w:rPr>
          <w:rFonts w:cs="Times New Roman"/>
        </w:rPr>
      </w:pPr>
      <w:r w:rsidRPr="00C21B5B">
        <w:rPr>
          <w:rFonts w:cs="Times New Roman"/>
          <w:b/>
          <w:bCs/>
        </w:rPr>
        <w:t>Rekurzív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algoritmusok: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rekurzió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olyan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programozási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technika,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függvény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önmagát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hívja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kisebb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részproblémákkal.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number_to_words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lastRenderedPageBreak/>
        <w:t>függvény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E33031">
        <w:rPr>
          <w:rFonts w:cs="Times New Roman"/>
        </w:rPr>
        <w:t>vö. 6.7</w:t>
      </w:r>
      <w:r w:rsidR="00073D59">
        <w:rPr>
          <w:rFonts w:cs="Times New Roman"/>
        </w:rPr>
        <w:t xml:space="preserve"> Forráskódok</w:t>
      </w:r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text_normalizer.py</w:t>
      </w:r>
      <w:r w:rsidR="001A585E">
        <w:rPr>
          <w:rFonts w:cs="Times New Roman"/>
        </w:rPr>
        <w:t>”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rekurzív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felépítéssel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konvertálja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szöveggé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2024-et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felbontja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</w:t>
      </w:r>
      <w:r w:rsidR="007E5FB3">
        <w:rPr>
          <w:rFonts w:cs="Times New Roman"/>
        </w:rPr>
        <w:t>*</w:t>
      </w:r>
      <w:r w:rsidRPr="00C21B5B">
        <w:rPr>
          <w:rFonts w:cs="Times New Roman"/>
        </w:rPr>
        <w:t>1000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+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24-re,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majd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24-et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+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4-re.</w:t>
      </w:r>
    </w:p>
    <w:p w14:paraId="5F56BEE4" w14:textId="31039A42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Matematikai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alapok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megértésében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játszott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kulcsszerepet.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variancia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egyszerűen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szólva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szétszórtságának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mértéke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minimalizálása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Y0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mátrixműveletek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OAM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bemeneti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mátrix,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táblázatszerű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adatstruktúra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elkészítése)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statisztikai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mutatók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(szórás,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antagonizmus-detektálás)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hírforrások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objektív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összehasonlítását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2.2.6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1DE61B14" w14:textId="77777777" w:rsidR="005E4D9F" w:rsidRDefault="005E4D9F" w:rsidP="005E4D9F">
      <w:pPr>
        <w:pStyle w:val="Cmsor3"/>
        <w:ind w:left="709"/>
      </w:pPr>
      <w:bookmarkStart w:id="36" w:name="_Toc227100466"/>
      <w:r w:rsidRPr="00C21B5B">
        <w:t>Mesterséges</w:t>
      </w:r>
      <w:r>
        <w:t xml:space="preserve"> </w:t>
      </w:r>
      <w:r w:rsidRPr="00C21B5B">
        <w:t>intelligenciák</w:t>
      </w:r>
      <w:r>
        <w:t xml:space="preserve"> </w:t>
      </w:r>
      <w:r w:rsidRPr="00C21B5B">
        <w:t>az</w:t>
      </w:r>
      <w:r>
        <w:t xml:space="preserve"> </w:t>
      </w:r>
      <w:r w:rsidRPr="00C21B5B">
        <w:t>IT-biztonság</w:t>
      </w:r>
      <w:r>
        <w:t xml:space="preserve"> </w:t>
      </w:r>
      <w:r w:rsidRPr="00C21B5B">
        <w:t>területén</w:t>
      </w:r>
      <w:bookmarkEnd w:id="36"/>
    </w:p>
    <w:p w14:paraId="1FA99779" w14:textId="12E6FAC2" w:rsidR="00A452D8" w:rsidRPr="00C21B5B" w:rsidRDefault="00A452D8" w:rsidP="00A452D8">
      <w:r w:rsidRPr="00A452D8">
        <w:t xml:space="preserve">A mesterséges intelligencia és az IT-biztonság kapcsolódása a </w:t>
      </w:r>
      <w:proofErr w:type="spellStart"/>
      <w:r w:rsidRPr="00A452D8">
        <w:t>NewsCast</w:t>
      </w:r>
      <w:proofErr w:type="spellEnd"/>
      <w:r w:rsidRPr="00A452D8">
        <w:t xml:space="preserve"> rendszerben a tartalombiztonsági szűrésben jelenik meg. A Google </w:t>
      </w:r>
      <w:proofErr w:type="spellStart"/>
      <w:r w:rsidRPr="00A452D8">
        <w:t>Gemini</w:t>
      </w:r>
      <w:proofErr w:type="spellEnd"/>
      <w:r w:rsidRPr="00A452D8">
        <w:t xml:space="preserve"> API dokumentációja szerint: </w:t>
      </w:r>
      <w:r w:rsidR="001A585E">
        <w:t>„</w:t>
      </w:r>
      <w:proofErr w:type="spellStart"/>
      <w:r w:rsidRPr="00A452D8">
        <w:rPr>
          <w:i/>
          <w:iCs/>
        </w:rPr>
        <w:t>Safety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settings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allow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you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to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adjust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the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likelihood</w:t>
      </w:r>
      <w:proofErr w:type="spellEnd"/>
      <w:r w:rsidRPr="00A452D8">
        <w:rPr>
          <w:i/>
          <w:iCs/>
        </w:rPr>
        <w:t xml:space="preserve"> of </w:t>
      </w:r>
      <w:proofErr w:type="spellStart"/>
      <w:r w:rsidRPr="00A452D8">
        <w:rPr>
          <w:i/>
          <w:iCs/>
        </w:rPr>
        <w:t>getting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responses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that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may</w:t>
      </w:r>
      <w:proofErr w:type="spellEnd"/>
      <w:r w:rsidRPr="00A452D8">
        <w:rPr>
          <w:i/>
          <w:iCs/>
        </w:rPr>
        <w:t xml:space="preserve"> be </w:t>
      </w:r>
      <w:proofErr w:type="spellStart"/>
      <w:r w:rsidRPr="00A452D8">
        <w:rPr>
          <w:i/>
          <w:iCs/>
        </w:rPr>
        <w:t>considered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harmful</w:t>
      </w:r>
      <w:proofErr w:type="spellEnd"/>
      <w:r w:rsidRPr="00A452D8">
        <w:rPr>
          <w:i/>
          <w:iCs/>
        </w:rPr>
        <w:t xml:space="preserve">. </w:t>
      </w:r>
      <w:proofErr w:type="spellStart"/>
      <w:r w:rsidRPr="00A452D8">
        <w:rPr>
          <w:i/>
          <w:iCs/>
        </w:rPr>
        <w:t>By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default</w:t>
      </w:r>
      <w:proofErr w:type="spellEnd"/>
      <w:r w:rsidRPr="00A452D8">
        <w:rPr>
          <w:i/>
          <w:iCs/>
        </w:rPr>
        <w:t xml:space="preserve">, </w:t>
      </w:r>
      <w:proofErr w:type="spellStart"/>
      <w:r w:rsidRPr="00A452D8">
        <w:rPr>
          <w:i/>
          <w:iCs/>
        </w:rPr>
        <w:t>safety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settings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block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content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with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medium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or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higher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probability</w:t>
      </w:r>
      <w:proofErr w:type="spellEnd"/>
      <w:r w:rsidRPr="00A452D8">
        <w:rPr>
          <w:i/>
          <w:iCs/>
        </w:rPr>
        <w:t xml:space="preserve"> of </w:t>
      </w:r>
      <w:proofErr w:type="spellStart"/>
      <w:r w:rsidRPr="00A452D8">
        <w:rPr>
          <w:i/>
          <w:iCs/>
        </w:rPr>
        <w:t>being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unsafe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across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all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dimensions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including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hate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speech</w:t>
      </w:r>
      <w:proofErr w:type="spellEnd"/>
      <w:r w:rsidRPr="00A452D8">
        <w:rPr>
          <w:i/>
          <w:iCs/>
        </w:rPr>
        <w:t xml:space="preserve">, </w:t>
      </w:r>
      <w:proofErr w:type="spellStart"/>
      <w:r w:rsidRPr="00A452D8">
        <w:rPr>
          <w:i/>
          <w:iCs/>
        </w:rPr>
        <w:t>dangerous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content</w:t>
      </w:r>
      <w:proofErr w:type="spellEnd"/>
      <w:r w:rsidRPr="00A452D8">
        <w:rPr>
          <w:i/>
          <w:iCs/>
        </w:rPr>
        <w:t xml:space="preserve">, </w:t>
      </w:r>
      <w:proofErr w:type="spellStart"/>
      <w:r w:rsidRPr="00A452D8">
        <w:rPr>
          <w:i/>
          <w:iCs/>
        </w:rPr>
        <w:t>sexually</w:t>
      </w:r>
      <w:proofErr w:type="spellEnd"/>
      <w:r w:rsidRPr="00A452D8">
        <w:rPr>
          <w:i/>
          <w:iCs/>
        </w:rPr>
        <w:t xml:space="preserve"> explicit </w:t>
      </w:r>
      <w:proofErr w:type="spellStart"/>
      <w:r w:rsidRPr="00A452D8">
        <w:rPr>
          <w:i/>
          <w:iCs/>
        </w:rPr>
        <w:t>content</w:t>
      </w:r>
      <w:proofErr w:type="spellEnd"/>
      <w:r w:rsidRPr="00A452D8">
        <w:rPr>
          <w:i/>
          <w:iCs/>
        </w:rPr>
        <w:t xml:space="preserve">, and </w:t>
      </w:r>
      <w:proofErr w:type="spellStart"/>
      <w:r w:rsidRPr="00A452D8">
        <w:rPr>
          <w:i/>
          <w:iCs/>
        </w:rPr>
        <w:t>harassment</w:t>
      </w:r>
      <w:proofErr w:type="spellEnd"/>
      <w:r w:rsidRPr="00A452D8">
        <w:rPr>
          <w:i/>
          <w:iCs/>
        </w:rPr>
        <w:t>.</w:t>
      </w:r>
      <w:r w:rsidR="001A585E">
        <w:t>”</w:t>
      </w:r>
      <w:r w:rsidRPr="00A452D8">
        <w:t xml:space="preserve"> (vö. Google: </w:t>
      </w:r>
      <w:proofErr w:type="spellStart"/>
      <w:r w:rsidRPr="00A452D8">
        <w:t>Gemini</w:t>
      </w:r>
      <w:proofErr w:type="spellEnd"/>
      <w:r w:rsidRPr="00A452D8">
        <w:t xml:space="preserve"> API </w:t>
      </w:r>
      <w:proofErr w:type="spellStart"/>
      <w:r w:rsidRPr="00A452D8">
        <w:t>Safety</w:t>
      </w:r>
      <w:proofErr w:type="spellEnd"/>
      <w:r w:rsidRPr="00A452D8">
        <w:t xml:space="preserve"> </w:t>
      </w:r>
      <w:proofErr w:type="spellStart"/>
      <w:r w:rsidRPr="00A452D8">
        <w:t>Settings</w:t>
      </w:r>
      <w:proofErr w:type="spellEnd"/>
      <w:r w:rsidRPr="00A452D8">
        <w:t xml:space="preserve"> </w:t>
      </w:r>
      <w:proofErr w:type="spellStart"/>
      <w:r w:rsidRPr="00A452D8">
        <w:t>Documentation</w:t>
      </w:r>
      <w:proofErr w:type="spellEnd"/>
      <w:r w:rsidRPr="00A452D8">
        <w:t xml:space="preserve">, 2024; lásd </w:t>
      </w:r>
      <w:r w:rsidR="00E33031">
        <w:t>6.5 Hivatkozások</w:t>
      </w:r>
      <w:r w:rsidRPr="00A452D8">
        <w:t xml:space="preserve">). A </w:t>
      </w:r>
      <w:proofErr w:type="spellStart"/>
      <w:r w:rsidRPr="00A452D8">
        <w:t>NewsCast</w:t>
      </w:r>
      <w:proofErr w:type="spellEnd"/>
      <w:r w:rsidRPr="00A452D8">
        <w:t xml:space="preserve"> a </w:t>
      </w:r>
      <w:proofErr w:type="spellStart"/>
      <w:r w:rsidRPr="00A452D8">
        <w:t>Gemini</w:t>
      </w:r>
      <w:proofErr w:type="spellEnd"/>
      <w:r w:rsidRPr="00A452D8">
        <w:t xml:space="preserve"> </w:t>
      </w:r>
      <w:r w:rsidR="00CF7CF2">
        <w:t>MI-validáció</w:t>
      </w:r>
      <w:r w:rsidRPr="00A452D8">
        <w:t xml:space="preserve"> mellett saját, 53 mintából álló tartalomszűrő rendszert is alkalmaz (vö. 3.</w:t>
      </w:r>
      <w:r w:rsidR="00801305">
        <w:t>6.2.1</w:t>
      </w:r>
      <w:r w:rsidRPr="00A452D8">
        <w:t xml:space="preserve"> fejezet).</w:t>
      </w:r>
    </w:p>
    <w:p w14:paraId="4824C231" w14:textId="77777777" w:rsidR="005E4D9F" w:rsidRPr="00C21B5B" w:rsidRDefault="005E4D9F" w:rsidP="005E4D9F">
      <w:pPr>
        <w:pStyle w:val="Cmsor3"/>
        <w:ind w:left="709"/>
      </w:pPr>
      <w:bookmarkStart w:id="37" w:name="_Toc227100467"/>
      <w:r w:rsidRPr="00C21B5B">
        <w:t>Hálózatok</w:t>
      </w:r>
      <w:r>
        <w:t xml:space="preserve"> </w:t>
      </w:r>
      <w:r w:rsidRPr="00C21B5B">
        <w:t>és</w:t>
      </w:r>
      <w:r>
        <w:t xml:space="preserve"> </w:t>
      </w:r>
      <w:r w:rsidRPr="00C21B5B">
        <w:t>számítógép</w:t>
      </w:r>
      <w:r>
        <w:t xml:space="preserve"> </w:t>
      </w:r>
      <w:r w:rsidRPr="00C21B5B">
        <w:t>architektúrák,</w:t>
      </w:r>
      <w:r>
        <w:t xml:space="preserve"> </w:t>
      </w:r>
      <w:r w:rsidRPr="00C21B5B">
        <w:t>Operációs</w:t>
      </w:r>
      <w:r>
        <w:t xml:space="preserve"> </w:t>
      </w:r>
      <w:r w:rsidRPr="00C21B5B">
        <w:t>rendszerek</w:t>
      </w:r>
      <w:bookmarkEnd w:id="37"/>
    </w:p>
    <w:p w14:paraId="453AA559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Hálózatok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számítógép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architektúrák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infrastrukturális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rétegében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</w:p>
    <w:p w14:paraId="75E60F1C" w14:textId="7F39B41E" w:rsidR="005E4D9F" w:rsidRPr="00C21B5B" w:rsidRDefault="005E4D9F" w:rsidP="005E4D9F">
      <w:pPr>
        <w:numPr>
          <w:ilvl w:val="0"/>
          <w:numId w:val="110"/>
        </w:numPr>
        <w:rPr>
          <w:rFonts w:cs="Times New Roman"/>
        </w:rPr>
      </w:pPr>
      <w:r w:rsidRPr="00C21B5B">
        <w:rPr>
          <w:rFonts w:cs="Times New Roman"/>
          <w:b/>
          <w:bCs/>
        </w:rPr>
        <w:t>HTTP/HTTPS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protokoll: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HyperText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Transfer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Protocol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internet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alapvető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protokollja,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böngészők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információt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cserélnek.</w:t>
      </w:r>
      <w:r w:rsidR="006827D9">
        <w:rPr>
          <w:rFonts w:cs="Times New Roman"/>
        </w:rPr>
        <w:t xml:space="preserve"> </w:t>
      </w:r>
      <w:r w:rsidR="006827D9" w:rsidRPr="006827D9">
        <w:rPr>
          <w:rFonts w:cs="Times New Roman"/>
        </w:rPr>
        <w:t>A HTTP</w:t>
      </w:r>
      <w:r w:rsidR="006827D9">
        <w:rPr>
          <w:rFonts w:cs="Times New Roman"/>
        </w:rPr>
        <w:t xml:space="preserve"> </w:t>
      </w:r>
      <w:r w:rsidR="006827D9" w:rsidRPr="006827D9">
        <w:rPr>
          <w:rFonts w:cs="Times New Roman"/>
        </w:rPr>
        <w:t xml:space="preserve">protokoll meghatározó szerepét a webes szolgáltatásokban az RFC 7230 az alábbiak szerint rögzíti: </w:t>
      </w:r>
      <w:r w:rsidR="001A585E">
        <w:rPr>
          <w:rFonts w:cs="Times New Roman"/>
        </w:rPr>
        <w:t>„</w:t>
      </w:r>
      <w:r w:rsidR="006827D9" w:rsidRPr="006827D9">
        <w:rPr>
          <w:rFonts w:cs="Times New Roman"/>
          <w:i/>
          <w:iCs/>
        </w:rPr>
        <w:t xml:space="preserve">The </w:t>
      </w:r>
      <w:proofErr w:type="spellStart"/>
      <w:r w:rsidR="006827D9" w:rsidRPr="006827D9">
        <w:rPr>
          <w:rFonts w:cs="Times New Roman"/>
          <w:i/>
          <w:iCs/>
        </w:rPr>
        <w:t>Hypertext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Transfer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Protocol</w:t>
      </w:r>
      <w:proofErr w:type="spellEnd"/>
      <w:r w:rsidR="006827D9" w:rsidRPr="006827D9">
        <w:rPr>
          <w:rFonts w:cs="Times New Roman"/>
          <w:i/>
          <w:iCs/>
        </w:rPr>
        <w:t xml:space="preserve"> (HTTP) is a </w:t>
      </w:r>
      <w:proofErr w:type="spellStart"/>
      <w:r w:rsidR="006827D9" w:rsidRPr="006827D9">
        <w:rPr>
          <w:rFonts w:cs="Times New Roman"/>
          <w:i/>
          <w:iCs/>
        </w:rPr>
        <w:t>stateless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application-level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request</w:t>
      </w:r>
      <w:proofErr w:type="spellEnd"/>
      <w:r w:rsidR="006827D9" w:rsidRPr="006827D9">
        <w:rPr>
          <w:rFonts w:cs="Times New Roman"/>
          <w:i/>
          <w:iCs/>
        </w:rPr>
        <w:t>/</w:t>
      </w:r>
      <w:proofErr w:type="spellStart"/>
      <w:r w:rsidR="006827D9" w:rsidRPr="006827D9">
        <w:rPr>
          <w:rFonts w:cs="Times New Roman"/>
          <w:i/>
          <w:iCs/>
        </w:rPr>
        <w:t>response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protocol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that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uses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extensible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semantics</w:t>
      </w:r>
      <w:proofErr w:type="spellEnd"/>
      <w:r w:rsidR="006827D9" w:rsidRPr="006827D9">
        <w:rPr>
          <w:rFonts w:cs="Times New Roman"/>
          <w:i/>
          <w:iCs/>
        </w:rPr>
        <w:t xml:space="preserve"> and </w:t>
      </w:r>
      <w:proofErr w:type="spellStart"/>
      <w:r w:rsidR="006827D9" w:rsidRPr="006827D9">
        <w:rPr>
          <w:rFonts w:cs="Times New Roman"/>
          <w:i/>
          <w:iCs/>
        </w:rPr>
        <w:t>self-descriptive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message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payloads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for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flexible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interaction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with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network-based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hypertext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information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systems</w:t>
      </w:r>
      <w:proofErr w:type="spellEnd"/>
      <w:r w:rsidR="006827D9" w:rsidRPr="006827D9">
        <w:rPr>
          <w:rFonts w:cs="Times New Roman"/>
          <w:i/>
          <w:iCs/>
        </w:rPr>
        <w:t>.</w:t>
      </w:r>
      <w:r w:rsidR="001A585E">
        <w:rPr>
          <w:rFonts w:cs="Times New Roman"/>
        </w:rPr>
        <w:t>”</w:t>
      </w:r>
      <w:r w:rsidR="006827D9" w:rsidRPr="006827D9">
        <w:rPr>
          <w:rFonts w:cs="Times New Roman"/>
        </w:rPr>
        <w:t xml:space="preserve"> (vö. Fielding, R. T. &amp; </w:t>
      </w:r>
      <w:proofErr w:type="spellStart"/>
      <w:r w:rsidR="006827D9" w:rsidRPr="006827D9">
        <w:rPr>
          <w:rFonts w:cs="Times New Roman"/>
        </w:rPr>
        <w:t>Reschke</w:t>
      </w:r>
      <w:proofErr w:type="spellEnd"/>
      <w:r w:rsidR="006827D9" w:rsidRPr="006827D9">
        <w:rPr>
          <w:rFonts w:cs="Times New Roman"/>
        </w:rPr>
        <w:t xml:space="preserve">, J.: </w:t>
      </w:r>
      <w:r w:rsidR="001A585E">
        <w:rPr>
          <w:rFonts w:cs="Times New Roman"/>
        </w:rPr>
        <w:t>„</w:t>
      </w:r>
      <w:r w:rsidR="006827D9" w:rsidRPr="006827D9">
        <w:rPr>
          <w:rFonts w:cs="Times New Roman"/>
        </w:rPr>
        <w:t xml:space="preserve">RFC 7230: </w:t>
      </w:r>
      <w:proofErr w:type="spellStart"/>
      <w:r w:rsidR="006827D9" w:rsidRPr="006827D9">
        <w:rPr>
          <w:rFonts w:cs="Times New Roman"/>
        </w:rPr>
        <w:t>Hypertext</w:t>
      </w:r>
      <w:proofErr w:type="spellEnd"/>
      <w:r w:rsidR="006827D9" w:rsidRPr="006827D9">
        <w:rPr>
          <w:rFonts w:cs="Times New Roman"/>
        </w:rPr>
        <w:t xml:space="preserve"> </w:t>
      </w:r>
      <w:proofErr w:type="spellStart"/>
      <w:r w:rsidR="006827D9" w:rsidRPr="006827D9">
        <w:rPr>
          <w:rFonts w:cs="Times New Roman"/>
        </w:rPr>
        <w:t>Transfer</w:t>
      </w:r>
      <w:proofErr w:type="spellEnd"/>
      <w:r w:rsidR="006827D9" w:rsidRPr="006827D9">
        <w:rPr>
          <w:rFonts w:cs="Times New Roman"/>
        </w:rPr>
        <w:t xml:space="preserve"> </w:t>
      </w:r>
      <w:proofErr w:type="spellStart"/>
      <w:r w:rsidR="006827D9" w:rsidRPr="006827D9">
        <w:rPr>
          <w:rFonts w:cs="Times New Roman"/>
        </w:rPr>
        <w:t>Protocol</w:t>
      </w:r>
      <w:proofErr w:type="spellEnd"/>
      <w:r w:rsidR="006827D9" w:rsidRPr="006827D9">
        <w:rPr>
          <w:rFonts w:cs="Times New Roman"/>
        </w:rPr>
        <w:t xml:space="preserve"> (HTTP/1.1): </w:t>
      </w:r>
      <w:proofErr w:type="spellStart"/>
      <w:r w:rsidR="006827D9" w:rsidRPr="006827D9">
        <w:rPr>
          <w:rFonts w:cs="Times New Roman"/>
        </w:rPr>
        <w:t>Message</w:t>
      </w:r>
      <w:proofErr w:type="spellEnd"/>
      <w:r w:rsidR="006827D9" w:rsidRPr="006827D9">
        <w:rPr>
          <w:rFonts w:cs="Times New Roman"/>
        </w:rPr>
        <w:t xml:space="preserve"> </w:t>
      </w:r>
      <w:proofErr w:type="spellStart"/>
      <w:r w:rsidR="006827D9" w:rsidRPr="006827D9">
        <w:rPr>
          <w:rFonts w:cs="Times New Roman"/>
        </w:rPr>
        <w:t>Syntax</w:t>
      </w:r>
      <w:proofErr w:type="spellEnd"/>
      <w:r w:rsidR="006827D9" w:rsidRPr="006827D9">
        <w:rPr>
          <w:rFonts w:cs="Times New Roman"/>
        </w:rPr>
        <w:t xml:space="preserve"> and </w:t>
      </w:r>
      <w:proofErr w:type="spellStart"/>
      <w:r w:rsidR="006827D9" w:rsidRPr="006827D9">
        <w:rPr>
          <w:rFonts w:cs="Times New Roman"/>
        </w:rPr>
        <w:t>Routing</w:t>
      </w:r>
      <w:proofErr w:type="spellEnd"/>
      <w:r w:rsidR="001A585E">
        <w:rPr>
          <w:rFonts w:cs="Times New Roman"/>
        </w:rPr>
        <w:t>”</w:t>
      </w:r>
      <w:r w:rsidR="006827D9" w:rsidRPr="006827D9">
        <w:rPr>
          <w:rFonts w:cs="Times New Roman"/>
        </w:rPr>
        <w:t xml:space="preserve">, IETF, 2014; lásd </w:t>
      </w:r>
      <w:r w:rsidR="00E33031">
        <w:rPr>
          <w:rFonts w:cs="Times New Roman"/>
        </w:rPr>
        <w:t>6.5 Hivatkozások</w:t>
      </w:r>
      <w:r w:rsidR="006827D9" w:rsidRPr="006827D9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összes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szolgáltatásközi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kommunikációja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HTTP-n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hitelesítés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Basic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Auth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JWT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Bearer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Token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mechanizmusokkal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3.4.4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15DEA5D4" w14:textId="3FEA2904" w:rsidR="005E4D9F" w:rsidRPr="00C21B5B" w:rsidRDefault="005E4D9F" w:rsidP="005E4D9F">
      <w:pPr>
        <w:numPr>
          <w:ilvl w:val="0"/>
          <w:numId w:val="110"/>
        </w:numPr>
        <w:rPr>
          <w:rFonts w:cs="Times New Roman"/>
        </w:rPr>
      </w:pPr>
      <w:r w:rsidRPr="00C21B5B">
        <w:rPr>
          <w:rFonts w:cs="Times New Roman"/>
          <w:b/>
          <w:bCs/>
        </w:rPr>
        <w:lastRenderedPageBreak/>
        <w:t>Aszinkron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I/O: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aszinkron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blokkoló)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bemenet-kimenet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(I/O)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teszi,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várakozzon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tétlenül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válaszra,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feladatokat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végezhessen.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aiohttp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aszinkron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HTTP-kérésekhez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(RSS-letöltés,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API-hívások)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ezt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valósítja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meg.</w:t>
      </w:r>
    </w:p>
    <w:p w14:paraId="198C64D9" w14:textId="7B645D4D" w:rsidR="00DD4551" w:rsidRDefault="005E4D9F" w:rsidP="005E4D9F">
      <w:pPr>
        <w:numPr>
          <w:ilvl w:val="0"/>
          <w:numId w:val="110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Retry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exponenciális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hátrálás: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kérés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sikertelen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célszerver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átmenetileg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elérhető),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automatikusan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újrapróbálkozik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sikertelen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kísérlet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hosszabb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ideig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(ezt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nevezzük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exponenciális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hátrálásnak).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tenacity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segítségével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implementált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kezelésére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3.4.3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3A05A077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Operációs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rendszerek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Docker-</w:t>
      </w:r>
      <w:proofErr w:type="spellStart"/>
      <w:r w:rsidRPr="00C21B5B">
        <w:rPr>
          <w:rFonts w:cs="Times New Roman"/>
        </w:rPr>
        <w:t>konténerizációban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(folyamatizoláció,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névterek,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erőforrás-korlátozás),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fájlrendszeri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műveletek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(OMSZ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ZIP-fájlok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kicsomagolása,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karakterkódolás-felismerés)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ütemezett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folyamatok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APScheduler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cron</w:t>
      </w:r>
      <w:proofErr w:type="spellEnd"/>
      <w:r w:rsidRPr="00C21B5B">
        <w:rPr>
          <w:rFonts w:cs="Times New Roman"/>
        </w:rPr>
        <w:t>-jellegű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feladatkezelés)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megvalósításában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alkalmazásra.</w:t>
      </w:r>
    </w:p>
    <w:p w14:paraId="04E9C196" w14:textId="77777777" w:rsidR="005E4D9F" w:rsidRPr="00C21B5B" w:rsidRDefault="005E4D9F" w:rsidP="005E4D9F">
      <w:pPr>
        <w:pStyle w:val="Cmsor3"/>
        <w:ind w:left="709"/>
      </w:pPr>
      <w:bookmarkStart w:id="38" w:name="_Toc227100468"/>
      <w:r w:rsidRPr="00C21B5B">
        <w:t>Informatikai</w:t>
      </w:r>
      <w:r>
        <w:t xml:space="preserve"> </w:t>
      </w:r>
      <w:r w:rsidRPr="00C21B5B">
        <w:t>védelem</w:t>
      </w:r>
      <w:r>
        <w:t xml:space="preserve"> </w:t>
      </w:r>
      <w:r w:rsidRPr="00C21B5B">
        <w:t>és</w:t>
      </w:r>
      <w:r>
        <w:t xml:space="preserve"> </w:t>
      </w:r>
      <w:r w:rsidRPr="00C21B5B">
        <w:t>biztonság</w:t>
      </w:r>
      <w:bookmarkEnd w:id="38"/>
    </w:p>
    <w:p w14:paraId="16B44E7E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Informatikai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védelem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biztonság</w:t>
      </w:r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Innovatív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információs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kommunikációs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technológiák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az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IT-biztonság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kapcsán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biztonsági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rétegében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nyilvánulnak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</w:p>
    <w:p w14:paraId="1E33F7B1" w14:textId="701AFBAA" w:rsidR="005E4D9F" w:rsidRPr="00C21B5B" w:rsidRDefault="005E4D9F" w:rsidP="005E4D9F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t>Hitelesítés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jogosultságkezelés: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kétcsatornás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(HTTP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Basic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Auth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+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JWT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Bearer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Token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hitelesítési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mechanizmus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jogosult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felhasználók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férjenek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</w:t>
      </w:r>
      <w:proofErr w:type="spellStart"/>
      <w:r w:rsidRPr="00C21B5B">
        <w:rPr>
          <w:rFonts w:cs="Times New Roman"/>
        </w:rPr>
        <w:t>khoz</w:t>
      </w:r>
      <w:proofErr w:type="spellEnd"/>
      <w:r w:rsidRPr="00C21B5B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háromszintű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szerepkör-rendszer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Admin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Editor,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Viewer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feeder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modulban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biztonságos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cookie</w:t>
      </w:r>
      <w:proofErr w:type="spellEnd"/>
      <w:r w:rsidRPr="00C21B5B">
        <w:rPr>
          <w:rFonts w:cs="Times New Roman"/>
        </w:rPr>
        <w:t>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munkamenet-kezelés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(24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órás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lejárat,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CSRF-védelem</w:t>
      </w:r>
      <w:r w:rsidR="00B24E54">
        <w:rPr>
          <w:rFonts w:cs="Times New Roman"/>
        </w:rPr>
        <w:t xml:space="preserve"> </w:t>
      </w:r>
      <w:r w:rsidR="00B24E54" w:rsidRPr="00B24E54">
        <w:rPr>
          <w:rFonts w:cs="Times New Roman"/>
        </w:rPr>
        <w:t>(</w:t>
      </w:r>
      <w:proofErr w:type="spellStart"/>
      <w:r w:rsidR="00B24E54" w:rsidRPr="00B24E54">
        <w:rPr>
          <w:rFonts w:cs="Times New Roman"/>
        </w:rPr>
        <w:t>Cross</w:t>
      </w:r>
      <w:proofErr w:type="spellEnd"/>
      <w:r w:rsidR="00B24E54" w:rsidRPr="00B24E54">
        <w:rPr>
          <w:rFonts w:cs="Times New Roman"/>
        </w:rPr>
        <w:t xml:space="preserve">-Site </w:t>
      </w:r>
      <w:proofErr w:type="spellStart"/>
      <w:r w:rsidR="00B24E54" w:rsidRPr="00B24E54">
        <w:rPr>
          <w:rFonts w:cs="Times New Roman"/>
        </w:rPr>
        <w:t>Request</w:t>
      </w:r>
      <w:proofErr w:type="spellEnd"/>
      <w:r w:rsidR="00B24E54" w:rsidRPr="00B24E54">
        <w:rPr>
          <w:rFonts w:cs="Times New Roman"/>
        </w:rPr>
        <w:t xml:space="preserve"> </w:t>
      </w:r>
      <w:proofErr w:type="spellStart"/>
      <w:r w:rsidR="00B24E54" w:rsidRPr="00B24E54">
        <w:rPr>
          <w:rFonts w:cs="Times New Roman"/>
        </w:rPr>
        <w:t>Forgery</w:t>
      </w:r>
      <w:proofErr w:type="spellEnd"/>
      <w:r w:rsidR="00B24E54" w:rsidRPr="00B24E54">
        <w:rPr>
          <w:rFonts w:cs="Times New Roman"/>
        </w:rPr>
        <w:t>)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alkalmazásszintű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biztonságot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F237BF">
        <w:rPr>
          <w:rFonts w:cs="Times New Roman"/>
        </w:rPr>
        <w:t>vö. 3.7.1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4AB1F274" w14:textId="3C2B1CA1" w:rsidR="005E4D9F" w:rsidRPr="00C21B5B" w:rsidRDefault="005E4D9F" w:rsidP="005E4D9F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t>SQL-injekció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elleni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védelem: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SQL-injekció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támadási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technika,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rosszindulatú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felhasználó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adatbázis-lekérdezésbe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illesztett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kóddal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próbál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jogosulatlan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hozzáférést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szerezni.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SQLAlchemy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ORM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parametrikus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lekérdezéseinek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következetes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ezt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kockázatot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szünteti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F237BF">
        <w:rPr>
          <w:rFonts w:cs="Times New Roman"/>
        </w:rPr>
        <w:t>vö. 3.7.3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27AF2BFA" w14:textId="77777777" w:rsidR="005E4D9F" w:rsidRPr="00C21B5B" w:rsidRDefault="005E4D9F" w:rsidP="005E4D9F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t>Bemeneti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validáció: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Pydantic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modellek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típusbiztos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validációja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futásidőben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csökkentve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rosszindulatú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bemenetek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okozta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kockázatokat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2.2.1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0636D583" w14:textId="761FF314" w:rsidR="005E4D9F" w:rsidRPr="00C21B5B" w:rsidRDefault="005E4D9F" w:rsidP="005E4D9F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lastRenderedPageBreak/>
        <w:t>Tartalombiztonsági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szűrés: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ContentCleaner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53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statikus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hirdetési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mintával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tartalomszűrést,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bemeneti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integritásának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F237BF">
        <w:rPr>
          <w:rFonts w:cs="Times New Roman"/>
        </w:rPr>
        <w:t>vö. 3.6.2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00A9C535" w14:textId="7749B16C" w:rsidR="00DD4551" w:rsidRDefault="005E4D9F" w:rsidP="005E4D9F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t>Titkosítás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hash</w:t>
      </w:r>
      <w:proofErr w:type="spellEnd"/>
      <w:r w:rsidRPr="00C21B5B">
        <w:rPr>
          <w:rFonts w:cs="Times New Roman"/>
          <w:b/>
          <w:bCs/>
        </w:rPr>
        <w:t>-ek: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jelszavak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bcrypt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hash-sel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kerülnek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tárolásra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bcrypt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Provos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&amp;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Mazieres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D.: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Future-Adaptable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Password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Scheme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Pr="00C21B5B">
        <w:rPr>
          <w:rFonts w:cs="Times New Roman"/>
        </w:rPr>
        <w:t>USENIX,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1999;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SHA-256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tartalom-</w:t>
      </w:r>
      <w:proofErr w:type="spellStart"/>
      <w:r w:rsidRPr="00C21B5B">
        <w:rPr>
          <w:rFonts w:cs="Times New Roman"/>
        </w:rPr>
        <w:t>deduplikáció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API-kulcsok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környezeti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változókon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kezelése</w:t>
      </w:r>
      <w:r>
        <w:rPr>
          <w:rFonts w:cs="Times New Roman"/>
        </w:rPr>
        <w:t xml:space="preserve"> </w:t>
      </w:r>
      <w:proofErr w:type="gramStart"/>
      <w:r w:rsidRPr="00C21B5B">
        <w:rPr>
          <w:rFonts w:cs="Times New Roman"/>
        </w:rPr>
        <w:t>(.</w:t>
      </w:r>
      <w:proofErr w:type="spellStart"/>
      <w:r w:rsidRPr="00C21B5B">
        <w:rPr>
          <w:rFonts w:cs="Times New Roman"/>
        </w:rPr>
        <w:t>env</w:t>
      </w:r>
      <w:proofErr w:type="spellEnd"/>
      <w:proofErr w:type="gramEnd"/>
      <w:r>
        <w:rPr>
          <w:rFonts w:cs="Times New Roman"/>
        </w:rPr>
        <w:t xml:space="preserve"> </w:t>
      </w:r>
      <w:r w:rsidRPr="00C21B5B">
        <w:rPr>
          <w:rFonts w:cs="Times New Roman"/>
        </w:rPr>
        <w:t>fájlok,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verziókövetve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érzékeny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védelmét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szolgálják.</w:t>
      </w:r>
    </w:p>
    <w:p w14:paraId="0BFF21BA" w14:textId="719BF313" w:rsidR="00A02167" w:rsidRDefault="00A02167" w:rsidP="00A02167">
      <w:pPr>
        <w:rPr>
          <w:rFonts w:cs="Times New Roman"/>
        </w:rPr>
      </w:pPr>
      <w:r w:rsidRPr="00A02167">
        <w:rPr>
          <w:rFonts w:cs="Times New Roman"/>
        </w:rPr>
        <w:t xml:space="preserve">A webalkalmazások elleni leggyakoribb támadási vektorokat az OWASP Top Ten az alábbiak szerint kategorizálja: </w:t>
      </w:r>
      <w:r w:rsidR="001A585E">
        <w:rPr>
          <w:rFonts w:cs="Times New Roman"/>
        </w:rPr>
        <w:t>„</w:t>
      </w:r>
      <w:r w:rsidRPr="00A02167">
        <w:rPr>
          <w:rFonts w:cs="Times New Roman"/>
          <w:i/>
          <w:iCs/>
        </w:rPr>
        <w:t xml:space="preserve">A03:2021 – </w:t>
      </w:r>
      <w:proofErr w:type="spellStart"/>
      <w:r w:rsidRPr="00A02167">
        <w:rPr>
          <w:rFonts w:cs="Times New Roman"/>
          <w:i/>
          <w:iCs/>
        </w:rPr>
        <w:t>Injection</w:t>
      </w:r>
      <w:proofErr w:type="spellEnd"/>
      <w:r w:rsidRPr="00A02167">
        <w:rPr>
          <w:rFonts w:cs="Times New Roman"/>
          <w:i/>
          <w:iCs/>
        </w:rPr>
        <w:t xml:space="preserve">: An </w:t>
      </w:r>
      <w:proofErr w:type="spellStart"/>
      <w:r w:rsidRPr="00A02167">
        <w:rPr>
          <w:rFonts w:cs="Times New Roman"/>
          <w:i/>
          <w:iCs/>
        </w:rPr>
        <w:t>application</w:t>
      </w:r>
      <w:proofErr w:type="spellEnd"/>
      <w:r w:rsidRPr="00A02167">
        <w:rPr>
          <w:rFonts w:cs="Times New Roman"/>
          <w:i/>
          <w:iCs/>
        </w:rPr>
        <w:t xml:space="preserve"> is </w:t>
      </w:r>
      <w:proofErr w:type="spellStart"/>
      <w:r w:rsidRPr="00A02167">
        <w:rPr>
          <w:rFonts w:cs="Times New Roman"/>
          <w:i/>
          <w:iCs/>
        </w:rPr>
        <w:t>vulnerable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to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attack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when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user-supplied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data</w:t>
      </w:r>
      <w:proofErr w:type="spellEnd"/>
      <w:r w:rsidRPr="00A02167">
        <w:rPr>
          <w:rFonts w:cs="Times New Roman"/>
          <w:i/>
          <w:iCs/>
        </w:rPr>
        <w:t xml:space="preserve"> is </w:t>
      </w:r>
      <w:proofErr w:type="spellStart"/>
      <w:r w:rsidRPr="00A02167">
        <w:rPr>
          <w:rFonts w:cs="Times New Roman"/>
          <w:i/>
          <w:iCs/>
        </w:rPr>
        <w:t>not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validated</w:t>
      </w:r>
      <w:proofErr w:type="spellEnd"/>
      <w:r w:rsidRPr="00A02167">
        <w:rPr>
          <w:rFonts w:cs="Times New Roman"/>
          <w:i/>
          <w:iCs/>
        </w:rPr>
        <w:t xml:space="preserve">, filtered, </w:t>
      </w:r>
      <w:proofErr w:type="spellStart"/>
      <w:r w:rsidRPr="00A02167">
        <w:rPr>
          <w:rFonts w:cs="Times New Roman"/>
          <w:i/>
          <w:iCs/>
        </w:rPr>
        <w:t>or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sanitized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by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the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application</w:t>
      </w:r>
      <w:proofErr w:type="spellEnd"/>
      <w:r w:rsidRPr="00A02167">
        <w:rPr>
          <w:rFonts w:cs="Times New Roman"/>
          <w:i/>
          <w:iCs/>
        </w:rPr>
        <w:t xml:space="preserve">; [...] SQL, </w:t>
      </w:r>
      <w:proofErr w:type="spellStart"/>
      <w:r w:rsidRPr="00A02167">
        <w:rPr>
          <w:rFonts w:cs="Times New Roman"/>
          <w:i/>
          <w:iCs/>
        </w:rPr>
        <w:t>NoSQL</w:t>
      </w:r>
      <w:proofErr w:type="spellEnd"/>
      <w:r w:rsidRPr="00A02167">
        <w:rPr>
          <w:rFonts w:cs="Times New Roman"/>
          <w:i/>
          <w:iCs/>
        </w:rPr>
        <w:t xml:space="preserve">, OS, and LDAP </w:t>
      </w:r>
      <w:proofErr w:type="spellStart"/>
      <w:r w:rsidRPr="00A02167">
        <w:rPr>
          <w:rFonts w:cs="Times New Roman"/>
          <w:i/>
          <w:iCs/>
        </w:rPr>
        <w:t>injection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are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common</w:t>
      </w:r>
      <w:proofErr w:type="spellEnd"/>
      <w:r w:rsidRPr="00A02167">
        <w:rPr>
          <w:rFonts w:cs="Times New Roman"/>
          <w:i/>
          <w:iCs/>
        </w:rPr>
        <w:t>.</w:t>
      </w:r>
      <w:r w:rsidR="001A585E">
        <w:rPr>
          <w:rFonts w:cs="Times New Roman"/>
        </w:rPr>
        <w:t>”</w:t>
      </w:r>
      <w:r w:rsidRPr="00A02167">
        <w:rPr>
          <w:rFonts w:cs="Times New Roman"/>
        </w:rPr>
        <w:t xml:space="preserve"> (vö. OWASP </w:t>
      </w:r>
      <w:proofErr w:type="spellStart"/>
      <w:r w:rsidRPr="00A02167">
        <w:rPr>
          <w:rFonts w:cs="Times New Roman"/>
        </w:rPr>
        <w:t>Foundation</w:t>
      </w:r>
      <w:proofErr w:type="spellEnd"/>
      <w:r w:rsidRPr="00A02167">
        <w:rPr>
          <w:rFonts w:cs="Times New Roman"/>
        </w:rPr>
        <w:t xml:space="preserve">: </w:t>
      </w:r>
      <w:r w:rsidR="001A585E">
        <w:rPr>
          <w:rFonts w:cs="Times New Roman"/>
        </w:rPr>
        <w:t>„</w:t>
      </w:r>
      <w:r w:rsidRPr="00A02167">
        <w:rPr>
          <w:rFonts w:cs="Times New Roman"/>
        </w:rPr>
        <w:t>OWASP Top Ten – 2021</w:t>
      </w:r>
      <w:r w:rsidR="001A585E">
        <w:rPr>
          <w:rFonts w:cs="Times New Roman"/>
        </w:rPr>
        <w:t>”</w:t>
      </w:r>
      <w:r w:rsidRPr="00A02167">
        <w:rPr>
          <w:rFonts w:cs="Times New Roman"/>
        </w:rPr>
        <w:t xml:space="preserve">, owasp.org, 2021; lásd </w:t>
      </w:r>
      <w:r w:rsidR="00E33031">
        <w:rPr>
          <w:rFonts w:cs="Times New Roman"/>
        </w:rPr>
        <w:t>6.5 Hivatkozások</w:t>
      </w:r>
      <w:r w:rsidRPr="00A02167">
        <w:rPr>
          <w:rFonts w:cs="Times New Roman"/>
        </w:rPr>
        <w:t xml:space="preserve">). A </w:t>
      </w:r>
      <w:proofErr w:type="spellStart"/>
      <w:r w:rsidRPr="00A02167">
        <w:rPr>
          <w:rFonts w:cs="Times New Roman"/>
        </w:rPr>
        <w:t>NewsCast</w:t>
      </w:r>
      <w:proofErr w:type="spellEnd"/>
      <w:r w:rsidRPr="00A02167">
        <w:rPr>
          <w:rFonts w:cs="Times New Roman"/>
        </w:rPr>
        <w:t xml:space="preserve"> rendszer a </w:t>
      </w:r>
      <w:proofErr w:type="spellStart"/>
      <w:r w:rsidRPr="00A02167">
        <w:rPr>
          <w:rFonts w:cs="Times New Roman"/>
        </w:rPr>
        <w:t>SQLAlchemy</w:t>
      </w:r>
      <w:proofErr w:type="spellEnd"/>
      <w:r w:rsidRPr="00A02167">
        <w:rPr>
          <w:rFonts w:cs="Times New Roman"/>
        </w:rPr>
        <w:t xml:space="preserve"> ORM parametrikus lekérdezéseivel és a </w:t>
      </w:r>
      <w:proofErr w:type="spellStart"/>
      <w:r w:rsidRPr="00A02167">
        <w:rPr>
          <w:rFonts w:cs="Times New Roman"/>
        </w:rPr>
        <w:t>Pydantic</w:t>
      </w:r>
      <w:proofErr w:type="spellEnd"/>
      <w:r w:rsidRPr="00A02167">
        <w:rPr>
          <w:rFonts w:cs="Times New Roman"/>
        </w:rPr>
        <w:t xml:space="preserve"> bemeneti validációval védekezik e támadási vektor ellen (vö. 3.</w:t>
      </w:r>
      <w:r w:rsidR="00801305">
        <w:rPr>
          <w:rFonts w:cs="Times New Roman"/>
        </w:rPr>
        <w:t>6.5.2</w:t>
      </w:r>
      <w:r w:rsidRPr="00A02167">
        <w:rPr>
          <w:rFonts w:cs="Times New Roman"/>
        </w:rPr>
        <w:t xml:space="preserve"> fejezet).</w:t>
      </w:r>
    </w:p>
    <w:p w14:paraId="55BD9B23" w14:textId="77777777" w:rsidR="005E4D9F" w:rsidRPr="00C21B5B" w:rsidRDefault="005E4D9F" w:rsidP="005E4D9F">
      <w:pPr>
        <w:pStyle w:val="Cmsor3"/>
        <w:ind w:left="709"/>
      </w:pPr>
      <w:bookmarkStart w:id="39" w:name="_Toc227100469"/>
      <w:r w:rsidRPr="00C21B5B">
        <w:t>Szoftvertesztelés</w:t>
      </w:r>
      <w:r>
        <w:t xml:space="preserve"> </w:t>
      </w:r>
      <w:r w:rsidRPr="00C21B5B">
        <w:t>és</w:t>
      </w:r>
      <w:r>
        <w:t xml:space="preserve"> </w:t>
      </w:r>
      <w:r w:rsidRPr="00C21B5B">
        <w:t>Szoftverüzemeltetés</w:t>
      </w:r>
      <w:bookmarkEnd w:id="39"/>
    </w:p>
    <w:p w14:paraId="65F56664" w14:textId="76A799EC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Szoftvertesztelés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módszertana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verifikációs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stratégiájában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egységtesztek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(komponensszintű),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integrációs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(modulközi)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beépített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tesztvégpontok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test_coco_</w:t>
      </w:r>
      <w:proofErr w:type="gramStart"/>
      <w:r w:rsidRPr="00C21B5B">
        <w:rPr>
          <w:rFonts w:cs="Times New Roman"/>
        </w:rPr>
        <w:t>client</w:t>
      </w:r>
      <w:proofErr w:type="spellEnd"/>
      <w:r w:rsidRPr="00C21B5B">
        <w:rPr>
          <w:rFonts w:cs="Times New Roman"/>
        </w:rPr>
        <w:t>(</w:t>
      </w:r>
      <w:proofErr w:type="gramEnd"/>
      <w:r w:rsidRPr="00C21B5B">
        <w:rPr>
          <w:rFonts w:cs="Times New Roman"/>
        </w:rPr>
        <w:t>)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newscast-</w:t>
      </w:r>
      <w:r w:rsidRPr="00C21B5B">
        <w:rPr>
          <w:rFonts w:cs="Times New Roman"/>
        </w:rPr>
        <w:t>analyze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modulban)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alkalmazásában.</w:t>
      </w:r>
    </w:p>
    <w:p w14:paraId="1265F64E" w14:textId="45FB83DD" w:rsidR="00A02167" w:rsidRDefault="00A02167" w:rsidP="005E4D9F">
      <w:pPr>
        <w:rPr>
          <w:rFonts w:cs="Times New Roman"/>
        </w:rPr>
      </w:pPr>
      <w:r w:rsidRPr="00A02167">
        <w:rPr>
          <w:rFonts w:cs="Times New Roman"/>
        </w:rPr>
        <w:t xml:space="preserve">A szoftvertesztelés réteges stratégiáját </w:t>
      </w:r>
      <w:proofErr w:type="spellStart"/>
      <w:r w:rsidRPr="00A02167">
        <w:rPr>
          <w:rFonts w:cs="Times New Roman"/>
        </w:rPr>
        <w:t>Fowler</w:t>
      </w:r>
      <w:proofErr w:type="spellEnd"/>
      <w:r w:rsidRPr="00A02167">
        <w:rPr>
          <w:rFonts w:cs="Times New Roman"/>
        </w:rPr>
        <w:t xml:space="preserve"> az alábbiak szerint fogalmazza meg: </w:t>
      </w:r>
      <w:r w:rsidR="001A585E">
        <w:rPr>
          <w:rFonts w:cs="Times New Roman"/>
        </w:rPr>
        <w:t>„</w:t>
      </w:r>
      <w:r w:rsidRPr="00A02167">
        <w:rPr>
          <w:rFonts w:cs="Times New Roman"/>
          <w:i/>
          <w:iCs/>
        </w:rPr>
        <w:t xml:space="preserve">The test </w:t>
      </w:r>
      <w:proofErr w:type="spellStart"/>
      <w:r w:rsidRPr="00A02167">
        <w:rPr>
          <w:rFonts w:cs="Times New Roman"/>
          <w:i/>
          <w:iCs/>
        </w:rPr>
        <w:t>pyramid</w:t>
      </w:r>
      <w:proofErr w:type="spellEnd"/>
      <w:r w:rsidRPr="00A02167">
        <w:rPr>
          <w:rFonts w:cs="Times New Roman"/>
          <w:i/>
          <w:iCs/>
        </w:rPr>
        <w:t xml:space="preserve"> is a </w:t>
      </w:r>
      <w:proofErr w:type="spellStart"/>
      <w:r w:rsidRPr="00A02167">
        <w:rPr>
          <w:rFonts w:cs="Times New Roman"/>
          <w:i/>
          <w:iCs/>
        </w:rPr>
        <w:t>way</w:t>
      </w:r>
      <w:proofErr w:type="spellEnd"/>
      <w:r w:rsidRPr="00A02167">
        <w:rPr>
          <w:rFonts w:cs="Times New Roman"/>
          <w:i/>
          <w:iCs/>
        </w:rPr>
        <w:t xml:space="preserve"> of </w:t>
      </w:r>
      <w:proofErr w:type="spellStart"/>
      <w:r w:rsidRPr="00A02167">
        <w:rPr>
          <w:rFonts w:cs="Times New Roman"/>
          <w:i/>
          <w:iCs/>
        </w:rPr>
        <w:t>thinking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about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how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different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kinds</w:t>
      </w:r>
      <w:proofErr w:type="spellEnd"/>
      <w:r w:rsidRPr="00A02167">
        <w:rPr>
          <w:rFonts w:cs="Times New Roman"/>
          <w:i/>
          <w:iCs/>
        </w:rPr>
        <w:t xml:space="preserve"> of </w:t>
      </w:r>
      <w:proofErr w:type="spellStart"/>
      <w:r w:rsidRPr="00A02167">
        <w:rPr>
          <w:rFonts w:cs="Times New Roman"/>
          <w:i/>
          <w:iCs/>
        </w:rPr>
        <w:t>automated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tests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should</w:t>
      </w:r>
      <w:proofErr w:type="spellEnd"/>
      <w:r w:rsidRPr="00A02167">
        <w:rPr>
          <w:rFonts w:cs="Times New Roman"/>
          <w:i/>
          <w:iCs/>
        </w:rPr>
        <w:t xml:space="preserve"> be </w:t>
      </w:r>
      <w:proofErr w:type="spellStart"/>
      <w:r w:rsidRPr="00A02167">
        <w:rPr>
          <w:rFonts w:cs="Times New Roman"/>
          <w:i/>
          <w:iCs/>
        </w:rPr>
        <w:t>used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to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create</w:t>
      </w:r>
      <w:proofErr w:type="spellEnd"/>
      <w:r w:rsidRPr="00A02167">
        <w:rPr>
          <w:rFonts w:cs="Times New Roman"/>
          <w:i/>
          <w:iCs/>
        </w:rPr>
        <w:t xml:space="preserve"> a </w:t>
      </w:r>
      <w:proofErr w:type="spellStart"/>
      <w:r w:rsidRPr="00A02167">
        <w:rPr>
          <w:rFonts w:cs="Times New Roman"/>
          <w:i/>
          <w:iCs/>
        </w:rPr>
        <w:t>balanced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portfolio</w:t>
      </w:r>
      <w:proofErr w:type="spellEnd"/>
      <w:r w:rsidRPr="00A02167">
        <w:rPr>
          <w:rFonts w:cs="Times New Roman"/>
          <w:i/>
          <w:iCs/>
        </w:rPr>
        <w:t xml:space="preserve">. </w:t>
      </w:r>
      <w:proofErr w:type="spellStart"/>
      <w:r w:rsidRPr="00A02167">
        <w:rPr>
          <w:rFonts w:cs="Times New Roman"/>
          <w:i/>
          <w:iCs/>
        </w:rPr>
        <w:t>Its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essential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point</w:t>
      </w:r>
      <w:proofErr w:type="spellEnd"/>
      <w:r w:rsidRPr="00A02167">
        <w:rPr>
          <w:rFonts w:cs="Times New Roman"/>
          <w:i/>
          <w:iCs/>
        </w:rPr>
        <w:t xml:space="preserve"> is </w:t>
      </w:r>
      <w:proofErr w:type="spellStart"/>
      <w:r w:rsidRPr="00A02167">
        <w:rPr>
          <w:rFonts w:cs="Times New Roman"/>
          <w:i/>
          <w:iCs/>
        </w:rPr>
        <w:t>that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you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should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have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many</w:t>
      </w:r>
      <w:proofErr w:type="spellEnd"/>
      <w:r w:rsidRPr="00A02167">
        <w:rPr>
          <w:rFonts w:cs="Times New Roman"/>
          <w:i/>
          <w:iCs/>
        </w:rPr>
        <w:t xml:space="preserve"> more </w:t>
      </w:r>
      <w:proofErr w:type="spellStart"/>
      <w:r w:rsidRPr="00A02167">
        <w:rPr>
          <w:rFonts w:cs="Times New Roman"/>
          <w:i/>
          <w:iCs/>
        </w:rPr>
        <w:t>low-level</w:t>
      </w:r>
      <w:proofErr w:type="spellEnd"/>
      <w:r w:rsidRPr="00A02167">
        <w:rPr>
          <w:rFonts w:cs="Times New Roman"/>
          <w:i/>
          <w:iCs/>
        </w:rPr>
        <w:t xml:space="preserve"> unit </w:t>
      </w:r>
      <w:proofErr w:type="spellStart"/>
      <w:r w:rsidRPr="00A02167">
        <w:rPr>
          <w:rFonts w:cs="Times New Roman"/>
          <w:i/>
          <w:iCs/>
        </w:rPr>
        <w:t>tests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than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high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level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broad-stack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tests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running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through</w:t>
      </w:r>
      <w:proofErr w:type="spellEnd"/>
      <w:r w:rsidRPr="00A02167">
        <w:rPr>
          <w:rFonts w:cs="Times New Roman"/>
          <w:i/>
          <w:iCs/>
        </w:rPr>
        <w:t xml:space="preserve"> a GUI.</w:t>
      </w:r>
      <w:r w:rsidR="001A585E">
        <w:rPr>
          <w:rFonts w:cs="Times New Roman"/>
        </w:rPr>
        <w:t>”</w:t>
      </w:r>
      <w:r w:rsidRPr="00A02167">
        <w:rPr>
          <w:rFonts w:cs="Times New Roman"/>
        </w:rPr>
        <w:t xml:space="preserve"> (vö. </w:t>
      </w:r>
      <w:proofErr w:type="spellStart"/>
      <w:r w:rsidRPr="00A02167">
        <w:rPr>
          <w:rFonts w:cs="Times New Roman"/>
        </w:rPr>
        <w:t>Fowler</w:t>
      </w:r>
      <w:proofErr w:type="spellEnd"/>
      <w:r w:rsidRPr="00A02167">
        <w:rPr>
          <w:rFonts w:cs="Times New Roman"/>
        </w:rPr>
        <w:t xml:space="preserve">, M.: </w:t>
      </w:r>
      <w:r w:rsidR="001A585E">
        <w:rPr>
          <w:rFonts w:cs="Times New Roman"/>
        </w:rPr>
        <w:t>„</w:t>
      </w:r>
      <w:proofErr w:type="spellStart"/>
      <w:r w:rsidRPr="00A02167">
        <w:rPr>
          <w:rFonts w:cs="Times New Roman"/>
        </w:rPr>
        <w:t>TestPyramid</w:t>
      </w:r>
      <w:proofErr w:type="spellEnd"/>
      <w:r w:rsidR="001A585E">
        <w:rPr>
          <w:rFonts w:cs="Times New Roman"/>
        </w:rPr>
        <w:t>”</w:t>
      </w:r>
      <w:r w:rsidRPr="00A02167">
        <w:rPr>
          <w:rFonts w:cs="Times New Roman"/>
        </w:rPr>
        <w:t xml:space="preserve">, martinfowler.com, 2012; lásd </w:t>
      </w:r>
      <w:r w:rsidR="00E33031">
        <w:rPr>
          <w:rFonts w:cs="Times New Roman"/>
        </w:rPr>
        <w:t>6.5 Hivatkozások</w:t>
      </w:r>
      <w:r w:rsidRPr="00A02167">
        <w:rPr>
          <w:rFonts w:cs="Times New Roman"/>
        </w:rPr>
        <w:t>).</w:t>
      </w:r>
    </w:p>
    <w:p w14:paraId="6CA6B7FE" w14:textId="70858E81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Szoftverüzemeltetés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Docker-</w:t>
      </w:r>
      <w:proofErr w:type="spellStart"/>
      <w:r w:rsidRPr="00C21B5B">
        <w:rPr>
          <w:rFonts w:cs="Times New Roman"/>
        </w:rPr>
        <w:t>konténerizációban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metrikagyűjtésben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dedikált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monitoring.py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modullal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rendelkezik),</w:t>
      </w:r>
      <w:r>
        <w:rPr>
          <w:rFonts w:cs="Times New Roman"/>
        </w:rPr>
        <w:t xml:space="preserve"> </w:t>
      </w:r>
      <w:r w:rsidR="00244B0E">
        <w:rPr>
          <w:rFonts w:cs="Times New Roman"/>
        </w:rPr>
        <w:t>a strukturált JSON naplózás</w:t>
      </w:r>
      <w:r w:rsidRPr="00C21B5B">
        <w:rPr>
          <w:rFonts w:cs="Times New Roman"/>
        </w:rPr>
        <w:t>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(korrelációs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azonosítókkal)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health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check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végpontok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megvalósításában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alkalmazásra.</w:t>
      </w:r>
    </w:p>
    <w:p w14:paraId="52ED8B2D" w14:textId="77777777" w:rsidR="005E4D9F" w:rsidRPr="00C21B5B" w:rsidRDefault="005E4D9F" w:rsidP="005E4D9F">
      <w:pPr>
        <w:pStyle w:val="Cmsor3"/>
        <w:ind w:left="709"/>
      </w:pPr>
      <w:bookmarkStart w:id="40" w:name="_Toc227100470"/>
      <w:r w:rsidRPr="00C21B5B">
        <w:t>Felhasználói</w:t>
      </w:r>
      <w:r>
        <w:t xml:space="preserve"> </w:t>
      </w:r>
      <w:r w:rsidRPr="00C21B5B">
        <w:t>interfészek</w:t>
      </w:r>
      <w:r>
        <w:t xml:space="preserve"> </w:t>
      </w:r>
      <w:r w:rsidRPr="00C21B5B">
        <w:t>és</w:t>
      </w:r>
      <w:r>
        <w:t xml:space="preserve"> </w:t>
      </w:r>
      <w:r w:rsidRPr="00C21B5B">
        <w:t>vizualizáció</w:t>
      </w:r>
      <w:bookmarkEnd w:id="40"/>
    </w:p>
    <w:p w14:paraId="7E011995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lastRenderedPageBreak/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Felhasználói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interfészek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vizualizáció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területén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</w:p>
    <w:p w14:paraId="0B3F59F9" w14:textId="16FB7A56" w:rsidR="005E4D9F" w:rsidRPr="00C21B5B" w:rsidRDefault="005E4D9F" w:rsidP="005E4D9F">
      <w:pPr>
        <w:numPr>
          <w:ilvl w:val="0"/>
          <w:numId w:val="112"/>
        </w:numPr>
        <w:rPr>
          <w:rFonts w:cs="Times New Roman"/>
        </w:rPr>
      </w:pPr>
      <w:r w:rsidRPr="00C21B5B">
        <w:rPr>
          <w:rFonts w:cs="Times New Roman"/>
          <w:b/>
          <w:bCs/>
        </w:rPr>
        <w:t>Webes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felület: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newscast-feeder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szerver-oldali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renderelésű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webes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felülete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Jinja2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sablonmotor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állít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szerveren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böngésző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kész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HTML-oldalakat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7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HTML-sablont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base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login,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dashboard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settings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users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oam</w:t>
      </w:r>
      <w:proofErr w:type="spellEnd"/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reszponzív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elrendezés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felület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méretét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eszközhöz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igazítja,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legyen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asztali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gép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mobiltelefon),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sötét/világos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téma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támogatás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JavaScript-alapú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kliens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oldali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logika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(automatikus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frissítés,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szűrőperzisztálás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dialógusok)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felhasználóbarát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kezelőfelület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kialakítását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F237BF">
        <w:rPr>
          <w:rFonts w:cs="Times New Roman"/>
        </w:rPr>
        <w:t>vö. 3.6.4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  <w:r w:rsidR="008B08E4">
        <w:rPr>
          <w:rFonts w:cs="Times New Roman"/>
        </w:rPr>
        <w:t xml:space="preserve"> </w:t>
      </w:r>
      <w:r w:rsidR="008B08E4" w:rsidRPr="008B08E4">
        <w:rPr>
          <w:rFonts w:cs="Times New Roman"/>
        </w:rPr>
        <w:t xml:space="preserve">A felhasználói felületek tervezésének alapelveit Nielsen a tíz heurisztika keretében definiálta, amelyek közül a </w:t>
      </w:r>
      <w:proofErr w:type="spellStart"/>
      <w:r w:rsidR="008B08E4" w:rsidRPr="008B08E4">
        <w:rPr>
          <w:rFonts w:cs="Times New Roman"/>
        </w:rPr>
        <w:t>NewsCast</w:t>
      </w:r>
      <w:proofErr w:type="spellEnd"/>
      <w:r w:rsidR="008B08E4" w:rsidRPr="008B08E4">
        <w:rPr>
          <w:rFonts w:cs="Times New Roman"/>
        </w:rPr>
        <w:t xml:space="preserve"> szempontjából a legfontosabb: </w:t>
      </w:r>
      <w:r w:rsidR="001A585E">
        <w:rPr>
          <w:rFonts w:cs="Times New Roman"/>
        </w:rPr>
        <w:t>„</w:t>
      </w:r>
      <w:proofErr w:type="spellStart"/>
      <w:r w:rsidR="008B08E4" w:rsidRPr="008B08E4">
        <w:rPr>
          <w:rFonts w:cs="Times New Roman"/>
        </w:rPr>
        <w:t>Visibility</w:t>
      </w:r>
      <w:proofErr w:type="spellEnd"/>
      <w:r w:rsidR="008B08E4" w:rsidRPr="008B08E4">
        <w:rPr>
          <w:rFonts w:cs="Times New Roman"/>
        </w:rPr>
        <w:t xml:space="preserve"> of </w:t>
      </w:r>
      <w:proofErr w:type="spellStart"/>
      <w:r w:rsidR="008B08E4" w:rsidRPr="008B08E4">
        <w:rPr>
          <w:rFonts w:cs="Times New Roman"/>
        </w:rPr>
        <w:t>system</w:t>
      </w:r>
      <w:proofErr w:type="spellEnd"/>
      <w:r w:rsidR="008B08E4" w:rsidRPr="008B08E4">
        <w:rPr>
          <w:rFonts w:cs="Times New Roman"/>
        </w:rPr>
        <w:t xml:space="preserve"> status: The design </w:t>
      </w:r>
      <w:proofErr w:type="spellStart"/>
      <w:r w:rsidR="008B08E4" w:rsidRPr="008B08E4">
        <w:rPr>
          <w:rFonts w:cs="Times New Roman"/>
        </w:rPr>
        <w:t>should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always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keep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users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informed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about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what</w:t>
      </w:r>
      <w:proofErr w:type="spellEnd"/>
      <w:r w:rsidR="008B08E4" w:rsidRPr="008B08E4">
        <w:rPr>
          <w:rFonts w:cs="Times New Roman"/>
        </w:rPr>
        <w:t xml:space="preserve"> is </w:t>
      </w:r>
      <w:proofErr w:type="spellStart"/>
      <w:r w:rsidR="008B08E4" w:rsidRPr="008B08E4">
        <w:rPr>
          <w:rFonts w:cs="Times New Roman"/>
        </w:rPr>
        <w:t>going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on</w:t>
      </w:r>
      <w:proofErr w:type="spellEnd"/>
      <w:r w:rsidR="008B08E4" w:rsidRPr="008B08E4">
        <w:rPr>
          <w:rFonts w:cs="Times New Roman"/>
        </w:rPr>
        <w:t xml:space="preserve">, </w:t>
      </w:r>
      <w:proofErr w:type="spellStart"/>
      <w:r w:rsidR="008B08E4" w:rsidRPr="008B08E4">
        <w:rPr>
          <w:rFonts w:cs="Times New Roman"/>
        </w:rPr>
        <w:t>through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appropriate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feedback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within</w:t>
      </w:r>
      <w:proofErr w:type="spellEnd"/>
      <w:r w:rsidR="008B08E4" w:rsidRPr="008B08E4">
        <w:rPr>
          <w:rFonts w:cs="Times New Roman"/>
        </w:rPr>
        <w:t xml:space="preserve"> a </w:t>
      </w:r>
      <w:proofErr w:type="spellStart"/>
      <w:r w:rsidR="008B08E4" w:rsidRPr="008B08E4">
        <w:rPr>
          <w:rFonts w:cs="Times New Roman"/>
        </w:rPr>
        <w:t>reasonable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amount</w:t>
      </w:r>
      <w:proofErr w:type="spellEnd"/>
      <w:r w:rsidR="008B08E4" w:rsidRPr="008B08E4">
        <w:rPr>
          <w:rFonts w:cs="Times New Roman"/>
        </w:rPr>
        <w:t xml:space="preserve"> of </w:t>
      </w:r>
      <w:proofErr w:type="spellStart"/>
      <w:r w:rsidR="008B08E4" w:rsidRPr="008B08E4">
        <w:rPr>
          <w:rFonts w:cs="Times New Roman"/>
        </w:rPr>
        <w:t>time</w:t>
      </w:r>
      <w:proofErr w:type="spellEnd"/>
      <w:r w:rsidR="008B08E4" w:rsidRPr="008B08E4">
        <w:rPr>
          <w:rFonts w:cs="Times New Roman"/>
        </w:rPr>
        <w:t>.</w:t>
      </w:r>
      <w:r w:rsidR="001A585E">
        <w:rPr>
          <w:rFonts w:cs="Times New Roman"/>
        </w:rPr>
        <w:t>”</w:t>
      </w:r>
      <w:r w:rsidR="008B08E4" w:rsidRPr="008B08E4">
        <w:rPr>
          <w:rFonts w:cs="Times New Roman"/>
        </w:rPr>
        <w:t xml:space="preserve"> (vö. Nielsen, J.: </w:t>
      </w:r>
      <w:r w:rsidR="001A585E">
        <w:rPr>
          <w:rFonts w:cs="Times New Roman"/>
        </w:rPr>
        <w:t>„</w:t>
      </w:r>
      <w:r w:rsidR="008B08E4" w:rsidRPr="008B08E4">
        <w:rPr>
          <w:rFonts w:cs="Times New Roman"/>
        </w:rPr>
        <w:t xml:space="preserve">10 </w:t>
      </w:r>
      <w:proofErr w:type="spellStart"/>
      <w:r w:rsidR="008B08E4" w:rsidRPr="008B08E4">
        <w:rPr>
          <w:rFonts w:cs="Times New Roman"/>
        </w:rPr>
        <w:t>Usability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Heuristics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for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User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Interface</w:t>
      </w:r>
      <w:proofErr w:type="spellEnd"/>
      <w:r w:rsidR="008B08E4" w:rsidRPr="008B08E4">
        <w:rPr>
          <w:rFonts w:cs="Times New Roman"/>
        </w:rPr>
        <w:t xml:space="preserve"> Design</w:t>
      </w:r>
      <w:r w:rsidR="001A585E">
        <w:rPr>
          <w:rFonts w:cs="Times New Roman"/>
        </w:rPr>
        <w:t>”</w:t>
      </w:r>
      <w:r w:rsidR="008B08E4" w:rsidRPr="008B08E4">
        <w:rPr>
          <w:rFonts w:cs="Times New Roman"/>
        </w:rPr>
        <w:t xml:space="preserve">, Nielsen Norman Group, 1994; lásd </w:t>
      </w:r>
      <w:r w:rsidR="00E33031">
        <w:rPr>
          <w:rFonts w:cs="Times New Roman"/>
        </w:rPr>
        <w:t>6.5 Hivatkozások</w:t>
      </w:r>
      <w:r w:rsidR="008B08E4" w:rsidRPr="008B08E4">
        <w:rPr>
          <w:rFonts w:cs="Times New Roman"/>
        </w:rPr>
        <w:t xml:space="preserve">). A </w:t>
      </w:r>
      <w:proofErr w:type="spellStart"/>
      <w:r w:rsidR="008B08E4" w:rsidRPr="008B08E4">
        <w:rPr>
          <w:rFonts w:cs="Times New Roman"/>
        </w:rPr>
        <w:t>newscast-feeder</w:t>
      </w:r>
      <w:proofErr w:type="spellEnd"/>
      <w:r w:rsidR="008B08E4" w:rsidRPr="008B08E4">
        <w:rPr>
          <w:rFonts w:cs="Times New Roman"/>
        </w:rPr>
        <w:t xml:space="preserve"> webes felülete ezt az elvet a </w:t>
      </w:r>
      <w:proofErr w:type="spellStart"/>
      <w:r w:rsidR="008B08E4" w:rsidRPr="008B08E4">
        <w:rPr>
          <w:rFonts w:cs="Times New Roman"/>
        </w:rPr>
        <w:t>health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check</w:t>
      </w:r>
      <w:proofErr w:type="spellEnd"/>
      <w:r w:rsidR="008B08E4" w:rsidRPr="008B08E4">
        <w:rPr>
          <w:rFonts w:cs="Times New Roman"/>
        </w:rPr>
        <w:t xml:space="preserve"> indikátorok, a feldolgozási állapotjelzők és a pontozási progressziósávok valós idejű megjelenítésével valósítja meg.</w:t>
      </w:r>
    </w:p>
    <w:p w14:paraId="186B6E11" w14:textId="4C154A51" w:rsidR="00DD4551" w:rsidRDefault="005E4D9F" w:rsidP="005E4D9F">
      <w:pPr>
        <w:numPr>
          <w:ilvl w:val="0"/>
          <w:numId w:val="112"/>
        </w:numPr>
        <w:rPr>
          <w:rFonts w:cs="Times New Roman"/>
        </w:rPr>
      </w:pPr>
      <w:r w:rsidRPr="00C21B5B">
        <w:rPr>
          <w:rFonts w:cs="Times New Roman"/>
          <w:b/>
          <w:bCs/>
        </w:rPr>
        <w:t>Adatvizualizáció: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OAM-elemzés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eredményeinek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Plotly</w:t>
      </w:r>
      <w:proofErr w:type="spellEnd"/>
      <w:r w:rsidRPr="00C21B5B">
        <w:rPr>
          <w:rFonts w:cs="Times New Roman"/>
        </w:rPr>
        <w:t>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vizualizációja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(hőtérképek,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oszlopdiagramok)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objektív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eredmények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intuitív,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grafikus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megjelenítését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téve,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hírforrások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összefüggéseket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eltéréseket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vizuálisan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értelmezni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lehessen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F237BF">
        <w:rPr>
          <w:rFonts w:cs="Times New Roman"/>
        </w:rPr>
        <w:t>vö. 3.6.2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6C6A3606" w14:textId="77777777" w:rsidR="005E4D9F" w:rsidRPr="00C21B5B" w:rsidRDefault="005E4D9F" w:rsidP="005E4D9F">
      <w:pPr>
        <w:pStyle w:val="Cmsor3"/>
        <w:ind w:left="709"/>
      </w:pPr>
      <w:bookmarkStart w:id="41" w:name="_Toc227100471"/>
      <w:r w:rsidRPr="00C21B5B">
        <w:t>Az</w:t>
      </w:r>
      <w:r>
        <w:t xml:space="preserve"> </w:t>
      </w:r>
      <w:r w:rsidRPr="00C21B5B">
        <w:t>elektronika</w:t>
      </w:r>
      <w:r>
        <w:t xml:space="preserve"> </w:t>
      </w:r>
      <w:r w:rsidRPr="00C21B5B">
        <w:t>fizikai</w:t>
      </w:r>
      <w:r>
        <w:t xml:space="preserve"> </w:t>
      </w:r>
      <w:r w:rsidRPr="00C21B5B">
        <w:t>alapjai</w:t>
      </w:r>
      <w:r>
        <w:t xml:space="preserve"> </w:t>
      </w:r>
      <w:r w:rsidRPr="00C21B5B">
        <w:t>és</w:t>
      </w:r>
      <w:r>
        <w:t xml:space="preserve"> </w:t>
      </w:r>
      <w:r w:rsidRPr="00C21B5B">
        <w:t>Elektronikus</w:t>
      </w:r>
      <w:r>
        <w:t xml:space="preserve"> </w:t>
      </w:r>
      <w:r w:rsidRPr="00C21B5B">
        <w:t>áramkörök</w:t>
      </w:r>
      <w:bookmarkEnd w:id="41"/>
    </w:p>
    <w:p w14:paraId="41A778B2" w14:textId="60D14E8D" w:rsidR="00DD4551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Az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elektronika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fizikai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alapjai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Elektronikus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áramkörök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közvetetten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rendszerben.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TTS-modul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hangkimenetének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(PCM,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WAV,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MP3)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digitális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jelfeldolgozás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alapelveire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mintavételezési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frekvencia,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kvantálási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bitszélesség,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jelkódolás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építenek.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audio</w:t>
      </w:r>
      <w:proofErr w:type="spellEnd"/>
      <w:r w:rsidRPr="00C21B5B">
        <w:rPr>
          <w:rFonts w:cs="Times New Roman"/>
        </w:rPr>
        <w:t>-adatfolyamok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(pufferelés,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streaming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kliensek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felé)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jelfolyam-feldolgozás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hardverközeli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fogalmainak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szoftverszintű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leképezése.</w:t>
      </w:r>
      <w:r w:rsidR="008B08E4" w:rsidRPr="008B08E4">
        <w:rPr>
          <w:rFonts w:cs="Times New Roman"/>
        </w:rPr>
        <w:t xml:space="preserve"> A digitális hangfeldolgozás elméleti alapját a Shannon–</w:t>
      </w:r>
      <w:proofErr w:type="spellStart"/>
      <w:r w:rsidR="008B08E4" w:rsidRPr="008B08E4">
        <w:rPr>
          <w:rFonts w:cs="Times New Roman"/>
        </w:rPr>
        <w:t>Nyquist</w:t>
      </w:r>
      <w:proofErr w:type="spellEnd"/>
      <w:r w:rsidR="008B08E4" w:rsidRPr="008B08E4">
        <w:rPr>
          <w:rFonts w:cs="Times New Roman"/>
        </w:rPr>
        <w:t xml:space="preserve"> mintavételi tétel képezi: </w:t>
      </w:r>
      <w:r w:rsidR="001A585E">
        <w:rPr>
          <w:rFonts w:cs="Times New Roman"/>
        </w:rPr>
        <w:t>„</w:t>
      </w:r>
      <w:proofErr w:type="spellStart"/>
      <w:r w:rsidR="008B08E4" w:rsidRPr="00DB3BF9">
        <w:rPr>
          <w:rFonts w:cs="Times New Roman"/>
          <w:i/>
          <w:iCs/>
        </w:rPr>
        <w:t>If</w:t>
      </w:r>
      <w:proofErr w:type="spellEnd"/>
      <w:r w:rsidR="008B08E4" w:rsidRPr="00DB3BF9">
        <w:rPr>
          <w:rFonts w:cs="Times New Roman"/>
          <w:i/>
          <w:iCs/>
        </w:rPr>
        <w:t xml:space="preserve"> a </w:t>
      </w:r>
      <w:proofErr w:type="spellStart"/>
      <w:r w:rsidR="008B08E4" w:rsidRPr="00DB3BF9">
        <w:rPr>
          <w:rFonts w:cs="Times New Roman"/>
          <w:i/>
          <w:iCs/>
        </w:rPr>
        <w:t>function</w:t>
      </w:r>
      <w:proofErr w:type="spellEnd"/>
      <w:r w:rsidR="008B08E4" w:rsidRPr="00DB3BF9">
        <w:rPr>
          <w:rFonts w:cs="Times New Roman"/>
          <w:i/>
          <w:iCs/>
        </w:rPr>
        <w:t xml:space="preserve"> x(t) </w:t>
      </w:r>
      <w:proofErr w:type="spellStart"/>
      <w:r w:rsidR="008B08E4" w:rsidRPr="00DB3BF9">
        <w:rPr>
          <w:rFonts w:cs="Times New Roman"/>
          <w:i/>
          <w:iCs/>
        </w:rPr>
        <w:t>contains</w:t>
      </w:r>
      <w:proofErr w:type="spellEnd"/>
      <w:r w:rsidR="008B08E4" w:rsidRPr="00DB3BF9">
        <w:rPr>
          <w:rFonts w:cs="Times New Roman"/>
          <w:i/>
          <w:iCs/>
        </w:rPr>
        <w:t xml:space="preserve"> no </w:t>
      </w:r>
      <w:proofErr w:type="spellStart"/>
      <w:r w:rsidR="008B08E4" w:rsidRPr="00DB3BF9">
        <w:rPr>
          <w:rFonts w:cs="Times New Roman"/>
          <w:i/>
          <w:iCs/>
        </w:rPr>
        <w:t>frequencies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higher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than</w:t>
      </w:r>
      <w:proofErr w:type="spellEnd"/>
      <w:r w:rsidR="008B08E4" w:rsidRPr="00DB3BF9">
        <w:rPr>
          <w:rFonts w:cs="Times New Roman"/>
          <w:i/>
          <w:iCs/>
        </w:rPr>
        <w:t xml:space="preserve"> W hertz, </w:t>
      </w:r>
      <w:proofErr w:type="spellStart"/>
      <w:r w:rsidR="008B08E4" w:rsidRPr="00DB3BF9">
        <w:rPr>
          <w:rFonts w:cs="Times New Roman"/>
          <w:i/>
          <w:iCs/>
        </w:rPr>
        <w:t>it</w:t>
      </w:r>
      <w:proofErr w:type="spellEnd"/>
      <w:r w:rsidR="008B08E4" w:rsidRPr="00DB3BF9">
        <w:rPr>
          <w:rFonts w:cs="Times New Roman"/>
          <w:i/>
          <w:iCs/>
        </w:rPr>
        <w:t xml:space="preserve"> is </w:t>
      </w:r>
      <w:proofErr w:type="spellStart"/>
      <w:r w:rsidR="008B08E4" w:rsidRPr="00DB3BF9">
        <w:rPr>
          <w:rFonts w:cs="Times New Roman"/>
          <w:i/>
          <w:iCs/>
        </w:rPr>
        <w:t>completely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determined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by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giving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its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ordinates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at</w:t>
      </w:r>
      <w:proofErr w:type="spellEnd"/>
      <w:r w:rsidR="008B08E4" w:rsidRPr="00DB3BF9">
        <w:rPr>
          <w:rFonts w:cs="Times New Roman"/>
          <w:i/>
          <w:iCs/>
        </w:rPr>
        <w:t xml:space="preserve"> a </w:t>
      </w:r>
      <w:proofErr w:type="spellStart"/>
      <w:r w:rsidR="008B08E4" w:rsidRPr="00DB3BF9">
        <w:rPr>
          <w:rFonts w:cs="Times New Roman"/>
          <w:i/>
          <w:iCs/>
        </w:rPr>
        <w:t>series</w:t>
      </w:r>
      <w:proofErr w:type="spellEnd"/>
      <w:r w:rsidR="008B08E4" w:rsidRPr="00DB3BF9">
        <w:rPr>
          <w:rFonts w:cs="Times New Roman"/>
          <w:i/>
          <w:iCs/>
        </w:rPr>
        <w:t xml:space="preserve"> of </w:t>
      </w:r>
      <w:proofErr w:type="spellStart"/>
      <w:r w:rsidR="008B08E4" w:rsidRPr="00DB3BF9">
        <w:rPr>
          <w:rFonts w:cs="Times New Roman"/>
          <w:i/>
          <w:iCs/>
        </w:rPr>
        <w:t>points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spaced</w:t>
      </w:r>
      <w:proofErr w:type="spellEnd"/>
      <w:r w:rsidR="008B08E4" w:rsidRPr="00DB3BF9">
        <w:rPr>
          <w:rFonts w:cs="Times New Roman"/>
          <w:i/>
          <w:iCs/>
        </w:rPr>
        <w:t xml:space="preserve"> 1/(2W) </w:t>
      </w:r>
      <w:proofErr w:type="spellStart"/>
      <w:r w:rsidR="008B08E4" w:rsidRPr="00DB3BF9">
        <w:rPr>
          <w:rFonts w:cs="Times New Roman"/>
          <w:i/>
          <w:iCs/>
        </w:rPr>
        <w:t>seconds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apart</w:t>
      </w:r>
      <w:proofErr w:type="spellEnd"/>
      <w:r w:rsidR="008B08E4" w:rsidRPr="00DB3BF9">
        <w:rPr>
          <w:rFonts w:cs="Times New Roman"/>
          <w:i/>
          <w:iCs/>
        </w:rPr>
        <w:t>.</w:t>
      </w:r>
      <w:r w:rsidR="001A585E">
        <w:rPr>
          <w:rFonts w:cs="Times New Roman"/>
        </w:rPr>
        <w:t>”</w:t>
      </w:r>
      <w:r w:rsidR="008B08E4" w:rsidRPr="008B08E4">
        <w:rPr>
          <w:rFonts w:cs="Times New Roman"/>
        </w:rPr>
        <w:t xml:space="preserve"> (vö. Shannon, C. E.: </w:t>
      </w:r>
      <w:r w:rsidR="001A585E">
        <w:rPr>
          <w:rFonts w:cs="Times New Roman"/>
        </w:rPr>
        <w:t>„</w:t>
      </w:r>
      <w:r w:rsidR="008B08E4" w:rsidRPr="008B08E4">
        <w:rPr>
          <w:rFonts w:cs="Times New Roman"/>
        </w:rPr>
        <w:t xml:space="preserve">A </w:t>
      </w:r>
      <w:proofErr w:type="spellStart"/>
      <w:r w:rsidR="008B08E4" w:rsidRPr="008B08E4">
        <w:rPr>
          <w:rFonts w:cs="Times New Roman"/>
        </w:rPr>
        <w:t>Mathematical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Theory</w:t>
      </w:r>
      <w:proofErr w:type="spellEnd"/>
      <w:r w:rsidR="008B08E4" w:rsidRPr="008B08E4">
        <w:rPr>
          <w:rFonts w:cs="Times New Roman"/>
        </w:rPr>
        <w:t xml:space="preserve"> of </w:t>
      </w:r>
      <w:proofErr w:type="spellStart"/>
      <w:r w:rsidR="008B08E4" w:rsidRPr="008B08E4">
        <w:rPr>
          <w:rFonts w:cs="Times New Roman"/>
        </w:rPr>
        <w:t>Communication</w:t>
      </w:r>
      <w:proofErr w:type="spellEnd"/>
      <w:r w:rsidR="001A585E">
        <w:rPr>
          <w:rFonts w:cs="Times New Roman"/>
        </w:rPr>
        <w:t>”</w:t>
      </w:r>
      <w:r w:rsidR="008B08E4" w:rsidRPr="008B08E4">
        <w:rPr>
          <w:rFonts w:cs="Times New Roman"/>
        </w:rPr>
        <w:t xml:space="preserve">, Bell System </w:t>
      </w:r>
      <w:proofErr w:type="spellStart"/>
      <w:r w:rsidR="008B08E4" w:rsidRPr="008B08E4">
        <w:rPr>
          <w:rFonts w:cs="Times New Roman"/>
        </w:rPr>
        <w:t>Technical</w:t>
      </w:r>
      <w:proofErr w:type="spellEnd"/>
      <w:r w:rsidR="008B08E4" w:rsidRPr="008B08E4">
        <w:rPr>
          <w:rFonts w:cs="Times New Roman"/>
        </w:rPr>
        <w:t xml:space="preserve"> Journal, 1949; lásd </w:t>
      </w:r>
      <w:r w:rsidR="00E33031">
        <w:rPr>
          <w:rFonts w:cs="Times New Roman"/>
        </w:rPr>
        <w:t>6.5 Hivatkozások</w:t>
      </w:r>
      <w:r w:rsidR="008B08E4" w:rsidRPr="008B08E4">
        <w:rPr>
          <w:rFonts w:cs="Times New Roman"/>
        </w:rPr>
        <w:t>).</w:t>
      </w:r>
    </w:p>
    <w:p w14:paraId="50CE0986" w14:textId="77777777" w:rsidR="005E4D9F" w:rsidRPr="00C21B5B" w:rsidRDefault="005E4D9F" w:rsidP="005E4D9F">
      <w:pPr>
        <w:pStyle w:val="Cmsor3"/>
        <w:ind w:left="709"/>
      </w:pPr>
      <w:bookmarkStart w:id="42" w:name="_Toc227100472"/>
      <w:r w:rsidRPr="00C21B5B">
        <w:lastRenderedPageBreak/>
        <w:t>Vállalati</w:t>
      </w:r>
      <w:r>
        <w:t xml:space="preserve"> </w:t>
      </w:r>
      <w:r w:rsidRPr="00C21B5B">
        <w:t>gazdaságtan,</w:t>
      </w:r>
      <w:r>
        <w:t xml:space="preserve"> </w:t>
      </w:r>
      <w:r w:rsidRPr="00C21B5B">
        <w:t>Vezetési</w:t>
      </w:r>
      <w:r>
        <w:t xml:space="preserve"> </w:t>
      </w:r>
      <w:r w:rsidRPr="00C21B5B">
        <w:t>és</w:t>
      </w:r>
      <w:r>
        <w:t xml:space="preserve"> </w:t>
      </w:r>
      <w:r w:rsidRPr="00C21B5B">
        <w:t>vállalkozási</w:t>
      </w:r>
      <w:r>
        <w:t xml:space="preserve"> </w:t>
      </w:r>
      <w:r w:rsidRPr="00C21B5B">
        <w:t>ismeretek</w:t>
      </w:r>
      <w:bookmarkEnd w:id="42"/>
    </w:p>
    <w:p w14:paraId="0B5030C0" w14:textId="7E04362F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Vállalati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gazdaságtan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Vezetési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vállalkozási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ismeretek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költségoptimalizálási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döntésekben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tükröződnek: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ETag-gyorsítótárazás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(~70%-os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sávszélesség-megtakarítás),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kötegelt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Gemini</w:t>
      </w:r>
      <w:proofErr w:type="spellEnd"/>
      <w:r w:rsidRPr="00C21B5B">
        <w:rPr>
          <w:rFonts w:cs="Times New Roman"/>
        </w:rPr>
        <w:t>-feldolgozás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(API-költségcsökkentés),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tartalom-</w:t>
      </w:r>
      <w:proofErr w:type="spellStart"/>
      <w:r w:rsidRPr="00C21B5B">
        <w:rPr>
          <w:rFonts w:cs="Times New Roman"/>
        </w:rPr>
        <w:t>hash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deduplikáció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(felesleges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API-hívások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elkerülése)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előszűrő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(az</w:t>
      </w:r>
      <w:r>
        <w:rPr>
          <w:rFonts w:cs="Times New Roman"/>
        </w:rPr>
        <w:t xml:space="preserve"> </w:t>
      </w:r>
      <w:r w:rsidR="00CF7CF2">
        <w:rPr>
          <w:rFonts w:cs="Times New Roman"/>
        </w:rPr>
        <w:t>MI-validáció</w:t>
      </w:r>
      <w:r w:rsidRPr="00C21B5B">
        <w:rPr>
          <w:rFonts w:cs="Times New Roman"/>
        </w:rPr>
        <w:t>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csökkentése)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erőforrás-hatékony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működést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célozzák.</w:t>
      </w:r>
      <w:r w:rsidR="00DB3BF9">
        <w:rPr>
          <w:rFonts w:cs="Times New Roman"/>
        </w:rPr>
        <w:t xml:space="preserve"> </w:t>
      </w:r>
      <w:r w:rsidR="00DB3BF9" w:rsidRPr="00DB3BF9">
        <w:rPr>
          <w:rFonts w:cs="Times New Roman"/>
        </w:rPr>
        <w:t xml:space="preserve">A technológiai szakemberek munkaerőpiaci értékelése kontextust ad a </w:t>
      </w:r>
      <w:proofErr w:type="spellStart"/>
      <w:r w:rsidR="00DB3BF9" w:rsidRPr="00DB3BF9">
        <w:rPr>
          <w:rFonts w:cs="Times New Roman"/>
        </w:rPr>
        <w:t>NewsCast</w:t>
      </w:r>
      <w:proofErr w:type="spellEnd"/>
      <w:r w:rsidR="00DB3BF9" w:rsidRPr="00DB3BF9">
        <w:rPr>
          <w:rFonts w:cs="Times New Roman"/>
        </w:rPr>
        <w:t xml:space="preserve"> által alkalmazott technológiai választásoknak. A </w:t>
      </w:r>
      <w:proofErr w:type="spellStart"/>
      <w:r w:rsidR="00DB3BF9" w:rsidRPr="00DB3BF9">
        <w:rPr>
          <w:rFonts w:cs="Times New Roman"/>
        </w:rPr>
        <w:t>Hays</w:t>
      </w:r>
      <w:proofErr w:type="spellEnd"/>
      <w:r w:rsidR="00DB3BF9" w:rsidRPr="00DB3BF9">
        <w:rPr>
          <w:rFonts w:cs="Times New Roman"/>
        </w:rPr>
        <w:t xml:space="preserve"> Hungary felmérése szerint: </w:t>
      </w:r>
      <w:r w:rsidR="001A585E">
        <w:rPr>
          <w:rFonts w:cs="Times New Roman"/>
        </w:rPr>
        <w:t>„</w:t>
      </w:r>
      <w:r w:rsidR="00DB3BF9" w:rsidRPr="00DB3BF9">
        <w:rPr>
          <w:rFonts w:cs="Times New Roman"/>
          <w:i/>
          <w:iCs/>
        </w:rPr>
        <w:t xml:space="preserve">A Python fejlesztők iránti kereslet 2025-ben is kiemelkedő a magyar IT-piacon; a backend és a </w:t>
      </w:r>
      <w:proofErr w:type="spellStart"/>
      <w:r w:rsidR="00DB3BF9" w:rsidRPr="00DB3BF9">
        <w:rPr>
          <w:rFonts w:cs="Times New Roman"/>
          <w:i/>
          <w:iCs/>
        </w:rPr>
        <w:t>data</w:t>
      </w:r>
      <w:proofErr w:type="spellEnd"/>
      <w:r w:rsidR="00DB3BF9" w:rsidRPr="00DB3BF9">
        <w:rPr>
          <w:rFonts w:cs="Times New Roman"/>
          <w:i/>
          <w:iCs/>
        </w:rPr>
        <w:t xml:space="preserve"> </w:t>
      </w:r>
      <w:proofErr w:type="spellStart"/>
      <w:r w:rsidR="00DB3BF9" w:rsidRPr="00DB3BF9">
        <w:rPr>
          <w:rFonts w:cs="Times New Roman"/>
          <w:i/>
          <w:iCs/>
        </w:rPr>
        <w:t>engineering</w:t>
      </w:r>
      <w:proofErr w:type="spellEnd"/>
      <w:r w:rsidR="00DB3BF9" w:rsidRPr="00DB3BF9">
        <w:rPr>
          <w:rFonts w:cs="Times New Roman"/>
          <w:i/>
          <w:iCs/>
        </w:rPr>
        <w:t xml:space="preserve"> területeken a Python alapú fejlesztői pozíciók a legkeresettebb állások közé tartoznak, bruttó havi 800 000 – 1 400 000 Ft sávban.</w:t>
      </w:r>
      <w:r w:rsidR="001A585E">
        <w:rPr>
          <w:rFonts w:cs="Times New Roman"/>
        </w:rPr>
        <w:t>”</w:t>
      </w:r>
      <w:r w:rsidR="00DB3BF9" w:rsidRPr="00DB3BF9">
        <w:rPr>
          <w:rFonts w:cs="Times New Roman"/>
        </w:rPr>
        <w:t xml:space="preserve"> (vö. </w:t>
      </w:r>
      <w:proofErr w:type="spellStart"/>
      <w:r w:rsidR="00DB3BF9" w:rsidRPr="00DB3BF9">
        <w:rPr>
          <w:rFonts w:cs="Times New Roman"/>
        </w:rPr>
        <w:t>Hays</w:t>
      </w:r>
      <w:proofErr w:type="spellEnd"/>
      <w:r w:rsidR="00DB3BF9" w:rsidRPr="00DB3BF9">
        <w:rPr>
          <w:rFonts w:cs="Times New Roman"/>
        </w:rPr>
        <w:t xml:space="preserve"> Hungary: </w:t>
      </w:r>
      <w:r w:rsidR="001A585E">
        <w:rPr>
          <w:rFonts w:cs="Times New Roman"/>
        </w:rPr>
        <w:t>„</w:t>
      </w:r>
      <w:proofErr w:type="spellStart"/>
      <w:r w:rsidR="00DB3BF9" w:rsidRPr="00DB3BF9">
        <w:rPr>
          <w:rFonts w:cs="Times New Roman"/>
        </w:rPr>
        <w:t>Salary</w:t>
      </w:r>
      <w:proofErr w:type="spellEnd"/>
      <w:r w:rsidR="00DB3BF9" w:rsidRPr="00DB3BF9">
        <w:rPr>
          <w:rFonts w:cs="Times New Roman"/>
        </w:rPr>
        <w:t xml:space="preserve"> </w:t>
      </w:r>
      <w:proofErr w:type="spellStart"/>
      <w:r w:rsidR="00DB3BF9" w:rsidRPr="00DB3BF9">
        <w:rPr>
          <w:rFonts w:cs="Times New Roman"/>
        </w:rPr>
        <w:t>Guide</w:t>
      </w:r>
      <w:proofErr w:type="spellEnd"/>
      <w:r w:rsidR="00DB3BF9" w:rsidRPr="00DB3BF9">
        <w:rPr>
          <w:rFonts w:cs="Times New Roman"/>
        </w:rPr>
        <w:t xml:space="preserve"> 2026</w:t>
      </w:r>
      <w:r w:rsidR="001A585E">
        <w:rPr>
          <w:rFonts w:cs="Times New Roman"/>
        </w:rPr>
        <w:t>”</w:t>
      </w:r>
      <w:r w:rsidR="00DB3BF9" w:rsidRPr="00DB3BF9">
        <w:rPr>
          <w:rFonts w:cs="Times New Roman"/>
        </w:rPr>
        <w:t xml:space="preserve">, 2026; lásd </w:t>
      </w:r>
      <w:r w:rsidR="00E33031">
        <w:rPr>
          <w:rFonts w:cs="Times New Roman"/>
        </w:rPr>
        <w:t>6.5 Hivatkozások</w:t>
      </w:r>
      <w:r w:rsidR="00DB3BF9" w:rsidRPr="00DB3BF9">
        <w:rPr>
          <w:rFonts w:cs="Times New Roman"/>
        </w:rPr>
        <w:t>).</w:t>
      </w:r>
    </w:p>
    <w:p w14:paraId="1E6AEBC7" w14:textId="77777777" w:rsidR="005E4D9F" w:rsidRPr="00C21B5B" w:rsidRDefault="005E4D9F" w:rsidP="005E4D9F">
      <w:pPr>
        <w:pStyle w:val="Cmsor3"/>
        <w:ind w:left="709"/>
      </w:pPr>
      <w:bookmarkStart w:id="43" w:name="_Toc227100473"/>
      <w:r w:rsidRPr="00C21B5B">
        <w:t>Társadalomtudományi</w:t>
      </w:r>
      <w:r>
        <w:t xml:space="preserve"> </w:t>
      </w:r>
      <w:r w:rsidRPr="00C21B5B">
        <w:t>és</w:t>
      </w:r>
      <w:r>
        <w:t xml:space="preserve"> </w:t>
      </w:r>
      <w:r w:rsidRPr="00C21B5B">
        <w:t>jogi</w:t>
      </w:r>
      <w:r>
        <w:t xml:space="preserve"> </w:t>
      </w:r>
      <w:r w:rsidRPr="00C21B5B">
        <w:t>vonatkozások</w:t>
      </w:r>
      <w:bookmarkEnd w:id="43"/>
    </w:p>
    <w:p w14:paraId="06E3E359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Komplex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társadalomtudományi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ismeretek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Európai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civilizáció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identitás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projekt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tágabb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kontextusának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megértésében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játszottak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szerepet: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digitális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hírökoszisztéma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felépítésének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sajátosságainak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médiaobjektivitás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kérdésköre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OAM-elemzés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emel),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valamint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hírfogyasztási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szokások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változásai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automatizált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médiarendszerek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tervezésének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társadalmi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hátterét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adják.</w:t>
      </w:r>
    </w:p>
    <w:p w14:paraId="6F958DB1" w14:textId="034FE5A6" w:rsidR="00DD4551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A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jog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szerepe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modern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társadalmakban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adatvédelmi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szempontok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(hírportálok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tartalmainak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gépi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személyes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kezelése)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szerzői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jogi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kérdések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(RSS-alapú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ag</w:t>
      </w:r>
      <w:r>
        <w:rPr>
          <w:rFonts w:cs="Times New Roman"/>
        </w:rPr>
        <w:t>g</w:t>
      </w:r>
      <w:r w:rsidRPr="00C21B5B">
        <w:rPr>
          <w:rFonts w:cs="Times New Roman"/>
        </w:rPr>
        <w:t>regáció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jogi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keretei)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figyelembevételében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nyújtott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alapot.</w:t>
      </w:r>
      <w:r w:rsidR="00C43DF3" w:rsidRPr="00C43DF3">
        <w:rPr>
          <w:rFonts w:cs="Times New Roman"/>
        </w:rPr>
        <w:t xml:space="preserve"> Az adatvédelmi keretrendszer a személyes adat fogalmát az alábbiak szerint definiálja: </w:t>
      </w:r>
      <w:r w:rsidR="001A585E">
        <w:rPr>
          <w:rFonts w:cs="Times New Roman"/>
        </w:rPr>
        <w:t>„</w:t>
      </w:r>
      <w:r w:rsidR="00C43DF3" w:rsidRPr="00C43DF3">
        <w:rPr>
          <w:rFonts w:cs="Times New Roman"/>
          <w:i/>
          <w:iCs/>
        </w:rPr>
        <w:t>személyes adat: azonosított vagy azonosítható természetes személyre (érintett) vonatkozó bármely információ;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azonosítható.</w:t>
      </w:r>
      <w:r w:rsidR="001A585E">
        <w:rPr>
          <w:rFonts w:cs="Times New Roman"/>
        </w:rPr>
        <w:t>”</w:t>
      </w:r>
      <w:r w:rsidR="00C43DF3" w:rsidRPr="00C43DF3">
        <w:rPr>
          <w:rFonts w:cs="Times New Roman"/>
        </w:rPr>
        <w:t xml:space="preserve"> (vö. Az Európai Parlament és a Tanács (EU) 2016/679 rendelete, 4. cikk (1) bekezdés, 2016; lásd </w:t>
      </w:r>
      <w:r w:rsidR="00E33031">
        <w:rPr>
          <w:rFonts w:cs="Times New Roman"/>
        </w:rPr>
        <w:t>6.5 Hivatkozások</w:t>
      </w:r>
      <w:r w:rsidR="00C43DF3" w:rsidRPr="00C43DF3">
        <w:rPr>
          <w:rFonts w:cs="Times New Roman"/>
        </w:rPr>
        <w:t xml:space="preserve">). A </w:t>
      </w:r>
      <w:proofErr w:type="spellStart"/>
      <w:r w:rsidR="00C43DF3" w:rsidRPr="00C43DF3">
        <w:rPr>
          <w:rFonts w:cs="Times New Roman"/>
        </w:rPr>
        <w:t>NewsCast</w:t>
      </w:r>
      <w:proofErr w:type="spellEnd"/>
      <w:r w:rsidR="00C43DF3" w:rsidRPr="00C43DF3">
        <w:rPr>
          <w:rFonts w:cs="Times New Roman"/>
        </w:rPr>
        <w:t xml:space="preserve"> rendszer az RSS-alapú </w:t>
      </w:r>
      <w:proofErr w:type="spellStart"/>
      <w:r w:rsidR="00C43DF3" w:rsidRPr="00C43DF3">
        <w:rPr>
          <w:rFonts w:cs="Times New Roman"/>
        </w:rPr>
        <w:t>tartalomaggregáció</w:t>
      </w:r>
      <w:proofErr w:type="spellEnd"/>
      <w:r w:rsidR="00C43DF3" w:rsidRPr="00C43DF3">
        <w:rPr>
          <w:rFonts w:cs="Times New Roman"/>
        </w:rPr>
        <w:t xml:space="preserve"> során e definíció tükrében kizárólag nyilvánosan elérhető, nem személyes jellegű adatokat </w:t>
      </w:r>
      <w:proofErr w:type="spellStart"/>
      <w:r w:rsidR="00C43DF3" w:rsidRPr="00C43DF3">
        <w:rPr>
          <w:rFonts w:cs="Times New Roman"/>
        </w:rPr>
        <w:t>dolgoz</w:t>
      </w:r>
      <w:proofErr w:type="spellEnd"/>
      <w:r w:rsidR="00C43DF3" w:rsidRPr="00C43DF3">
        <w:rPr>
          <w:rFonts w:cs="Times New Roman"/>
        </w:rPr>
        <w:t xml:space="preserve"> fel (vö. 2.2.4 fejezet).</w:t>
      </w:r>
    </w:p>
    <w:p w14:paraId="5769C0A0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lastRenderedPageBreak/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Emberi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viselkedés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kommunikáció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felhasználói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felület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kialakításában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szerkesztőségi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munkafolyamatokhoz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igazodó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UI)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hírszövegek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automatizált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formázásában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érthetőség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hallgatói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figyelem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fenntartása)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ismereteket.</w:t>
      </w:r>
    </w:p>
    <w:p w14:paraId="0F0FA799" w14:textId="77777777" w:rsidR="005E4D9F" w:rsidRPr="006F6553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Kultúra,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sport,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munkahelyi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jóllét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fenntartható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ergonomikus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szoftverfejlesztési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gyakorlatok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alkalmazásában,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valamint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hírfolyam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tematikus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kategorizálásának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(sport,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kultúra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rovatbesorolások)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kialakításában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nyújtott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háttérismereteket.</w:t>
      </w:r>
    </w:p>
    <w:p w14:paraId="669D5A84" w14:textId="4D134AC9" w:rsidR="005E4D9F" w:rsidRDefault="00CC6853" w:rsidP="005E4D9F">
      <w:pPr>
        <w:pStyle w:val="Cmsor1"/>
        <w:ind w:left="426" w:hanging="426"/>
      </w:pPr>
      <w:bookmarkStart w:id="44" w:name="_Toc227100474"/>
      <w:r w:rsidRPr="00CC6853">
        <w:t>Saját fejlesztés</w:t>
      </w:r>
      <w:bookmarkEnd w:id="44"/>
    </w:p>
    <w:p w14:paraId="3DA67429" w14:textId="77777777" w:rsidR="005E4D9F" w:rsidRPr="00066959" w:rsidRDefault="005E4D9F" w:rsidP="005E4D9F">
      <w:pPr>
        <w:rPr>
          <w:rFonts w:cs="Times New Roman"/>
        </w:rPr>
      </w:pPr>
      <w:r w:rsidRPr="00066959">
        <w:rPr>
          <w:rFonts w:cs="Times New Roman"/>
        </w:rPr>
        <w:t xml:space="preserve">A jelen fejezet a </w:t>
      </w:r>
      <w:proofErr w:type="spellStart"/>
      <w:r w:rsidRPr="00066959">
        <w:rPr>
          <w:rFonts w:cs="Times New Roman"/>
        </w:rPr>
        <w:t>NewsCast</w:t>
      </w:r>
      <w:proofErr w:type="spellEnd"/>
      <w:r w:rsidRPr="00066959">
        <w:rPr>
          <w:rFonts w:cs="Times New Roman"/>
        </w:rPr>
        <w:t xml:space="preserve"> rendszer tervezési döntéseit mutatja be, a követelmény-specifikációtól a rendszerarchitektúrán és az adatbázis-sémákon át az API-végpontok tervezéséig. A tervezés során a moduláris felépítés, a hibatűrés és a bővíthetőség elveit tartott</w:t>
      </w:r>
      <w:r>
        <w:rPr>
          <w:rFonts w:cs="Times New Roman"/>
        </w:rPr>
        <w:t>am</w:t>
      </w:r>
      <w:r w:rsidRPr="00066959">
        <w:rPr>
          <w:rFonts w:cs="Times New Roman"/>
        </w:rPr>
        <w:t xml:space="preserve"> szem előtt.</w:t>
      </w:r>
    </w:p>
    <w:p w14:paraId="60D8714B" w14:textId="1E52C6FF" w:rsidR="003C6085" w:rsidRDefault="005E4D9F" w:rsidP="003C6085">
      <w:pPr>
        <w:pStyle w:val="Cmsor2"/>
        <w:ind w:left="567" w:hanging="567"/>
      </w:pPr>
      <w:bookmarkStart w:id="45" w:name="_Toc227100475"/>
      <w:r w:rsidRPr="00C21B5B">
        <w:t>Követelmény-specifikáció</w:t>
      </w:r>
      <w:bookmarkEnd w:id="45"/>
    </w:p>
    <w:p w14:paraId="5822F95D" w14:textId="44F4FA0C" w:rsidR="003C6085" w:rsidRPr="00C21B5B" w:rsidRDefault="003C6085" w:rsidP="003C6085">
      <w:r w:rsidRPr="003C6085">
        <w:t xml:space="preserve">A követelmény-specifikáció a rendszer tervezésének kiindulópontja. Az alábbiakban a funkcionális követelmények (3.1.1) </w:t>
      </w:r>
      <w:r>
        <w:rPr>
          <w:rFonts w:cs="Times New Roman"/>
        </w:rPr>
        <w:t>–</w:t>
      </w:r>
      <w:r w:rsidRPr="003C6085">
        <w:t xml:space="preserve"> amelyek a rendszer konkrét funkcionalitásait írják le </w:t>
      </w:r>
      <w:r>
        <w:rPr>
          <w:rFonts w:cs="Times New Roman"/>
        </w:rPr>
        <w:t>–</w:t>
      </w:r>
      <w:r w:rsidRPr="003C6085">
        <w:t xml:space="preserve"> és a nem funkcionális követelmények (3.1.2) </w:t>
      </w:r>
      <w:r>
        <w:rPr>
          <w:rFonts w:cs="Times New Roman"/>
        </w:rPr>
        <w:t>–</w:t>
      </w:r>
      <w:r w:rsidRPr="003C6085">
        <w:t xml:space="preserve"> amelyek a teljesítmény, a megbízhatóság és a biztonság elvárásait rögzítik </w:t>
      </w:r>
      <w:r>
        <w:rPr>
          <w:rFonts w:cs="Times New Roman"/>
        </w:rPr>
        <w:t>–</w:t>
      </w:r>
      <w:r w:rsidRPr="003C6085">
        <w:t xml:space="preserve"> kerülnek bemutatásra.</w:t>
      </w:r>
    </w:p>
    <w:p w14:paraId="1B90E708" w14:textId="77777777" w:rsidR="005E4D9F" w:rsidRDefault="005E4D9F" w:rsidP="005E4D9F">
      <w:pPr>
        <w:pStyle w:val="Cmsor3"/>
        <w:ind w:left="709"/>
      </w:pPr>
      <w:bookmarkStart w:id="46" w:name="_Toc227100476"/>
      <w:r w:rsidRPr="00C21B5B">
        <w:t>Funkcionális</w:t>
      </w:r>
      <w:r>
        <w:t xml:space="preserve"> </w:t>
      </w:r>
      <w:r w:rsidRPr="00C21B5B">
        <w:t>követelmények</w:t>
      </w:r>
      <w:bookmarkEnd w:id="46"/>
    </w:p>
    <w:p w14:paraId="20FBCE2A" w14:textId="77777777" w:rsidR="005E4D9F" w:rsidRDefault="005E4D9F" w:rsidP="005E4D9F">
      <w:pPr>
        <w:rPr>
          <w:rFonts w:cs="Times New Roman"/>
        </w:rPr>
      </w:pPr>
      <w:r w:rsidRPr="0095719E">
        <w:rPr>
          <w:rFonts w:cs="Times New Roman"/>
        </w:rPr>
        <w:t xml:space="preserve">A </w:t>
      </w:r>
      <w:proofErr w:type="spellStart"/>
      <w:r w:rsidRPr="0095719E">
        <w:rPr>
          <w:rFonts w:cs="Times New Roman"/>
        </w:rPr>
        <w:t>NewsCast</w:t>
      </w:r>
      <w:proofErr w:type="spellEnd"/>
      <w:r w:rsidRPr="0095719E">
        <w:rPr>
          <w:rFonts w:cs="Times New Roman"/>
        </w:rPr>
        <w:t xml:space="preserve"> rendszer funkcionális követelményeit az alábbiakban specifikálom, modulonként csoportosítva.</w:t>
      </w:r>
    </w:p>
    <w:p w14:paraId="7720D3D5" w14:textId="77777777" w:rsidR="005E4D9F" w:rsidRPr="0095719E" w:rsidRDefault="005E4D9F" w:rsidP="005E4D9F">
      <w:pPr>
        <w:pStyle w:val="Cmsor4"/>
      </w:pPr>
      <w:bookmarkStart w:id="47" w:name="_Toc227100477"/>
      <w:r w:rsidRPr="0095719E">
        <w:t>FR-01: RSS hírgyűjtés</w:t>
      </w:r>
      <w:bookmarkEnd w:id="47"/>
    </w:p>
    <w:p w14:paraId="416B8385" w14:textId="77777777" w:rsidR="005E4D9F" w:rsidRPr="0095719E" w:rsidRDefault="005E4D9F" w:rsidP="005E4D9F">
      <w:pPr>
        <w:numPr>
          <w:ilvl w:val="0"/>
          <w:numId w:val="182"/>
        </w:numPr>
        <w:rPr>
          <w:rFonts w:cs="Times New Roman"/>
        </w:rPr>
      </w:pPr>
      <w:r w:rsidRPr="0095719E">
        <w:rPr>
          <w:rFonts w:cs="Times New Roman"/>
        </w:rPr>
        <w:t xml:space="preserve">A rendszernek képesnek kell lennie legalább </w:t>
      </w:r>
      <w:r>
        <w:rPr>
          <w:rFonts w:cs="Times New Roman"/>
        </w:rPr>
        <w:t>5</w:t>
      </w:r>
      <w:r w:rsidRPr="0095719E">
        <w:rPr>
          <w:rFonts w:cs="Times New Roman"/>
        </w:rPr>
        <w:t>0 magyar nyelvű RSS-hírforrás párhuzamos feldolgozására.</w:t>
      </w:r>
    </w:p>
    <w:p w14:paraId="54A169CB" w14:textId="77777777" w:rsidR="005E4D9F" w:rsidRPr="0095719E" w:rsidRDefault="005E4D9F" w:rsidP="005E4D9F">
      <w:pPr>
        <w:numPr>
          <w:ilvl w:val="0"/>
          <w:numId w:val="182"/>
        </w:numPr>
        <w:rPr>
          <w:rFonts w:cs="Times New Roman"/>
        </w:rPr>
      </w:pPr>
      <w:r w:rsidRPr="0095719E">
        <w:rPr>
          <w:rFonts w:cs="Times New Roman"/>
        </w:rPr>
        <w:t>A feldolgozásnak ütemezetten (alapértelmezetten óránként) kell történnie, de manuálisan is indíthatónak kell lennie.</w:t>
      </w:r>
    </w:p>
    <w:p w14:paraId="4F6480D7" w14:textId="77777777" w:rsidR="005E4D9F" w:rsidRPr="0095719E" w:rsidRDefault="005E4D9F" w:rsidP="005E4D9F">
      <w:pPr>
        <w:numPr>
          <w:ilvl w:val="0"/>
          <w:numId w:val="182"/>
        </w:numPr>
        <w:rPr>
          <w:rFonts w:cs="Times New Roman"/>
        </w:rPr>
      </w:pPr>
      <w:r w:rsidRPr="0095719E">
        <w:rPr>
          <w:rFonts w:cs="Times New Roman"/>
        </w:rPr>
        <w:t xml:space="preserve">HTTP </w:t>
      </w:r>
      <w:proofErr w:type="spellStart"/>
      <w:r w:rsidRPr="0095719E">
        <w:rPr>
          <w:rFonts w:cs="Times New Roman"/>
        </w:rPr>
        <w:t>gyorsítótárazást</w:t>
      </w:r>
      <w:proofErr w:type="spellEnd"/>
      <w:r w:rsidRPr="0095719E">
        <w:rPr>
          <w:rFonts w:cs="Times New Roman"/>
        </w:rPr>
        <w:t xml:space="preserve"> (</w:t>
      </w:r>
      <w:proofErr w:type="spellStart"/>
      <w:r w:rsidRPr="0095719E">
        <w:rPr>
          <w:rFonts w:cs="Times New Roman"/>
        </w:rPr>
        <w:t>ETag</w:t>
      </w:r>
      <w:proofErr w:type="spellEnd"/>
      <w:r w:rsidRPr="0095719E">
        <w:rPr>
          <w:rFonts w:cs="Times New Roman"/>
        </w:rPr>
        <w:t>/Last-</w:t>
      </w:r>
      <w:proofErr w:type="spellStart"/>
      <w:r w:rsidRPr="0095719E">
        <w:rPr>
          <w:rFonts w:cs="Times New Roman"/>
        </w:rPr>
        <w:t>Modified</w:t>
      </w:r>
      <w:proofErr w:type="spellEnd"/>
      <w:r w:rsidRPr="0095719E">
        <w:rPr>
          <w:rFonts w:cs="Times New Roman"/>
        </w:rPr>
        <w:t>) kell alkalmazni a sávszélesség csökkentése érdekében.</w:t>
      </w:r>
    </w:p>
    <w:p w14:paraId="5DAF87C1" w14:textId="77777777" w:rsidR="005E4D9F" w:rsidRPr="0095719E" w:rsidRDefault="005E4D9F" w:rsidP="005E4D9F">
      <w:pPr>
        <w:numPr>
          <w:ilvl w:val="0"/>
          <w:numId w:val="182"/>
        </w:numPr>
        <w:rPr>
          <w:rFonts w:cs="Times New Roman"/>
        </w:rPr>
      </w:pPr>
      <w:r w:rsidRPr="0095719E">
        <w:rPr>
          <w:rFonts w:cs="Times New Roman"/>
        </w:rPr>
        <w:lastRenderedPageBreak/>
        <w:t xml:space="preserve">A rendszernek kezelnie kell a hibás vagy elérhetetlen </w:t>
      </w:r>
      <w:proofErr w:type="spellStart"/>
      <w:r w:rsidRPr="0095719E">
        <w:rPr>
          <w:rFonts w:cs="Times New Roman"/>
        </w:rPr>
        <w:t>feedeket</w:t>
      </w:r>
      <w:proofErr w:type="spellEnd"/>
      <w:r w:rsidRPr="0095719E">
        <w:rPr>
          <w:rFonts w:cs="Times New Roman"/>
        </w:rPr>
        <w:t xml:space="preserve"> anélkül, hogy a teljes feldolgozás megakadna.</w:t>
      </w:r>
    </w:p>
    <w:p w14:paraId="31F7D42D" w14:textId="77777777" w:rsidR="005E4D9F" w:rsidRPr="0095719E" w:rsidRDefault="005E4D9F" w:rsidP="005E4D9F">
      <w:pPr>
        <w:numPr>
          <w:ilvl w:val="0"/>
          <w:numId w:val="182"/>
        </w:numPr>
        <w:rPr>
          <w:rFonts w:cs="Times New Roman"/>
        </w:rPr>
      </w:pPr>
      <w:proofErr w:type="spellStart"/>
      <w:r w:rsidRPr="0095719E">
        <w:rPr>
          <w:rFonts w:cs="Times New Roman"/>
        </w:rPr>
        <w:t>Duplikációszűrést</w:t>
      </w:r>
      <w:proofErr w:type="spellEnd"/>
      <w:r w:rsidRPr="0095719E">
        <w:rPr>
          <w:rFonts w:cs="Times New Roman"/>
        </w:rPr>
        <w:t xml:space="preserve"> kell végeznie URL</w:t>
      </w:r>
      <w:r>
        <w:rPr>
          <w:rFonts w:cs="Times New Roman"/>
        </w:rPr>
        <w:t xml:space="preserve"> cím (</w:t>
      </w:r>
      <w:proofErr w:type="spellStart"/>
      <w:r w:rsidRPr="0095719E">
        <w:rPr>
          <w:rFonts w:cs="Times New Roman"/>
        </w:rPr>
        <w:t>hash</w:t>
      </w:r>
      <w:proofErr w:type="spellEnd"/>
      <w:r>
        <w:rPr>
          <w:rFonts w:cs="Times New Roman"/>
        </w:rPr>
        <w:t>)</w:t>
      </w:r>
      <w:r w:rsidRPr="0095719E">
        <w:rPr>
          <w:rFonts w:cs="Times New Roman"/>
        </w:rPr>
        <w:t xml:space="preserve"> és tartalom</w:t>
      </w:r>
      <w:r>
        <w:rPr>
          <w:rFonts w:cs="Times New Roman"/>
        </w:rPr>
        <w:t xml:space="preserve"> (</w:t>
      </w:r>
      <w:proofErr w:type="spellStart"/>
      <w:r w:rsidRPr="0095719E">
        <w:rPr>
          <w:rFonts w:cs="Times New Roman"/>
        </w:rPr>
        <w:t>hash</w:t>
      </w:r>
      <w:proofErr w:type="spellEnd"/>
      <w:r>
        <w:rPr>
          <w:rFonts w:cs="Times New Roman"/>
        </w:rPr>
        <w:t>)</w:t>
      </w:r>
      <w:r w:rsidRPr="0095719E">
        <w:rPr>
          <w:rFonts w:cs="Times New Roman"/>
        </w:rPr>
        <w:t xml:space="preserve"> alapján.</w:t>
      </w:r>
    </w:p>
    <w:p w14:paraId="0B938CC1" w14:textId="77777777" w:rsidR="005E4D9F" w:rsidRPr="0095719E" w:rsidRDefault="005E4D9F" w:rsidP="005E4D9F">
      <w:pPr>
        <w:pStyle w:val="Cmsor4"/>
      </w:pPr>
      <w:bookmarkStart w:id="48" w:name="_Toc227100478"/>
      <w:r w:rsidRPr="0095719E">
        <w:t>FR-02: Hírelemzés és -osztályozás</w:t>
      </w:r>
      <w:bookmarkEnd w:id="48"/>
    </w:p>
    <w:p w14:paraId="368B89C0" w14:textId="77777777" w:rsidR="005E4D9F" w:rsidRPr="0095719E" w:rsidRDefault="005E4D9F" w:rsidP="005E4D9F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>Természetes nyelvfeldolgozást kell végezni magyar nyelven (</w:t>
      </w:r>
      <w:proofErr w:type="spellStart"/>
      <w:r w:rsidRPr="0095719E">
        <w:rPr>
          <w:rFonts w:cs="Times New Roman"/>
        </w:rPr>
        <w:t>tokenizáció</w:t>
      </w:r>
      <w:proofErr w:type="spellEnd"/>
      <w:r w:rsidRPr="0095719E">
        <w:rPr>
          <w:rFonts w:cs="Times New Roman"/>
        </w:rPr>
        <w:t>, NER, szentiment, olvashatóság).</w:t>
      </w:r>
    </w:p>
    <w:p w14:paraId="22306916" w14:textId="77777777" w:rsidR="005E4D9F" w:rsidRPr="0095719E" w:rsidRDefault="005E4D9F" w:rsidP="005E4D9F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>A tartalombiztonságot több szempont szerint kell értékelni (erőszak, szexuális, drogok, politikai tartalom).</w:t>
      </w:r>
    </w:p>
    <w:p w14:paraId="363C3EC5" w14:textId="77777777" w:rsidR="005E4D9F" w:rsidRPr="0095719E" w:rsidRDefault="005E4D9F" w:rsidP="005E4D9F">
      <w:pPr>
        <w:numPr>
          <w:ilvl w:val="0"/>
          <w:numId w:val="183"/>
        </w:numPr>
        <w:rPr>
          <w:rFonts w:cs="Times New Roman"/>
        </w:rPr>
      </w:pPr>
      <w:proofErr w:type="spellStart"/>
      <w:r w:rsidRPr="0095719E">
        <w:rPr>
          <w:rFonts w:cs="Times New Roman"/>
        </w:rPr>
        <w:t>Duplikációszűrést</w:t>
      </w:r>
      <w:proofErr w:type="spellEnd"/>
      <w:r w:rsidRPr="0095719E">
        <w:rPr>
          <w:rFonts w:cs="Times New Roman"/>
        </w:rPr>
        <w:t xml:space="preserve"> kell végrehajtani többrétegű algoritmussal (cím-, tartalom- és entitás-alapú).</w:t>
      </w:r>
    </w:p>
    <w:p w14:paraId="4040D3DF" w14:textId="77777777" w:rsidR="005E4D9F" w:rsidRPr="0095719E" w:rsidRDefault="005E4D9F" w:rsidP="005E4D9F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>A hírekhez rádiós relevancia-pontszámot kell számítani.</w:t>
      </w:r>
    </w:p>
    <w:p w14:paraId="120CF6B8" w14:textId="61C9CAF6" w:rsidR="005E4D9F" w:rsidRPr="0095719E" w:rsidRDefault="005E4D9F" w:rsidP="005E4D9F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 xml:space="preserve">Google </w:t>
      </w:r>
      <w:proofErr w:type="spellStart"/>
      <w:r w:rsidRPr="0095719E">
        <w:rPr>
          <w:rFonts w:cs="Times New Roman"/>
        </w:rPr>
        <w:t>Gemini</w:t>
      </w:r>
      <w:proofErr w:type="spellEnd"/>
      <w:r w:rsidRPr="0095719E">
        <w:rPr>
          <w:rFonts w:cs="Times New Roman"/>
        </w:rPr>
        <w:t xml:space="preserve"> </w:t>
      </w:r>
      <w:r w:rsidR="00CF7CF2">
        <w:rPr>
          <w:rFonts w:cs="Times New Roman"/>
        </w:rPr>
        <w:t>MI-alapú</w:t>
      </w:r>
      <w:r w:rsidRPr="0095719E">
        <w:rPr>
          <w:rFonts w:cs="Times New Roman"/>
        </w:rPr>
        <w:t xml:space="preserve"> validációt kell biztosítani kötegelt feldolgozással.</w:t>
      </w:r>
    </w:p>
    <w:p w14:paraId="1661A91E" w14:textId="77777777" w:rsidR="005E4D9F" w:rsidRPr="0095719E" w:rsidRDefault="005E4D9F" w:rsidP="005E4D9F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>Reklám- és promóciós tartalom szűrését kell elvégezni.</w:t>
      </w:r>
    </w:p>
    <w:p w14:paraId="3BA1A72F" w14:textId="77777777" w:rsidR="005E4D9F" w:rsidRPr="0095719E" w:rsidRDefault="005E4D9F" w:rsidP="005E4D9F">
      <w:pPr>
        <w:pStyle w:val="Cmsor4"/>
      </w:pPr>
      <w:bookmarkStart w:id="49" w:name="_Toc227100479"/>
      <w:r w:rsidRPr="0095719E">
        <w:t>FR-03: OAM elemzés</w:t>
      </w:r>
      <w:bookmarkEnd w:id="49"/>
    </w:p>
    <w:p w14:paraId="43979442" w14:textId="77777777" w:rsidR="005E4D9F" w:rsidRPr="0095719E" w:rsidRDefault="005E4D9F" w:rsidP="005E4D9F">
      <w:pPr>
        <w:numPr>
          <w:ilvl w:val="0"/>
          <w:numId w:val="184"/>
        </w:numPr>
        <w:rPr>
          <w:rFonts w:cs="Times New Roman"/>
        </w:rPr>
      </w:pPr>
      <w:r w:rsidRPr="0095719E">
        <w:rPr>
          <w:rFonts w:cs="Times New Roman"/>
        </w:rPr>
        <w:t>A hírforrásokat objektum-attribútum mátrix formában kell elemezni.</w:t>
      </w:r>
    </w:p>
    <w:p w14:paraId="291F8E2E" w14:textId="77777777" w:rsidR="005E4D9F" w:rsidRPr="0095719E" w:rsidRDefault="005E4D9F" w:rsidP="005E4D9F">
      <w:pPr>
        <w:numPr>
          <w:ilvl w:val="0"/>
          <w:numId w:val="184"/>
        </w:numPr>
        <w:rPr>
          <w:rFonts w:cs="Times New Roman"/>
        </w:rPr>
      </w:pPr>
      <w:r w:rsidRPr="0095719E">
        <w:rPr>
          <w:rFonts w:cs="Times New Roman"/>
        </w:rPr>
        <w:t>A COCO API-t (</w:t>
      </w:r>
      <w:r w:rsidR="00C9662E" w:rsidRPr="00C9662E">
        <w:rPr>
          <w:rFonts w:cs="Times New Roman"/>
        </w:rPr>
        <w:t>https://miau.my-x.hu/myx-free/coco/</w:t>
      </w:r>
      <w:r w:rsidRPr="0095719E">
        <w:rPr>
          <w:rFonts w:cs="Times New Roman"/>
        </w:rPr>
        <w:t>) kell használni a Y0, STD és MCM modellek futtatásához.</w:t>
      </w:r>
    </w:p>
    <w:p w14:paraId="3A9E4B42" w14:textId="77777777" w:rsidR="005E4D9F" w:rsidRPr="0095719E" w:rsidRDefault="005E4D9F" w:rsidP="005E4D9F">
      <w:pPr>
        <w:numPr>
          <w:ilvl w:val="0"/>
          <w:numId w:val="184"/>
        </w:numPr>
        <w:rPr>
          <w:rFonts w:cs="Times New Roman"/>
        </w:rPr>
      </w:pPr>
      <w:r w:rsidRPr="0095719E">
        <w:rPr>
          <w:rFonts w:cs="Times New Roman"/>
        </w:rPr>
        <w:t>Az elemzési eredményeket vizuálisan kell megjeleníteni (hőtérképek, oszlopdiagramok).</w:t>
      </w:r>
    </w:p>
    <w:p w14:paraId="65BA06EE" w14:textId="77777777" w:rsidR="005E4D9F" w:rsidRPr="0095719E" w:rsidRDefault="005E4D9F" w:rsidP="005E4D9F">
      <w:pPr>
        <w:numPr>
          <w:ilvl w:val="0"/>
          <w:numId w:val="184"/>
        </w:numPr>
        <w:rPr>
          <w:rFonts w:cs="Times New Roman"/>
        </w:rPr>
      </w:pPr>
      <w:r w:rsidRPr="0095719E">
        <w:rPr>
          <w:rFonts w:cs="Times New Roman"/>
        </w:rPr>
        <w:t>Az eredményeket Excel-fájlba kell tudni exportálni.</w:t>
      </w:r>
    </w:p>
    <w:p w14:paraId="2CA8BE24" w14:textId="77777777" w:rsidR="005E4D9F" w:rsidRPr="0095719E" w:rsidRDefault="005E4D9F" w:rsidP="005E4D9F">
      <w:pPr>
        <w:pStyle w:val="Cmsor4"/>
      </w:pPr>
      <w:bookmarkStart w:id="50" w:name="_Toc227100480"/>
      <w:r w:rsidRPr="0095719E">
        <w:t>FR-04: Időjárás</w:t>
      </w:r>
      <w:r w:rsidR="00A452D8">
        <w:t xml:space="preserve"> </w:t>
      </w:r>
      <w:r w:rsidRPr="0095719E">
        <w:t>integráció</w:t>
      </w:r>
      <w:bookmarkEnd w:id="50"/>
    </w:p>
    <w:p w14:paraId="60933136" w14:textId="77777777" w:rsidR="005E4D9F" w:rsidRPr="0095719E" w:rsidRDefault="005E4D9F" w:rsidP="005E4D9F">
      <w:pPr>
        <w:numPr>
          <w:ilvl w:val="0"/>
          <w:numId w:val="185"/>
        </w:numPr>
        <w:rPr>
          <w:rFonts w:cs="Times New Roman"/>
        </w:rPr>
      </w:pPr>
      <w:r w:rsidRPr="0095719E">
        <w:rPr>
          <w:rFonts w:cs="Times New Roman"/>
        </w:rPr>
        <w:t>Az OMSZ szöveges előrejelzéseit automatikusan le kell tölteni és feldolgozni.</w:t>
      </w:r>
    </w:p>
    <w:p w14:paraId="09D3BF0F" w14:textId="77777777" w:rsidR="005E4D9F" w:rsidRPr="0095719E" w:rsidRDefault="005E4D9F" w:rsidP="005E4D9F">
      <w:pPr>
        <w:numPr>
          <w:ilvl w:val="0"/>
          <w:numId w:val="185"/>
        </w:numPr>
        <w:rPr>
          <w:rFonts w:cs="Times New Roman"/>
        </w:rPr>
      </w:pPr>
      <w:r w:rsidRPr="0095719E">
        <w:rPr>
          <w:rFonts w:cs="Times New Roman"/>
        </w:rPr>
        <w:t>Három típusú előrejelzést kell kezelni: általános (mai), általános (holnapi) és orvos-meteorológiai.</w:t>
      </w:r>
    </w:p>
    <w:p w14:paraId="1B555F25" w14:textId="77777777" w:rsidR="005E4D9F" w:rsidRPr="0095719E" w:rsidRDefault="005E4D9F" w:rsidP="005E4D9F">
      <w:pPr>
        <w:numPr>
          <w:ilvl w:val="0"/>
          <w:numId w:val="185"/>
        </w:numPr>
        <w:rPr>
          <w:rFonts w:cs="Times New Roman"/>
        </w:rPr>
      </w:pPr>
      <w:r w:rsidRPr="0095719E">
        <w:rPr>
          <w:rFonts w:cs="Times New Roman"/>
        </w:rPr>
        <w:t xml:space="preserve">A ZIP-tömörített, Windows-1250 </w:t>
      </w:r>
      <w:proofErr w:type="spellStart"/>
      <w:r w:rsidRPr="0095719E">
        <w:rPr>
          <w:rFonts w:cs="Times New Roman"/>
        </w:rPr>
        <w:t>kódolású</w:t>
      </w:r>
      <w:proofErr w:type="spellEnd"/>
      <w:r w:rsidRPr="0095719E">
        <w:rPr>
          <w:rFonts w:cs="Times New Roman"/>
        </w:rPr>
        <w:t xml:space="preserve"> fájlokat automatikusan kell kicsomagolni és dekódolni.</w:t>
      </w:r>
    </w:p>
    <w:p w14:paraId="352FC6DD" w14:textId="77777777" w:rsidR="005E4D9F" w:rsidRPr="0095719E" w:rsidRDefault="005E4D9F" w:rsidP="005E4D9F">
      <w:pPr>
        <w:numPr>
          <w:ilvl w:val="0"/>
          <w:numId w:val="185"/>
        </w:numPr>
        <w:rPr>
          <w:rFonts w:cs="Times New Roman"/>
        </w:rPr>
      </w:pPr>
      <w:proofErr w:type="spellStart"/>
      <w:r w:rsidRPr="0095719E">
        <w:rPr>
          <w:rFonts w:cs="Times New Roman"/>
        </w:rPr>
        <w:lastRenderedPageBreak/>
        <w:t>Tartalomhash</w:t>
      </w:r>
      <w:proofErr w:type="spellEnd"/>
      <w:r w:rsidRPr="0095719E">
        <w:rPr>
          <w:rFonts w:cs="Times New Roman"/>
        </w:rPr>
        <w:t xml:space="preserve"> alapú </w:t>
      </w:r>
      <w:proofErr w:type="spellStart"/>
      <w:r w:rsidRPr="0095719E">
        <w:rPr>
          <w:rFonts w:cs="Times New Roman"/>
        </w:rPr>
        <w:t>duplikációszűrést</w:t>
      </w:r>
      <w:proofErr w:type="spellEnd"/>
      <w:r w:rsidRPr="0095719E">
        <w:rPr>
          <w:rFonts w:cs="Times New Roman"/>
        </w:rPr>
        <w:t xml:space="preserve"> kell alkalmazni.</w:t>
      </w:r>
    </w:p>
    <w:p w14:paraId="04ECDD83" w14:textId="77777777" w:rsidR="005E4D9F" w:rsidRPr="0095719E" w:rsidRDefault="005E4D9F" w:rsidP="005E4D9F">
      <w:pPr>
        <w:pStyle w:val="Cmsor4"/>
      </w:pPr>
      <w:bookmarkStart w:id="51" w:name="_Toc227100481"/>
      <w:r w:rsidRPr="0095719E">
        <w:t>FR-05: Hírszelekció és -formázás</w:t>
      </w:r>
      <w:bookmarkEnd w:id="51"/>
    </w:p>
    <w:p w14:paraId="0DFA9A2C" w14:textId="77777777" w:rsidR="005E4D9F" w:rsidRPr="0095719E" w:rsidRDefault="005E4D9F" w:rsidP="005E4D9F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t>Az 5 leginkább rádiós releváns hírt kell kiválasztani.</w:t>
      </w:r>
    </w:p>
    <w:p w14:paraId="61F94A92" w14:textId="77777777" w:rsidR="005E4D9F" w:rsidRPr="0095719E" w:rsidRDefault="005E4D9F" w:rsidP="005E4D9F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t xml:space="preserve">24 órás </w:t>
      </w:r>
      <w:proofErr w:type="spellStart"/>
      <w:r w:rsidRPr="0095719E">
        <w:rPr>
          <w:rFonts w:cs="Times New Roman"/>
        </w:rPr>
        <w:t>duplikációszűrést</w:t>
      </w:r>
      <w:proofErr w:type="spellEnd"/>
      <w:r w:rsidRPr="0095719E">
        <w:rPr>
          <w:rFonts w:cs="Times New Roman"/>
        </w:rPr>
        <w:t xml:space="preserve"> kell alkalmazni a korábban kiválasztott hírekre.</w:t>
      </w:r>
    </w:p>
    <w:p w14:paraId="33AEB2E8" w14:textId="77777777" w:rsidR="005E4D9F" w:rsidRPr="0095719E" w:rsidRDefault="005E4D9F" w:rsidP="005E4D9F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t xml:space="preserve">A szöveget </w:t>
      </w:r>
      <w:r w:rsidR="004533C8">
        <w:rPr>
          <w:rFonts w:cs="Times New Roman"/>
        </w:rPr>
        <w:t xml:space="preserve">a </w:t>
      </w:r>
      <w:r w:rsidRPr="0095719E">
        <w:rPr>
          <w:rFonts w:cs="Times New Roman"/>
        </w:rPr>
        <w:t>narratív</w:t>
      </w:r>
      <w:r w:rsidR="004533C8">
        <w:rPr>
          <w:rFonts w:cs="Times New Roman"/>
        </w:rPr>
        <w:t>a</w:t>
      </w:r>
      <w:r w:rsidRPr="0095719E">
        <w:rPr>
          <w:rFonts w:cs="Times New Roman"/>
        </w:rPr>
        <w:t xml:space="preserve"> flow (</w:t>
      </w:r>
      <w:proofErr w:type="spellStart"/>
      <w:r w:rsidRPr="0095719E">
        <w:rPr>
          <w:rFonts w:cs="Times New Roman"/>
        </w:rPr>
        <w:t>intro</w:t>
      </w:r>
      <w:proofErr w:type="spellEnd"/>
      <w:r w:rsidRPr="0095719E">
        <w:rPr>
          <w:rFonts w:cs="Times New Roman"/>
        </w:rPr>
        <w:t xml:space="preserve">, </w:t>
      </w:r>
      <w:proofErr w:type="spellStart"/>
      <w:r w:rsidRPr="0095719E">
        <w:rPr>
          <w:rFonts w:cs="Times New Roman"/>
        </w:rPr>
        <w:t>ai_lead</w:t>
      </w:r>
      <w:proofErr w:type="spellEnd"/>
      <w:r w:rsidRPr="0095719E">
        <w:rPr>
          <w:rFonts w:cs="Times New Roman"/>
        </w:rPr>
        <w:t>/</w:t>
      </w:r>
      <w:proofErr w:type="spellStart"/>
      <w:r w:rsidRPr="0095719E">
        <w:rPr>
          <w:rFonts w:cs="Times New Roman"/>
        </w:rPr>
        <w:t>summary</w:t>
      </w:r>
      <w:proofErr w:type="spellEnd"/>
      <w:r w:rsidRPr="0095719E">
        <w:rPr>
          <w:rFonts w:cs="Times New Roman"/>
        </w:rPr>
        <w:t xml:space="preserve">, </w:t>
      </w:r>
      <w:proofErr w:type="spellStart"/>
      <w:r w:rsidRPr="0095719E">
        <w:rPr>
          <w:rFonts w:cs="Times New Roman"/>
        </w:rPr>
        <w:t>outro</w:t>
      </w:r>
      <w:proofErr w:type="spellEnd"/>
      <w:r w:rsidRPr="0095719E">
        <w:rPr>
          <w:rFonts w:cs="Times New Roman"/>
        </w:rPr>
        <w:t>, szünetek) alapján kell formázni.</w:t>
      </w:r>
    </w:p>
    <w:p w14:paraId="50124F63" w14:textId="77777777" w:rsidR="005E4D9F" w:rsidRPr="0095719E" w:rsidRDefault="005E4D9F" w:rsidP="005E4D9F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t>Webes felületet kell biztosítani a manuális hírszelekcióhoz és szerkesztéshez.</w:t>
      </w:r>
    </w:p>
    <w:p w14:paraId="697C7263" w14:textId="77777777" w:rsidR="005E4D9F" w:rsidRPr="0095719E" w:rsidRDefault="005E4D9F" w:rsidP="005E4D9F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t>Szerepkör-alapú hozzáférés-szabályozást (</w:t>
      </w:r>
      <w:proofErr w:type="spellStart"/>
      <w:r w:rsidRPr="0095719E">
        <w:rPr>
          <w:rFonts w:cs="Times New Roman"/>
        </w:rPr>
        <w:t>Admin</w:t>
      </w:r>
      <w:proofErr w:type="spellEnd"/>
      <w:r w:rsidRPr="0095719E">
        <w:rPr>
          <w:rFonts w:cs="Times New Roman"/>
        </w:rPr>
        <w:t xml:space="preserve">, Editor, </w:t>
      </w:r>
      <w:proofErr w:type="spellStart"/>
      <w:r w:rsidRPr="0095719E">
        <w:rPr>
          <w:rFonts w:cs="Times New Roman"/>
        </w:rPr>
        <w:t>Viewer</w:t>
      </w:r>
      <w:proofErr w:type="spellEnd"/>
      <w:r w:rsidRPr="0095719E">
        <w:rPr>
          <w:rFonts w:cs="Times New Roman"/>
        </w:rPr>
        <w:t>) kell megvalósítani.</w:t>
      </w:r>
    </w:p>
    <w:p w14:paraId="663D2F9B" w14:textId="77777777" w:rsidR="005E4D9F" w:rsidRPr="0095719E" w:rsidRDefault="005E4D9F" w:rsidP="005E4D9F">
      <w:pPr>
        <w:pStyle w:val="Cmsor4"/>
      </w:pPr>
      <w:bookmarkStart w:id="52" w:name="_Toc227100482"/>
      <w:r w:rsidRPr="0095719E">
        <w:t>FR-06: Közösségi trendjelek gyűjtése és értékelése</w:t>
      </w:r>
      <w:bookmarkEnd w:id="52"/>
    </w:p>
    <w:p w14:paraId="54583FDF" w14:textId="77777777" w:rsidR="005E4D9F" w:rsidRPr="0095719E" w:rsidRDefault="005E4D9F" w:rsidP="005E4D9F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 xml:space="preserve">A Google News RSS </w:t>
      </w:r>
      <w:proofErr w:type="spellStart"/>
      <w:r w:rsidRPr="0095719E">
        <w:rPr>
          <w:rFonts w:cs="Times New Roman"/>
        </w:rPr>
        <w:t>feedekből</w:t>
      </w:r>
      <w:proofErr w:type="spellEnd"/>
      <w:r w:rsidRPr="0095719E">
        <w:rPr>
          <w:rFonts w:cs="Times New Roman"/>
        </w:rPr>
        <w:t xml:space="preserve"> (7 kategória: top, </w:t>
      </w:r>
      <w:proofErr w:type="spellStart"/>
      <w:r w:rsidRPr="0095719E">
        <w:rPr>
          <w:rFonts w:cs="Times New Roman"/>
        </w:rPr>
        <w:t>nation</w:t>
      </w:r>
      <w:proofErr w:type="spellEnd"/>
      <w:r w:rsidRPr="0095719E">
        <w:rPr>
          <w:rFonts w:cs="Times New Roman"/>
        </w:rPr>
        <w:t xml:space="preserve">, </w:t>
      </w:r>
      <w:proofErr w:type="spellStart"/>
      <w:r w:rsidRPr="0095719E">
        <w:rPr>
          <w:rFonts w:cs="Times New Roman"/>
        </w:rPr>
        <w:t>world</w:t>
      </w:r>
      <w:proofErr w:type="spellEnd"/>
      <w:r w:rsidRPr="0095719E">
        <w:rPr>
          <w:rFonts w:cs="Times New Roman"/>
        </w:rPr>
        <w:t xml:space="preserve">, business, </w:t>
      </w:r>
      <w:proofErr w:type="spellStart"/>
      <w:r w:rsidRPr="0095719E">
        <w:rPr>
          <w:rFonts w:cs="Times New Roman"/>
        </w:rPr>
        <w:t>tech</w:t>
      </w:r>
      <w:proofErr w:type="spellEnd"/>
      <w:r w:rsidRPr="0095719E">
        <w:rPr>
          <w:rFonts w:cs="Times New Roman"/>
        </w:rPr>
        <w:t xml:space="preserve">, </w:t>
      </w:r>
      <w:proofErr w:type="spellStart"/>
      <w:r w:rsidRPr="0095719E">
        <w:rPr>
          <w:rFonts w:cs="Times New Roman"/>
        </w:rPr>
        <w:t>science</w:t>
      </w:r>
      <w:proofErr w:type="spellEnd"/>
      <w:r w:rsidRPr="0095719E">
        <w:rPr>
          <w:rFonts w:cs="Times New Roman"/>
        </w:rPr>
        <w:t xml:space="preserve">, </w:t>
      </w:r>
      <w:proofErr w:type="spellStart"/>
      <w:r w:rsidRPr="0095719E">
        <w:rPr>
          <w:rFonts w:cs="Times New Roman"/>
        </w:rPr>
        <w:t>health</w:t>
      </w:r>
      <w:proofErr w:type="spellEnd"/>
      <w:r w:rsidRPr="0095719E">
        <w:rPr>
          <w:rFonts w:cs="Times New Roman"/>
        </w:rPr>
        <w:t>) közösségi jeleket kell gyűjteni 20 perces ciklusokban.</w:t>
      </w:r>
    </w:p>
    <w:p w14:paraId="589743CC" w14:textId="77777777" w:rsidR="005E4D9F" w:rsidRPr="0095719E" w:rsidRDefault="005E4D9F" w:rsidP="005E4D9F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 xml:space="preserve">A Google </w:t>
      </w:r>
      <w:proofErr w:type="spellStart"/>
      <w:r w:rsidRPr="0095719E">
        <w:rPr>
          <w:rFonts w:cs="Times New Roman"/>
        </w:rPr>
        <w:t>Trends</w:t>
      </w:r>
      <w:proofErr w:type="spellEnd"/>
      <w:r w:rsidRPr="0095719E">
        <w:rPr>
          <w:rFonts w:cs="Times New Roman"/>
        </w:rPr>
        <w:t xml:space="preserve"> RSS </w:t>
      </w:r>
      <w:proofErr w:type="spellStart"/>
      <w:r w:rsidRPr="0095719E">
        <w:rPr>
          <w:rFonts w:cs="Times New Roman"/>
        </w:rPr>
        <w:t>feedből</w:t>
      </w:r>
      <w:proofErr w:type="spellEnd"/>
      <w:r w:rsidRPr="0095719E">
        <w:rPr>
          <w:rFonts w:cs="Times New Roman"/>
        </w:rPr>
        <w:t xml:space="preserve"> (</w:t>
      </w:r>
      <w:proofErr w:type="spellStart"/>
      <w:r w:rsidRPr="0095719E">
        <w:rPr>
          <w:rFonts w:cs="Times New Roman"/>
        </w:rPr>
        <w:t>geo</w:t>
      </w:r>
      <w:proofErr w:type="spellEnd"/>
      <w:r w:rsidRPr="0095719E">
        <w:rPr>
          <w:rFonts w:cs="Times New Roman"/>
        </w:rPr>
        <w:t>=HU) a legnépszerűbb kulcsszavakat kell kinyerni 60 perces ciklusokban.</w:t>
      </w:r>
    </w:p>
    <w:p w14:paraId="3E10D7A1" w14:textId="77777777" w:rsidR="005E4D9F" w:rsidRPr="0095719E" w:rsidRDefault="005E4D9F" w:rsidP="005E4D9F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>A közösségi jeleket a meglévő hírekkel háromszintű URL-egyeztetéssel kell párosítani (</w:t>
      </w:r>
      <w:proofErr w:type="spellStart"/>
      <w:r w:rsidRPr="0095719E">
        <w:rPr>
          <w:rFonts w:cs="Times New Roman"/>
        </w:rPr>
        <w:t>url_hash</w:t>
      </w:r>
      <w:proofErr w:type="spellEnd"/>
      <w:r w:rsidRPr="0095719E">
        <w:rPr>
          <w:rFonts w:cs="Times New Roman"/>
        </w:rPr>
        <w:t xml:space="preserve">, </w:t>
      </w:r>
      <w:proofErr w:type="spellStart"/>
      <w:r w:rsidRPr="0095719E">
        <w:rPr>
          <w:rFonts w:cs="Times New Roman"/>
        </w:rPr>
        <w:t>canonical</w:t>
      </w:r>
      <w:proofErr w:type="spellEnd"/>
      <w:r w:rsidRPr="0095719E">
        <w:rPr>
          <w:rFonts w:cs="Times New Roman"/>
        </w:rPr>
        <w:t xml:space="preserve"> URL, </w:t>
      </w:r>
      <w:proofErr w:type="spellStart"/>
      <w:r w:rsidRPr="0095719E">
        <w:rPr>
          <w:rFonts w:cs="Times New Roman"/>
        </w:rPr>
        <w:t>RapidFuzz</w:t>
      </w:r>
      <w:proofErr w:type="spellEnd"/>
      <w:r w:rsidRPr="0095719E">
        <w:rPr>
          <w:rFonts w:cs="Times New Roman"/>
        </w:rPr>
        <w:t xml:space="preserve"> fuzzy cím-illesztés).</w:t>
      </w:r>
    </w:p>
    <w:p w14:paraId="272D1242" w14:textId="77777777" w:rsidR="005E4D9F" w:rsidRPr="0095719E" w:rsidRDefault="005E4D9F" w:rsidP="005E4D9F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 xml:space="preserve">A Szuper </w:t>
      </w:r>
      <w:r w:rsidR="00E609A2">
        <w:rPr>
          <w:rFonts w:cs="Times New Roman"/>
        </w:rPr>
        <w:t>k</w:t>
      </w:r>
      <w:r w:rsidRPr="0095719E">
        <w:rPr>
          <w:rFonts w:cs="Times New Roman"/>
        </w:rPr>
        <w:t>éplettel (V</w:t>
      </w:r>
      <w:r w:rsidRPr="0095719E">
        <w:rPr>
          <w:rFonts w:cs="Times New Roman"/>
          <w:vertAlign w:val="subscript"/>
        </w:rPr>
        <w:t>H</w:t>
      </w:r>
      <w:r w:rsidRPr="0095719E">
        <w:rPr>
          <w:rFonts w:cs="Times New Roman"/>
        </w:rPr>
        <w:t xml:space="preserve"> = 10 + </w:t>
      </w:r>
      <w:proofErr w:type="spellStart"/>
      <w:r w:rsidRPr="0095719E">
        <w:rPr>
          <w:rFonts w:cs="Times New Roman"/>
        </w:rPr>
        <w:t>Trends</w:t>
      </w:r>
      <w:proofErr w:type="spellEnd"/>
      <w:r w:rsidRPr="0095719E">
        <w:rPr>
          <w:rFonts w:cs="Times New Roman"/>
        </w:rPr>
        <w:t xml:space="preserve"> </w:t>
      </w:r>
      <w:r w:rsidR="007E5FB3">
        <w:rPr>
          <w:rFonts w:cs="Times New Roman"/>
        </w:rPr>
        <w:t>*</w:t>
      </w:r>
      <w:r w:rsidRPr="0095719E">
        <w:rPr>
          <w:rFonts w:cs="Times New Roman"/>
        </w:rPr>
        <w:t xml:space="preserve"> 50) pontszámot ({10, 60}) kell számítani.</w:t>
      </w:r>
    </w:p>
    <w:p w14:paraId="07222E7E" w14:textId="77777777" w:rsidR="005E4D9F" w:rsidRPr="0095719E" w:rsidRDefault="005E4D9F" w:rsidP="005E4D9F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 xml:space="preserve">A pontszámot az </w:t>
      </w:r>
      <w:proofErr w:type="spellStart"/>
      <w:r w:rsidRPr="0095719E">
        <w:rPr>
          <w:rFonts w:cs="Times New Roman"/>
        </w:rPr>
        <w:t>analysis</w:t>
      </w:r>
      <w:proofErr w:type="spellEnd"/>
      <w:r w:rsidRPr="0095719E">
        <w:rPr>
          <w:rFonts w:cs="Times New Roman"/>
        </w:rPr>
        <w:t xml:space="preserve"> tábla </w:t>
      </w:r>
      <w:proofErr w:type="spellStart"/>
      <w:r w:rsidRPr="0095719E">
        <w:rPr>
          <w:rFonts w:cs="Times New Roman"/>
        </w:rPr>
        <w:t>social_trending_score</w:t>
      </w:r>
      <w:proofErr w:type="spellEnd"/>
      <w:r w:rsidRPr="0095719E">
        <w:rPr>
          <w:rFonts w:cs="Times New Roman"/>
        </w:rPr>
        <w:t xml:space="preserve"> mezőjébe kell írni és a </w:t>
      </w:r>
      <w:proofErr w:type="spellStart"/>
      <w:r w:rsidRPr="0095719E">
        <w:rPr>
          <w:rFonts w:cs="Times New Roman"/>
        </w:rPr>
        <w:t>radio_relevance_score</w:t>
      </w:r>
      <w:proofErr w:type="spellEnd"/>
      <w:r w:rsidRPr="0095719E">
        <w:rPr>
          <w:rFonts w:cs="Times New Roman"/>
        </w:rPr>
        <w:t>-t módosítani.</w:t>
      </w:r>
    </w:p>
    <w:p w14:paraId="455E5A4F" w14:textId="77777777" w:rsidR="005E4D9F" w:rsidRPr="0095719E" w:rsidRDefault="005E4D9F" w:rsidP="005E4D9F">
      <w:pPr>
        <w:numPr>
          <w:ilvl w:val="0"/>
          <w:numId w:val="187"/>
        </w:numPr>
        <w:rPr>
          <w:rFonts w:cs="Times New Roman"/>
        </w:rPr>
      </w:pPr>
      <w:proofErr w:type="spellStart"/>
      <w:r w:rsidRPr="0095719E">
        <w:rPr>
          <w:rFonts w:cs="Times New Roman"/>
        </w:rPr>
        <w:t>Backfill</w:t>
      </w:r>
      <w:proofErr w:type="spellEnd"/>
      <w:r w:rsidRPr="0095719E">
        <w:rPr>
          <w:rFonts w:cs="Times New Roman"/>
        </w:rPr>
        <w:t xml:space="preserve"> mechanizmust kell biztosítani az </w:t>
      </w:r>
      <w:proofErr w:type="spellStart"/>
      <w:r w:rsidRPr="0095719E">
        <w:rPr>
          <w:rFonts w:cs="Times New Roman"/>
        </w:rPr>
        <w:t>analysis</w:t>
      </w:r>
      <w:proofErr w:type="spellEnd"/>
      <w:r w:rsidRPr="0095719E">
        <w:rPr>
          <w:rFonts w:cs="Times New Roman"/>
        </w:rPr>
        <w:t xml:space="preserve"> sor hiánya esetén (</w:t>
      </w:r>
      <w:proofErr w:type="spellStart"/>
      <w:r w:rsidRPr="0095719E">
        <w:rPr>
          <w:rFonts w:cs="Times New Roman"/>
        </w:rPr>
        <w:t>race</w:t>
      </w:r>
      <w:proofErr w:type="spellEnd"/>
      <w:r w:rsidRPr="0095719E">
        <w:rPr>
          <w:rFonts w:cs="Times New Roman"/>
        </w:rPr>
        <w:t xml:space="preserve"> </w:t>
      </w:r>
      <w:proofErr w:type="spellStart"/>
      <w:r w:rsidRPr="0095719E">
        <w:rPr>
          <w:rFonts w:cs="Times New Roman"/>
        </w:rPr>
        <w:t>condition</w:t>
      </w:r>
      <w:proofErr w:type="spellEnd"/>
      <w:r w:rsidRPr="0095719E">
        <w:rPr>
          <w:rFonts w:cs="Times New Roman"/>
        </w:rPr>
        <w:t xml:space="preserve"> kezelés).</w:t>
      </w:r>
    </w:p>
    <w:p w14:paraId="4FBB6DED" w14:textId="77777777" w:rsidR="005E4D9F" w:rsidRPr="0095719E" w:rsidRDefault="005E4D9F" w:rsidP="005E4D9F">
      <w:pPr>
        <w:pStyle w:val="Cmsor4"/>
      </w:pPr>
      <w:bookmarkStart w:id="53" w:name="_Toc227100483"/>
      <w:r w:rsidRPr="0095719E">
        <w:t>FR-07: Szövegfelolvasás (TTS)</w:t>
      </w:r>
      <w:bookmarkEnd w:id="53"/>
    </w:p>
    <w:p w14:paraId="64750625" w14:textId="77777777" w:rsidR="005E4D9F" w:rsidRPr="0095719E" w:rsidRDefault="005E4D9F" w:rsidP="005E4D9F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 xml:space="preserve">Az </w:t>
      </w:r>
      <w:proofErr w:type="spellStart"/>
      <w:r w:rsidRPr="0095719E">
        <w:rPr>
          <w:rFonts w:cs="Times New Roman"/>
        </w:rPr>
        <w:t>ElevenLabs</w:t>
      </w:r>
      <w:proofErr w:type="spellEnd"/>
      <w:r w:rsidRPr="0095719E">
        <w:rPr>
          <w:rFonts w:cs="Times New Roman"/>
        </w:rPr>
        <w:t xml:space="preserve"> API-</w:t>
      </w:r>
      <w:proofErr w:type="spellStart"/>
      <w:r w:rsidRPr="0095719E">
        <w:rPr>
          <w:rFonts w:cs="Times New Roman"/>
        </w:rPr>
        <w:t>val</w:t>
      </w:r>
      <w:proofErr w:type="spellEnd"/>
      <w:r w:rsidRPr="0095719E">
        <w:rPr>
          <w:rFonts w:cs="Times New Roman"/>
        </w:rPr>
        <w:t xml:space="preserve"> kell hangszintézist végezni.</w:t>
      </w:r>
    </w:p>
    <w:p w14:paraId="7879AC9A" w14:textId="77777777" w:rsidR="005E4D9F" w:rsidRPr="0095719E" w:rsidRDefault="005E4D9F" w:rsidP="005E4D9F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>Magyar szövegnormalizálást kell alkalmazni (számok, dátumok, rövidítések, mértékegységek).</w:t>
      </w:r>
    </w:p>
    <w:p w14:paraId="6EDF971D" w14:textId="77777777" w:rsidR="005E4D9F" w:rsidRPr="0095719E" w:rsidRDefault="005E4D9F" w:rsidP="005E4D9F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 xml:space="preserve">Sablonrendszert kell biztosítani (napszak-alapú </w:t>
      </w:r>
      <w:proofErr w:type="spellStart"/>
      <w:r w:rsidRPr="0095719E">
        <w:rPr>
          <w:rFonts w:cs="Times New Roman"/>
        </w:rPr>
        <w:t>intro</w:t>
      </w:r>
      <w:proofErr w:type="spellEnd"/>
      <w:r w:rsidRPr="0095719E">
        <w:rPr>
          <w:rFonts w:cs="Times New Roman"/>
        </w:rPr>
        <w:t>/</w:t>
      </w:r>
      <w:proofErr w:type="spellStart"/>
      <w:r w:rsidRPr="0095719E">
        <w:rPr>
          <w:rFonts w:cs="Times New Roman"/>
        </w:rPr>
        <w:t>outro</w:t>
      </w:r>
      <w:proofErr w:type="spellEnd"/>
      <w:r w:rsidRPr="0095719E">
        <w:rPr>
          <w:rFonts w:cs="Times New Roman"/>
        </w:rPr>
        <w:t>).</w:t>
      </w:r>
    </w:p>
    <w:p w14:paraId="12B52774" w14:textId="77777777" w:rsidR="005E4D9F" w:rsidRPr="0095719E" w:rsidRDefault="005E4D9F" w:rsidP="005E4D9F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>Tartalom-</w:t>
      </w:r>
      <w:proofErr w:type="spellStart"/>
      <w:r w:rsidRPr="0095719E">
        <w:rPr>
          <w:rFonts w:cs="Times New Roman"/>
        </w:rPr>
        <w:t>hash</w:t>
      </w:r>
      <w:proofErr w:type="spellEnd"/>
      <w:r w:rsidRPr="0095719E">
        <w:rPr>
          <w:rFonts w:cs="Times New Roman"/>
        </w:rPr>
        <w:t xml:space="preserve"> </w:t>
      </w:r>
      <w:proofErr w:type="spellStart"/>
      <w:r w:rsidRPr="0095719E">
        <w:rPr>
          <w:rFonts w:cs="Times New Roman"/>
        </w:rPr>
        <w:t>deduplikációval</w:t>
      </w:r>
      <w:proofErr w:type="spellEnd"/>
      <w:r w:rsidRPr="0095719E">
        <w:rPr>
          <w:rFonts w:cs="Times New Roman"/>
        </w:rPr>
        <w:t xml:space="preserve"> kell elkerülni az ismételt API-hívásokat.</w:t>
      </w:r>
    </w:p>
    <w:p w14:paraId="4AB7409E" w14:textId="77777777" w:rsidR="005E4D9F" w:rsidRPr="0095719E" w:rsidRDefault="005E4D9F" w:rsidP="005E4D9F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lastRenderedPageBreak/>
        <w:t>Az eredmény hangfájlokat helyi vagy S3-tárolóban kell elmenteni.</w:t>
      </w:r>
    </w:p>
    <w:p w14:paraId="7336BF11" w14:textId="77777777" w:rsidR="005E4D9F" w:rsidRPr="0095719E" w:rsidRDefault="005E4D9F" w:rsidP="005E4D9F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 xml:space="preserve">A </w:t>
      </w:r>
      <w:proofErr w:type="spellStart"/>
      <w:r w:rsidRPr="0095719E">
        <w:rPr>
          <w:rFonts w:cs="Times New Roman"/>
        </w:rPr>
        <w:t>feeder</w:t>
      </w:r>
      <w:proofErr w:type="spellEnd"/>
      <w:r w:rsidRPr="0095719E">
        <w:rPr>
          <w:rFonts w:cs="Times New Roman"/>
        </w:rPr>
        <w:t xml:space="preserve"> szolgáltatásnak </w:t>
      </w:r>
      <w:proofErr w:type="spellStart"/>
      <w:r w:rsidRPr="0095719E">
        <w:rPr>
          <w:rFonts w:cs="Times New Roman"/>
        </w:rPr>
        <w:t>callback-et</w:t>
      </w:r>
      <w:proofErr w:type="spellEnd"/>
      <w:r w:rsidRPr="0095719E">
        <w:rPr>
          <w:rFonts w:cs="Times New Roman"/>
        </w:rPr>
        <w:t xml:space="preserve"> kell küldeni a generálás eredményéről.</w:t>
      </w:r>
    </w:p>
    <w:p w14:paraId="164CEEEE" w14:textId="77777777" w:rsidR="005E4D9F" w:rsidRDefault="005E4D9F" w:rsidP="005E4D9F">
      <w:pPr>
        <w:pStyle w:val="Cmsor3"/>
        <w:ind w:left="709"/>
      </w:pPr>
      <w:bookmarkStart w:id="54" w:name="_Toc227100484"/>
      <w:r w:rsidRPr="00C21B5B">
        <w:t>Nem</w:t>
      </w:r>
      <w:r>
        <w:t xml:space="preserve"> </w:t>
      </w:r>
      <w:r w:rsidRPr="00C21B5B">
        <w:t>funkcionális</w:t>
      </w:r>
      <w:r>
        <w:t xml:space="preserve"> </w:t>
      </w:r>
      <w:r w:rsidRPr="00C21B5B">
        <w:t>követelmények</w:t>
      </w:r>
      <w:bookmarkEnd w:id="54"/>
    </w:p>
    <w:p w14:paraId="4CF0F3C0" w14:textId="6A83DAE8" w:rsidR="00FA2DF3" w:rsidRDefault="00FA2DF3" w:rsidP="00FA2DF3">
      <w:r w:rsidRPr="00FA2DF3">
        <w:t xml:space="preserve">A nem funkcionális követelmények a rendszer minőségi attribútumait határozzák meg. Az alábbiakban öt kategóriában kerülnek ismertetésre: teljesítmény (NFR-01), megbízhatóság (NFR-02), biztonság (NFR-03), </w:t>
      </w:r>
      <w:proofErr w:type="spellStart"/>
      <w:r w:rsidRPr="00FA2DF3">
        <w:t>üzemeltethetőség</w:t>
      </w:r>
      <w:proofErr w:type="spellEnd"/>
      <w:r w:rsidRPr="00FA2DF3">
        <w:t xml:space="preserve"> (NFR-04) és bővíthetőség (NFR-05).</w:t>
      </w:r>
    </w:p>
    <w:p w14:paraId="2076EEC3" w14:textId="77777777" w:rsidR="005E4D9F" w:rsidRPr="00A173AC" w:rsidRDefault="005E4D9F" w:rsidP="005E4D9F">
      <w:pPr>
        <w:pStyle w:val="Cmsor4"/>
      </w:pPr>
      <w:bookmarkStart w:id="55" w:name="_Toc227100485"/>
      <w:r w:rsidRPr="00A173AC">
        <w:t>NFR-01: Teljesítmény</w:t>
      </w:r>
      <w:bookmarkEnd w:id="55"/>
    </w:p>
    <w:p w14:paraId="0DB28190" w14:textId="77777777" w:rsidR="005E4D9F" w:rsidRPr="00A173AC" w:rsidRDefault="005E4D9F" w:rsidP="005E4D9F">
      <w:pPr>
        <w:numPr>
          <w:ilvl w:val="0"/>
          <w:numId w:val="207"/>
        </w:numPr>
        <w:rPr>
          <w:rFonts w:cs="Times New Roman"/>
        </w:rPr>
      </w:pPr>
      <w:r w:rsidRPr="00A173AC">
        <w:rPr>
          <w:rFonts w:cs="Times New Roman"/>
        </w:rPr>
        <w:t xml:space="preserve">Egy hír elemzése legfeljebb </w:t>
      </w:r>
      <w:r>
        <w:rPr>
          <w:rFonts w:cs="Times New Roman"/>
        </w:rPr>
        <w:t>30</w:t>
      </w:r>
      <w:r w:rsidRPr="00A173AC">
        <w:rPr>
          <w:rFonts w:cs="Times New Roman"/>
        </w:rPr>
        <w:t xml:space="preserve"> másodperc alatt kell </w:t>
      </w:r>
      <w:proofErr w:type="spellStart"/>
      <w:r w:rsidRPr="00A173AC">
        <w:rPr>
          <w:rFonts w:cs="Times New Roman"/>
        </w:rPr>
        <w:t>befejeződjön</w:t>
      </w:r>
      <w:proofErr w:type="spellEnd"/>
      <w:r w:rsidRPr="00A173AC">
        <w:rPr>
          <w:rFonts w:cs="Times New Roman"/>
        </w:rPr>
        <w:t>.</w:t>
      </w:r>
    </w:p>
    <w:p w14:paraId="1421392C" w14:textId="77777777" w:rsidR="005E4D9F" w:rsidRPr="00A173AC" w:rsidRDefault="005E4D9F" w:rsidP="005E4D9F">
      <w:pPr>
        <w:numPr>
          <w:ilvl w:val="0"/>
          <w:numId w:val="207"/>
        </w:numPr>
        <w:rPr>
          <w:rFonts w:cs="Times New Roman"/>
        </w:rPr>
      </w:pPr>
      <w:r w:rsidRPr="00A173AC">
        <w:rPr>
          <w:rFonts w:cs="Times New Roman"/>
        </w:rPr>
        <w:t xml:space="preserve">Az RSS-feldolgozási ciklus </w:t>
      </w:r>
      <w:r>
        <w:rPr>
          <w:rFonts w:cs="Times New Roman"/>
        </w:rPr>
        <w:t>50</w:t>
      </w:r>
      <w:r w:rsidRPr="00A173AC">
        <w:rPr>
          <w:rFonts w:cs="Times New Roman"/>
        </w:rPr>
        <w:t xml:space="preserve"> forrás esetén legfeljebb </w:t>
      </w:r>
      <w:r>
        <w:rPr>
          <w:rFonts w:cs="Times New Roman"/>
        </w:rPr>
        <w:t>10</w:t>
      </w:r>
      <w:r w:rsidRPr="00A173AC">
        <w:rPr>
          <w:rFonts w:cs="Times New Roman"/>
        </w:rPr>
        <w:t xml:space="preserve"> perc alatt kell </w:t>
      </w:r>
      <w:proofErr w:type="spellStart"/>
      <w:r w:rsidRPr="00A173AC">
        <w:rPr>
          <w:rFonts w:cs="Times New Roman"/>
        </w:rPr>
        <w:t>befejeződjön</w:t>
      </w:r>
      <w:proofErr w:type="spellEnd"/>
      <w:r w:rsidRPr="00A173AC">
        <w:rPr>
          <w:rFonts w:cs="Times New Roman"/>
        </w:rPr>
        <w:t>.</w:t>
      </w:r>
    </w:p>
    <w:p w14:paraId="599B07E0" w14:textId="77777777" w:rsidR="005E4D9F" w:rsidRPr="00A173AC" w:rsidRDefault="005E4D9F" w:rsidP="005E4D9F">
      <w:pPr>
        <w:numPr>
          <w:ilvl w:val="0"/>
          <w:numId w:val="207"/>
        </w:numPr>
        <w:rPr>
          <w:rFonts w:cs="Times New Roman"/>
        </w:rPr>
      </w:pPr>
      <w:r w:rsidRPr="00A173AC">
        <w:rPr>
          <w:rFonts w:cs="Times New Roman"/>
        </w:rPr>
        <w:t xml:space="preserve">A </w:t>
      </w:r>
      <w:proofErr w:type="spellStart"/>
      <w:r w:rsidRPr="00A173AC">
        <w:rPr>
          <w:rFonts w:cs="Times New Roman"/>
        </w:rPr>
        <w:t>duplikációszűrés</w:t>
      </w:r>
      <w:proofErr w:type="spellEnd"/>
      <w:r w:rsidRPr="00A173AC">
        <w:rPr>
          <w:rFonts w:cs="Times New Roman"/>
        </w:rPr>
        <w:t xml:space="preserve"> 500 cikk esetén </w:t>
      </w:r>
      <w:r>
        <w:rPr>
          <w:rFonts w:cs="Times New Roman"/>
        </w:rPr>
        <w:t>10</w:t>
      </w:r>
      <w:r w:rsidRPr="00A173AC">
        <w:rPr>
          <w:rFonts w:cs="Times New Roman"/>
        </w:rPr>
        <w:t xml:space="preserve"> másodpercen belül kell lefusson.</w:t>
      </w:r>
    </w:p>
    <w:p w14:paraId="2B8A13BD" w14:textId="77777777" w:rsidR="005E4D9F" w:rsidRPr="00A173AC" w:rsidRDefault="005E4D9F" w:rsidP="005E4D9F">
      <w:pPr>
        <w:numPr>
          <w:ilvl w:val="0"/>
          <w:numId w:val="207"/>
        </w:numPr>
        <w:rPr>
          <w:rFonts w:cs="Times New Roman"/>
        </w:rPr>
      </w:pPr>
      <w:r w:rsidRPr="00A173AC">
        <w:rPr>
          <w:rFonts w:cs="Times New Roman"/>
        </w:rPr>
        <w:t>A TTS-generálás egy hírblokk esetén 60 másodpercen belül kell elkészüljön.</w:t>
      </w:r>
    </w:p>
    <w:p w14:paraId="6B23FAB2" w14:textId="77777777" w:rsidR="005E4D9F" w:rsidRPr="00A173AC" w:rsidRDefault="005E4D9F" w:rsidP="005E4D9F">
      <w:pPr>
        <w:pStyle w:val="Cmsor4"/>
      </w:pPr>
      <w:bookmarkStart w:id="56" w:name="_Toc227100486"/>
      <w:r w:rsidRPr="00A173AC">
        <w:t>NFR-02: Megbízhatóság</w:t>
      </w:r>
      <w:bookmarkEnd w:id="56"/>
    </w:p>
    <w:p w14:paraId="5E5571FA" w14:textId="77777777" w:rsidR="005E4D9F" w:rsidRPr="00A173AC" w:rsidRDefault="005E4D9F" w:rsidP="005E4D9F">
      <w:pPr>
        <w:numPr>
          <w:ilvl w:val="0"/>
          <w:numId w:val="208"/>
        </w:numPr>
        <w:rPr>
          <w:rFonts w:cs="Times New Roman"/>
        </w:rPr>
      </w:pPr>
      <w:r w:rsidRPr="00A173AC">
        <w:rPr>
          <w:rFonts w:cs="Times New Roman"/>
        </w:rPr>
        <w:t xml:space="preserve">A rendszernek a hálózati hibákat automatikus </w:t>
      </w:r>
      <w:proofErr w:type="spellStart"/>
      <w:r w:rsidRPr="00A173AC">
        <w:rPr>
          <w:rFonts w:cs="Times New Roman"/>
        </w:rPr>
        <w:t>újrapróbálkozással</w:t>
      </w:r>
      <w:proofErr w:type="spellEnd"/>
      <w:r w:rsidRPr="00A173AC">
        <w:rPr>
          <w:rFonts w:cs="Times New Roman"/>
        </w:rPr>
        <w:t xml:space="preserve"> (</w:t>
      </w:r>
      <w:proofErr w:type="spellStart"/>
      <w:r w:rsidRPr="00A173AC">
        <w:rPr>
          <w:rFonts w:cs="Times New Roman"/>
        </w:rPr>
        <w:t>retry</w:t>
      </w:r>
      <w:proofErr w:type="spellEnd"/>
      <w:r w:rsidRPr="00A173AC">
        <w:rPr>
          <w:rFonts w:cs="Times New Roman"/>
        </w:rPr>
        <w:t>) kell kezelnie.</w:t>
      </w:r>
    </w:p>
    <w:p w14:paraId="0F0272A4" w14:textId="77777777" w:rsidR="005E4D9F" w:rsidRPr="00A173AC" w:rsidRDefault="005E4D9F" w:rsidP="005E4D9F">
      <w:pPr>
        <w:numPr>
          <w:ilvl w:val="0"/>
          <w:numId w:val="208"/>
        </w:numPr>
        <w:rPr>
          <w:rFonts w:cs="Times New Roman"/>
        </w:rPr>
      </w:pPr>
      <w:r w:rsidRPr="00A173AC">
        <w:rPr>
          <w:rFonts w:cs="Times New Roman"/>
        </w:rPr>
        <w:t>Egyetlen modul meghibásodása nem állíthatja le a teljes rendszert.</w:t>
      </w:r>
    </w:p>
    <w:p w14:paraId="6BF4C9DA" w14:textId="77777777" w:rsidR="005E4D9F" w:rsidRPr="00A173AC" w:rsidRDefault="005E4D9F" w:rsidP="005E4D9F">
      <w:pPr>
        <w:numPr>
          <w:ilvl w:val="0"/>
          <w:numId w:val="208"/>
        </w:numPr>
        <w:rPr>
          <w:rFonts w:cs="Times New Roman"/>
        </w:rPr>
      </w:pPr>
      <w:r w:rsidRPr="00A173AC">
        <w:rPr>
          <w:rFonts w:cs="Times New Roman"/>
        </w:rPr>
        <w:t>Az adatbázis-kapcsolatok automatikus helyreállítását biztosítani kell (</w:t>
      </w:r>
      <w:proofErr w:type="spellStart"/>
      <w:r w:rsidRPr="00A173AC">
        <w:rPr>
          <w:rFonts w:cs="Times New Roman"/>
        </w:rPr>
        <w:t>connection</w:t>
      </w:r>
      <w:proofErr w:type="spellEnd"/>
      <w:r w:rsidRPr="00A173AC">
        <w:rPr>
          <w:rFonts w:cs="Times New Roman"/>
        </w:rPr>
        <w:t xml:space="preserve"> </w:t>
      </w:r>
      <w:proofErr w:type="spellStart"/>
      <w:r w:rsidRPr="00A173AC">
        <w:rPr>
          <w:rFonts w:cs="Times New Roman"/>
        </w:rPr>
        <w:t>pool</w:t>
      </w:r>
      <w:proofErr w:type="spellEnd"/>
      <w:r w:rsidRPr="00A173AC">
        <w:rPr>
          <w:rFonts w:cs="Times New Roman"/>
        </w:rPr>
        <w:t xml:space="preserve"> </w:t>
      </w:r>
      <w:proofErr w:type="spellStart"/>
      <w:proofErr w:type="gramStart"/>
      <w:r w:rsidRPr="00A173AC">
        <w:rPr>
          <w:rFonts w:cs="Times New Roman"/>
        </w:rPr>
        <w:t>pre-ping</w:t>
      </w:r>
      <w:proofErr w:type="spellEnd"/>
      <w:proofErr w:type="gramEnd"/>
      <w:r w:rsidRPr="00A173AC">
        <w:rPr>
          <w:rFonts w:cs="Times New Roman"/>
        </w:rPr>
        <w:t>).</w:t>
      </w:r>
    </w:p>
    <w:p w14:paraId="28F0ACF4" w14:textId="77777777" w:rsidR="005E4D9F" w:rsidRPr="00A173AC" w:rsidRDefault="005E4D9F" w:rsidP="005E4D9F">
      <w:pPr>
        <w:pStyle w:val="Cmsor4"/>
      </w:pPr>
      <w:bookmarkStart w:id="57" w:name="_Toc227100487"/>
      <w:r w:rsidRPr="00A173AC">
        <w:t>NFR-03: Biztonság</w:t>
      </w:r>
      <w:bookmarkEnd w:id="57"/>
    </w:p>
    <w:p w14:paraId="3427D0C0" w14:textId="77777777" w:rsidR="005E4D9F" w:rsidRPr="00A173AC" w:rsidRDefault="005E4D9F" w:rsidP="005E4D9F">
      <w:pPr>
        <w:numPr>
          <w:ilvl w:val="0"/>
          <w:numId w:val="209"/>
        </w:numPr>
        <w:rPr>
          <w:rFonts w:cs="Times New Roman"/>
        </w:rPr>
      </w:pPr>
      <w:r w:rsidRPr="00A173AC">
        <w:rPr>
          <w:rFonts w:cs="Times New Roman"/>
        </w:rPr>
        <w:t>Minden API-végpont hitelesítéssel kell rendelkezzen (Basic Auth és/vagy JWT).</w:t>
      </w:r>
    </w:p>
    <w:p w14:paraId="768033DB" w14:textId="77777777" w:rsidR="005E4D9F" w:rsidRPr="00A173AC" w:rsidRDefault="005E4D9F" w:rsidP="005E4D9F">
      <w:pPr>
        <w:numPr>
          <w:ilvl w:val="0"/>
          <w:numId w:val="209"/>
        </w:numPr>
        <w:rPr>
          <w:rFonts w:cs="Times New Roman"/>
        </w:rPr>
      </w:pPr>
      <w:r w:rsidRPr="00A173AC">
        <w:rPr>
          <w:rFonts w:cs="Times New Roman"/>
        </w:rPr>
        <w:t>Az API-kulcsokat és jelszavakat környezeti változókból kell betölteni, soha nem a kódba égetve.</w:t>
      </w:r>
    </w:p>
    <w:p w14:paraId="2F525E28" w14:textId="77777777" w:rsidR="005E4D9F" w:rsidRPr="00A173AC" w:rsidRDefault="005E4D9F" w:rsidP="005E4D9F">
      <w:pPr>
        <w:numPr>
          <w:ilvl w:val="0"/>
          <w:numId w:val="209"/>
        </w:numPr>
        <w:rPr>
          <w:rFonts w:cs="Times New Roman"/>
        </w:rPr>
      </w:pPr>
      <w:r w:rsidRPr="00A173AC">
        <w:rPr>
          <w:rFonts w:cs="Times New Roman"/>
        </w:rPr>
        <w:t>SQL-injekció elleni védelmet kell biztosítani (parametrikus lekérdezések).</w:t>
      </w:r>
    </w:p>
    <w:p w14:paraId="05F2F947" w14:textId="77777777" w:rsidR="005E4D9F" w:rsidRPr="00A173AC" w:rsidRDefault="005E4D9F" w:rsidP="005E4D9F">
      <w:pPr>
        <w:numPr>
          <w:ilvl w:val="0"/>
          <w:numId w:val="209"/>
        </w:numPr>
        <w:rPr>
          <w:rFonts w:cs="Times New Roman"/>
        </w:rPr>
      </w:pPr>
      <w:r w:rsidRPr="00A173AC">
        <w:rPr>
          <w:rFonts w:cs="Times New Roman"/>
        </w:rPr>
        <w:t>A hitelesítési összehasonlításnak időállandó (constant-</w:t>
      </w:r>
      <w:proofErr w:type="spellStart"/>
      <w:r w:rsidRPr="00A173AC">
        <w:rPr>
          <w:rFonts w:cs="Times New Roman"/>
        </w:rPr>
        <w:t>time</w:t>
      </w:r>
      <w:proofErr w:type="spellEnd"/>
      <w:r w:rsidRPr="00A173AC">
        <w:rPr>
          <w:rFonts w:cs="Times New Roman"/>
        </w:rPr>
        <w:t xml:space="preserve">) kell lennie a </w:t>
      </w:r>
      <w:proofErr w:type="spellStart"/>
      <w:r w:rsidRPr="00A173AC">
        <w:rPr>
          <w:rFonts w:cs="Times New Roman"/>
        </w:rPr>
        <w:t>timing</w:t>
      </w:r>
      <w:proofErr w:type="spellEnd"/>
      <w:r w:rsidRPr="00A173AC">
        <w:rPr>
          <w:rFonts w:cs="Times New Roman"/>
        </w:rPr>
        <w:t xml:space="preserve"> </w:t>
      </w:r>
      <w:proofErr w:type="spellStart"/>
      <w:r w:rsidRPr="00A173AC">
        <w:rPr>
          <w:rFonts w:cs="Times New Roman"/>
        </w:rPr>
        <w:t>attack</w:t>
      </w:r>
      <w:proofErr w:type="spellEnd"/>
      <w:r w:rsidRPr="00A173AC">
        <w:rPr>
          <w:rFonts w:cs="Times New Roman"/>
        </w:rPr>
        <w:t>-ek kivédéséhez.</w:t>
      </w:r>
    </w:p>
    <w:p w14:paraId="5551DCFA" w14:textId="77777777" w:rsidR="005E4D9F" w:rsidRPr="00A173AC" w:rsidRDefault="005E4D9F" w:rsidP="005E4D9F">
      <w:pPr>
        <w:pStyle w:val="Cmsor4"/>
      </w:pPr>
      <w:bookmarkStart w:id="58" w:name="_Toc227100488"/>
      <w:r w:rsidRPr="00A173AC">
        <w:t xml:space="preserve">NFR-04: </w:t>
      </w:r>
      <w:proofErr w:type="spellStart"/>
      <w:r w:rsidRPr="00A173AC">
        <w:t>Üzemeltethetőség</w:t>
      </w:r>
      <w:bookmarkEnd w:id="58"/>
      <w:proofErr w:type="spellEnd"/>
    </w:p>
    <w:p w14:paraId="409747E6" w14:textId="77777777" w:rsidR="005E4D9F" w:rsidRPr="00A173AC" w:rsidRDefault="005E4D9F" w:rsidP="005E4D9F">
      <w:pPr>
        <w:numPr>
          <w:ilvl w:val="0"/>
          <w:numId w:val="210"/>
        </w:numPr>
        <w:rPr>
          <w:rFonts w:cs="Times New Roman"/>
        </w:rPr>
      </w:pPr>
      <w:r w:rsidRPr="00A173AC">
        <w:rPr>
          <w:rFonts w:cs="Times New Roman"/>
        </w:rPr>
        <w:lastRenderedPageBreak/>
        <w:t>Minden modul Docker-konténerben kell futtatható legyen.</w:t>
      </w:r>
    </w:p>
    <w:p w14:paraId="06AE1DAC" w14:textId="77777777" w:rsidR="005E4D9F" w:rsidRPr="00A173AC" w:rsidRDefault="005E4D9F" w:rsidP="005E4D9F">
      <w:pPr>
        <w:numPr>
          <w:ilvl w:val="0"/>
          <w:numId w:val="210"/>
        </w:numPr>
        <w:rPr>
          <w:rFonts w:cs="Times New Roman"/>
        </w:rPr>
      </w:pPr>
      <w:r w:rsidRPr="00A173AC">
        <w:rPr>
          <w:rFonts w:cs="Times New Roman"/>
        </w:rPr>
        <w:t>Prometheus-kompatibilis metrikákat kell szolgáltatni.</w:t>
      </w:r>
    </w:p>
    <w:p w14:paraId="60B4FE2A" w14:textId="77777777" w:rsidR="005E4D9F" w:rsidRPr="00A173AC" w:rsidRDefault="005E4D9F" w:rsidP="005E4D9F">
      <w:pPr>
        <w:numPr>
          <w:ilvl w:val="0"/>
          <w:numId w:val="210"/>
        </w:numPr>
        <w:rPr>
          <w:rFonts w:cs="Times New Roman"/>
        </w:rPr>
      </w:pPr>
      <w:r w:rsidRPr="00A173AC">
        <w:rPr>
          <w:rFonts w:cs="Times New Roman"/>
        </w:rPr>
        <w:t>Strukturált (JSON) naplózást kell alkalmazni korrelációs azonosítóval.</w:t>
      </w:r>
    </w:p>
    <w:p w14:paraId="1A877152" w14:textId="77777777" w:rsidR="005E4D9F" w:rsidRPr="00A173AC" w:rsidRDefault="005E4D9F" w:rsidP="005E4D9F">
      <w:pPr>
        <w:numPr>
          <w:ilvl w:val="0"/>
          <w:numId w:val="210"/>
        </w:numPr>
        <w:rPr>
          <w:rFonts w:cs="Times New Roman"/>
        </w:rPr>
      </w:pPr>
      <w:r w:rsidRPr="00A173AC">
        <w:rPr>
          <w:rFonts w:cs="Times New Roman"/>
        </w:rPr>
        <w:t xml:space="preserve">Health </w:t>
      </w:r>
      <w:proofErr w:type="spellStart"/>
      <w:r w:rsidRPr="00A173AC">
        <w:rPr>
          <w:rFonts w:cs="Times New Roman"/>
        </w:rPr>
        <w:t>check</w:t>
      </w:r>
      <w:proofErr w:type="spellEnd"/>
      <w:r w:rsidRPr="00A173AC">
        <w:rPr>
          <w:rFonts w:cs="Times New Roman"/>
        </w:rPr>
        <w:t xml:space="preserve"> végpontokat kell biztosítani (</w:t>
      </w:r>
      <w:proofErr w:type="spellStart"/>
      <w:r w:rsidRPr="00A173AC">
        <w:rPr>
          <w:rFonts w:cs="Times New Roman"/>
        </w:rPr>
        <w:t>liveness</w:t>
      </w:r>
      <w:proofErr w:type="spellEnd"/>
      <w:r w:rsidRPr="00A173AC">
        <w:rPr>
          <w:rFonts w:cs="Times New Roman"/>
        </w:rPr>
        <w:t xml:space="preserve"> és </w:t>
      </w:r>
      <w:proofErr w:type="spellStart"/>
      <w:r w:rsidRPr="00A173AC">
        <w:rPr>
          <w:rFonts w:cs="Times New Roman"/>
        </w:rPr>
        <w:t>readiness</w:t>
      </w:r>
      <w:proofErr w:type="spellEnd"/>
      <w:r w:rsidRPr="00A173AC">
        <w:rPr>
          <w:rFonts w:cs="Times New Roman"/>
        </w:rPr>
        <w:t>).</w:t>
      </w:r>
    </w:p>
    <w:p w14:paraId="59130505" w14:textId="77777777" w:rsidR="005E4D9F" w:rsidRPr="00A173AC" w:rsidRDefault="005E4D9F" w:rsidP="005E4D9F">
      <w:pPr>
        <w:pStyle w:val="Cmsor4"/>
      </w:pPr>
      <w:bookmarkStart w:id="59" w:name="_Toc227100489"/>
      <w:r w:rsidRPr="00A173AC">
        <w:t>NFR-05: Bővíthetőség</w:t>
      </w:r>
      <w:bookmarkEnd w:id="59"/>
    </w:p>
    <w:p w14:paraId="49B46D6D" w14:textId="77777777" w:rsidR="005E4D9F" w:rsidRPr="00A173AC" w:rsidRDefault="005E4D9F" w:rsidP="005E4D9F">
      <w:pPr>
        <w:numPr>
          <w:ilvl w:val="0"/>
          <w:numId w:val="211"/>
        </w:numPr>
        <w:rPr>
          <w:rFonts w:cs="Times New Roman"/>
        </w:rPr>
      </w:pPr>
      <w:r w:rsidRPr="00A173AC">
        <w:rPr>
          <w:rFonts w:cs="Times New Roman"/>
        </w:rPr>
        <w:t>Az elemzési paramétereket futásidőben, szolgáltatás-újraindítás nélkül kell módosíthatóvá tenni.</w:t>
      </w:r>
    </w:p>
    <w:p w14:paraId="29D6DBEB" w14:textId="77777777" w:rsidR="005E4D9F" w:rsidRPr="00A173AC" w:rsidRDefault="005E4D9F" w:rsidP="005E4D9F">
      <w:pPr>
        <w:numPr>
          <w:ilvl w:val="0"/>
          <w:numId w:val="211"/>
        </w:numPr>
        <w:rPr>
          <w:rFonts w:cs="Times New Roman"/>
        </w:rPr>
      </w:pPr>
      <w:r w:rsidRPr="00A173AC">
        <w:rPr>
          <w:rFonts w:cs="Times New Roman"/>
        </w:rPr>
        <w:t>A TTS-sablonokat adatbázisból kell betölteni, nem kódba égetni.</w:t>
      </w:r>
    </w:p>
    <w:p w14:paraId="32BFA0BC" w14:textId="77777777" w:rsidR="005E4D9F" w:rsidRPr="00A173AC" w:rsidRDefault="005E4D9F" w:rsidP="005E4D9F">
      <w:pPr>
        <w:numPr>
          <w:ilvl w:val="0"/>
          <w:numId w:val="211"/>
        </w:numPr>
        <w:rPr>
          <w:rFonts w:cs="Times New Roman"/>
        </w:rPr>
      </w:pPr>
      <w:r w:rsidRPr="00A173AC">
        <w:rPr>
          <w:rFonts w:cs="Times New Roman"/>
        </w:rPr>
        <w:t>Az RSS-források listáját adatbázison keresztül kell kezelni.</w:t>
      </w:r>
    </w:p>
    <w:p w14:paraId="7C862861" w14:textId="77777777" w:rsidR="005E4D9F" w:rsidRDefault="005E4D9F" w:rsidP="005E4D9F">
      <w:pPr>
        <w:pStyle w:val="Cmsor2"/>
        <w:ind w:left="567" w:hanging="567"/>
      </w:pPr>
      <w:bookmarkStart w:id="60" w:name="_Toc227100490"/>
      <w:r w:rsidRPr="00C21B5B">
        <w:t>Rendszerarchitektúra</w:t>
      </w:r>
      <w:bookmarkEnd w:id="60"/>
    </w:p>
    <w:p w14:paraId="3D981209" w14:textId="6C3F3B1A" w:rsidR="00AC3B9C" w:rsidRPr="00C21B5B" w:rsidRDefault="00AC3B9C" w:rsidP="00AC3B9C">
      <w:r w:rsidRPr="00AC3B9C">
        <w:t xml:space="preserve">A rendszerarchitektúra alfejezet a </w:t>
      </w:r>
      <w:proofErr w:type="spellStart"/>
      <w:r w:rsidRPr="00AC3B9C">
        <w:t>NewsCast</w:t>
      </w:r>
      <w:proofErr w:type="spellEnd"/>
      <w:r w:rsidRPr="00AC3B9C">
        <w:t xml:space="preserve"> rendszer felépítését mutatja be három szinten: az architektúra áttekintés (3.2.1) a magas szintű rendszerképet és az alkalmazott architektúra-mintát ismerteti, az adatáramlás leírása (3.2.2) a modulok közötti információáramlás útvonalait, a modulok felelősségi körei (3.2.3) pedig az egyes modulok feladatait foglalják össze.</w:t>
      </w:r>
    </w:p>
    <w:p w14:paraId="41C81A82" w14:textId="77777777" w:rsidR="005E4D9F" w:rsidRDefault="005E4D9F" w:rsidP="005E4D9F">
      <w:pPr>
        <w:pStyle w:val="Cmsor3"/>
        <w:ind w:left="709"/>
      </w:pPr>
      <w:bookmarkStart w:id="61" w:name="_Toc227100491"/>
      <w:r w:rsidRPr="00C21B5B">
        <w:t>Architektúra</w:t>
      </w:r>
      <w:r>
        <w:t xml:space="preserve"> </w:t>
      </w:r>
      <w:r w:rsidRPr="00C21B5B">
        <w:t>áttekintés</w:t>
      </w:r>
      <w:bookmarkEnd w:id="61"/>
    </w:p>
    <w:p w14:paraId="34ADBE13" w14:textId="77777777" w:rsidR="00DD4551" w:rsidRDefault="005E4D9F" w:rsidP="005E4D9F">
      <w:r w:rsidRPr="009C616A">
        <w:t xml:space="preserve">A </w:t>
      </w:r>
      <w:proofErr w:type="spellStart"/>
      <w:r w:rsidRPr="009C616A">
        <w:t>NewsCast</w:t>
      </w:r>
      <w:proofErr w:type="spellEnd"/>
      <w:r w:rsidRPr="009C616A">
        <w:t xml:space="preserve"> rendszer hat </w:t>
      </w:r>
      <w:proofErr w:type="spellStart"/>
      <w:r w:rsidRPr="009C616A">
        <w:t>mikroszolgáltatásból</w:t>
      </w:r>
      <w:proofErr w:type="spellEnd"/>
      <w:r w:rsidRPr="009C616A">
        <w:t xml:space="preserve"> és azok közös </w:t>
      </w:r>
      <w:proofErr w:type="spellStart"/>
      <w:r w:rsidRPr="009C616A">
        <w:t>MariaDB</w:t>
      </w:r>
      <w:proofErr w:type="spellEnd"/>
      <w:r w:rsidRPr="009C616A">
        <w:t xml:space="preserve"> adatbázisából áll. Az alábbi ábra a komponensek közötti kapcsolatokat és az adatáramlás irányát szemlélteti:</w:t>
      </w:r>
    </w:p>
    <w:p w14:paraId="0861B85F" w14:textId="33062209" w:rsidR="0097245E" w:rsidRDefault="004C73D0" w:rsidP="00D31F5C">
      <w:pPr>
        <w:keepNext/>
        <w:spacing w:line="240" w:lineRule="auto"/>
        <w:jc w:val="center"/>
      </w:pPr>
      <w:r w:rsidRPr="004C73D0">
        <w:rPr>
          <w:noProof/>
        </w:rPr>
        <w:lastRenderedPageBreak/>
        <w:drawing>
          <wp:inline distT="0" distB="0" distL="0" distR="0" wp14:anchorId="04D7C35F" wp14:editId="001B512F">
            <wp:extent cx="5760720" cy="2855595"/>
            <wp:effectExtent l="0" t="0" r="5080" b="1905"/>
            <wp:docPr id="180565390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65390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AC358" w14:textId="65B50E1B" w:rsidR="00565840" w:rsidRDefault="00CB3EEE" w:rsidP="0097245E">
      <w:pPr>
        <w:pStyle w:val="Kpalrs"/>
        <w:jc w:val="center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62" w:name="_Toc227100391"/>
      <w:r>
        <w:rPr>
          <w:noProof/>
        </w:rPr>
        <w:t>1</w:t>
      </w:r>
      <w:r>
        <w:rPr>
          <w:noProof/>
        </w:rPr>
        <w:fldChar w:fldCharType="end"/>
      </w:r>
      <w:r w:rsidR="0097245E">
        <w:t xml:space="preserve">. ábra: </w:t>
      </w:r>
      <w:r w:rsidR="0097245E" w:rsidRPr="008C6B60">
        <w:t xml:space="preserve">A </w:t>
      </w:r>
      <w:proofErr w:type="spellStart"/>
      <w:r w:rsidR="0097245E" w:rsidRPr="008C6B60">
        <w:t>NewsCast</w:t>
      </w:r>
      <w:proofErr w:type="spellEnd"/>
      <w:r w:rsidR="0097245E" w:rsidRPr="008C6B60">
        <w:t xml:space="preserve"> rendszer architektúra áttekintése</w:t>
      </w:r>
      <w:r w:rsidR="00724670">
        <w:t xml:space="preserve"> </w:t>
      </w:r>
      <w:r w:rsidR="00724670" w:rsidRPr="00724670">
        <w:t xml:space="preserve">– </w:t>
      </w:r>
      <w:r w:rsidR="00497582">
        <w:t>f</w:t>
      </w:r>
      <w:r w:rsidR="00724670" w:rsidRPr="00724670">
        <w:t>orrás: saját szerkesztés</w:t>
      </w:r>
      <w:bookmarkEnd w:id="62"/>
    </w:p>
    <w:p w14:paraId="7454CE99" w14:textId="77777777" w:rsidR="005E4D9F" w:rsidRDefault="005E4D9F" w:rsidP="005E4D9F">
      <w:pPr>
        <w:pStyle w:val="Cmsor3"/>
        <w:ind w:left="709"/>
      </w:pPr>
      <w:bookmarkStart w:id="63" w:name="_Toc227100492"/>
      <w:r w:rsidRPr="00C21B5B">
        <w:t>Az</w:t>
      </w:r>
      <w:r>
        <w:t xml:space="preserve"> </w:t>
      </w:r>
      <w:r w:rsidRPr="00C21B5B">
        <w:t>adatáramlás</w:t>
      </w:r>
      <w:r>
        <w:t xml:space="preserve"> </w:t>
      </w:r>
      <w:r w:rsidRPr="00C21B5B">
        <w:t>leírása</w:t>
      </w:r>
      <w:bookmarkEnd w:id="63"/>
    </w:p>
    <w:p w14:paraId="7486B64B" w14:textId="77777777" w:rsidR="005E4D9F" w:rsidRPr="00B27D5B" w:rsidRDefault="005E4D9F" w:rsidP="005E4D9F">
      <w:pPr>
        <w:rPr>
          <w:lang w:eastAsia="hu-HU"/>
        </w:rPr>
      </w:pPr>
      <w:r w:rsidRPr="00B27D5B">
        <w:rPr>
          <w:lang w:eastAsia="hu-HU"/>
        </w:rPr>
        <w:t>A rendszerben az adatáramlás az alábbi fő útvonalakat követi:</w:t>
      </w:r>
    </w:p>
    <w:p w14:paraId="6F0C5F0B" w14:textId="77777777" w:rsidR="005E4D9F" w:rsidRDefault="005E4D9F" w:rsidP="005E4D9F">
      <w:pPr>
        <w:pStyle w:val="Cmsor4"/>
        <w:rPr>
          <w:lang w:eastAsia="hu-HU"/>
        </w:rPr>
      </w:pPr>
      <w:bookmarkStart w:id="64" w:name="_Toc227100493"/>
      <w:r w:rsidRPr="00247051">
        <w:rPr>
          <w:rFonts w:eastAsia="Times New Roman"/>
          <w:lang w:eastAsia="hu-HU"/>
        </w:rPr>
        <w:t>Hírgyűjtési útvonal (RSS → DB):</w:t>
      </w:r>
      <w:bookmarkEnd w:id="64"/>
    </w:p>
    <w:p w14:paraId="48A71651" w14:textId="4BA031F0" w:rsidR="005E4D9F" w:rsidRPr="00B27D5B" w:rsidRDefault="005E4D9F" w:rsidP="005E4D9F">
      <w:pPr>
        <w:rPr>
          <w:lang w:eastAsia="hu-HU"/>
        </w:rPr>
      </w:pPr>
      <w:r w:rsidRPr="00B27D5B">
        <w:rPr>
          <w:lang w:eastAsia="hu-HU"/>
        </w:rPr>
        <w:t xml:space="preserve">A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newscast-rss_parser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</w:t>
      </w:r>
      <w:proofErr w:type="spellStart"/>
      <w:r w:rsidRPr="00B27D5B">
        <w:rPr>
          <w:lang w:eastAsia="hu-HU"/>
        </w:rPr>
        <w:t>óránkénti</w:t>
      </w:r>
      <w:proofErr w:type="spellEnd"/>
      <w:r w:rsidRPr="00B27D5B">
        <w:rPr>
          <w:lang w:eastAsia="hu-HU"/>
        </w:rPr>
        <w:t xml:space="preserve"> ütemezéssel párhuzamosan letölti és feldolgozza a 62</w:t>
      </w:r>
      <w:r>
        <w:rPr>
          <w:lang w:eastAsia="hu-HU"/>
        </w:rPr>
        <w:t xml:space="preserve"> előre felvett</w:t>
      </w:r>
      <w:r w:rsidRPr="00B27D5B">
        <w:rPr>
          <w:lang w:eastAsia="hu-HU"/>
        </w:rPr>
        <w:t xml:space="preserve"> RSS</w:t>
      </w:r>
      <w:r w:rsidR="00511868">
        <w:rPr>
          <w:lang w:eastAsia="hu-HU"/>
        </w:rPr>
        <w:t xml:space="preserve"> </w:t>
      </w:r>
      <w:proofErr w:type="spellStart"/>
      <w:r w:rsidRPr="00B27D5B">
        <w:rPr>
          <w:lang w:eastAsia="hu-HU"/>
        </w:rPr>
        <w:t>feedet</w:t>
      </w:r>
      <w:proofErr w:type="spellEnd"/>
      <w:r w:rsidRPr="00B27D5B">
        <w:rPr>
          <w:lang w:eastAsia="hu-HU"/>
        </w:rPr>
        <w:t xml:space="preserve">. A feldolgozott híreket a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news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táblába menti, az RSS-források metaadatait (</w:t>
      </w:r>
      <w:proofErr w:type="spellStart"/>
      <w:r w:rsidRPr="00B27D5B">
        <w:rPr>
          <w:lang w:eastAsia="hu-HU"/>
        </w:rPr>
        <w:t>ETag</w:t>
      </w:r>
      <w:proofErr w:type="spellEnd"/>
      <w:r w:rsidRPr="00B27D5B">
        <w:rPr>
          <w:lang w:eastAsia="hu-HU"/>
        </w:rPr>
        <w:t>, Last-</w:t>
      </w:r>
      <w:proofErr w:type="spellStart"/>
      <w:r w:rsidRPr="00B27D5B">
        <w:rPr>
          <w:lang w:eastAsia="hu-HU"/>
        </w:rPr>
        <w:t>Modified</w:t>
      </w:r>
      <w:proofErr w:type="spellEnd"/>
      <w:r w:rsidRPr="00B27D5B">
        <w:rPr>
          <w:lang w:eastAsia="hu-HU"/>
        </w:rPr>
        <w:t xml:space="preserve">) az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rss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táblában frissíti. A feldolgozás után opcionálisan </w:t>
      </w:r>
      <w:proofErr w:type="spellStart"/>
      <w:r w:rsidRPr="00B27D5B">
        <w:rPr>
          <w:lang w:eastAsia="hu-HU"/>
        </w:rPr>
        <w:t>webhook</w:t>
      </w:r>
      <w:proofErr w:type="spellEnd"/>
      <w:r w:rsidRPr="00B27D5B">
        <w:rPr>
          <w:lang w:eastAsia="hu-HU"/>
        </w:rPr>
        <w:t xml:space="preserve">-hívást küld a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newscast-analyze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szolgáltatásnak.</w:t>
      </w:r>
    </w:p>
    <w:p w14:paraId="4D0FFBDD" w14:textId="77777777" w:rsidR="005E4D9F" w:rsidRDefault="005E4D9F" w:rsidP="005E4D9F">
      <w:pPr>
        <w:pStyle w:val="Cmsor4"/>
        <w:rPr>
          <w:lang w:eastAsia="hu-HU"/>
        </w:rPr>
      </w:pPr>
      <w:bookmarkStart w:id="65" w:name="_Toc227100494"/>
      <w:r w:rsidRPr="00B27D5B">
        <w:rPr>
          <w:rFonts w:eastAsia="Times New Roman"/>
          <w:lang w:eastAsia="hu-HU"/>
        </w:rPr>
        <w:t xml:space="preserve">Elemzési útvonal (DB → </w:t>
      </w:r>
      <w:proofErr w:type="spellStart"/>
      <w:r w:rsidRPr="00B27D5B">
        <w:rPr>
          <w:rFonts w:eastAsia="Times New Roman"/>
          <w:lang w:eastAsia="hu-HU"/>
        </w:rPr>
        <w:t>Analyze</w:t>
      </w:r>
      <w:proofErr w:type="spellEnd"/>
      <w:r w:rsidRPr="00B27D5B">
        <w:rPr>
          <w:rFonts w:eastAsia="Times New Roman"/>
          <w:lang w:eastAsia="hu-HU"/>
        </w:rPr>
        <w:t xml:space="preserve"> → DB):</w:t>
      </w:r>
      <w:bookmarkEnd w:id="65"/>
    </w:p>
    <w:p w14:paraId="793E3056" w14:textId="2367BF13" w:rsidR="005E4D9F" w:rsidRPr="00B27D5B" w:rsidRDefault="005E4D9F" w:rsidP="005E4D9F">
      <w:pPr>
        <w:rPr>
          <w:lang w:eastAsia="hu-HU"/>
        </w:rPr>
      </w:pPr>
      <w:r w:rsidRPr="00B27D5B">
        <w:rPr>
          <w:lang w:eastAsia="hu-HU"/>
        </w:rPr>
        <w:t xml:space="preserve">A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newscast-analyze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a feldolgozatlan híreket (</w:t>
      </w:r>
      <w:proofErr w:type="spellStart"/>
      <w:r w:rsidRPr="00B27D5B">
        <w:rPr>
          <w:lang w:eastAsia="hu-HU"/>
        </w:rPr>
        <w:t>is_analyzed</w:t>
      </w:r>
      <w:proofErr w:type="spellEnd"/>
      <w:r w:rsidRPr="00B27D5B">
        <w:rPr>
          <w:lang w:eastAsia="hu-HU"/>
        </w:rPr>
        <w:t xml:space="preserve"> = FALSE) a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news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táblából olvassa, elvégzi az NLP-elemzést, a biztonsági és </w:t>
      </w:r>
      <w:proofErr w:type="spellStart"/>
      <w:r w:rsidRPr="00B27D5B">
        <w:rPr>
          <w:lang w:eastAsia="hu-HU"/>
        </w:rPr>
        <w:t>duplikáció</w:t>
      </w:r>
      <w:proofErr w:type="spellEnd"/>
      <w:r w:rsidRPr="00B27D5B">
        <w:rPr>
          <w:lang w:eastAsia="hu-HU"/>
        </w:rPr>
        <w:t xml:space="preserve">-vizsgálatot, majd az eredményeket az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analysis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táblába írja. A rádiós relevancia pontszám és az </w:t>
      </w:r>
      <w:r w:rsidR="00CF7CF2">
        <w:rPr>
          <w:lang w:eastAsia="hu-HU"/>
        </w:rPr>
        <w:t>MI-összefoglaló</w:t>
      </w:r>
      <w:r w:rsidRPr="00B27D5B">
        <w:rPr>
          <w:lang w:eastAsia="hu-HU"/>
        </w:rPr>
        <w:t xml:space="preserve"> a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news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tábla megfelelő mezőibe kerül.</w:t>
      </w:r>
    </w:p>
    <w:p w14:paraId="61D15863" w14:textId="77777777" w:rsidR="005E4D9F" w:rsidRDefault="005E4D9F" w:rsidP="005E4D9F">
      <w:pPr>
        <w:pStyle w:val="Cmsor4"/>
        <w:rPr>
          <w:lang w:eastAsia="hu-HU"/>
        </w:rPr>
      </w:pPr>
      <w:bookmarkStart w:id="66" w:name="_Toc227100495"/>
      <w:r w:rsidRPr="00B27D5B">
        <w:rPr>
          <w:rFonts w:eastAsia="Times New Roman"/>
          <w:lang w:eastAsia="hu-HU"/>
        </w:rPr>
        <w:t>Közösségi trendjelek útvonala (Google News/</w:t>
      </w:r>
      <w:proofErr w:type="spellStart"/>
      <w:r w:rsidRPr="00B27D5B">
        <w:rPr>
          <w:rFonts w:eastAsia="Times New Roman"/>
          <w:lang w:eastAsia="hu-HU"/>
        </w:rPr>
        <w:t>Trends</w:t>
      </w:r>
      <w:proofErr w:type="spellEnd"/>
      <w:r w:rsidRPr="00B27D5B">
        <w:rPr>
          <w:rFonts w:eastAsia="Times New Roman"/>
          <w:lang w:eastAsia="hu-HU"/>
        </w:rPr>
        <w:t xml:space="preserve"> → </w:t>
      </w:r>
      <w:proofErr w:type="spellStart"/>
      <w:r w:rsidRPr="00B27D5B">
        <w:rPr>
          <w:rFonts w:eastAsia="Times New Roman"/>
          <w:lang w:eastAsia="hu-HU"/>
        </w:rPr>
        <w:t>Social</w:t>
      </w:r>
      <w:proofErr w:type="spellEnd"/>
      <w:r w:rsidRPr="00B27D5B">
        <w:rPr>
          <w:rFonts w:eastAsia="Times New Roman"/>
          <w:lang w:eastAsia="hu-HU"/>
        </w:rPr>
        <w:t xml:space="preserve"> → DB):</w:t>
      </w:r>
      <w:bookmarkEnd w:id="66"/>
    </w:p>
    <w:p w14:paraId="3738C5A0" w14:textId="2AAA266D" w:rsidR="005E4D9F" w:rsidRPr="00B27D5B" w:rsidRDefault="005E4D9F" w:rsidP="005E4D9F">
      <w:pPr>
        <w:rPr>
          <w:lang w:eastAsia="hu-HU"/>
        </w:rPr>
      </w:pPr>
      <w:r w:rsidRPr="00B27D5B">
        <w:rPr>
          <w:lang w:eastAsia="hu-HU"/>
        </w:rPr>
        <w:t xml:space="preserve">A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newscast-social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két külső forrást </w:t>
      </w:r>
      <w:proofErr w:type="spellStart"/>
      <w:r w:rsidRPr="00B27D5B">
        <w:rPr>
          <w:lang w:eastAsia="hu-HU"/>
        </w:rPr>
        <w:t>dolgoz</w:t>
      </w:r>
      <w:proofErr w:type="spellEnd"/>
      <w:r w:rsidRPr="00B27D5B">
        <w:rPr>
          <w:lang w:eastAsia="hu-HU"/>
        </w:rPr>
        <w:t xml:space="preserve"> fel. A Google </w:t>
      </w:r>
      <w:proofErr w:type="spellStart"/>
      <w:r w:rsidRPr="00B27D5B">
        <w:rPr>
          <w:lang w:eastAsia="hu-HU"/>
        </w:rPr>
        <w:t>Trends</w:t>
      </w:r>
      <w:proofErr w:type="spellEnd"/>
      <w:r w:rsidRPr="00B27D5B">
        <w:rPr>
          <w:lang w:eastAsia="hu-HU"/>
        </w:rPr>
        <w:t xml:space="preserve"> RSS </w:t>
      </w:r>
      <w:proofErr w:type="spellStart"/>
      <w:r w:rsidRPr="00B27D5B">
        <w:rPr>
          <w:lang w:eastAsia="hu-HU"/>
        </w:rPr>
        <w:t>feedből</w:t>
      </w:r>
      <w:proofErr w:type="spellEnd"/>
      <w:r w:rsidRPr="00B27D5B">
        <w:rPr>
          <w:lang w:eastAsia="hu-HU"/>
        </w:rPr>
        <w:t xml:space="preserve"> (</w:t>
      </w:r>
      <w:proofErr w:type="spellStart"/>
      <w:r w:rsidRPr="00B27D5B">
        <w:rPr>
          <w:lang w:eastAsia="hu-HU"/>
        </w:rPr>
        <w:t>geo</w:t>
      </w:r>
      <w:proofErr w:type="spellEnd"/>
      <w:r w:rsidRPr="00B27D5B">
        <w:rPr>
          <w:lang w:eastAsia="hu-HU"/>
        </w:rPr>
        <w:t xml:space="preserve">=HU) 60 perces ciklusokban kinyeri a legnépszerűbb kulcsszavakat és a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trending_keywords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táblába menti. A Google News RSS </w:t>
      </w:r>
      <w:proofErr w:type="spellStart"/>
      <w:r w:rsidRPr="00B27D5B">
        <w:rPr>
          <w:lang w:eastAsia="hu-HU"/>
        </w:rPr>
        <w:t>feedekből</w:t>
      </w:r>
      <w:proofErr w:type="spellEnd"/>
      <w:r w:rsidRPr="00B27D5B">
        <w:rPr>
          <w:lang w:eastAsia="hu-HU"/>
        </w:rPr>
        <w:t xml:space="preserve"> (7 kategória) 20 perces ciklusokban közösségi jeleket gyűjt a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social_signals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táblába. Az 5 perces egyeztetési ciklus (</w:t>
      </w:r>
      <w:proofErr w:type="spellStart"/>
      <w:r w:rsidRPr="00B27D5B">
        <w:rPr>
          <w:lang w:eastAsia="hu-HU"/>
        </w:rPr>
        <w:t>match</w:t>
      </w:r>
      <w:proofErr w:type="spellEnd"/>
      <w:r w:rsidRPr="00B27D5B">
        <w:rPr>
          <w:lang w:eastAsia="hu-HU"/>
        </w:rPr>
        <w:t xml:space="preserve"> </w:t>
      </w:r>
      <w:proofErr w:type="spellStart"/>
      <w:r w:rsidRPr="00B27D5B">
        <w:rPr>
          <w:lang w:eastAsia="hu-HU"/>
        </w:rPr>
        <w:t>job</w:t>
      </w:r>
      <w:proofErr w:type="spellEnd"/>
      <w:r w:rsidRPr="00B27D5B">
        <w:rPr>
          <w:lang w:eastAsia="hu-HU"/>
        </w:rPr>
        <w:t>) háromszintű URL-</w:t>
      </w:r>
      <w:r w:rsidRPr="00B27D5B">
        <w:rPr>
          <w:lang w:eastAsia="hu-HU"/>
        </w:rPr>
        <w:lastRenderedPageBreak/>
        <w:t>egyeztetéssel (</w:t>
      </w:r>
      <w:proofErr w:type="spellStart"/>
      <w:r w:rsidRPr="00B27D5B">
        <w:rPr>
          <w:lang w:eastAsia="hu-HU"/>
        </w:rPr>
        <w:t>url_hash</w:t>
      </w:r>
      <w:proofErr w:type="spellEnd"/>
      <w:r w:rsidRPr="00B27D5B">
        <w:rPr>
          <w:lang w:eastAsia="hu-HU"/>
        </w:rPr>
        <w:t xml:space="preserve">, </w:t>
      </w:r>
      <w:proofErr w:type="spellStart"/>
      <w:r w:rsidRPr="00B27D5B">
        <w:rPr>
          <w:lang w:eastAsia="hu-HU"/>
        </w:rPr>
        <w:t>canonical</w:t>
      </w:r>
      <w:proofErr w:type="spellEnd"/>
      <w:r w:rsidRPr="00B27D5B">
        <w:rPr>
          <w:lang w:eastAsia="hu-HU"/>
        </w:rPr>
        <w:t xml:space="preserve"> URL, </w:t>
      </w:r>
      <w:proofErr w:type="spellStart"/>
      <w:r w:rsidRPr="00B27D5B">
        <w:rPr>
          <w:lang w:eastAsia="hu-HU"/>
        </w:rPr>
        <w:t>RapidFuzz</w:t>
      </w:r>
      <w:proofErr w:type="spellEnd"/>
      <w:r w:rsidRPr="00B27D5B">
        <w:rPr>
          <w:lang w:eastAsia="hu-HU"/>
        </w:rPr>
        <w:t xml:space="preserve"> fuzzy cím</w:t>
      </w:r>
      <w:r>
        <w:rPr>
          <w:lang w:eastAsia="hu-HU"/>
        </w:rPr>
        <w:t xml:space="preserve"> </w:t>
      </w:r>
      <w:r w:rsidRPr="00B27D5B">
        <w:rPr>
          <w:lang w:eastAsia="hu-HU"/>
        </w:rPr>
        <w:t xml:space="preserve">illesztés) párosítja a jeleket a meglévő hírekkel. A </w:t>
      </w:r>
      <w:r w:rsidRPr="00247051">
        <w:rPr>
          <w:i/>
          <w:iCs/>
          <w:lang w:eastAsia="hu-HU"/>
        </w:rPr>
        <w:t xml:space="preserve">Szuper </w:t>
      </w:r>
      <w:r w:rsidR="00E609A2">
        <w:rPr>
          <w:i/>
          <w:iCs/>
          <w:lang w:eastAsia="hu-HU"/>
        </w:rPr>
        <w:t>k</w:t>
      </w:r>
      <w:r w:rsidRPr="00247051">
        <w:rPr>
          <w:i/>
          <w:iCs/>
          <w:lang w:eastAsia="hu-HU"/>
        </w:rPr>
        <w:t>éplet</w:t>
      </w:r>
      <w:r w:rsidRPr="00B27D5B">
        <w:rPr>
          <w:lang w:eastAsia="hu-HU"/>
        </w:rPr>
        <w:t xml:space="preserve"> (</w:t>
      </w:r>
      <w:r w:rsidRPr="00247051">
        <w:rPr>
          <w:i/>
          <w:iCs/>
          <w:lang w:eastAsia="hu-HU"/>
        </w:rPr>
        <w:t>V</w:t>
      </w:r>
      <w:r w:rsidRPr="00247051">
        <w:rPr>
          <w:i/>
          <w:iCs/>
          <w:vertAlign w:val="subscript"/>
          <w:lang w:eastAsia="hu-HU"/>
        </w:rPr>
        <w:t>H</w:t>
      </w:r>
      <w:r w:rsidRPr="00247051">
        <w:rPr>
          <w:i/>
          <w:iCs/>
          <w:lang w:eastAsia="hu-HU"/>
        </w:rPr>
        <w:t xml:space="preserve"> = 10 + </w:t>
      </w:r>
      <w:proofErr w:type="spellStart"/>
      <w:r w:rsidRPr="00247051">
        <w:rPr>
          <w:i/>
          <w:iCs/>
          <w:lang w:eastAsia="hu-HU"/>
        </w:rPr>
        <w:t>Trends</w:t>
      </w:r>
      <w:proofErr w:type="spellEnd"/>
      <w:r w:rsidRPr="00247051">
        <w:rPr>
          <w:i/>
          <w:iCs/>
          <w:lang w:eastAsia="hu-HU"/>
        </w:rPr>
        <w:t xml:space="preserve"> </w:t>
      </w:r>
      <w:r w:rsidR="007E5FB3">
        <w:rPr>
          <w:i/>
          <w:iCs/>
          <w:lang w:eastAsia="hu-HU"/>
        </w:rPr>
        <w:t>*</w:t>
      </w:r>
      <w:r w:rsidRPr="00247051">
        <w:rPr>
          <w:i/>
          <w:iCs/>
          <w:lang w:eastAsia="hu-HU"/>
        </w:rPr>
        <w:t xml:space="preserve"> 50</w:t>
      </w:r>
      <w:r w:rsidRPr="00B27D5B">
        <w:rPr>
          <w:lang w:eastAsia="hu-HU"/>
        </w:rPr>
        <w:t xml:space="preserve">) alapján pontszámot ({10, 60}) ír az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analysis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tábla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social_trending_score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mezőjébe és módosítja a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radio_relevance_score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értékét. Ha az </w:t>
      </w:r>
      <w:proofErr w:type="spellStart"/>
      <w:r w:rsidRPr="00B27D5B">
        <w:rPr>
          <w:lang w:eastAsia="hu-HU"/>
        </w:rPr>
        <w:t>analysis</w:t>
      </w:r>
      <w:proofErr w:type="spellEnd"/>
      <w:r w:rsidRPr="00B27D5B">
        <w:rPr>
          <w:lang w:eastAsia="hu-HU"/>
        </w:rPr>
        <w:t xml:space="preserve"> sor még nem létezik az UPDATE időpontjában, a </w:t>
      </w:r>
      <w:proofErr w:type="spellStart"/>
      <w:r w:rsidRPr="00B27D5B">
        <w:rPr>
          <w:lang w:eastAsia="hu-HU"/>
        </w:rPr>
        <w:t>news_id</w:t>
      </w:r>
      <w:proofErr w:type="spellEnd"/>
      <w:r w:rsidRPr="00B27D5B">
        <w:rPr>
          <w:lang w:eastAsia="hu-HU"/>
        </w:rPr>
        <w:t xml:space="preserve"> egy </w:t>
      </w:r>
      <w:proofErr w:type="spellStart"/>
      <w:r w:rsidRPr="00B27D5B">
        <w:rPr>
          <w:lang w:eastAsia="hu-HU"/>
        </w:rPr>
        <w:t>pending</w:t>
      </w:r>
      <w:proofErr w:type="spellEnd"/>
      <w:r w:rsidRPr="00B27D5B">
        <w:rPr>
          <w:lang w:eastAsia="hu-HU"/>
        </w:rPr>
        <w:t xml:space="preserve"> </w:t>
      </w:r>
      <w:proofErr w:type="spellStart"/>
      <w:r w:rsidRPr="00B27D5B">
        <w:rPr>
          <w:lang w:eastAsia="hu-HU"/>
        </w:rPr>
        <w:t>backfill</w:t>
      </w:r>
      <w:proofErr w:type="spellEnd"/>
      <w:r w:rsidRPr="00B27D5B">
        <w:rPr>
          <w:lang w:eastAsia="hu-HU"/>
        </w:rPr>
        <w:t xml:space="preserve"> sorba kerül és a következő </w:t>
      </w:r>
      <w:proofErr w:type="spellStart"/>
      <w:r w:rsidRPr="00B27D5B">
        <w:rPr>
          <w:lang w:eastAsia="hu-HU"/>
        </w:rPr>
        <w:t>match_job</w:t>
      </w:r>
      <w:proofErr w:type="spellEnd"/>
      <w:r w:rsidRPr="00B27D5B">
        <w:rPr>
          <w:lang w:eastAsia="hu-HU"/>
        </w:rPr>
        <w:t xml:space="preserve"> ciklusban </w:t>
      </w:r>
      <w:proofErr w:type="spellStart"/>
      <w:r w:rsidRPr="00B27D5B">
        <w:rPr>
          <w:lang w:eastAsia="hu-HU"/>
        </w:rPr>
        <w:t>újrapróbálja</w:t>
      </w:r>
      <w:proofErr w:type="spellEnd"/>
      <w:r w:rsidRPr="00B27D5B">
        <w:rPr>
          <w:lang w:eastAsia="hu-HU"/>
        </w:rPr>
        <w:t xml:space="preserve"> az írást.</w:t>
      </w:r>
    </w:p>
    <w:p w14:paraId="1802680A" w14:textId="77777777" w:rsidR="005E4D9F" w:rsidRDefault="005E4D9F" w:rsidP="005E4D9F">
      <w:pPr>
        <w:pStyle w:val="Cmsor4"/>
        <w:rPr>
          <w:lang w:eastAsia="hu-HU"/>
        </w:rPr>
      </w:pPr>
      <w:bookmarkStart w:id="67" w:name="_Toc227100496"/>
      <w:r w:rsidRPr="00B27D5B">
        <w:rPr>
          <w:rFonts w:eastAsia="Times New Roman"/>
          <w:lang w:eastAsia="hu-HU"/>
        </w:rPr>
        <w:t>Időjárás</w:t>
      </w:r>
      <w:r w:rsidRPr="009211F8">
        <w:rPr>
          <w:rFonts w:eastAsia="Times New Roman"/>
          <w:lang w:eastAsia="hu-HU"/>
        </w:rPr>
        <w:t xml:space="preserve"> </w:t>
      </w:r>
      <w:r w:rsidRPr="00B27D5B">
        <w:rPr>
          <w:rFonts w:eastAsia="Times New Roman"/>
          <w:lang w:eastAsia="hu-HU"/>
        </w:rPr>
        <w:t xml:space="preserve">és </w:t>
      </w:r>
      <w:r>
        <w:rPr>
          <w:rFonts w:eastAsia="Times New Roman"/>
          <w:lang w:eastAsia="hu-HU"/>
        </w:rPr>
        <w:t>hang</w:t>
      </w:r>
      <w:r w:rsidRPr="00B27D5B">
        <w:rPr>
          <w:rFonts w:eastAsia="Times New Roman"/>
          <w:lang w:eastAsia="hu-HU"/>
        </w:rPr>
        <w:t>szintézis útvonal (OMSZ → DB</w:t>
      </w:r>
      <w:r>
        <w:rPr>
          <w:rFonts w:eastAsia="Times New Roman"/>
          <w:lang w:eastAsia="hu-HU"/>
        </w:rPr>
        <w:t xml:space="preserve"> </w:t>
      </w:r>
      <w:r w:rsidRPr="00B27D5B">
        <w:rPr>
          <w:rFonts w:eastAsia="Times New Roman"/>
          <w:lang w:eastAsia="hu-HU"/>
        </w:rPr>
        <w:t xml:space="preserve">→ TTS → </w:t>
      </w:r>
      <w:proofErr w:type="spellStart"/>
      <w:r w:rsidRPr="00B27D5B">
        <w:rPr>
          <w:rFonts w:eastAsia="Times New Roman"/>
          <w:lang w:eastAsia="hu-HU"/>
        </w:rPr>
        <w:t>Audio</w:t>
      </w:r>
      <w:proofErr w:type="spellEnd"/>
      <w:r w:rsidRPr="00B27D5B">
        <w:rPr>
          <w:rFonts w:eastAsia="Times New Roman"/>
          <w:lang w:eastAsia="hu-HU"/>
        </w:rPr>
        <w:t>):</w:t>
      </w:r>
      <w:bookmarkEnd w:id="67"/>
    </w:p>
    <w:p w14:paraId="2F5E041A" w14:textId="29192566" w:rsidR="005E4D9F" w:rsidRPr="00B27D5B" w:rsidRDefault="005E4D9F" w:rsidP="005E4D9F">
      <w:pPr>
        <w:rPr>
          <w:lang w:eastAsia="hu-HU"/>
        </w:rPr>
      </w:pPr>
      <w:r w:rsidRPr="00B27D5B">
        <w:rPr>
          <w:lang w:eastAsia="hu-HU"/>
        </w:rPr>
        <w:t xml:space="preserve">A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newscast-weather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az OMSZ API-</w:t>
      </w:r>
      <w:proofErr w:type="spellStart"/>
      <w:r w:rsidRPr="00B27D5B">
        <w:rPr>
          <w:lang w:eastAsia="hu-HU"/>
        </w:rPr>
        <w:t>járól</w:t>
      </w:r>
      <w:proofErr w:type="spellEnd"/>
      <w:r w:rsidRPr="00B27D5B">
        <w:rPr>
          <w:lang w:eastAsia="hu-HU"/>
        </w:rPr>
        <w:t xml:space="preserve"> letölti a ZIP-tömörített előrejelzéseket, dekódolja és </w:t>
      </w:r>
      <w:r w:rsidR="001A585E">
        <w:rPr>
          <w:lang w:eastAsia="hu-HU"/>
        </w:rPr>
        <w:t>„</w:t>
      </w:r>
      <w:r w:rsidRPr="00B27D5B">
        <w:rPr>
          <w:lang w:eastAsia="hu-HU"/>
        </w:rPr>
        <w:t>megtisztítja</w:t>
      </w:r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azokat, majd a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weather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táblába menti. A tartalom-</w:t>
      </w:r>
      <w:proofErr w:type="spellStart"/>
      <w:r w:rsidRPr="00B27D5B">
        <w:rPr>
          <w:lang w:eastAsia="hu-HU"/>
        </w:rPr>
        <w:t>hash</w:t>
      </w:r>
      <w:proofErr w:type="spellEnd"/>
      <w:r w:rsidRPr="00B27D5B">
        <w:rPr>
          <w:lang w:eastAsia="hu-HU"/>
        </w:rPr>
        <w:t xml:space="preserve"> gondoskodik arról, hogy ugyanazt az előrejelzést ne tárolja többször.</w:t>
      </w:r>
      <w:r w:rsidRPr="009211F8">
        <w:rPr>
          <w:lang w:eastAsia="hu-HU"/>
        </w:rPr>
        <w:t xml:space="preserve"> </w:t>
      </w:r>
      <w:r w:rsidRPr="00B27D5B">
        <w:rPr>
          <w:lang w:eastAsia="hu-HU"/>
        </w:rPr>
        <w:t xml:space="preserve">A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newscast-tts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a </w:t>
      </w:r>
      <w:r w:rsidR="001A585E">
        <w:rPr>
          <w:lang w:eastAsia="hu-HU"/>
        </w:rPr>
        <w:t>„</w:t>
      </w:r>
      <w:proofErr w:type="spellStart"/>
      <w:r>
        <w:rPr>
          <w:lang w:eastAsia="hu-HU"/>
        </w:rPr>
        <w:t>newscast-weather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API</w:t>
      </w:r>
      <w:r>
        <w:rPr>
          <w:lang w:eastAsia="hu-HU"/>
        </w:rPr>
        <w:t xml:space="preserve"> végpontján</w:t>
      </w:r>
      <w:r w:rsidRPr="00B27D5B">
        <w:rPr>
          <w:lang w:eastAsia="hu-HU"/>
        </w:rPr>
        <w:t xml:space="preserve"> keresztül lek</w:t>
      </w:r>
      <w:r>
        <w:rPr>
          <w:lang w:eastAsia="hu-HU"/>
        </w:rPr>
        <w:t>érdezi</w:t>
      </w:r>
      <w:r w:rsidRPr="00B27D5B">
        <w:rPr>
          <w:lang w:eastAsia="hu-HU"/>
        </w:rPr>
        <w:t xml:space="preserve"> a kiválasztott </w:t>
      </w:r>
      <w:r>
        <w:rPr>
          <w:lang w:eastAsia="hu-HU"/>
        </w:rPr>
        <w:t>időjárás előrejelzést</w:t>
      </w:r>
      <w:r w:rsidRPr="00B27D5B">
        <w:rPr>
          <w:lang w:eastAsia="hu-HU"/>
        </w:rPr>
        <w:t xml:space="preserve"> és az </w:t>
      </w:r>
      <w:proofErr w:type="spellStart"/>
      <w:r w:rsidRPr="00B27D5B">
        <w:rPr>
          <w:lang w:eastAsia="hu-HU"/>
        </w:rPr>
        <w:t>ElevenLabs</w:t>
      </w:r>
      <w:proofErr w:type="spellEnd"/>
      <w:r w:rsidRPr="00B27D5B">
        <w:rPr>
          <w:lang w:eastAsia="hu-HU"/>
        </w:rPr>
        <w:t xml:space="preserve"> API-</w:t>
      </w:r>
      <w:proofErr w:type="spellStart"/>
      <w:r w:rsidRPr="00B27D5B">
        <w:rPr>
          <w:lang w:eastAsia="hu-HU"/>
        </w:rPr>
        <w:t>val</w:t>
      </w:r>
      <w:proofErr w:type="spellEnd"/>
      <w:r w:rsidRPr="00B27D5B">
        <w:rPr>
          <w:lang w:eastAsia="hu-HU"/>
        </w:rPr>
        <w:t xml:space="preserve"> hanganyaggá szintetizálja</w:t>
      </w:r>
      <w:r>
        <w:rPr>
          <w:lang w:eastAsia="hu-HU"/>
        </w:rPr>
        <w:t xml:space="preserve"> azt</w:t>
      </w:r>
      <w:r w:rsidRPr="00B27D5B">
        <w:rPr>
          <w:lang w:eastAsia="hu-HU"/>
        </w:rPr>
        <w:t>. Az eredmény MP3-fájl a helyi tárolóba kerül.</w:t>
      </w:r>
    </w:p>
    <w:p w14:paraId="44D02353" w14:textId="77777777" w:rsidR="005E4D9F" w:rsidRDefault="005E4D9F" w:rsidP="005E4D9F">
      <w:pPr>
        <w:pStyle w:val="Cmsor4"/>
        <w:rPr>
          <w:lang w:eastAsia="hu-HU"/>
        </w:rPr>
      </w:pPr>
      <w:bookmarkStart w:id="68" w:name="_Toc227100497"/>
      <w:r>
        <w:rPr>
          <w:rFonts w:eastAsia="Times New Roman"/>
          <w:lang w:eastAsia="hu-HU"/>
        </w:rPr>
        <w:t>Hírs</w:t>
      </w:r>
      <w:r w:rsidRPr="00B27D5B">
        <w:rPr>
          <w:rFonts w:eastAsia="Times New Roman"/>
          <w:lang w:eastAsia="hu-HU"/>
        </w:rPr>
        <w:t>zerkeszt</w:t>
      </w:r>
      <w:r>
        <w:rPr>
          <w:rFonts w:eastAsia="Times New Roman"/>
          <w:lang w:eastAsia="hu-HU"/>
        </w:rPr>
        <w:t>ői</w:t>
      </w:r>
      <w:r w:rsidRPr="00B27D5B">
        <w:rPr>
          <w:rFonts w:eastAsia="Times New Roman"/>
          <w:lang w:eastAsia="hu-HU"/>
        </w:rPr>
        <w:t xml:space="preserve"> és </w:t>
      </w:r>
      <w:r>
        <w:rPr>
          <w:rFonts w:eastAsia="Times New Roman"/>
          <w:lang w:eastAsia="hu-HU"/>
        </w:rPr>
        <w:t>hang</w:t>
      </w:r>
      <w:r w:rsidRPr="00B27D5B">
        <w:rPr>
          <w:rFonts w:eastAsia="Times New Roman"/>
          <w:lang w:eastAsia="hu-HU"/>
        </w:rPr>
        <w:t xml:space="preserve">szintézis útvonal (DB → </w:t>
      </w:r>
      <w:proofErr w:type="spellStart"/>
      <w:r w:rsidRPr="00B27D5B">
        <w:rPr>
          <w:rFonts w:eastAsia="Times New Roman"/>
          <w:lang w:eastAsia="hu-HU"/>
        </w:rPr>
        <w:t>Feeder</w:t>
      </w:r>
      <w:proofErr w:type="spellEnd"/>
      <w:r w:rsidRPr="00B27D5B">
        <w:rPr>
          <w:rFonts w:eastAsia="Times New Roman"/>
          <w:lang w:eastAsia="hu-HU"/>
        </w:rPr>
        <w:t xml:space="preserve"> → TTS → </w:t>
      </w:r>
      <w:proofErr w:type="spellStart"/>
      <w:r w:rsidRPr="00B27D5B">
        <w:rPr>
          <w:rFonts w:eastAsia="Times New Roman"/>
          <w:lang w:eastAsia="hu-HU"/>
        </w:rPr>
        <w:t>Audio</w:t>
      </w:r>
      <w:proofErr w:type="spellEnd"/>
      <w:r w:rsidRPr="00B27D5B">
        <w:rPr>
          <w:rFonts w:eastAsia="Times New Roman"/>
          <w:lang w:eastAsia="hu-HU"/>
        </w:rPr>
        <w:t>):</w:t>
      </w:r>
      <w:bookmarkEnd w:id="68"/>
    </w:p>
    <w:p w14:paraId="7FE804BC" w14:textId="61AA3C53" w:rsidR="005E4D9F" w:rsidRPr="00B27D5B" w:rsidRDefault="005E4D9F" w:rsidP="005E4D9F">
      <w:pPr>
        <w:rPr>
          <w:lang w:eastAsia="hu-HU"/>
        </w:rPr>
      </w:pPr>
      <w:r w:rsidRPr="00B27D5B">
        <w:rPr>
          <w:lang w:eastAsia="hu-HU"/>
        </w:rPr>
        <w:t xml:space="preserve">A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newscast-feeder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az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ai_radio_suitable_news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nézetből (</w:t>
      </w:r>
      <w:proofErr w:type="spellStart"/>
      <w:r w:rsidRPr="00B27D5B">
        <w:rPr>
          <w:lang w:eastAsia="hu-HU"/>
        </w:rPr>
        <w:t>view</w:t>
      </w:r>
      <w:proofErr w:type="spellEnd"/>
      <w:r w:rsidRPr="00B27D5B">
        <w:rPr>
          <w:lang w:eastAsia="hu-HU"/>
        </w:rPr>
        <w:t>) le</w:t>
      </w:r>
      <w:r>
        <w:rPr>
          <w:lang w:eastAsia="hu-HU"/>
        </w:rPr>
        <w:t>kérdezi</w:t>
      </w:r>
      <w:r w:rsidRPr="00B27D5B">
        <w:rPr>
          <w:lang w:eastAsia="hu-HU"/>
        </w:rPr>
        <w:t xml:space="preserve"> a leginkább rádió</w:t>
      </w:r>
      <w:r>
        <w:rPr>
          <w:lang w:eastAsia="hu-HU"/>
        </w:rPr>
        <w:t>-</w:t>
      </w:r>
      <w:r w:rsidRPr="00B27D5B">
        <w:rPr>
          <w:lang w:eastAsia="hu-HU"/>
        </w:rPr>
        <w:t xml:space="preserve">releváns híreket, </w:t>
      </w:r>
      <w:r>
        <w:rPr>
          <w:lang w:eastAsia="hu-HU"/>
        </w:rPr>
        <w:t xml:space="preserve">majd a </w:t>
      </w:r>
      <w:r w:rsidRPr="00B27D5B">
        <w:rPr>
          <w:lang w:eastAsia="hu-HU"/>
        </w:rPr>
        <w:t>kiválaszt</w:t>
      </w:r>
      <w:r>
        <w:rPr>
          <w:lang w:eastAsia="hu-HU"/>
        </w:rPr>
        <w:t>ott</w:t>
      </w:r>
      <w:r w:rsidRPr="00B27D5B">
        <w:rPr>
          <w:lang w:eastAsia="hu-HU"/>
        </w:rPr>
        <w:t xml:space="preserve"> 5 </w:t>
      </w:r>
      <w:r>
        <w:rPr>
          <w:lang w:eastAsia="hu-HU"/>
        </w:rPr>
        <w:t>hírt</w:t>
      </w:r>
      <w:r w:rsidRPr="00B27D5B">
        <w:rPr>
          <w:lang w:eastAsia="hu-HU"/>
        </w:rPr>
        <w:t xml:space="preserve"> a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feeder_news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táblába menti. A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newscast-tts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a </w:t>
      </w:r>
      <w:proofErr w:type="spellStart"/>
      <w:r w:rsidRPr="00B27D5B">
        <w:rPr>
          <w:lang w:eastAsia="hu-HU"/>
        </w:rPr>
        <w:t>feeder</w:t>
      </w:r>
      <w:proofErr w:type="spellEnd"/>
      <w:r w:rsidRPr="00B27D5B">
        <w:rPr>
          <w:lang w:eastAsia="hu-HU"/>
        </w:rPr>
        <w:t xml:space="preserve"> API</w:t>
      </w:r>
      <w:r>
        <w:rPr>
          <w:lang w:eastAsia="hu-HU"/>
        </w:rPr>
        <w:t xml:space="preserve"> végpontján</w:t>
      </w:r>
      <w:r w:rsidRPr="00B27D5B">
        <w:rPr>
          <w:lang w:eastAsia="hu-HU"/>
        </w:rPr>
        <w:t xml:space="preserve"> keresztül lek</w:t>
      </w:r>
      <w:r>
        <w:rPr>
          <w:lang w:eastAsia="hu-HU"/>
        </w:rPr>
        <w:t>érdezi</w:t>
      </w:r>
      <w:r w:rsidRPr="00B27D5B">
        <w:rPr>
          <w:lang w:eastAsia="hu-HU"/>
        </w:rPr>
        <w:t xml:space="preserve"> a kiválasztott híreket és az </w:t>
      </w:r>
      <w:proofErr w:type="spellStart"/>
      <w:r w:rsidRPr="00B27D5B">
        <w:rPr>
          <w:lang w:eastAsia="hu-HU"/>
        </w:rPr>
        <w:t>ElevenLabs</w:t>
      </w:r>
      <w:proofErr w:type="spellEnd"/>
      <w:r w:rsidRPr="00B27D5B">
        <w:rPr>
          <w:lang w:eastAsia="hu-HU"/>
        </w:rPr>
        <w:t xml:space="preserve"> API-</w:t>
      </w:r>
      <w:proofErr w:type="spellStart"/>
      <w:r w:rsidRPr="00B27D5B">
        <w:rPr>
          <w:lang w:eastAsia="hu-HU"/>
        </w:rPr>
        <w:t>val</w:t>
      </w:r>
      <w:proofErr w:type="spellEnd"/>
      <w:r w:rsidRPr="00B27D5B">
        <w:rPr>
          <w:lang w:eastAsia="hu-HU"/>
        </w:rPr>
        <w:t xml:space="preserve"> </w:t>
      </w:r>
      <w:r>
        <w:rPr>
          <w:lang w:eastAsia="hu-HU"/>
        </w:rPr>
        <w:t xml:space="preserve">egy </w:t>
      </w:r>
      <w:r w:rsidRPr="00B27D5B">
        <w:rPr>
          <w:lang w:eastAsia="hu-HU"/>
        </w:rPr>
        <w:t>hanganyaggá szintetizálja</w:t>
      </w:r>
      <w:r>
        <w:rPr>
          <w:lang w:eastAsia="hu-HU"/>
        </w:rPr>
        <w:t xml:space="preserve"> azokat</w:t>
      </w:r>
      <w:r w:rsidRPr="00B27D5B">
        <w:rPr>
          <w:lang w:eastAsia="hu-HU"/>
        </w:rPr>
        <w:t>. Az eredmény MP3-fájl a helyi tárolóba kerül.</w:t>
      </w:r>
    </w:p>
    <w:p w14:paraId="030A9B7C" w14:textId="77777777" w:rsidR="005E4D9F" w:rsidRDefault="005E4D9F" w:rsidP="005E4D9F">
      <w:pPr>
        <w:pStyle w:val="Cmsor4"/>
        <w:rPr>
          <w:lang w:eastAsia="hu-HU"/>
        </w:rPr>
      </w:pPr>
      <w:bookmarkStart w:id="69" w:name="_Toc227100498"/>
      <w:r w:rsidRPr="00B27D5B">
        <w:rPr>
          <w:rFonts w:eastAsia="Times New Roman"/>
          <w:lang w:eastAsia="hu-HU"/>
        </w:rPr>
        <w:t xml:space="preserve">OAM elemzési útvonal (DB → </w:t>
      </w:r>
      <w:proofErr w:type="spellStart"/>
      <w:r w:rsidRPr="00B27D5B">
        <w:rPr>
          <w:rFonts w:eastAsia="Times New Roman"/>
          <w:lang w:eastAsia="hu-HU"/>
        </w:rPr>
        <w:t>Analyze</w:t>
      </w:r>
      <w:proofErr w:type="spellEnd"/>
      <w:r w:rsidRPr="00B27D5B">
        <w:rPr>
          <w:rFonts w:eastAsia="Times New Roman"/>
          <w:lang w:eastAsia="hu-HU"/>
        </w:rPr>
        <w:t xml:space="preserve"> → COCO API → DB):</w:t>
      </w:r>
      <w:bookmarkEnd w:id="69"/>
    </w:p>
    <w:p w14:paraId="48FB88D6" w14:textId="303E4AE1" w:rsidR="005E4D9F" w:rsidRPr="00C21B5B" w:rsidRDefault="005E4D9F" w:rsidP="005E4D9F">
      <w:pPr>
        <w:rPr>
          <w:lang w:eastAsia="hu-HU"/>
        </w:rPr>
      </w:pPr>
      <w:r w:rsidRPr="00B27D5B">
        <w:rPr>
          <w:lang w:eastAsia="hu-HU"/>
        </w:rPr>
        <w:t xml:space="preserve">Az OAM elemzés az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analysis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tábla adataiból épít objektum-attribútum mátrixot, amelyet a távoli COCO API-</w:t>
      </w:r>
      <w:proofErr w:type="spellStart"/>
      <w:r w:rsidRPr="00B27D5B">
        <w:rPr>
          <w:lang w:eastAsia="hu-HU"/>
        </w:rPr>
        <w:t>nak</w:t>
      </w:r>
      <w:proofErr w:type="spellEnd"/>
      <w:r w:rsidRPr="00B27D5B">
        <w:rPr>
          <w:lang w:eastAsia="hu-HU"/>
        </w:rPr>
        <w:t xml:space="preserve"> küld feldolgozásra. Az eredményeket az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oam_snapshots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és </w:t>
      </w:r>
      <w:r w:rsidR="001A585E">
        <w:rPr>
          <w:lang w:eastAsia="hu-HU"/>
        </w:rPr>
        <w:t>„</w:t>
      </w:r>
      <w:proofErr w:type="spellStart"/>
      <w:r w:rsidRPr="00B27D5B">
        <w:rPr>
          <w:lang w:eastAsia="hu-HU"/>
        </w:rPr>
        <w:t>oam_antagonisms</w:t>
      </w:r>
      <w:proofErr w:type="spellEnd"/>
      <w:r w:rsidR="001A585E">
        <w:rPr>
          <w:lang w:eastAsia="hu-HU"/>
        </w:rPr>
        <w:t>”</w:t>
      </w:r>
      <w:r w:rsidRPr="00B27D5B">
        <w:rPr>
          <w:lang w:eastAsia="hu-HU"/>
        </w:rPr>
        <w:t xml:space="preserve"> táblákba menti, a vizualizációt </w:t>
      </w:r>
      <w:proofErr w:type="spellStart"/>
      <w:r w:rsidRPr="00B27D5B">
        <w:rPr>
          <w:lang w:eastAsia="hu-HU"/>
        </w:rPr>
        <w:t>Plotly</w:t>
      </w:r>
      <w:proofErr w:type="spellEnd"/>
      <w:r w:rsidRPr="00B27D5B">
        <w:rPr>
          <w:lang w:eastAsia="hu-HU"/>
        </w:rPr>
        <w:t xml:space="preserve"> könyvtárral generálja.</w:t>
      </w:r>
    </w:p>
    <w:p w14:paraId="74BD5AB3" w14:textId="77777777" w:rsidR="005E4D9F" w:rsidRDefault="005E4D9F" w:rsidP="005E4D9F">
      <w:pPr>
        <w:pStyle w:val="Cmsor3"/>
        <w:ind w:left="709"/>
      </w:pPr>
      <w:bookmarkStart w:id="70" w:name="_Toc227100499"/>
      <w:r w:rsidRPr="00C21B5B">
        <w:t>A</w:t>
      </w:r>
      <w:r>
        <w:t xml:space="preserve"> </w:t>
      </w:r>
      <w:r w:rsidRPr="00C21B5B">
        <w:t>modulok</w:t>
      </w:r>
      <w:r>
        <w:t xml:space="preserve"> </w:t>
      </w:r>
      <w:r w:rsidRPr="00C21B5B">
        <w:t>felelősségi</w:t>
      </w:r>
      <w:r>
        <w:t xml:space="preserve"> </w:t>
      </w:r>
      <w:r w:rsidRPr="00C21B5B">
        <w:t>körei</w:t>
      </w:r>
      <w:bookmarkEnd w:id="70"/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1296"/>
        <w:gridCol w:w="1899"/>
        <w:gridCol w:w="2554"/>
        <w:gridCol w:w="3313"/>
      </w:tblGrid>
      <w:tr w:rsidR="006D3DF7" w:rsidRPr="006D3DF7" w14:paraId="6F1EDC56" w14:textId="77777777" w:rsidTr="006D3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Align w:val="center"/>
            <w:hideMark/>
          </w:tcPr>
          <w:p w14:paraId="1F4D7785" w14:textId="77777777" w:rsidR="006D3DF7" w:rsidRPr="006D3DF7" w:rsidRDefault="006D3DF7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Modul</w:t>
            </w:r>
          </w:p>
        </w:tc>
        <w:tc>
          <w:tcPr>
            <w:tcW w:w="1048" w:type="pct"/>
            <w:vAlign w:val="center"/>
            <w:hideMark/>
          </w:tcPr>
          <w:p w14:paraId="79EEF1C5" w14:textId="77777777" w:rsidR="006D3DF7" w:rsidRPr="006D3DF7" w:rsidRDefault="006D3DF7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Fő felelősség</w:t>
            </w:r>
          </w:p>
        </w:tc>
        <w:tc>
          <w:tcPr>
            <w:tcW w:w="1409" w:type="pct"/>
            <w:vAlign w:val="center"/>
            <w:hideMark/>
          </w:tcPr>
          <w:p w14:paraId="5EBE0535" w14:textId="77777777" w:rsidR="006D3DF7" w:rsidRPr="006D3DF7" w:rsidRDefault="006D3DF7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Bemenetek</w:t>
            </w:r>
          </w:p>
        </w:tc>
        <w:tc>
          <w:tcPr>
            <w:tcW w:w="1828" w:type="pct"/>
            <w:vAlign w:val="center"/>
            <w:hideMark/>
          </w:tcPr>
          <w:p w14:paraId="3ADA98A6" w14:textId="77777777" w:rsidR="006D3DF7" w:rsidRPr="006D3DF7" w:rsidRDefault="006D3DF7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Kimenetek</w:t>
            </w:r>
          </w:p>
        </w:tc>
      </w:tr>
      <w:tr w:rsidR="006D3DF7" w:rsidRPr="006D3DF7" w14:paraId="28098FB0" w14:textId="77777777" w:rsidTr="006D3DF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Align w:val="center"/>
            <w:hideMark/>
          </w:tcPr>
          <w:p w14:paraId="0DF7CCC0" w14:textId="77777777" w:rsidR="006D3DF7" w:rsidRPr="006D3DF7" w:rsidRDefault="006D3DF7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rss_parser</w:t>
            </w:r>
            <w:proofErr w:type="spellEnd"/>
          </w:p>
        </w:tc>
        <w:tc>
          <w:tcPr>
            <w:tcW w:w="1048" w:type="pct"/>
            <w:vAlign w:val="center"/>
            <w:hideMark/>
          </w:tcPr>
          <w:p w14:paraId="76769ED0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Hírgyűjtés</w:t>
            </w:r>
          </w:p>
        </w:tc>
        <w:tc>
          <w:tcPr>
            <w:tcW w:w="1409" w:type="pct"/>
            <w:vAlign w:val="center"/>
            <w:hideMark/>
          </w:tcPr>
          <w:p w14:paraId="3FB79330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 xml:space="preserve">RSS </w:t>
            </w:r>
            <w:proofErr w:type="spellStart"/>
            <w:r w:rsidRPr="006D3DF7">
              <w:rPr>
                <w:sz w:val="20"/>
                <w:szCs w:val="20"/>
                <w:lang w:eastAsia="hu-HU"/>
              </w:rPr>
              <w:t>feedek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 (HTTP)</w:t>
            </w:r>
          </w:p>
        </w:tc>
        <w:tc>
          <w:tcPr>
            <w:tcW w:w="1828" w:type="pct"/>
            <w:vAlign w:val="center"/>
            <w:hideMark/>
          </w:tcPr>
          <w:p w14:paraId="00967B6C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news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 tábla rekordok</w:t>
            </w:r>
          </w:p>
        </w:tc>
      </w:tr>
      <w:tr w:rsidR="006D3DF7" w:rsidRPr="006D3DF7" w14:paraId="4C651B36" w14:textId="77777777" w:rsidTr="006D3DF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Align w:val="center"/>
            <w:hideMark/>
          </w:tcPr>
          <w:p w14:paraId="11DA2849" w14:textId="77777777" w:rsidR="006D3DF7" w:rsidRPr="006D3DF7" w:rsidRDefault="006D3DF7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analyze</w:t>
            </w:r>
            <w:proofErr w:type="spellEnd"/>
          </w:p>
        </w:tc>
        <w:tc>
          <w:tcPr>
            <w:tcW w:w="1048" w:type="pct"/>
            <w:vAlign w:val="center"/>
            <w:hideMark/>
          </w:tcPr>
          <w:p w14:paraId="79483339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Hírelemzés, OAM</w:t>
            </w:r>
          </w:p>
        </w:tc>
        <w:tc>
          <w:tcPr>
            <w:tcW w:w="1409" w:type="pct"/>
            <w:vAlign w:val="center"/>
            <w:hideMark/>
          </w:tcPr>
          <w:p w14:paraId="61E20AD4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news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 tábla, COCO API</w:t>
            </w:r>
          </w:p>
        </w:tc>
        <w:tc>
          <w:tcPr>
            <w:tcW w:w="1828" w:type="pct"/>
            <w:vAlign w:val="center"/>
            <w:hideMark/>
          </w:tcPr>
          <w:p w14:paraId="37C64580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analysis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6D3DF7">
              <w:rPr>
                <w:sz w:val="20"/>
                <w:szCs w:val="20"/>
                <w:lang w:eastAsia="hu-HU"/>
              </w:rPr>
              <w:t>oam_snapshots</w:t>
            </w:r>
            <w:proofErr w:type="spellEnd"/>
          </w:p>
        </w:tc>
      </w:tr>
      <w:tr w:rsidR="006D3DF7" w:rsidRPr="006D3DF7" w14:paraId="37AED736" w14:textId="77777777" w:rsidTr="006D3DF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Align w:val="center"/>
            <w:hideMark/>
          </w:tcPr>
          <w:p w14:paraId="5DD1CD0B" w14:textId="77777777" w:rsidR="006D3DF7" w:rsidRPr="006D3DF7" w:rsidRDefault="006D3DF7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social</w:t>
            </w:r>
            <w:proofErr w:type="spellEnd"/>
          </w:p>
        </w:tc>
        <w:tc>
          <w:tcPr>
            <w:tcW w:w="1048" w:type="pct"/>
            <w:vAlign w:val="center"/>
            <w:hideMark/>
          </w:tcPr>
          <w:p w14:paraId="54B40473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Közösségi trendjelek</w:t>
            </w:r>
          </w:p>
        </w:tc>
        <w:tc>
          <w:tcPr>
            <w:tcW w:w="1409" w:type="pct"/>
            <w:vAlign w:val="center"/>
            <w:hideMark/>
          </w:tcPr>
          <w:p w14:paraId="191B875F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 xml:space="preserve">Google News RSS, Google </w:t>
            </w:r>
            <w:proofErr w:type="spellStart"/>
            <w:r w:rsidRPr="006D3DF7">
              <w:rPr>
                <w:sz w:val="20"/>
                <w:szCs w:val="20"/>
                <w:lang w:eastAsia="hu-HU"/>
              </w:rPr>
              <w:t>Trends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 RSS</w:t>
            </w:r>
          </w:p>
        </w:tc>
        <w:tc>
          <w:tcPr>
            <w:tcW w:w="1828" w:type="pct"/>
            <w:vAlign w:val="center"/>
            <w:hideMark/>
          </w:tcPr>
          <w:p w14:paraId="502507F3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social_signals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6D3DF7">
              <w:rPr>
                <w:sz w:val="20"/>
                <w:szCs w:val="20"/>
                <w:lang w:eastAsia="hu-HU"/>
              </w:rPr>
              <w:t>trending_keywords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, </w:t>
            </w:r>
            <w:proofErr w:type="spellStart"/>
            <w:proofErr w:type="gramStart"/>
            <w:r w:rsidRPr="006D3DF7">
              <w:rPr>
                <w:sz w:val="20"/>
                <w:szCs w:val="20"/>
                <w:lang w:eastAsia="hu-HU"/>
              </w:rPr>
              <w:t>analysis.social</w:t>
            </w:r>
            <w:proofErr w:type="gramEnd"/>
            <w:r w:rsidRPr="006D3DF7">
              <w:rPr>
                <w:sz w:val="20"/>
                <w:szCs w:val="20"/>
                <w:lang w:eastAsia="hu-HU"/>
              </w:rPr>
              <w:t>_trending_score</w:t>
            </w:r>
            <w:proofErr w:type="spellEnd"/>
          </w:p>
        </w:tc>
      </w:tr>
      <w:tr w:rsidR="006D3DF7" w:rsidRPr="006D3DF7" w14:paraId="39D3F5AD" w14:textId="77777777" w:rsidTr="006D3DF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Align w:val="center"/>
            <w:hideMark/>
          </w:tcPr>
          <w:p w14:paraId="4982F59A" w14:textId="77777777" w:rsidR="006D3DF7" w:rsidRPr="006D3DF7" w:rsidRDefault="006D3DF7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weather</w:t>
            </w:r>
            <w:proofErr w:type="spellEnd"/>
          </w:p>
        </w:tc>
        <w:tc>
          <w:tcPr>
            <w:tcW w:w="1048" w:type="pct"/>
            <w:vAlign w:val="center"/>
            <w:hideMark/>
          </w:tcPr>
          <w:p w14:paraId="4014FD9F" w14:textId="06FEACF2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Időjárás</w:t>
            </w:r>
            <w:r w:rsidR="00377FEB">
              <w:rPr>
                <w:sz w:val="20"/>
                <w:szCs w:val="20"/>
                <w:lang w:eastAsia="hu-HU"/>
              </w:rPr>
              <w:t xml:space="preserve"> </w:t>
            </w:r>
            <w:r w:rsidRPr="006D3DF7">
              <w:rPr>
                <w:sz w:val="20"/>
                <w:szCs w:val="20"/>
                <w:lang w:eastAsia="hu-HU"/>
              </w:rPr>
              <w:t>feldolgozás</w:t>
            </w:r>
          </w:p>
        </w:tc>
        <w:tc>
          <w:tcPr>
            <w:tcW w:w="1409" w:type="pct"/>
            <w:vAlign w:val="center"/>
            <w:hideMark/>
          </w:tcPr>
          <w:p w14:paraId="00528D17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OMSZ ZIP fájlok</w:t>
            </w:r>
          </w:p>
        </w:tc>
        <w:tc>
          <w:tcPr>
            <w:tcW w:w="1828" w:type="pct"/>
            <w:vAlign w:val="center"/>
            <w:hideMark/>
          </w:tcPr>
          <w:p w14:paraId="79FB540A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weather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 tábla</w:t>
            </w:r>
          </w:p>
        </w:tc>
      </w:tr>
      <w:tr w:rsidR="006D3DF7" w:rsidRPr="006D3DF7" w14:paraId="100ACBA8" w14:textId="77777777" w:rsidTr="006D3DF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Align w:val="center"/>
            <w:hideMark/>
          </w:tcPr>
          <w:p w14:paraId="1384C13F" w14:textId="77777777" w:rsidR="006D3DF7" w:rsidRPr="006D3DF7" w:rsidRDefault="006D3DF7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feeder</w:t>
            </w:r>
            <w:proofErr w:type="spellEnd"/>
          </w:p>
        </w:tc>
        <w:tc>
          <w:tcPr>
            <w:tcW w:w="1048" w:type="pct"/>
            <w:vAlign w:val="center"/>
            <w:hideMark/>
          </w:tcPr>
          <w:p w14:paraId="66F647BB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Hírszelekció, UI</w:t>
            </w:r>
          </w:p>
        </w:tc>
        <w:tc>
          <w:tcPr>
            <w:tcW w:w="1409" w:type="pct"/>
            <w:vAlign w:val="center"/>
            <w:hideMark/>
          </w:tcPr>
          <w:p w14:paraId="112AB378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ai_radio_suitable_news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D3DF7">
              <w:rPr>
                <w:sz w:val="20"/>
                <w:szCs w:val="20"/>
                <w:lang w:eastAsia="hu-HU"/>
              </w:rPr>
              <w:t>view</w:t>
            </w:r>
            <w:proofErr w:type="spellEnd"/>
          </w:p>
        </w:tc>
        <w:tc>
          <w:tcPr>
            <w:tcW w:w="1828" w:type="pct"/>
            <w:vAlign w:val="center"/>
            <w:hideMark/>
          </w:tcPr>
          <w:p w14:paraId="2E33B09A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feeder_news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>, Web UI</w:t>
            </w:r>
          </w:p>
        </w:tc>
      </w:tr>
      <w:tr w:rsidR="006D3DF7" w:rsidRPr="006D3DF7" w14:paraId="093DA4BB" w14:textId="77777777" w:rsidTr="006D3DF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Align w:val="center"/>
            <w:hideMark/>
          </w:tcPr>
          <w:p w14:paraId="093398FE" w14:textId="77777777" w:rsidR="006D3DF7" w:rsidRPr="006D3DF7" w:rsidRDefault="006D3DF7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lastRenderedPageBreak/>
              <w:t>tts</w:t>
            </w:r>
            <w:proofErr w:type="spellEnd"/>
          </w:p>
        </w:tc>
        <w:tc>
          <w:tcPr>
            <w:tcW w:w="1048" w:type="pct"/>
            <w:vAlign w:val="center"/>
            <w:hideMark/>
          </w:tcPr>
          <w:p w14:paraId="1B80FB27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Szövegfelolvasás</w:t>
            </w:r>
          </w:p>
        </w:tc>
        <w:tc>
          <w:tcPr>
            <w:tcW w:w="1409" w:type="pct"/>
            <w:vAlign w:val="center"/>
            <w:hideMark/>
          </w:tcPr>
          <w:p w14:paraId="3E2FC775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feeder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 API, </w:t>
            </w:r>
            <w:proofErr w:type="spellStart"/>
            <w:r w:rsidRPr="006D3DF7">
              <w:rPr>
                <w:sz w:val="20"/>
                <w:szCs w:val="20"/>
                <w:lang w:eastAsia="hu-HU"/>
              </w:rPr>
              <w:t>weather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 API, </w:t>
            </w:r>
            <w:proofErr w:type="spellStart"/>
            <w:r w:rsidRPr="006D3DF7">
              <w:rPr>
                <w:sz w:val="20"/>
                <w:szCs w:val="20"/>
                <w:lang w:eastAsia="hu-HU"/>
              </w:rPr>
              <w:t>ElevenLabs</w:t>
            </w:r>
            <w:proofErr w:type="spellEnd"/>
          </w:p>
        </w:tc>
        <w:tc>
          <w:tcPr>
            <w:tcW w:w="1828" w:type="pct"/>
            <w:vAlign w:val="center"/>
            <w:hideMark/>
          </w:tcPr>
          <w:p w14:paraId="4A03A780" w14:textId="77777777" w:rsidR="006D3DF7" w:rsidRPr="006D3DF7" w:rsidRDefault="006D3DF7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MP3 hangfájlok</w:t>
            </w:r>
          </w:p>
        </w:tc>
      </w:tr>
    </w:tbl>
    <w:p w14:paraId="1CE55B80" w14:textId="14D74113" w:rsidR="006D3DF7" w:rsidRPr="006D3DF7" w:rsidRDefault="009F3B34" w:rsidP="004C73D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71" w:name="_Toc227100398"/>
      <w:r>
        <w:rPr>
          <w:noProof/>
        </w:rPr>
        <w:t>2</w:t>
      </w:r>
      <w:r>
        <w:rPr>
          <w:noProof/>
        </w:rPr>
        <w:fldChar w:fldCharType="end"/>
      </w:r>
      <w:r w:rsidR="006D3DF7">
        <w:t xml:space="preserve">. táblázat: </w:t>
      </w:r>
      <w:r w:rsidR="006D3DF7" w:rsidRPr="009D1E51">
        <w:t xml:space="preserve">A </w:t>
      </w:r>
      <w:proofErr w:type="spellStart"/>
      <w:r w:rsidR="006D3DF7" w:rsidRPr="009D1E51">
        <w:t>NewsCast</w:t>
      </w:r>
      <w:proofErr w:type="spellEnd"/>
      <w:r w:rsidR="006D3DF7" w:rsidRPr="009D1E51">
        <w:t xml:space="preserve"> modulok felelősségi körei</w:t>
      </w:r>
      <w:bookmarkEnd w:id="71"/>
    </w:p>
    <w:p w14:paraId="25F3EE81" w14:textId="77777777" w:rsidR="005E4D9F" w:rsidRDefault="005E4D9F" w:rsidP="005E4D9F">
      <w:pPr>
        <w:pStyle w:val="Cmsor2"/>
        <w:ind w:left="567" w:hanging="567"/>
      </w:pPr>
      <w:bookmarkStart w:id="72" w:name="_Toc227100500"/>
      <w:r w:rsidRPr="00C21B5B">
        <w:t>Adatbázis</w:t>
      </w:r>
      <w:r>
        <w:t xml:space="preserve"> </w:t>
      </w:r>
      <w:r w:rsidRPr="00C21B5B">
        <w:t>terv</w:t>
      </w:r>
      <w:bookmarkEnd w:id="72"/>
    </w:p>
    <w:p w14:paraId="6C902D81" w14:textId="0CA86D33" w:rsidR="00F41F71" w:rsidRPr="00C21B5B" w:rsidRDefault="00F41F71" w:rsidP="00F41F71">
      <w:r w:rsidRPr="00F41F71">
        <w:t xml:space="preserve">Az adatbázis terv alfejezet a </w:t>
      </w:r>
      <w:proofErr w:type="spellStart"/>
      <w:r w:rsidRPr="00F41F71">
        <w:t>NewsCast</w:t>
      </w:r>
      <w:proofErr w:type="spellEnd"/>
      <w:r w:rsidRPr="00F41F71">
        <w:t xml:space="preserve"> rendszer relációs adatmodelljét mutatja be. Az entitás-kapcsolat diagram (3.3.1) a táblák közötti kapcsolatokat szemlélteti, a legfontosabb táblák részletes leírása (3.3.2) az egyes táblák mezőit és kényszereit ismerteti, az adatbázis nézetek (3.3.3) pedig a lekérdezés-optimalizálásra szolgáló </w:t>
      </w:r>
      <w:proofErr w:type="spellStart"/>
      <w:r w:rsidRPr="00F41F71">
        <w:t>view-kat</w:t>
      </w:r>
      <w:proofErr w:type="spellEnd"/>
      <w:r w:rsidRPr="00F41F71">
        <w:t xml:space="preserve"> mutatják be.</w:t>
      </w:r>
    </w:p>
    <w:p w14:paraId="1A119CC3" w14:textId="77777777" w:rsidR="005E4D9F" w:rsidRDefault="005E4D9F" w:rsidP="005E4D9F">
      <w:pPr>
        <w:pStyle w:val="Cmsor3"/>
        <w:ind w:left="709"/>
      </w:pPr>
      <w:bookmarkStart w:id="73" w:name="_Toc227100501"/>
      <w:r w:rsidRPr="00C21B5B">
        <w:t>Entitás-kapcsolat</w:t>
      </w:r>
      <w:r>
        <w:t xml:space="preserve"> </w:t>
      </w:r>
      <w:r w:rsidRPr="00C21B5B">
        <w:t>diagram</w:t>
      </w:r>
      <w:bookmarkEnd w:id="73"/>
    </w:p>
    <w:p w14:paraId="30B7ACC6" w14:textId="0EAC06BC" w:rsidR="00DD4551" w:rsidRDefault="005E4D9F" w:rsidP="005E4D9F">
      <w:r w:rsidRPr="00DD0D99">
        <w:t xml:space="preserve">A </w:t>
      </w:r>
      <w:proofErr w:type="spellStart"/>
      <w:r w:rsidRPr="00DD0D99">
        <w:t>NewsCast</w:t>
      </w:r>
      <w:proofErr w:type="spellEnd"/>
      <w:r w:rsidRPr="00DD0D99">
        <w:t xml:space="preserve"> rendszer adatbázisa összesen 18 egyedi táblát tartalmaz, amelyek hat logikai csoportba sorolhatók (az </w:t>
      </w:r>
      <w:r w:rsidR="001A585E">
        <w:t>„</w:t>
      </w:r>
      <w:proofErr w:type="spellStart"/>
      <w:r w:rsidRPr="00DD0D99">
        <w:t>rss</w:t>
      </w:r>
      <w:proofErr w:type="spellEnd"/>
      <w:r w:rsidR="001A585E">
        <w:t>”</w:t>
      </w:r>
      <w:r w:rsidRPr="00DD0D99">
        <w:t xml:space="preserve"> és </w:t>
      </w:r>
      <w:r w:rsidR="001A585E">
        <w:t>„</w:t>
      </w:r>
      <w:proofErr w:type="spellStart"/>
      <w:r w:rsidRPr="00DD0D99">
        <w:t>news</w:t>
      </w:r>
      <w:proofErr w:type="spellEnd"/>
      <w:r w:rsidR="001A585E">
        <w:t>”</w:t>
      </w:r>
      <w:r w:rsidRPr="00DD0D99">
        <w:t xml:space="preserve"> táblákat az </w:t>
      </w:r>
      <w:proofErr w:type="spellStart"/>
      <w:r w:rsidRPr="00DD0D99">
        <w:t>rss_parser</w:t>
      </w:r>
      <w:proofErr w:type="spellEnd"/>
      <w:r w:rsidRPr="00DD0D99">
        <w:t xml:space="preserve"> és az </w:t>
      </w:r>
      <w:proofErr w:type="spellStart"/>
      <w:r w:rsidRPr="00DD0D99">
        <w:t>analyze</w:t>
      </w:r>
      <w:proofErr w:type="spellEnd"/>
      <w:r w:rsidRPr="00DD0D99">
        <w:t xml:space="preserve"> modul közösen használja, az </w:t>
      </w:r>
      <w:r w:rsidR="001A585E">
        <w:t>„</w:t>
      </w:r>
      <w:proofErr w:type="spellStart"/>
      <w:r w:rsidRPr="00DD0D99">
        <w:t>analysis</w:t>
      </w:r>
      <w:proofErr w:type="spellEnd"/>
      <w:r w:rsidR="001A585E">
        <w:t>”</w:t>
      </w:r>
      <w:r w:rsidRPr="00DD0D99">
        <w:t xml:space="preserve"> táblát az </w:t>
      </w:r>
      <w:proofErr w:type="spellStart"/>
      <w:r w:rsidRPr="00DD0D99">
        <w:t>analyze</w:t>
      </w:r>
      <w:proofErr w:type="spellEnd"/>
      <w:r w:rsidRPr="00DD0D99">
        <w:t xml:space="preserve"> és a </w:t>
      </w:r>
      <w:proofErr w:type="spellStart"/>
      <w:r w:rsidRPr="00DD0D99">
        <w:t>social</w:t>
      </w:r>
      <w:proofErr w:type="spellEnd"/>
      <w:r w:rsidRPr="00DD0D99">
        <w:t xml:space="preserve"> modul közösen használja). Az alábbi ER</w:t>
      </w:r>
      <w:r w:rsidR="00D31F5C">
        <w:t xml:space="preserve"> </w:t>
      </w:r>
      <w:r w:rsidRPr="00DD0D99">
        <w:t>diagram a legfontosabb entitásokat és kapcsolataikat ábrázolja:</w:t>
      </w:r>
    </w:p>
    <w:p w14:paraId="116BE9CB" w14:textId="77777777" w:rsidR="00D31F5C" w:rsidRDefault="0097245E" w:rsidP="00D31F5C">
      <w:pPr>
        <w:keepNext/>
        <w:jc w:val="center"/>
      </w:pPr>
      <w:r w:rsidRPr="0097245E">
        <w:rPr>
          <w:noProof/>
        </w:rPr>
        <w:drawing>
          <wp:inline distT="0" distB="0" distL="0" distR="0" wp14:anchorId="06B2A68E" wp14:editId="3A63FD92">
            <wp:extent cx="5760720" cy="4166870"/>
            <wp:effectExtent l="0" t="0" r="5080" b="0"/>
            <wp:docPr id="206462593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62593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4DD9F" w14:textId="7B0B07A1" w:rsidR="00E20E82" w:rsidRDefault="00CB3EEE" w:rsidP="006D657F">
      <w:pPr>
        <w:pStyle w:val="Kpalrs"/>
        <w:spacing w:before="120"/>
        <w:jc w:val="center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74" w:name="_Toc227100392"/>
      <w:r>
        <w:rPr>
          <w:noProof/>
        </w:rPr>
        <w:t>2</w:t>
      </w:r>
      <w:r>
        <w:rPr>
          <w:noProof/>
        </w:rPr>
        <w:fldChar w:fldCharType="end"/>
      </w:r>
      <w:r w:rsidR="00D31F5C">
        <w:t xml:space="preserve">. ábra: </w:t>
      </w:r>
      <w:r w:rsidR="00D31F5C" w:rsidRPr="00D96FB0">
        <w:t xml:space="preserve">A </w:t>
      </w:r>
      <w:proofErr w:type="spellStart"/>
      <w:r w:rsidR="00D31F5C" w:rsidRPr="00D96FB0">
        <w:t>NewsCast</w:t>
      </w:r>
      <w:proofErr w:type="spellEnd"/>
      <w:r w:rsidR="00D31F5C" w:rsidRPr="00D96FB0">
        <w:t xml:space="preserve"> rendszer egyszerűsített ER</w:t>
      </w:r>
      <w:r w:rsidR="00D31F5C">
        <w:t xml:space="preserve"> </w:t>
      </w:r>
      <w:r w:rsidR="00D31F5C" w:rsidRPr="00D96FB0">
        <w:t>diagramja</w:t>
      </w:r>
      <w:r w:rsidR="008927C9">
        <w:t xml:space="preserve"> </w:t>
      </w:r>
      <w:r w:rsidR="008927C9" w:rsidRPr="00724670">
        <w:t xml:space="preserve">– </w:t>
      </w:r>
      <w:r w:rsidR="007D00F5">
        <w:t>f</w:t>
      </w:r>
      <w:r w:rsidR="008927C9" w:rsidRPr="00724670">
        <w:t>orrás: saját szerkesztés</w:t>
      </w:r>
      <w:bookmarkEnd w:id="74"/>
    </w:p>
    <w:p w14:paraId="13E7048A" w14:textId="77777777" w:rsidR="005E4D9F" w:rsidRDefault="005E4D9F" w:rsidP="005E4D9F">
      <w:pPr>
        <w:pStyle w:val="Cmsor3"/>
        <w:ind w:left="709"/>
      </w:pPr>
      <w:bookmarkStart w:id="75" w:name="_Toc227100502"/>
      <w:r w:rsidRPr="00C21B5B">
        <w:t>A</w:t>
      </w:r>
      <w:r>
        <w:t xml:space="preserve"> </w:t>
      </w:r>
      <w:r w:rsidRPr="00C21B5B">
        <w:t>legfontosabb</w:t>
      </w:r>
      <w:r>
        <w:t xml:space="preserve"> </w:t>
      </w:r>
      <w:r w:rsidRPr="00C21B5B">
        <w:t>táblák</w:t>
      </w:r>
      <w:r>
        <w:t xml:space="preserve"> </w:t>
      </w:r>
      <w:r w:rsidRPr="00C21B5B">
        <w:t>részletes</w:t>
      </w:r>
      <w:r>
        <w:t xml:space="preserve"> </w:t>
      </w:r>
      <w:r w:rsidRPr="00C21B5B">
        <w:t>leírása</w:t>
      </w:r>
      <w:bookmarkEnd w:id="75"/>
    </w:p>
    <w:p w14:paraId="3840E5A6" w14:textId="09ED7244" w:rsidR="00C0240B" w:rsidRDefault="00C0240B" w:rsidP="00C0240B">
      <w:r w:rsidRPr="00C0240B">
        <w:lastRenderedPageBreak/>
        <w:t xml:space="preserve">A rendszer relációs adatmodellje több táblát tartalmaz. Az alábbiakban a legfontosabb táblák szerkezete kerül bemutatásra: az </w:t>
      </w:r>
      <w:r w:rsidR="001A585E">
        <w:t>„</w:t>
      </w:r>
      <w:proofErr w:type="spellStart"/>
      <w:r w:rsidRPr="00C0240B">
        <w:t>rss</w:t>
      </w:r>
      <w:proofErr w:type="spellEnd"/>
      <w:r w:rsidR="001A585E">
        <w:t>”</w:t>
      </w:r>
      <w:r w:rsidRPr="00C0240B">
        <w:t xml:space="preserve"> tábla (3.3.2.1) a hírforrások metaadatait, a </w:t>
      </w:r>
      <w:r w:rsidR="001A585E">
        <w:t>„</w:t>
      </w:r>
      <w:proofErr w:type="spellStart"/>
      <w:r w:rsidRPr="00C0240B">
        <w:t>news</w:t>
      </w:r>
      <w:proofErr w:type="spellEnd"/>
      <w:r w:rsidR="001A585E">
        <w:t>”</w:t>
      </w:r>
      <w:r w:rsidRPr="00C0240B">
        <w:t xml:space="preserve"> tábla (3.3.2.2) a letöltött híreket, a </w:t>
      </w:r>
      <w:r w:rsidR="001A585E">
        <w:t>„</w:t>
      </w:r>
      <w:proofErr w:type="spellStart"/>
      <w:r w:rsidRPr="00C0240B">
        <w:t>weather</w:t>
      </w:r>
      <w:proofErr w:type="spellEnd"/>
      <w:r w:rsidR="001A585E">
        <w:t>”</w:t>
      </w:r>
      <w:r w:rsidRPr="00C0240B">
        <w:t xml:space="preserve"> tábla (3.3.2.3) az időjárási adatokat, a </w:t>
      </w:r>
      <w:r w:rsidR="001A585E">
        <w:t>„</w:t>
      </w:r>
      <w:proofErr w:type="spellStart"/>
      <w:r w:rsidRPr="00C0240B">
        <w:t>feeder_news</w:t>
      </w:r>
      <w:proofErr w:type="spellEnd"/>
      <w:r w:rsidR="001A585E">
        <w:t>”</w:t>
      </w:r>
      <w:r w:rsidRPr="00C0240B">
        <w:t xml:space="preserve"> tábla (3.3.2.4) a kiválasztott híreket, a </w:t>
      </w:r>
      <w:r w:rsidR="001A585E">
        <w:t>„</w:t>
      </w:r>
      <w:proofErr w:type="spellStart"/>
      <w:r w:rsidRPr="00C0240B">
        <w:t>tts_history</w:t>
      </w:r>
      <w:proofErr w:type="spellEnd"/>
      <w:r w:rsidR="001A585E">
        <w:t>”</w:t>
      </w:r>
      <w:r w:rsidRPr="00C0240B">
        <w:t xml:space="preserve"> tábla (3.3.2.5) a szövegfelolvasási előzményeket, a </w:t>
      </w:r>
      <w:r w:rsidR="001A585E">
        <w:t>„</w:t>
      </w:r>
      <w:proofErr w:type="spellStart"/>
      <w:r w:rsidRPr="00C0240B">
        <w:t>social_signals</w:t>
      </w:r>
      <w:proofErr w:type="spellEnd"/>
      <w:r w:rsidR="001A585E">
        <w:t>”</w:t>
      </w:r>
      <w:r w:rsidRPr="00C0240B">
        <w:t xml:space="preserve"> tábla (3.3.2.6) a közösségi trendjeleket és a </w:t>
      </w:r>
      <w:r w:rsidR="001A585E">
        <w:t>„</w:t>
      </w:r>
      <w:proofErr w:type="spellStart"/>
      <w:r w:rsidRPr="00C0240B">
        <w:t>trending_keywords</w:t>
      </w:r>
      <w:proofErr w:type="spellEnd"/>
      <w:r w:rsidR="001A585E">
        <w:t>”</w:t>
      </w:r>
      <w:r w:rsidRPr="00C0240B">
        <w:t xml:space="preserve"> tábla (3.3.2.7) a trending kulcsszavakat tárolja.</w:t>
      </w:r>
    </w:p>
    <w:p w14:paraId="20A5EBA4" w14:textId="7BFFF4F7" w:rsidR="005E4D9F" w:rsidRDefault="001A585E" w:rsidP="005E4D9F">
      <w:pPr>
        <w:pStyle w:val="Cmsor4"/>
      </w:pPr>
      <w:bookmarkStart w:id="76" w:name="_Toc227100503"/>
      <w:r>
        <w:t>„</w:t>
      </w:r>
      <w:proofErr w:type="spellStart"/>
      <w:r w:rsidR="005E4D9F" w:rsidRPr="00A31384">
        <w:t>rss</w:t>
      </w:r>
      <w:proofErr w:type="spellEnd"/>
      <w:r>
        <w:t>”</w:t>
      </w:r>
      <w:r w:rsidR="005E4D9F">
        <w:t xml:space="preserve"> tábla (hírforrások)</w:t>
      </w:r>
      <w:bookmarkEnd w:id="76"/>
    </w:p>
    <w:p w14:paraId="184DAD53" w14:textId="59A41040" w:rsidR="005E4D9F" w:rsidRDefault="005E4D9F" w:rsidP="005E4D9F">
      <w:r>
        <w:t xml:space="preserve">Az </w:t>
      </w:r>
      <w:r w:rsidR="001A585E">
        <w:t>„</w:t>
      </w:r>
      <w:proofErr w:type="spellStart"/>
      <w:r>
        <w:t>rss</w:t>
      </w:r>
      <w:proofErr w:type="spellEnd"/>
      <w:r w:rsidR="001A585E">
        <w:t>”</w:t>
      </w:r>
      <w:r>
        <w:t xml:space="preserve"> tábla tartalmazza az összes konfigurált RSS</w:t>
      </w:r>
      <w:r w:rsidR="006D1E1F">
        <w:t xml:space="preserve"> </w:t>
      </w:r>
      <w:r>
        <w:t xml:space="preserve">forrást. A tábla az </w:t>
      </w:r>
      <w:r w:rsidR="001A585E">
        <w:t>„</w:t>
      </w:r>
      <w:proofErr w:type="spellStart"/>
      <w:r>
        <w:t>init.sql</w:t>
      </w:r>
      <w:proofErr w:type="spellEnd"/>
      <w:r w:rsidR="001A585E">
        <w:t>”</w:t>
      </w:r>
      <w:r>
        <w:t xml:space="preserve"> fájlban kerül létrehozásra az </w:t>
      </w:r>
      <w:r w:rsidR="001A585E">
        <w:t>„</w:t>
      </w:r>
      <w:proofErr w:type="spellStart"/>
      <w:r>
        <w:t>newscast-rss_parser</w:t>
      </w:r>
      <w:proofErr w:type="spellEnd"/>
      <w:r w:rsidR="001A585E">
        <w:t>”</w:t>
      </w:r>
      <w:r>
        <w:t xml:space="preserve"> modulban, 62 előre konfigurált magyar hírforrással.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2012"/>
        <w:gridCol w:w="2800"/>
        <w:gridCol w:w="4250"/>
      </w:tblGrid>
      <w:tr w:rsidR="005E4D9F" w:rsidRPr="00A31384" w14:paraId="513A1CEB" w14:textId="77777777" w:rsidTr="0053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FF0C36" w14:textId="77777777" w:rsidR="005E4D9F" w:rsidRPr="00A31384" w:rsidRDefault="005E4D9F" w:rsidP="00355204">
            <w:pPr>
              <w:spacing w:after="0" w:line="276" w:lineRule="auto"/>
              <w:jc w:val="left"/>
            </w:pPr>
            <w:r w:rsidRPr="00A31384">
              <w:t>Mező</w:t>
            </w:r>
          </w:p>
        </w:tc>
        <w:tc>
          <w:tcPr>
            <w:tcW w:w="0" w:type="auto"/>
            <w:vAlign w:val="center"/>
            <w:hideMark/>
          </w:tcPr>
          <w:p w14:paraId="31846343" w14:textId="77777777" w:rsidR="005E4D9F" w:rsidRPr="00A31384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Típus</w:t>
            </w:r>
          </w:p>
        </w:tc>
        <w:tc>
          <w:tcPr>
            <w:tcW w:w="0" w:type="auto"/>
            <w:vAlign w:val="center"/>
            <w:hideMark/>
          </w:tcPr>
          <w:p w14:paraId="3EE0CD8B" w14:textId="77777777" w:rsidR="005E4D9F" w:rsidRPr="00A31384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Leírás</w:t>
            </w:r>
          </w:p>
        </w:tc>
      </w:tr>
      <w:tr w:rsidR="005E4D9F" w:rsidRPr="00A31384" w14:paraId="630D159E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7451E4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766E99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INT AUTO_INCREMENT</w:t>
            </w:r>
          </w:p>
        </w:tc>
        <w:tc>
          <w:tcPr>
            <w:tcW w:w="0" w:type="auto"/>
            <w:vAlign w:val="center"/>
            <w:hideMark/>
          </w:tcPr>
          <w:p w14:paraId="047DA419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Elsődleges kulcs</w:t>
            </w:r>
          </w:p>
        </w:tc>
      </w:tr>
      <w:tr w:rsidR="005E4D9F" w:rsidRPr="00A31384" w14:paraId="71434BAF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0333A1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url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E06A2C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2000) UNIQUE</w:t>
            </w:r>
          </w:p>
        </w:tc>
        <w:tc>
          <w:tcPr>
            <w:tcW w:w="0" w:type="auto"/>
            <w:vAlign w:val="center"/>
            <w:hideMark/>
          </w:tcPr>
          <w:p w14:paraId="25560D27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 xml:space="preserve">Az RSS </w:t>
            </w:r>
            <w:proofErr w:type="spellStart"/>
            <w:r w:rsidRPr="00A31384">
              <w:t>feed</w:t>
            </w:r>
            <w:proofErr w:type="spellEnd"/>
            <w:r w:rsidRPr="00A31384">
              <w:t xml:space="preserve"> URL</w:t>
            </w:r>
            <w:r>
              <w:t xml:space="preserve"> címe</w:t>
            </w:r>
          </w:p>
        </w:tc>
      </w:tr>
      <w:tr w:rsidR="005E4D9F" w:rsidRPr="00A31384" w14:paraId="770CD116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BB7375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title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492525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255)</w:t>
            </w:r>
          </w:p>
        </w:tc>
        <w:tc>
          <w:tcPr>
            <w:tcW w:w="0" w:type="auto"/>
            <w:vAlign w:val="center"/>
            <w:hideMark/>
          </w:tcPr>
          <w:p w14:paraId="2022EDE3" w14:textId="5671DF35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 xml:space="preserve">A forrás neve (pl. </w:t>
            </w:r>
            <w:r w:rsidR="001A585E">
              <w:t>„</w:t>
            </w:r>
            <w:r w:rsidRPr="00A31384">
              <w:t>Telex</w:t>
            </w:r>
            <w:r w:rsidR="001A585E">
              <w:t>”</w:t>
            </w:r>
            <w:r w:rsidRPr="00A31384">
              <w:t>)</w:t>
            </w:r>
          </w:p>
        </w:tc>
      </w:tr>
      <w:tr w:rsidR="005E4D9F" w:rsidRPr="00A31384" w14:paraId="35BD8931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BE3EF7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prestige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825AE1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FLOAT (0.0-1.0)</w:t>
            </w:r>
          </w:p>
        </w:tc>
        <w:tc>
          <w:tcPr>
            <w:tcW w:w="0" w:type="auto"/>
            <w:vAlign w:val="center"/>
            <w:hideMark/>
          </w:tcPr>
          <w:p w14:paraId="35E538B7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Presztízsérték a rangsoroláshoz</w:t>
            </w:r>
          </w:p>
        </w:tc>
      </w:tr>
      <w:tr w:rsidR="005E4D9F" w:rsidRPr="00A31384" w14:paraId="20E84F97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44E5EE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timezone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35C017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50)</w:t>
            </w:r>
          </w:p>
        </w:tc>
        <w:tc>
          <w:tcPr>
            <w:tcW w:w="0" w:type="auto"/>
            <w:vAlign w:val="center"/>
            <w:hideMark/>
          </w:tcPr>
          <w:p w14:paraId="3A170A06" w14:textId="0B0B54B1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 xml:space="preserve">Időzóna </w:t>
            </w:r>
            <w:proofErr w:type="spellStart"/>
            <w:r w:rsidRPr="00A31384">
              <w:t>offset</w:t>
            </w:r>
            <w:proofErr w:type="spellEnd"/>
            <w:r w:rsidRPr="00A31384">
              <w:t xml:space="preserve"> (pl. </w:t>
            </w:r>
            <w:r w:rsidR="001A585E">
              <w:t>„</w:t>
            </w:r>
            <w:r w:rsidRPr="00A31384">
              <w:t>+01:00</w:t>
            </w:r>
            <w:r w:rsidR="001A585E">
              <w:t>”</w:t>
            </w:r>
            <w:r w:rsidRPr="00A31384">
              <w:t>)</w:t>
            </w:r>
          </w:p>
        </w:tc>
      </w:tr>
      <w:tr w:rsidR="005E4D9F" w:rsidRPr="00A31384" w14:paraId="5A0D6301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420B4E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etag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B872B1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100) NULL</w:t>
            </w:r>
          </w:p>
        </w:tc>
        <w:tc>
          <w:tcPr>
            <w:tcW w:w="0" w:type="auto"/>
            <w:vAlign w:val="center"/>
            <w:hideMark/>
          </w:tcPr>
          <w:p w14:paraId="6214FBD1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 xml:space="preserve">Az utolsó sikeres lekérés </w:t>
            </w:r>
            <w:proofErr w:type="spellStart"/>
            <w:r w:rsidRPr="00A31384">
              <w:t>ETag</w:t>
            </w:r>
            <w:proofErr w:type="spellEnd"/>
            <w:r w:rsidRPr="00A31384">
              <w:t xml:space="preserve"> </w:t>
            </w:r>
            <w:r>
              <w:t xml:space="preserve">HTTP </w:t>
            </w:r>
            <w:r w:rsidRPr="00A31384">
              <w:t>fejléce</w:t>
            </w:r>
          </w:p>
        </w:tc>
      </w:tr>
      <w:tr w:rsidR="005E4D9F" w:rsidRPr="00A31384" w14:paraId="785CCF4D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9C14A6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last_modified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D104BD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100) NULL</w:t>
            </w:r>
          </w:p>
        </w:tc>
        <w:tc>
          <w:tcPr>
            <w:tcW w:w="0" w:type="auto"/>
            <w:vAlign w:val="center"/>
            <w:hideMark/>
          </w:tcPr>
          <w:p w14:paraId="71AF97BB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Az utolsó sikeres lekérés Last-</w:t>
            </w:r>
            <w:proofErr w:type="spellStart"/>
            <w:r w:rsidRPr="00A31384">
              <w:t>Modified</w:t>
            </w:r>
            <w:proofErr w:type="spellEnd"/>
            <w:r w:rsidRPr="00A31384">
              <w:t xml:space="preserve"> </w:t>
            </w:r>
            <w:r>
              <w:t xml:space="preserve">HTTP </w:t>
            </w:r>
            <w:r w:rsidRPr="00A31384">
              <w:t>fejléce</w:t>
            </w:r>
          </w:p>
        </w:tc>
      </w:tr>
      <w:tr w:rsidR="005E4D9F" w:rsidRPr="00A31384" w14:paraId="08A7B18C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89AC3E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last_process_date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A19653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DATETIME</w:t>
            </w:r>
          </w:p>
        </w:tc>
        <w:tc>
          <w:tcPr>
            <w:tcW w:w="0" w:type="auto"/>
            <w:vAlign w:val="center"/>
            <w:hideMark/>
          </w:tcPr>
          <w:p w14:paraId="5110B2C9" w14:textId="77777777" w:rsidR="005E4D9F" w:rsidRPr="00A31384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Az utolsó feldolgozás időpontja</w:t>
            </w:r>
          </w:p>
        </w:tc>
      </w:tr>
    </w:tbl>
    <w:p w14:paraId="1517C425" w14:textId="000BE887" w:rsidR="00500AED" w:rsidRDefault="009F3B34" w:rsidP="00500AED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77" w:name="_Toc227100399"/>
      <w:r>
        <w:rPr>
          <w:noProof/>
        </w:rPr>
        <w:t>3</w:t>
      </w:r>
      <w:r>
        <w:rPr>
          <w:noProof/>
        </w:rPr>
        <w:fldChar w:fldCharType="end"/>
      </w:r>
      <w:r w:rsidR="00500AED">
        <w:t xml:space="preserve">. táblázat: </w:t>
      </w:r>
      <w:proofErr w:type="spellStart"/>
      <w:r w:rsidR="00500AED">
        <w:t>NewsCast</w:t>
      </w:r>
      <w:proofErr w:type="spellEnd"/>
      <w:r w:rsidR="00500AED">
        <w:t xml:space="preserve"> adatbázis </w:t>
      </w:r>
      <w:r w:rsidR="001A585E">
        <w:t>„</w:t>
      </w:r>
      <w:proofErr w:type="spellStart"/>
      <w:r w:rsidR="00500AED" w:rsidRPr="00A26516">
        <w:t>rss</w:t>
      </w:r>
      <w:proofErr w:type="spellEnd"/>
      <w:r w:rsidR="001A585E">
        <w:t>”</w:t>
      </w:r>
      <w:r w:rsidR="00500AED" w:rsidRPr="00A26516">
        <w:t xml:space="preserve"> tábla (hírforrások</w:t>
      </w:r>
      <w:r w:rsidR="00500AED">
        <w:t>)</w:t>
      </w:r>
      <w:bookmarkEnd w:id="77"/>
    </w:p>
    <w:p w14:paraId="24530A3F" w14:textId="7F7B0D1C" w:rsidR="005E4D9F" w:rsidRDefault="005E4D9F" w:rsidP="00C36213">
      <w:pPr>
        <w:spacing w:before="320"/>
      </w:pPr>
      <w:r w:rsidRPr="00A31384">
        <w:t xml:space="preserve">A </w:t>
      </w:r>
      <w:r w:rsidR="001A585E">
        <w:t>„</w:t>
      </w:r>
      <w:proofErr w:type="spellStart"/>
      <w:r w:rsidRPr="00A31384">
        <w:t>prestige</w:t>
      </w:r>
      <w:proofErr w:type="spellEnd"/>
      <w:r w:rsidR="001A585E">
        <w:t>”</w:t>
      </w:r>
      <w:r w:rsidRPr="00A31384">
        <w:t xml:space="preserve"> mező kiemelten fontos: ez az érték a rádiós relevancia-számítás bemenetéül szolgál az </w:t>
      </w:r>
      <w:proofErr w:type="spellStart"/>
      <w:r w:rsidRPr="00A31384">
        <w:t>analyze</w:t>
      </w:r>
      <w:proofErr w:type="spellEnd"/>
      <w:r w:rsidRPr="00A31384">
        <w:t xml:space="preserve"> modulban. A presztízsértékek a forrás ismertségén, megbízhatóságán és hírértékén alapulnak. Például a Telex (0,85), az Index (0,80) és a HVG (0,80) a legmagasabb értékkel rendelkeznek, míg a szűkebb közönséget elérő portálok (PC Guru: 0,50, Demokrata: 0,50) alacsonyabb értéket kaptak.</w:t>
      </w:r>
    </w:p>
    <w:p w14:paraId="20BCEA2E" w14:textId="196CD54F" w:rsidR="005E4D9F" w:rsidRPr="00A31384" w:rsidRDefault="001A585E" w:rsidP="005E4D9F">
      <w:pPr>
        <w:pStyle w:val="Cmsor4"/>
      </w:pPr>
      <w:bookmarkStart w:id="78" w:name="_Toc227100504"/>
      <w:r>
        <w:t>„</w:t>
      </w:r>
      <w:proofErr w:type="spellStart"/>
      <w:r w:rsidR="005E4D9F" w:rsidRPr="00A31384">
        <w:t>news</w:t>
      </w:r>
      <w:proofErr w:type="spellEnd"/>
      <w:r>
        <w:t>”</w:t>
      </w:r>
      <w:r w:rsidR="005E4D9F" w:rsidRPr="00A31384">
        <w:t xml:space="preserve"> tábla (</w:t>
      </w:r>
      <w:r w:rsidR="005E4D9F">
        <w:t>h</w:t>
      </w:r>
      <w:r w:rsidR="005E4D9F" w:rsidRPr="00A31384">
        <w:t>ír</w:t>
      </w:r>
      <w:r w:rsidR="005E4D9F">
        <w:t xml:space="preserve">ek / </w:t>
      </w:r>
      <w:r w:rsidR="005E4D9F" w:rsidRPr="00A31384">
        <w:t>cikkek)</w:t>
      </w:r>
      <w:bookmarkEnd w:id="78"/>
    </w:p>
    <w:p w14:paraId="0A70B1A5" w14:textId="0BB825E7" w:rsidR="005E4D9F" w:rsidRPr="00A31384" w:rsidRDefault="005E4D9F" w:rsidP="005E4D9F">
      <w:r w:rsidRPr="00A31384">
        <w:t xml:space="preserve">A </w:t>
      </w:r>
      <w:r w:rsidR="001A585E">
        <w:t>„</w:t>
      </w:r>
      <w:proofErr w:type="spellStart"/>
      <w:r w:rsidRPr="00A31384">
        <w:t>news</w:t>
      </w:r>
      <w:proofErr w:type="spellEnd"/>
      <w:r w:rsidR="001A585E">
        <w:t>”</w:t>
      </w:r>
      <w:r w:rsidRPr="00A31384">
        <w:t xml:space="preserve"> tábla a rendszer központi adattárolója, amely az összes letöltött hír</w:t>
      </w:r>
      <w:r>
        <w:t xml:space="preserve">t és/vagy </w:t>
      </w:r>
      <w:r w:rsidRPr="00A31384">
        <w:t>cikket tartalmazza. A tábla 19 mezőből áll, amelyek négy logikai csoportba sorolhatók:</w:t>
      </w:r>
    </w:p>
    <w:p w14:paraId="205BACA2" w14:textId="77777777" w:rsidR="005E4D9F" w:rsidRPr="00A31384" w:rsidRDefault="005E4D9F" w:rsidP="005E4D9F">
      <w:pPr>
        <w:numPr>
          <w:ilvl w:val="0"/>
          <w:numId w:val="213"/>
        </w:numPr>
      </w:pPr>
      <w:r w:rsidRPr="00A31384">
        <w:rPr>
          <w:b/>
          <w:bCs/>
        </w:rPr>
        <w:lastRenderedPageBreak/>
        <w:t>Alap tartalom:</w:t>
      </w:r>
      <w:r>
        <w:t xml:space="preserve"> </w:t>
      </w:r>
      <w:proofErr w:type="spellStart"/>
      <w:r w:rsidRPr="00A31384">
        <w:t>title</w:t>
      </w:r>
      <w:proofErr w:type="spellEnd"/>
      <w:r w:rsidRPr="00A31384">
        <w:t xml:space="preserve">, </w:t>
      </w:r>
      <w:proofErr w:type="spellStart"/>
      <w:r w:rsidRPr="00A31384">
        <w:t>content</w:t>
      </w:r>
      <w:proofErr w:type="spellEnd"/>
      <w:r w:rsidRPr="00A31384">
        <w:t xml:space="preserve">, </w:t>
      </w:r>
      <w:proofErr w:type="spellStart"/>
      <w:r w:rsidRPr="00A31384">
        <w:t>source</w:t>
      </w:r>
      <w:proofErr w:type="spellEnd"/>
      <w:r w:rsidRPr="00A31384">
        <w:t xml:space="preserve">, </w:t>
      </w:r>
      <w:proofErr w:type="spellStart"/>
      <w:r w:rsidRPr="00A31384">
        <w:t>category</w:t>
      </w:r>
      <w:proofErr w:type="spellEnd"/>
      <w:r w:rsidRPr="00A31384">
        <w:t xml:space="preserve">, </w:t>
      </w:r>
      <w:proofErr w:type="spellStart"/>
      <w:r w:rsidRPr="00A31384">
        <w:t>url</w:t>
      </w:r>
      <w:proofErr w:type="spellEnd"/>
      <w:r w:rsidRPr="00A31384">
        <w:t xml:space="preserve">, </w:t>
      </w:r>
      <w:proofErr w:type="spellStart"/>
      <w:r w:rsidRPr="00A31384">
        <w:t>published_date</w:t>
      </w:r>
      <w:proofErr w:type="spellEnd"/>
    </w:p>
    <w:p w14:paraId="77FA8456" w14:textId="77777777" w:rsidR="005E4D9F" w:rsidRPr="00A31384" w:rsidRDefault="005E4D9F" w:rsidP="005E4D9F">
      <w:pPr>
        <w:numPr>
          <w:ilvl w:val="0"/>
          <w:numId w:val="213"/>
        </w:numPr>
      </w:pPr>
      <w:r w:rsidRPr="00A31384">
        <w:rPr>
          <w:b/>
          <w:bCs/>
        </w:rPr>
        <w:t>Bővített metaadatok:</w:t>
      </w:r>
      <w:r>
        <w:t xml:space="preserve"> </w:t>
      </w:r>
      <w:proofErr w:type="spellStart"/>
      <w:r w:rsidRPr="00A31384">
        <w:t>lead_text</w:t>
      </w:r>
      <w:proofErr w:type="spellEnd"/>
      <w:r w:rsidRPr="00A31384">
        <w:t xml:space="preserve">, </w:t>
      </w:r>
      <w:proofErr w:type="spellStart"/>
      <w:r w:rsidRPr="00A31384">
        <w:t>extracted_title</w:t>
      </w:r>
      <w:proofErr w:type="spellEnd"/>
      <w:r w:rsidRPr="00A31384">
        <w:t xml:space="preserve">, </w:t>
      </w:r>
      <w:proofErr w:type="spellStart"/>
      <w:r w:rsidRPr="00A31384">
        <w:t>authors</w:t>
      </w:r>
      <w:proofErr w:type="spellEnd"/>
      <w:r w:rsidRPr="00A31384">
        <w:t xml:space="preserve">, </w:t>
      </w:r>
      <w:proofErr w:type="spellStart"/>
      <w:r w:rsidRPr="00A31384">
        <w:t>top_image</w:t>
      </w:r>
      <w:proofErr w:type="spellEnd"/>
      <w:r w:rsidRPr="00A31384">
        <w:t xml:space="preserve">, </w:t>
      </w:r>
      <w:proofErr w:type="spellStart"/>
      <w:r w:rsidRPr="00A31384">
        <w:t>keywords</w:t>
      </w:r>
      <w:proofErr w:type="spellEnd"/>
    </w:p>
    <w:p w14:paraId="60B3CE00" w14:textId="77777777" w:rsidR="005E4D9F" w:rsidRPr="00A31384" w:rsidRDefault="005E4D9F" w:rsidP="005E4D9F">
      <w:pPr>
        <w:numPr>
          <w:ilvl w:val="0"/>
          <w:numId w:val="213"/>
        </w:numPr>
      </w:pPr>
      <w:r w:rsidRPr="00A31384">
        <w:rPr>
          <w:b/>
          <w:bCs/>
        </w:rPr>
        <w:t>Feldolgozási állapot:</w:t>
      </w:r>
      <w:r>
        <w:t xml:space="preserve"> </w:t>
      </w:r>
      <w:proofErr w:type="spellStart"/>
      <w:r w:rsidRPr="00A31384">
        <w:t>is_analyzed</w:t>
      </w:r>
      <w:proofErr w:type="spellEnd"/>
      <w:r w:rsidRPr="00A31384">
        <w:t xml:space="preserve">, </w:t>
      </w:r>
      <w:proofErr w:type="spellStart"/>
      <w:r w:rsidRPr="00A31384">
        <w:t>analyzed_date</w:t>
      </w:r>
      <w:proofErr w:type="spellEnd"/>
      <w:r w:rsidRPr="00A31384">
        <w:t xml:space="preserve">, </w:t>
      </w:r>
      <w:proofErr w:type="spellStart"/>
      <w:r w:rsidRPr="00A31384">
        <w:t>analysis_status</w:t>
      </w:r>
      <w:proofErr w:type="spellEnd"/>
      <w:r w:rsidRPr="00A31384">
        <w:t xml:space="preserve">, </w:t>
      </w:r>
      <w:proofErr w:type="spellStart"/>
      <w:r w:rsidRPr="00A31384">
        <w:t>content_hash</w:t>
      </w:r>
      <w:proofErr w:type="spellEnd"/>
      <w:r w:rsidRPr="00A31384">
        <w:t xml:space="preserve">, </w:t>
      </w:r>
      <w:proofErr w:type="spellStart"/>
      <w:r w:rsidRPr="00A31384">
        <w:t>url_hash</w:t>
      </w:r>
      <w:proofErr w:type="spellEnd"/>
    </w:p>
    <w:p w14:paraId="6CF2D274" w14:textId="77777777" w:rsidR="005E4D9F" w:rsidRPr="00A31384" w:rsidRDefault="005E4D9F" w:rsidP="005E4D9F">
      <w:pPr>
        <w:numPr>
          <w:ilvl w:val="0"/>
          <w:numId w:val="213"/>
        </w:numPr>
      </w:pPr>
      <w:r w:rsidRPr="00A31384">
        <w:rPr>
          <w:b/>
          <w:bCs/>
        </w:rPr>
        <w:t>Időbélyegek:</w:t>
      </w:r>
      <w:r>
        <w:t xml:space="preserve"> </w:t>
      </w:r>
      <w:proofErr w:type="spellStart"/>
      <w:r w:rsidRPr="00A31384">
        <w:t>created_at</w:t>
      </w:r>
      <w:proofErr w:type="spellEnd"/>
      <w:r w:rsidRPr="00A31384">
        <w:t xml:space="preserve">, </w:t>
      </w:r>
      <w:proofErr w:type="spellStart"/>
      <w:r w:rsidRPr="00A31384">
        <w:t>updated_at</w:t>
      </w:r>
      <w:proofErr w:type="spellEnd"/>
    </w:p>
    <w:p w14:paraId="3A80A108" w14:textId="77777777" w:rsidR="005E4D9F" w:rsidRPr="00A31384" w:rsidRDefault="005E4D9F" w:rsidP="005E4D9F">
      <w:r w:rsidRPr="00A31384">
        <w:t>Az indexelési stratégia a leggyakoribb lekérdezés</w:t>
      </w:r>
      <w:r>
        <w:t>eket</w:t>
      </w:r>
      <w:r w:rsidRPr="00A31384">
        <w:t xml:space="preserve"> optimalizálja:</w:t>
      </w:r>
    </w:p>
    <w:p w14:paraId="73AE712A" w14:textId="1CE9A9EF" w:rsidR="005E4D9F" w:rsidRPr="00A31384" w:rsidRDefault="001A585E" w:rsidP="005E4D9F">
      <w:pPr>
        <w:numPr>
          <w:ilvl w:val="0"/>
          <w:numId w:val="214"/>
        </w:numPr>
      </w:pPr>
      <w:r>
        <w:t>„</w:t>
      </w:r>
      <w:proofErr w:type="spellStart"/>
      <w:r w:rsidR="005E4D9F" w:rsidRPr="00A31384">
        <w:t>unique_url</w:t>
      </w:r>
      <w:proofErr w:type="spellEnd"/>
      <w:r w:rsidR="005E4D9F" w:rsidRPr="00A31384">
        <w:t>(</w:t>
      </w:r>
      <w:proofErr w:type="spellStart"/>
      <w:proofErr w:type="gramStart"/>
      <w:r w:rsidR="005E4D9F" w:rsidRPr="00A31384">
        <w:t>url</w:t>
      </w:r>
      <w:proofErr w:type="spellEnd"/>
      <w:r w:rsidR="005E4D9F" w:rsidRPr="00A31384">
        <w:t>(</w:t>
      </w:r>
      <w:proofErr w:type="gramEnd"/>
      <w:r w:rsidR="005E4D9F" w:rsidRPr="00A31384">
        <w:t>255))</w:t>
      </w:r>
      <w:r>
        <w:t>”</w:t>
      </w:r>
      <w:r w:rsidR="005E4D9F">
        <w:t xml:space="preserve"> </w:t>
      </w:r>
      <w:r w:rsidR="005E4D9F" w:rsidRPr="00B27D5B">
        <w:rPr>
          <w:b/>
          <w:lang w:eastAsia="hu-HU"/>
        </w:rPr>
        <w:t>→</w:t>
      </w:r>
      <w:r w:rsidR="005E4D9F" w:rsidRPr="00A31384">
        <w:t xml:space="preserve"> </w:t>
      </w:r>
      <w:proofErr w:type="spellStart"/>
      <w:r w:rsidR="005E4D9F" w:rsidRPr="00A31384">
        <w:t>Duplikáció</w:t>
      </w:r>
      <w:proofErr w:type="spellEnd"/>
      <w:r w:rsidR="005E4D9F" w:rsidRPr="00A31384">
        <w:t>-megelőzés URL alapján.</w:t>
      </w:r>
    </w:p>
    <w:p w14:paraId="0638607B" w14:textId="476D1AC5" w:rsidR="005E4D9F" w:rsidRPr="00A31384" w:rsidRDefault="001A585E" w:rsidP="005E4D9F">
      <w:pPr>
        <w:numPr>
          <w:ilvl w:val="0"/>
          <w:numId w:val="214"/>
        </w:numPr>
      </w:pPr>
      <w:r>
        <w:t>„</w:t>
      </w:r>
      <w:proofErr w:type="spellStart"/>
      <w:r w:rsidR="005E4D9F" w:rsidRPr="00A31384">
        <w:t>idx_analyzed</w:t>
      </w:r>
      <w:proofErr w:type="spellEnd"/>
      <w:r w:rsidR="005E4D9F" w:rsidRPr="00A31384">
        <w:t>(</w:t>
      </w:r>
      <w:proofErr w:type="spellStart"/>
      <w:r w:rsidR="005E4D9F" w:rsidRPr="00A31384">
        <w:t>is_analyzed</w:t>
      </w:r>
      <w:proofErr w:type="spellEnd"/>
      <w:r w:rsidR="005E4D9F" w:rsidRPr="00A31384">
        <w:t>)</w:t>
      </w:r>
      <w:r>
        <w:t>”</w:t>
      </w:r>
      <w:r w:rsidR="005E4D9F" w:rsidRPr="002C006A">
        <w:rPr>
          <w:b/>
          <w:lang w:eastAsia="hu-HU"/>
        </w:rPr>
        <w:t xml:space="preserve"> </w:t>
      </w:r>
      <w:r w:rsidR="005E4D9F" w:rsidRPr="00B27D5B">
        <w:rPr>
          <w:b/>
          <w:lang w:eastAsia="hu-HU"/>
        </w:rPr>
        <w:t>→</w:t>
      </w:r>
      <w:r w:rsidR="005E4D9F" w:rsidRPr="00A31384">
        <w:t xml:space="preserve"> </w:t>
      </w:r>
      <w:r w:rsidR="005E4D9F">
        <w:t>F</w:t>
      </w:r>
      <w:r w:rsidR="005E4D9F" w:rsidRPr="00A31384">
        <w:t>eldolgozatlan hírek gyors szűrése.</w:t>
      </w:r>
    </w:p>
    <w:p w14:paraId="3BDA0AB4" w14:textId="1E56BD91" w:rsidR="005E4D9F" w:rsidRPr="00A31384" w:rsidRDefault="001A585E" w:rsidP="005E4D9F">
      <w:pPr>
        <w:numPr>
          <w:ilvl w:val="0"/>
          <w:numId w:val="214"/>
        </w:numPr>
      </w:pPr>
      <w:r>
        <w:t>„</w:t>
      </w:r>
      <w:proofErr w:type="spellStart"/>
      <w:r w:rsidR="005E4D9F" w:rsidRPr="00A31384">
        <w:t>idx_published_date</w:t>
      </w:r>
      <w:proofErr w:type="spellEnd"/>
      <w:r w:rsidR="005E4D9F" w:rsidRPr="00A31384">
        <w:t>(</w:t>
      </w:r>
      <w:proofErr w:type="spellStart"/>
      <w:r w:rsidR="005E4D9F" w:rsidRPr="00A31384">
        <w:t>published_date</w:t>
      </w:r>
      <w:proofErr w:type="spellEnd"/>
      <w:r w:rsidR="005E4D9F" w:rsidRPr="00A31384">
        <w:t>)</w:t>
      </w:r>
      <w:r>
        <w:t>”</w:t>
      </w:r>
      <w:r w:rsidR="005E4D9F" w:rsidRPr="002C006A">
        <w:rPr>
          <w:b/>
          <w:lang w:eastAsia="hu-HU"/>
        </w:rPr>
        <w:t xml:space="preserve"> </w:t>
      </w:r>
      <w:r w:rsidR="005E4D9F" w:rsidRPr="00B27D5B">
        <w:rPr>
          <w:b/>
          <w:lang w:eastAsia="hu-HU"/>
        </w:rPr>
        <w:t>→</w:t>
      </w:r>
      <w:r w:rsidR="005E4D9F" w:rsidRPr="00A31384">
        <w:t xml:space="preserve"> </w:t>
      </w:r>
      <w:r w:rsidR="005E4D9F">
        <w:t>F</w:t>
      </w:r>
      <w:r w:rsidR="005E4D9F" w:rsidRPr="00A31384">
        <w:t>rissesség szerinti rendezés.</w:t>
      </w:r>
    </w:p>
    <w:p w14:paraId="36D961D3" w14:textId="362CEB87" w:rsidR="005E4D9F" w:rsidRPr="00A31384" w:rsidRDefault="001A585E" w:rsidP="005E4D9F">
      <w:pPr>
        <w:numPr>
          <w:ilvl w:val="0"/>
          <w:numId w:val="214"/>
        </w:numPr>
      </w:pPr>
      <w:r>
        <w:t>„</w:t>
      </w:r>
      <w:proofErr w:type="spellStart"/>
      <w:r w:rsidR="005E4D9F" w:rsidRPr="00A31384">
        <w:t>idx_source_</w:t>
      </w:r>
      <w:proofErr w:type="gramStart"/>
      <w:r w:rsidR="005E4D9F" w:rsidRPr="00A31384">
        <w:t>category</w:t>
      </w:r>
      <w:proofErr w:type="spellEnd"/>
      <w:r w:rsidR="005E4D9F" w:rsidRPr="00A31384">
        <w:t>(</w:t>
      </w:r>
      <w:proofErr w:type="spellStart"/>
      <w:proofErr w:type="gramEnd"/>
      <w:r w:rsidR="005E4D9F" w:rsidRPr="00A31384">
        <w:t>source</w:t>
      </w:r>
      <w:proofErr w:type="spellEnd"/>
      <w:r w:rsidR="005E4D9F" w:rsidRPr="00A31384">
        <w:t xml:space="preserve">, </w:t>
      </w:r>
      <w:proofErr w:type="spellStart"/>
      <w:r w:rsidR="005E4D9F" w:rsidRPr="00A31384">
        <w:t>category</w:t>
      </w:r>
      <w:proofErr w:type="spellEnd"/>
      <w:r w:rsidR="005E4D9F" w:rsidRPr="00A31384">
        <w:t>)</w:t>
      </w:r>
      <w:r>
        <w:t>”</w:t>
      </w:r>
      <w:r w:rsidR="005E4D9F" w:rsidRPr="00B66392">
        <w:rPr>
          <w:b/>
          <w:lang w:eastAsia="hu-HU"/>
        </w:rPr>
        <w:t xml:space="preserve"> </w:t>
      </w:r>
      <w:r w:rsidR="005E4D9F" w:rsidRPr="00B27D5B">
        <w:rPr>
          <w:b/>
          <w:lang w:eastAsia="hu-HU"/>
        </w:rPr>
        <w:t>→</w:t>
      </w:r>
      <w:r w:rsidR="005E4D9F" w:rsidRPr="00A31384">
        <w:t xml:space="preserve"> </w:t>
      </w:r>
      <w:r w:rsidR="005E4D9F">
        <w:t>F</w:t>
      </w:r>
      <w:r w:rsidR="005E4D9F" w:rsidRPr="00A31384">
        <w:t>orrás- és kategória-alapú szűrés.</w:t>
      </w:r>
    </w:p>
    <w:p w14:paraId="4C8AAB9A" w14:textId="673562B3" w:rsidR="005E4D9F" w:rsidRPr="00A31384" w:rsidRDefault="001A585E" w:rsidP="005E4D9F">
      <w:pPr>
        <w:pStyle w:val="Cmsor4"/>
      </w:pPr>
      <w:bookmarkStart w:id="79" w:name="_Toc227100505"/>
      <w:r>
        <w:t>„</w:t>
      </w:r>
      <w:proofErr w:type="spellStart"/>
      <w:r w:rsidR="005E4D9F" w:rsidRPr="00A31384">
        <w:t>weather</w:t>
      </w:r>
      <w:proofErr w:type="spellEnd"/>
      <w:r>
        <w:t>”</w:t>
      </w:r>
      <w:r w:rsidR="005E4D9F" w:rsidRPr="00A31384">
        <w:t xml:space="preserve"> tábla (</w:t>
      </w:r>
      <w:r w:rsidR="005E4D9F">
        <w:t>i</w:t>
      </w:r>
      <w:r w:rsidR="005E4D9F" w:rsidRPr="00A31384">
        <w:t>dőjárási adatok)</w:t>
      </w:r>
      <w:bookmarkEnd w:id="79"/>
    </w:p>
    <w:p w14:paraId="7EE60583" w14:textId="649D46BC" w:rsidR="005E4D9F" w:rsidRPr="00A31384" w:rsidRDefault="005E4D9F" w:rsidP="005E4D9F">
      <w:r w:rsidRPr="00A31384">
        <w:t xml:space="preserve">A </w:t>
      </w:r>
      <w:r w:rsidR="001A585E">
        <w:t>„</w:t>
      </w:r>
      <w:proofErr w:type="spellStart"/>
      <w:r w:rsidRPr="00A31384">
        <w:t>weather</w:t>
      </w:r>
      <w:proofErr w:type="spellEnd"/>
      <w:r w:rsidR="001A585E">
        <w:t>”</w:t>
      </w:r>
      <w:r w:rsidRPr="00A31384">
        <w:t xml:space="preserve"> tábla az OMSZ előrejelzéseit tárolja. A tábla meghatározó mezője a </w:t>
      </w:r>
      <w:r w:rsidR="001A585E">
        <w:t>„</w:t>
      </w:r>
      <w:proofErr w:type="spellStart"/>
      <w:r w:rsidRPr="00A31384">
        <w:t>content_hash</w:t>
      </w:r>
      <w:proofErr w:type="spellEnd"/>
      <w:r w:rsidR="001A585E">
        <w:t>”</w:t>
      </w:r>
      <w:r w:rsidRPr="00A31384">
        <w:t xml:space="preserve"> (</w:t>
      </w:r>
      <w:proofErr w:type="gramStart"/>
      <w:r w:rsidRPr="00A31384">
        <w:t>VARCHAR(</w:t>
      </w:r>
      <w:proofErr w:type="gramEnd"/>
      <w:r w:rsidRPr="00A31384">
        <w:t xml:space="preserve">64), UNIQUE), amely SHA-256 </w:t>
      </w:r>
      <w:proofErr w:type="spellStart"/>
      <w:r w:rsidRPr="00A31384">
        <w:t>hash</w:t>
      </w:r>
      <w:proofErr w:type="spellEnd"/>
      <w:r w:rsidRPr="00A31384">
        <w:t xml:space="preserve"> formájában garantálja, hogy azonos tartalmú előrejelzés ne kerüljön duplikáltan az adatbázisba. A </w:t>
      </w:r>
      <w:r w:rsidR="001A585E">
        <w:t>„</w:t>
      </w:r>
      <w:proofErr w:type="spellStart"/>
      <w:r w:rsidRPr="00A31384">
        <w:t>type</w:t>
      </w:r>
      <w:proofErr w:type="spellEnd"/>
      <w:r w:rsidR="001A585E">
        <w:t>”</w:t>
      </w:r>
      <w:r w:rsidRPr="00A31384">
        <w:t xml:space="preserve"> mező három lehetséges értéket vehet fel: </w:t>
      </w:r>
      <w:r w:rsidR="001A585E">
        <w:t>„</w:t>
      </w:r>
      <w:proofErr w:type="spellStart"/>
      <w:r w:rsidRPr="00A31384">
        <w:t>general</w:t>
      </w:r>
      <w:proofErr w:type="spellEnd"/>
      <w:r w:rsidR="001A585E">
        <w:t>”</w:t>
      </w:r>
      <w:r w:rsidRPr="00A31384">
        <w:t xml:space="preserve"> (mai előrejelzés), </w:t>
      </w:r>
      <w:r w:rsidR="001A585E">
        <w:t>„</w:t>
      </w:r>
      <w:proofErr w:type="spellStart"/>
      <w:r w:rsidRPr="00A31384">
        <w:t>general_tomorrow</w:t>
      </w:r>
      <w:proofErr w:type="spellEnd"/>
      <w:r w:rsidR="001A585E">
        <w:t>”</w:t>
      </w:r>
      <w:r w:rsidRPr="00A31384">
        <w:t xml:space="preserve"> (holnapi előrejelzés) és </w:t>
      </w:r>
      <w:r w:rsidR="001A585E">
        <w:t>„</w:t>
      </w:r>
      <w:proofErr w:type="spellStart"/>
      <w:r w:rsidRPr="00A31384">
        <w:t>medical</w:t>
      </w:r>
      <w:proofErr w:type="spellEnd"/>
      <w:r w:rsidR="001A585E">
        <w:t>”</w:t>
      </w:r>
      <w:r w:rsidRPr="00A31384">
        <w:t xml:space="preserve"> (orvos-meteorológiai előrejelzés).</w:t>
      </w:r>
    </w:p>
    <w:p w14:paraId="596E793C" w14:textId="5AECE493" w:rsidR="005E4D9F" w:rsidRPr="00A31384" w:rsidRDefault="001A585E" w:rsidP="005E4D9F">
      <w:pPr>
        <w:pStyle w:val="Cmsor4"/>
      </w:pPr>
      <w:bookmarkStart w:id="80" w:name="_Toc227100506"/>
      <w:r>
        <w:t>„</w:t>
      </w:r>
      <w:proofErr w:type="spellStart"/>
      <w:r w:rsidR="005E4D9F" w:rsidRPr="00A31384">
        <w:t>feeder_news</w:t>
      </w:r>
      <w:proofErr w:type="spellEnd"/>
      <w:r>
        <w:t>”</w:t>
      </w:r>
      <w:r w:rsidR="005E4D9F" w:rsidRPr="00A31384">
        <w:t xml:space="preserve"> tábla (</w:t>
      </w:r>
      <w:r w:rsidR="005E4D9F">
        <w:t>k</w:t>
      </w:r>
      <w:r w:rsidR="005E4D9F" w:rsidRPr="00A31384">
        <w:t>iválasztott hírek)</w:t>
      </w:r>
      <w:bookmarkEnd w:id="80"/>
    </w:p>
    <w:p w14:paraId="7E2DDC5E" w14:textId="5C359E44" w:rsidR="005E4D9F" w:rsidRPr="00A31384" w:rsidRDefault="005E4D9F" w:rsidP="005E4D9F">
      <w:r w:rsidRPr="00A31384">
        <w:t xml:space="preserve">A </w:t>
      </w:r>
      <w:r w:rsidR="001A585E">
        <w:t>„</w:t>
      </w:r>
      <w:proofErr w:type="spellStart"/>
      <w:r w:rsidRPr="00A31384">
        <w:t>feeder_news</w:t>
      </w:r>
      <w:proofErr w:type="spellEnd"/>
      <w:r w:rsidR="001A585E">
        <w:t>”</w:t>
      </w:r>
      <w:r w:rsidRPr="00A31384">
        <w:t xml:space="preserve"> tábla a rádiós hírblokkok tartalmát rögzíti. Minden hírblokk egy egyedi </w:t>
      </w:r>
      <w:r w:rsidR="001A585E">
        <w:t>„</w:t>
      </w:r>
      <w:proofErr w:type="spellStart"/>
      <w:r w:rsidRPr="00A31384">
        <w:t>correlation_id</w:t>
      </w:r>
      <w:proofErr w:type="spellEnd"/>
      <w:r w:rsidR="001A585E">
        <w:t>”</w:t>
      </w:r>
      <w:r w:rsidRPr="00A31384">
        <w:t xml:space="preserve"> (UUID) értékkel azonosított, amely összeköti az adott blokkhoz tartozó hír</w:t>
      </w:r>
      <w:r>
        <w:t>eket</w:t>
      </w:r>
      <w:r w:rsidRPr="00A31384">
        <w:t xml:space="preserve">. A </w:t>
      </w:r>
      <w:r w:rsidR="001A585E">
        <w:t>„</w:t>
      </w:r>
      <w:proofErr w:type="spellStart"/>
      <w:r w:rsidRPr="00A31384">
        <w:t>sequence_number</w:t>
      </w:r>
      <w:proofErr w:type="spellEnd"/>
      <w:r w:rsidR="001A585E">
        <w:t>”</w:t>
      </w:r>
      <w:r w:rsidRPr="00A31384">
        <w:t xml:space="preserve"> mező a hírek sorrendjét jelöli a blokkon belül, a </w:t>
      </w:r>
      <w:r w:rsidR="001A585E">
        <w:t>„</w:t>
      </w:r>
      <w:proofErr w:type="spellStart"/>
      <w:r w:rsidRPr="00A31384">
        <w:t>tts_status</w:t>
      </w:r>
      <w:proofErr w:type="spellEnd"/>
      <w:r w:rsidR="001A585E">
        <w:t>”</w:t>
      </w:r>
      <w:r w:rsidRPr="00A31384">
        <w:t xml:space="preserve"> pedig a </w:t>
      </w:r>
      <w:r>
        <w:t>hang</w:t>
      </w:r>
      <w:r w:rsidRPr="00A31384">
        <w:t>szintézis</w:t>
      </w:r>
      <w:r>
        <w:t xml:space="preserve"> (TTS)</w:t>
      </w:r>
      <w:r w:rsidRPr="00A31384">
        <w:t xml:space="preserve"> állapotát követi </w:t>
      </w:r>
      <w:r>
        <w:t xml:space="preserve">a következő státuszokkal: </w:t>
      </w:r>
      <w:proofErr w:type="spellStart"/>
      <w:r w:rsidRPr="00A31384">
        <w:t>pending</w:t>
      </w:r>
      <w:proofErr w:type="spellEnd"/>
      <w:r w:rsidRPr="00A31384">
        <w:t xml:space="preserve">, </w:t>
      </w:r>
      <w:proofErr w:type="spellStart"/>
      <w:r w:rsidRPr="00A31384">
        <w:t>sent</w:t>
      </w:r>
      <w:proofErr w:type="spellEnd"/>
      <w:r w:rsidRPr="00A31384">
        <w:t xml:space="preserve">, </w:t>
      </w:r>
      <w:proofErr w:type="spellStart"/>
      <w:r w:rsidRPr="00A31384">
        <w:t>completed</w:t>
      </w:r>
      <w:proofErr w:type="spellEnd"/>
      <w:r w:rsidRPr="00A31384">
        <w:t xml:space="preserve">, </w:t>
      </w:r>
      <w:proofErr w:type="spellStart"/>
      <w:r w:rsidRPr="00A31384">
        <w:t>failed</w:t>
      </w:r>
      <w:proofErr w:type="spellEnd"/>
      <w:r w:rsidRPr="00A31384">
        <w:t>.</w:t>
      </w:r>
    </w:p>
    <w:p w14:paraId="406BFFBB" w14:textId="0AFF73B8" w:rsidR="005E4D9F" w:rsidRPr="00A31384" w:rsidRDefault="001A585E" w:rsidP="005E4D9F">
      <w:pPr>
        <w:pStyle w:val="Cmsor4"/>
      </w:pPr>
      <w:bookmarkStart w:id="81" w:name="_Toc227100507"/>
      <w:r>
        <w:t>„</w:t>
      </w:r>
      <w:proofErr w:type="spellStart"/>
      <w:r w:rsidR="005E4D9F" w:rsidRPr="00A31384">
        <w:t>tts_history</w:t>
      </w:r>
      <w:proofErr w:type="spellEnd"/>
      <w:r>
        <w:t>”</w:t>
      </w:r>
      <w:r w:rsidR="005E4D9F" w:rsidRPr="00A31384">
        <w:t xml:space="preserve"> tábla (TTS napló)</w:t>
      </w:r>
      <w:bookmarkEnd w:id="81"/>
    </w:p>
    <w:p w14:paraId="0A3E6CE6" w14:textId="30530049" w:rsidR="005E4D9F" w:rsidRPr="00A31384" w:rsidRDefault="005E4D9F" w:rsidP="005E4D9F">
      <w:r w:rsidRPr="00A31384">
        <w:t xml:space="preserve">A </w:t>
      </w:r>
      <w:r w:rsidR="001A585E">
        <w:t>„</w:t>
      </w:r>
      <w:proofErr w:type="spellStart"/>
      <w:r w:rsidRPr="00A31384">
        <w:t>tts_history</w:t>
      </w:r>
      <w:proofErr w:type="spellEnd"/>
      <w:r w:rsidR="001A585E">
        <w:t>”</w:t>
      </w:r>
      <w:r w:rsidRPr="00A31384">
        <w:t xml:space="preserve"> tábla a szövegfelolvasási kérések teljes auditálási nyomvonalát tartalmazza. A </w:t>
      </w:r>
      <w:r w:rsidR="001A585E">
        <w:t>„</w:t>
      </w:r>
      <w:proofErr w:type="spellStart"/>
      <w:r w:rsidRPr="00A31384">
        <w:t>content_hash</w:t>
      </w:r>
      <w:proofErr w:type="spellEnd"/>
      <w:r w:rsidR="001A585E">
        <w:t>”</w:t>
      </w:r>
      <w:r w:rsidRPr="00A31384">
        <w:t xml:space="preserve"> és </w:t>
      </w:r>
      <w:r w:rsidR="001A585E">
        <w:t>„</w:t>
      </w:r>
      <w:proofErr w:type="spellStart"/>
      <w:r w:rsidRPr="00A31384">
        <w:t>external_content_hash</w:t>
      </w:r>
      <w:proofErr w:type="spellEnd"/>
      <w:r w:rsidR="001A585E">
        <w:t>”</w:t>
      </w:r>
      <w:r w:rsidRPr="00A31384">
        <w:t xml:space="preserve"> mezők lehetővé teszik a korábban generált hanganyagok </w:t>
      </w:r>
      <w:proofErr w:type="spellStart"/>
      <w:r w:rsidRPr="00A31384">
        <w:t>újrafelhasználását</w:t>
      </w:r>
      <w:proofErr w:type="spellEnd"/>
      <w:r w:rsidRPr="00A31384">
        <w:t xml:space="preserve"> (</w:t>
      </w:r>
      <w:proofErr w:type="spellStart"/>
      <w:r w:rsidRPr="00A31384">
        <w:t>deduplikáció</w:t>
      </w:r>
      <w:proofErr w:type="spellEnd"/>
      <w:r w:rsidRPr="00A31384">
        <w:t>)</w:t>
      </w:r>
      <w:r>
        <w:t>.</w:t>
      </w:r>
      <w:r w:rsidRPr="00A31384">
        <w:t xml:space="preserve"> </w:t>
      </w:r>
      <w:r>
        <w:t>A</w:t>
      </w:r>
      <w:r w:rsidRPr="00A31384">
        <w:t xml:space="preserve"> </w:t>
      </w:r>
      <w:r w:rsidR="001A585E">
        <w:t>„</w:t>
      </w:r>
      <w:proofErr w:type="spellStart"/>
      <w:r w:rsidRPr="00A31384">
        <w:t>was_reused</w:t>
      </w:r>
      <w:proofErr w:type="spellEnd"/>
      <w:r w:rsidR="001A585E">
        <w:t>”</w:t>
      </w:r>
      <w:r w:rsidRPr="00A31384">
        <w:t xml:space="preserve"> logikai mező jelzi, ha egy </w:t>
      </w:r>
      <w:r w:rsidRPr="00A31384">
        <w:lastRenderedPageBreak/>
        <w:t xml:space="preserve">korábbi generálás eredménye került </w:t>
      </w:r>
      <w:proofErr w:type="spellStart"/>
      <w:r w:rsidRPr="00A31384">
        <w:t>újrahasznosításra</w:t>
      </w:r>
      <w:proofErr w:type="spellEnd"/>
      <w:r w:rsidRPr="00A31384">
        <w:t xml:space="preserve">. A </w:t>
      </w:r>
      <w:r w:rsidR="001A585E">
        <w:t>„</w:t>
      </w:r>
      <w:proofErr w:type="spellStart"/>
      <w:r w:rsidRPr="00A31384">
        <w:t>processing_time_ms</w:t>
      </w:r>
      <w:proofErr w:type="spellEnd"/>
      <w:r w:rsidR="001A585E">
        <w:t>”</w:t>
      </w:r>
      <w:r w:rsidRPr="00A31384">
        <w:t xml:space="preserve"> mező a generálás időtartamát rögzíti milliszekundum pontossággal.</w:t>
      </w:r>
    </w:p>
    <w:p w14:paraId="17E45D5E" w14:textId="140D52DD" w:rsidR="005E4D9F" w:rsidRDefault="001A585E" w:rsidP="005E4D9F">
      <w:pPr>
        <w:pStyle w:val="Cmsor4"/>
      </w:pPr>
      <w:bookmarkStart w:id="82" w:name="_Toc227100508"/>
      <w:r>
        <w:t>„</w:t>
      </w:r>
      <w:proofErr w:type="spellStart"/>
      <w:r w:rsidR="005E4D9F" w:rsidRPr="00A31384">
        <w:t>social_signals</w:t>
      </w:r>
      <w:proofErr w:type="spellEnd"/>
      <w:r>
        <w:t>”</w:t>
      </w:r>
      <w:r w:rsidR="005E4D9F" w:rsidRPr="00A31384">
        <w:t xml:space="preserve"> tábla (</w:t>
      </w:r>
      <w:r w:rsidR="005E4D9F">
        <w:t>k</w:t>
      </w:r>
      <w:r w:rsidR="005E4D9F" w:rsidRPr="00A31384">
        <w:t xml:space="preserve">özösségi </w:t>
      </w:r>
      <w:r w:rsidR="005E4D9F">
        <w:t>trendek</w:t>
      </w:r>
      <w:r w:rsidR="005E4D9F" w:rsidRPr="00A31384">
        <w:t>)</w:t>
      </w:r>
      <w:bookmarkEnd w:id="82"/>
    </w:p>
    <w:p w14:paraId="2EDEA043" w14:textId="116E5BFA" w:rsidR="005E4D9F" w:rsidRPr="00A31384" w:rsidRDefault="005E4D9F" w:rsidP="005E4D9F">
      <w:r w:rsidRPr="00FF13F6">
        <w:t xml:space="preserve">A </w:t>
      </w:r>
      <w:r w:rsidR="001A585E">
        <w:t>„</w:t>
      </w:r>
      <w:proofErr w:type="spellStart"/>
      <w:r w:rsidRPr="00FF13F6">
        <w:t>social_signals</w:t>
      </w:r>
      <w:proofErr w:type="spellEnd"/>
      <w:r w:rsidR="001A585E">
        <w:t>”</w:t>
      </w:r>
      <w:r w:rsidRPr="00FF13F6">
        <w:t xml:space="preserve"> tábla a </w:t>
      </w:r>
      <w:proofErr w:type="spellStart"/>
      <w:r w:rsidRPr="00FF13F6">
        <w:t>newscast-social</w:t>
      </w:r>
      <w:proofErr w:type="spellEnd"/>
      <w:r w:rsidRPr="00FF13F6">
        <w:t xml:space="preserve"> modul által gyűjtött közösségi médiajeleket tárolja. Minden rekord egy Google News RSS bejegyzést reprezentál, amelyet a </w:t>
      </w:r>
      <w:proofErr w:type="spellStart"/>
      <w:r w:rsidRPr="005D5736">
        <w:rPr>
          <w:i/>
          <w:iCs/>
        </w:rPr>
        <w:t>collect</w:t>
      </w:r>
      <w:proofErr w:type="spellEnd"/>
      <w:r w:rsidRPr="00FF13F6">
        <w:t xml:space="preserve"> </w:t>
      </w:r>
      <w:r>
        <w:t xml:space="preserve">ütemezett </w:t>
      </w:r>
      <w:proofErr w:type="spellStart"/>
      <w:r w:rsidRPr="00FF13F6">
        <w:t>job</w:t>
      </w:r>
      <w:proofErr w:type="spellEnd"/>
      <w:r w:rsidRPr="00FF13F6">
        <w:t xml:space="preserve"> ír be. A tábla mezői: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1924"/>
        <w:gridCol w:w="3186"/>
        <w:gridCol w:w="3952"/>
      </w:tblGrid>
      <w:tr w:rsidR="005E4D9F" w:rsidRPr="00531A55" w14:paraId="4B61807B" w14:textId="77777777" w:rsidTr="0053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B6FE43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Mező</w:t>
            </w:r>
          </w:p>
        </w:tc>
        <w:tc>
          <w:tcPr>
            <w:tcW w:w="0" w:type="auto"/>
            <w:vAlign w:val="center"/>
            <w:hideMark/>
          </w:tcPr>
          <w:p w14:paraId="60451499" w14:textId="77777777" w:rsidR="005E4D9F" w:rsidRPr="00531A55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Típus</w:t>
            </w:r>
          </w:p>
        </w:tc>
        <w:tc>
          <w:tcPr>
            <w:tcW w:w="0" w:type="auto"/>
            <w:vAlign w:val="center"/>
            <w:hideMark/>
          </w:tcPr>
          <w:p w14:paraId="55341DA1" w14:textId="77777777" w:rsidR="005E4D9F" w:rsidRPr="00531A55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Leírás</w:t>
            </w:r>
          </w:p>
        </w:tc>
      </w:tr>
      <w:tr w:rsidR="005E4D9F" w:rsidRPr="00531A55" w14:paraId="5F6A3A20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8AC419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91F5FB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INT AUTO_INCREMENT</w:t>
            </w:r>
          </w:p>
        </w:tc>
        <w:tc>
          <w:tcPr>
            <w:tcW w:w="0" w:type="auto"/>
            <w:vAlign w:val="center"/>
            <w:hideMark/>
          </w:tcPr>
          <w:p w14:paraId="2E96849D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Elsődleges kulcs</w:t>
            </w:r>
          </w:p>
        </w:tc>
      </w:tr>
      <w:tr w:rsidR="005E4D9F" w:rsidRPr="00531A55" w14:paraId="1BFD62D8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44B538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platform</w:t>
            </w:r>
          </w:p>
        </w:tc>
        <w:tc>
          <w:tcPr>
            <w:tcW w:w="0" w:type="auto"/>
            <w:vAlign w:val="center"/>
            <w:hideMark/>
          </w:tcPr>
          <w:p w14:paraId="2BE8E5C9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ENUM('</w:t>
            </w:r>
            <w:proofErr w:type="spellStart"/>
            <w:r w:rsidRPr="00531A55">
              <w:rPr>
                <w:sz w:val="20"/>
                <w:szCs w:val="20"/>
              </w:rPr>
              <w:t>google_news</w:t>
            </w:r>
            <w:proofErr w:type="spellEnd"/>
            <w:r w:rsidRPr="00531A55">
              <w:rPr>
                <w:sz w:val="20"/>
                <w:szCs w:val="20"/>
              </w:rPr>
              <w:t>') NOT NULL</w:t>
            </w:r>
          </w:p>
        </w:tc>
        <w:tc>
          <w:tcPr>
            <w:tcW w:w="0" w:type="auto"/>
            <w:vAlign w:val="center"/>
            <w:hideMark/>
          </w:tcPr>
          <w:p w14:paraId="20C40B97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Forrásplatform</w:t>
            </w:r>
          </w:p>
        </w:tc>
      </w:tr>
      <w:tr w:rsidR="005E4D9F" w:rsidRPr="00531A55" w14:paraId="4FDAAF7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C5BAC7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external_id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9B5AFA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531A55">
              <w:rPr>
                <w:sz w:val="20"/>
                <w:szCs w:val="20"/>
              </w:rPr>
              <w:t>VARCHAR(</w:t>
            </w:r>
            <w:proofErr w:type="gramEnd"/>
            <w:r w:rsidRPr="00531A55">
              <w:rPr>
                <w:sz w:val="20"/>
                <w:szCs w:val="20"/>
              </w:rPr>
              <w:t>255)</w:t>
            </w:r>
          </w:p>
        </w:tc>
        <w:tc>
          <w:tcPr>
            <w:tcW w:w="0" w:type="auto"/>
            <w:vAlign w:val="center"/>
            <w:hideMark/>
          </w:tcPr>
          <w:p w14:paraId="20FE1E3C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Platform-specifikus azonosító</w:t>
            </w:r>
          </w:p>
        </w:tc>
      </w:tr>
      <w:tr w:rsidR="005E4D9F" w:rsidRPr="00531A55" w14:paraId="3D56B508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38AA055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url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359B85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531A55">
              <w:rPr>
                <w:sz w:val="20"/>
                <w:szCs w:val="20"/>
              </w:rPr>
              <w:t>VARCHAR(</w:t>
            </w:r>
            <w:proofErr w:type="gramEnd"/>
            <w:r w:rsidRPr="00531A55">
              <w:rPr>
                <w:sz w:val="20"/>
                <w:szCs w:val="20"/>
              </w:rPr>
              <w:t>2000)</w:t>
            </w:r>
          </w:p>
        </w:tc>
        <w:tc>
          <w:tcPr>
            <w:tcW w:w="0" w:type="auto"/>
            <w:vAlign w:val="center"/>
            <w:hideMark/>
          </w:tcPr>
          <w:p w14:paraId="4B9C1176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Az eredeti hír URL címe</w:t>
            </w:r>
          </w:p>
        </w:tc>
      </w:tr>
      <w:tr w:rsidR="005E4D9F" w:rsidRPr="00531A55" w14:paraId="64B2E825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6BD397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url_hash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A11FF9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531A55">
              <w:rPr>
                <w:sz w:val="20"/>
                <w:szCs w:val="20"/>
              </w:rPr>
              <w:t>VARCHAR(</w:t>
            </w:r>
            <w:proofErr w:type="gramEnd"/>
            <w:r w:rsidRPr="00531A55">
              <w:rPr>
                <w:sz w:val="20"/>
                <w:szCs w:val="20"/>
              </w:rPr>
              <w:t>64)</w:t>
            </w:r>
          </w:p>
        </w:tc>
        <w:tc>
          <w:tcPr>
            <w:tcW w:w="0" w:type="auto"/>
            <w:vAlign w:val="center"/>
            <w:hideMark/>
          </w:tcPr>
          <w:p w14:paraId="69545E4F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 xml:space="preserve">Az URL SHA-256 </w:t>
            </w:r>
            <w:proofErr w:type="spellStart"/>
            <w:r w:rsidRPr="00531A55">
              <w:rPr>
                <w:sz w:val="20"/>
                <w:szCs w:val="20"/>
              </w:rPr>
              <w:t>hash</w:t>
            </w:r>
            <w:proofErr w:type="spellEnd"/>
            <w:r w:rsidRPr="00531A55">
              <w:rPr>
                <w:sz w:val="20"/>
                <w:szCs w:val="20"/>
              </w:rPr>
              <w:t xml:space="preserve"> értéke</w:t>
            </w:r>
          </w:p>
        </w:tc>
      </w:tr>
      <w:tr w:rsidR="005E4D9F" w:rsidRPr="00531A55" w14:paraId="668CAF26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80BF6A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3C1587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531A55">
              <w:rPr>
                <w:sz w:val="20"/>
                <w:szCs w:val="20"/>
              </w:rPr>
              <w:t>VARCHAR(</w:t>
            </w:r>
            <w:proofErr w:type="gramEnd"/>
            <w:r w:rsidRPr="00531A55">
              <w:rPr>
                <w:sz w:val="20"/>
                <w:szCs w:val="20"/>
              </w:rPr>
              <w:t>500)</w:t>
            </w:r>
          </w:p>
        </w:tc>
        <w:tc>
          <w:tcPr>
            <w:tcW w:w="0" w:type="auto"/>
            <w:vAlign w:val="center"/>
            <w:hideMark/>
          </w:tcPr>
          <w:p w14:paraId="5812DBF2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A hír címe</w:t>
            </w:r>
          </w:p>
        </w:tc>
      </w:tr>
      <w:tr w:rsidR="005E4D9F" w:rsidRPr="00531A55" w14:paraId="5769EB12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2835A6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snippet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9EE9E9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TEXT</w:t>
            </w:r>
          </w:p>
        </w:tc>
        <w:tc>
          <w:tcPr>
            <w:tcW w:w="0" w:type="auto"/>
            <w:vAlign w:val="center"/>
            <w:hideMark/>
          </w:tcPr>
          <w:p w14:paraId="168069DC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Rövid előnézet / leírás</w:t>
            </w:r>
          </w:p>
        </w:tc>
      </w:tr>
      <w:tr w:rsidR="005E4D9F" w:rsidRPr="00531A55" w14:paraId="17FBFB56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6BFCB0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published_at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C9BC09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DATETIME</w:t>
            </w:r>
          </w:p>
        </w:tc>
        <w:tc>
          <w:tcPr>
            <w:tcW w:w="0" w:type="auto"/>
            <w:vAlign w:val="center"/>
            <w:hideMark/>
          </w:tcPr>
          <w:p w14:paraId="583F85C7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A bejegyzés eredeti publikálási időpontja</w:t>
            </w:r>
          </w:p>
        </w:tc>
      </w:tr>
      <w:tr w:rsidR="005E4D9F" w:rsidRPr="00531A55" w14:paraId="5E12749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E5D621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fetched_at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547931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DATETIME NOT NULL DEFAULT CURRENT_TIMESTAMP</w:t>
            </w:r>
          </w:p>
        </w:tc>
        <w:tc>
          <w:tcPr>
            <w:tcW w:w="0" w:type="auto"/>
            <w:vAlign w:val="center"/>
            <w:hideMark/>
          </w:tcPr>
          <w:p w14:paraId="17BA3867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A lekérdezés időpontja</w:t>
            </w:r>
          </w:p>
        </w:tc>
      </w:tr>
      <w:tr w:rsidR="005E4D9F" w:rsidRPr="00531A55" w14:paraId="77361BA8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0FFFBB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engagement_score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D25CDC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FLOAT DEFAULT 0</w:t>
            </w:r>
          </w:p>
        </w:tc>
        <w:tc>
          <w:tcPr>
            <w:tcW w:w="0" w:type="auto"/>
            <w:vAlign w:val="center"/>
            <w:hideMark/>
          </w:tcPr>
          <w:p w14:paraId="0E41390B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Engagement</w:t>
            </w:r>
            <w:proofErr w:type="spellEnd"/>
            <w:r w:rsidRPr="00531A55">
              <w:rPr>
                <w:sz w:val="20"/>
                <w:szCs w:val="20"/>
              </w:rPr>
              <w:t xml:space="preserve"> pontszám (0</w:t>
            </w:r>
            <w:r w:rsidRPr="00531A55">
              <w:rPr>
                <w:rFonts w:cs="Times New Roman"/>
                <w:sz w:val="20"/>
                <w:szCs w:val="20"/>
              </w:rPr>
              <w:t>–</w:t>
            </w:r>
            <w:r w:rsidRPr="00531A55">
              <w:rPr>
                <w:sz w:val="20"/>
                <w:szCs w:val="20"/>
              </w:rPr>
              <w:t>100)</w:t>
            </w:r>
          </w:p>
        </w:tc>
      </w:tr>
      <w:tr w:rsidR="005E4D9F" w:rsidRPr="00531A55" w14:paraId="257FBF4D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CFF2DD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raw_score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A50BA2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INT DEFAULT 0</w:t>
            </w:r>
          </w:p>
        </w:tc>
        <w:tc>
          <w:tcPr>
            <w:tcW w:w="0" w:type="auto"/>
            <w:vAlign w:val="center"/>
            <w:hideMark/>
          </w:tcPr>
          <w:p w14:paraId="43BC2FBA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Platformmetrika (szavazatok / rangsor-pozíció)</w:t>
            </w:r>
          </w:p>
        </w:tc>
      </w:tr>
      <w:tr w:rsidR="005E4D9F" w:rsidRPr="00531A55" w14:paraId="3A9535D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DAA073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comment_count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4A2D73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INT DEFAULT 0</w:t>
            </w:r>
          </w:p>
        </w:tc>
        <w:tc>
          <w:tcPr>
            <w:tcW w:w="0" w:type="auto"/>
            <w:vAlign w:val="center"/>
            <w:hideMark/>
          </w:tcPr>
          <w:p w14:paraId="0EBE6E2C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Kommentek száma</w:t>
            </w:r>
          </w:p>
        </w:tc>
      </w:tr>
      <w:tr w:rsidR="005E4D9F" w:rsidRPr="00531A55" w14:paraId="77E2D3D6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3F9197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share_count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C0F378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INT DEFAULT 0</w:t>
            </w:r>
          </w:p>
        </w:tc>
        <w:tc>
          <w:tcPr>
            <w:tcW w:w="0" w:type="auto"/>
            <w:vAlign w:val="center"/>
            <w:hideMark/>
          </w:tcPr>
          <w:p w14:paraId="1349237B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Megosztások száma</w:t>
            </w:r>
          </w:p>
        </w:tc>
      </w:tr>
      <w:tr w:rsidR="005E4D9F" w:rsidRPr="00531A55" w14:paraId="6F31C6DC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E5B4BF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trending_rank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53F4E8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INT</w:t>
            </w:r>
          </w:p>
        </w:tc>
        <w:tc>
          <w:tcPr>
            <w:tcW w:w="0" w:type="auto"/>
            <w:vAlign w:val="center"/>
            <w:hideMark/>
          </w:tcPr>
          <w:p w14:paraId="65E722E0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Pozíció a trendlistában (1 = legfelső)</w:t>
            </w:r>
          </w:p>
        </w:tc>
      </w:tr>
      <w:tr w:rsidR="005E4D9F" w:rsidRPr="00531A55" w14:paraId="6A81F3B7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3A6DDCE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trending_window_h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9819A8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INT DEFAULT 24</w:t>
            </w:r>
          </w:p>
        </w:tc>
        <w:tc>
          <w:tcPr>
            <w:tcW w:w="0" w:type="auto"/>
            <w:vAlign w:val="center"/>
            <w:hideMark/>
          </w:tcPr>
          <w:p w14:paraId="4D1CF222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A trend-ablak időtartama órában</w:t>
            </w:r>
          </w:p>
        </w:tc>
      </w:tr>
      <w:tr w:rsidR="005E4D9F" w:rsidRPr="00531A55" w14:paraId="2BD8F391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6FACDE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related_urls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477E04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JSON DEFAULT NULL</w:t>
            </w:r>
          </w:p>
        </w:tc>
        <w:tc>
          <w:tcPr>
            <w:tcW w:w="0" w:type="auto"/>
            <w:vAlign w:val="center"/>
            <w:hideMark/>
          </w:tcPr>
          <w:p w14:paraId="32BA303A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Az RSS &lt;</w:t>
            </w:r>
            <w:proofErr w:type="spellStart"/>
            <w:r w:rsidRPr="00531A55">
              <w:rPr>
                <w:sz w:val="20"/>
                <w:szCs w:val="20"/>
              </w:rPr>
              <w:t>description</w:t>
            </w:r>
            <w:proofErr w:type="spellEnd"/>
            <w:r w:rsidRPr="00531A55">
              <w:rPr>
                <w:sz w:val="20"/>
                <w:szCs w:val="20"/>
              </w:rPr>
              <w:t>&gt; klaszter-linkjeiből kinyert, feloldott cikk-URL-ek</w:t>
            </w:r>
          </w:p>
        </w:tc>
      </w:tr>
      <w:tr w:rsidR="005E4D9F" w:rsidRPr="00531A55" w14:paraId="597A73C2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04DAFE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matched_news_id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520987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INT</w:t>
            </w:r>
          </w:p>
        </w:tc>
        <w:tc>
          <w:tcPr>
            <w:tcW w:w="0" w:type="auto"/>
            <w:vAlign w:val="center"/>
            <w:hideMark/>
          </w:tcPr>
          <w:p w14:paraId="2C447648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 xml:space="preserve">Az egyeztetett </w:t>
            </w:r>
            <w:proofErr w:type="spellStart"/>
            <w:r w:rsidRPr="00531A55">
              <w:rPr>
                <w:sz w:val="20"/>
                <w:szCs w:val="20"/>
              </w:rPr>
              <w:t>news</w:t>
            </w:r>
            <w:proofErr w:type="spellEnd"/>
            <w:r w:rsidRPr="00531A55">
              <w:rPr>
                <w:sz w:val="20"/>
                <w:szCs w:val="20"/>
              </w:rPr>
              <w:t xml:space="preserve"> rekord azonosítója (FK → news.id); NULL amíg a </w:t>
            </w:r>
            <w:proofErr w:type="spellStart"/>
            <w:r w:rsidRPr="00531A55">
              <w:rPr>
                <w:sz w:val="20"/>
                <w:szCs w:val="20"/>
              </w:rPr>
              <w:t>matcher</w:t>
            </w:r>
            <w:proofErr w:type="spellEnd"/>
            <w:r w:rsidRPr="00531A55">
              <w:rPr>
                <w:sz w:val="20"/>
                <w:szCs w:val="20"/>
              </w:rPr>
              <w:t xml:space="preserve"> nem fut</w:t>
            </w:r>
          </w:p>
        </w:tc>
      </w:tr>
      <w:tr w:rsidR="005E4D9F" w:rsidRPr="00531A55" w14:paraId="33A630C6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B7BDE1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match_confidence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FC49DD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FLOAT</w:t>
            </w:r>
          </w:p>
        </w:tc>
        <w:tc>
          <w:tcPr>
            <w:tcW w:w="0" w:type="auto"/>
            <w:vAlign w:val="center"/>
            <w:hideMark/>
          </w:tcPr>
          <w:p w14:paraId="71AA770D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Egyeztetési bizonyosság (0.0</w:t>
            </w:r>
            <w:r w:rsidRPr="00531A55">
              <w:rPr>
                <w:rFonts w:cs="Times New Roman"/>
                <w:sz w:val="20"/>
                <w:szCs w:val="20"/>
              </w:rPr>
              <w:t>–</w:t>
            </w:r>
            <w:r w:rsidRPr="00531A55">
              <w:rPr>
                <w:sz w:val="20"/>
                <w:szCs w:val="20"/>
              </w:rPr>
              <w:t>1.0 hasonlósági pontszám)</w:t>
            </w:r>
          </w:p>
        </w:tc>
      </w:tr>
      <w:tr w:rsidR="005E4D9F" w:rsidRPr="00531A55" w14:paraId="12C6706A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A9E9EF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match_method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802CAC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531A55">
              <w:rPr>
                <w:sz w:val="20"/>
                <w:szCs w:val="20"/>
              </w:rPr>
              <w:t>VARCHAR(</w:t>
            </w:r>
            <w:proofErr w:type="gramEnd"/>
            <w:r w:rsidRPr="00531A55">
              <w:rPr>
                <w:sz w:val="20"/>
                <w:szCs w:val="20"/>
              </w:rPr>
              <w:t>50)</w:t>
            </w:r>
          </w:p>
        </w:tc>
        <w:tc>
          <w:tcPr>
            <w:tcW w:w="0" w:type="auto"/>
            <w:vAlign w:val="center"/>
            <w:hideMark/>
          </w:tcPr>
          <w:p w14:paraId="0E3E9AD4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Az egyeztetési módszer (</w:t>
            </w:r>
            <w:proofErr w:type="spellStart"/>
            <w:r w:rsidRPr="00531A55">
              <w:rPr>
                <w:sz w:val="20"/>
                <w:szCs w:val="20"/>
              </w:rPr>
              <w:t>url_exact</w:t>
            </w:r>
            <w:proofErr w:type="spellEnd"/>
            <w:r w:rsidRPr="00531A55">
              <w:rPr>
                <w:sz w:val="20"/>
                <w:szCs w:val="20"/>
              </w:rPr>
              <w:t xml:space="preserve">, </w:t>
            </w:r>
            <w:proofErr w:type="spellStart"/>
            <w:r w:rsidRPr="00531A55">
              <w:rPr>
                <w:sz w:val="20"/>
                <w:szCs w:val="20"/>
              </w:rPr>
              <w:t>related_url_exact</w:t>
            </w:r>
            <w:proofErr w:type="spellEnd"/>
            <w:r w:rsidRPr="00531A55">
              <w:rPr>
                <w:sz w:val="20"/>
                <w:szCs w:val="20"/>
              </w:rPr>
              <w:t xml:space="preserve">, </w:t>
            </w:r>
            <w:proofErr w:type="spellStart"/>
            <w:r w:rsidRPr="00531A55">
              <w:rPr>
                <w:sz w:val="20"/>
                <w:szCs w:val="20"/>
              </w:rPr>
              <w:t>url_canonical</w:t>
            </w:r>
            <w:proofErr w:type="spellEnd"/>
            <w:r w:rsidRPr="00531A55">
              <w:rPr>
                <w:sz w:val="20"/>
                <w:szCs w:val="20"/>
              </w:rPr>
              <w:t xml:space="preserve">, </w:t>
            </w:r>
            <w:proofErr w:type="spellStart"/>
            <w:r w:rsidRPr="00531A55">
              <w:rPr>
                <w:sz w:val="20"/>
                <w:szCs w:val="20"/>
              </w:rPr>
              <w:t>related_url_canonical</w:t>
            </w:r>
            <w:proofErr w:type="spellEnd"/>
            <w:r w:rsidRPr="00531A55">
              <w:rPr>
                <w:sz w:val="20"/>
                <w:szCs w:val="20"/>
              </w:rPr>
              <w:t xml:space="preserve">, </w:t>
            </w:r>
            <w:proofErr w:type="spellStart"/>
            <w:r w:rsidRPr="00531A55">
              <w:rPr>
                <w:sz w:val="20"/>
                <w:szCs w:val="20"/>
              </w:rPr>
              <w:t>title_fuzzy</w:t>
            </w:r>
            <w:proofErr w:type="spellEnd"/>
            <w:r w:rsidRPr="00531A55">
              <w:rPr>
                <w:sz w:val="20"/>
                <w:szCs w:val="20"/>
              </w:rPr>
              <w:t xml:space="preserve">, </w:t>
            </w:r>
            <w:proofErr w:type="spellStart"/>
            <w:r w:rsidRPr="00531A55">
              <w:rPr>
                <w:sz w:val="20"/>
                <w:szCs w:val="20"/>
              </w:rPr>
              <w:t>no_match</w:t>
            </w:r>
            <w:proofErr w:type="spellEnd"/>
            <w:r w:rsidRPr="00531A55">
              <w:rPr>
                <w:sz w:val="20"/>
                <w:szCs w:val="20"/>
              </w:rPr>
              <w:t>)</w:t>
            </w:r>
          </w:p>
        </w:tc>
      </w:tr>
      <w:tr w:rsidR="005E4D9F" w:rsidRPr="00531A55" w14:paraId="338C67B8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D34B3A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is_processed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F9DD2C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BOOLEAN NOT NULL DEFAULT FALSE</w:t>
            </w:r>
          </w:p>
        </w:tc>
        <w:tc>
          <w:tcPr>
            <w:tcW w:w="0" w:type="auto"/>
            <w:vAlign w:val="center"/>
            <w:hideMark/>
          </w:tcPr>
          <w:p w14:paraId="69A68014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 xml:space="preserve">TRUE, miután a </w:t>
            </w:r>
            <w:proofErr w:type="spellStart"/>
            <w:r w:rsidRPr="00531A55">
              <w:rPr>
                <w:sz w:val="20"/>
                <w:szCs w:val="20"/>
              </w:rPr>
              <w:t>matcher</w:t>
            </w:r>
            <w:proofErr w:type="spellEnd"/>
            <w:r w:rsidRPr="00531A55">
              <w:rPr>
                <w:sz w:val="20"/>
                <w:szCs w:val="20"/>
              </w:rPr>
              <w:t xml:space="preserve"> már megkísérelte az egyeztetést</w:t>
            </w:r>
          </w:p>
        </w:tc>
      </w:tr>
      <w:tr w:rsidR="005E4D9F" w:rsidRPr="00531A55" w14:paraId="67AB25F1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73D044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lastRenderedPageBreak/>
              <w:t>created_at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09930C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DATETIME NOT NULL DEFAULT CURRENT_TIMESTAMP</w:t>
            </w:r>
          </w:p>
        </w:tc>
        <w:tc>
          <w:tcPr>
            <w:tcW w:w="0" w:type="auto"/>
            <w:vAlign w:val="center"/>
            <w:hideMark/>
          </w:tcPr>
          <w:p w14:paraId="745B2519" w14:textId="77777777" w:rsidR="005E4D9F" w:rsidRPr="00531A55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Létrehozás időpontja</w:t>
            </w:r>
          </w:p>
        </w:tc>
      </w:tr>
    </w:tbl>
    <w:p w14:paraId="0D03B27E" w14:textId="3F82FE37" w:rsidR="006D657F" w:rsidRDefault="009F3B34" w:rsidP="006D657F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83" w:name="_Toc227100400"/>
      <w:r>
        <w:rPr>
          <w:noProof/>
        </w:rPr>
        <w:t>4</w:t>
      </w:r>
      <w:r>
        <w:rPr>
          <w:noProof/>
        </w:rPr>
        <w:fldChar w:fldCharType="end"/>
      </w:r>
      <w:r w:rsidR="006D657F">
        <w:t xml:space="preserve">. táblázat: </w:t>
      </w:r>
      <w:proofErr w:type="spellStart"/>
      <w:r w:rsidR="006D657F" w:rsidRPr="00A642AA">
        <w:t>NewsCast</w:t>
      </w:r>
      <w:proofErr w:type="spellEnd"/>
      <w:r w:rsidR="006D657F" w:rsidRPr="00A642AA">
        <w:t xml:space="preserve"> adatbázis </w:t>
      </w:r>
      <w:r w:rsidR="001A585E">
        <w:t>„</w:t>
      </w:r>
      <w:proofErr w:type="spellStart"/>
      <w:r w:rsidR="006D657F">
        <w:t>social_signals</w:t>
      </w:r>
      <w:proofErr w:type="spellEnd"/>
      <w:r w:rsidR="001A585E">
        <w:t>”</w:t>
      </w:r>
      <w:r w:rsidR="006D657F" w:rsidRPr="00A642AA">
        <w:t xml:space="preserve"> tábla (</w:t>
      </w:r>
      <w:r w:rsidR="006D657F">
        <w:t>közösségi trendek</w:t>
      </w:r>
      <w:r w:rsidR="006D657F" w:rsidRPr="00A642AA">
        <w:t>)</w:t>
      </w:r>
      <w:bookmarkEnd w:id="83"/>
    </w:p>
    <w:p w14:paraId="2BDB841D" w14:textId="32784091" w:rsidR="005E4D9F" w:rsidRPr="00A31384" w:rsidRDefault="005E4D9F" w:rsidP="00C36213">
      <w:pPr>
        <w:spacing w:before="320"/>
      </w:pPr>
      <w:r w:rsidRPr="00FF13F6">
        <w:t>A</w:t>
      </w:r>
      <w:r>
        <w:t xml:space="preserve"> </w:t>
      </w:r>
      <w:r w:rsidR="001A585E">
        <w:t>„</w:t>
      </w:r>
      <w:proofErr w:type="spellStart"/>
      <w:r w:rsidRPr="00FF13F6">
        <w:t>social_signals</w:t>
      </w:r>
      <w:proofErr w:type="spellEnd"/>
      <w:r w:rsidR="001A585E">
        <w:t>”</w:t>
      </w:r>
      <w:r w:rsidRPr="00FF13F6">
        <w:t xml:space="preserve"> tábla öt indexet definiál: </w:t>
      </w:r>
      <w:r w:rsidR="001A585E">
        <w:t>„</w:t>
      </w:r>
      <w:proofErr w:type="spellStart"/>
      <w:r w:rsidRPr="00FF13F6">
        <w:t>idx_url_hash</w:t>
      </w:r>
      <w:proofErr w:type="spellEnd"/>
      <w:r w:rsidR="001A585E">
        <w:t>”</w:t>
      </w:r>
      <w:r w:rsidRPr="00FF13F6">
        <w:t xml:space="preserve"> (</w:t>
      </w:r>
      <w:proofErr w:type="spellStart"/>
      <w:r w:rsidRPr="00FF13F6">
        <w:t>url_hash</w:t>
      </w:r>
      <w:proofErr w:type="spellEnd"/>
      <w:r w:rsidRPr="00FF13F6">
        <w:t xml:space="preserve">) az egyeztetéshez, </w:t>
      </w:r>
      <w:r w:rsidR="001A585E">
        <w:t>„</w:t>
      </w:r>
      <w:proofErr w:type="spellStart"/>
      <w:r w:rsidRPr="00FF13F6">
        <w:t>idx_platform_fetched</w:t>
      </w:r>
      <w:proofErr w:type="spellEnd"/>
      <w:r w:rsidR="001A585E">
        <w:t>”</w:t>
      </w:r>
      <w:r w:rsidRPr="00FF13F6">
        <w:t xml:space="preserve"> (platform, </w:t>
      </w:r>
      <w:proofErr w:type="spellStart"/>
      <w:r w:rsidRPr="00FF13F6">
        <w:t>fetched_at</w:t>
      </w:r>
      <w:proofErr w:type="spellEnd"/>
      <w:r w:rsidRPr="00FF13F6">
        <w:t xml:space="preserve"> DESC) a platformszűréshez, </w:t>
      </w:r>
      <w:r w:rsidR="001A585E">
        <w:t>„</w:t>
      </w:r>
      <w:proofErr w:type="spellStart"/>
      <w:r w:rsidRPr="00FF13F6">
        <w:t>idx_matched_news</w:t>
      </w:r>
      <w:proofErr w:type="spellEnd"/>
      <w:r w:rsidR="001A585E">
        <w:t>”</w:t>
      </w:r>
      <w:r w:rsidRPr="00FF13F6">
        <w:t xml:space="preserve"> (</w:t>
      </w:r>
      <w:proofErr w:type="spellStart"/>
      <w:r w:rsidRPr="00FF13F6">
        <w:t>matched_news_id</w:t>
      </w:r>
      <w:proofErr w:type="spellEnd"/>
      <w:r w:rsidRPr="00FF13F6">
        <w:t xml:space="preserve">) a visszakereséshez, </w:t>
      </w:r>
      <w:r w:rsidR="001A585E">
        <w:t>„</w:t>
      </w:r>
      <w:proofErr w:type="spellStart"/>
      <w:r w:rsidRPr="00FF13F6">
        <w:t>idx_is_processed</w:t>
      </w:r>
      <w:proofErr w:type="spellEnd"/>
      <w:r w:rsidR="001A585E">
        <w:t>”</w:t>
      </w:r>
      <w:r w:rsidRPr="00FF13F6">
        <w:t xml:space="preserve"> (</w:t>
      </w:r>
      <w:proofErr w:type="spellStart"/>
      <w:r w:rsidRPr="00FF13F6">
        <w:t>is_processed</w:t>
      </w:r>
      <w:proofErr w:type="spellEnd"/>
      <w:r w:rsidRPr="00FF13F6">
        <w:t xml:space="preserve">) a feldolgozatlan rekordok gyors lekéréséhez és </w:t>
      </w:r>
      <w:r w:rsidR="001A585E">
        <w:t>„</w:t>
      </w:r>
      <w:proofErr w:type="spellStart"/>
      <w:r w:rsidRPr="00FF13F6">
        <w:t>idx_trending_rank</w:t>
      </w:r>
      <w:proofErr w:type="spellEnd"/>
      <w:r w:rsidR="001A585E">
        <w:t>”</w:t>
      </w:r>
      <w:r w:rsidRPr="00FF13F6">
        <w:t xml:space="preserve"> (platform, </w:t>
      </w:r>
      <w:proofErr w:type="spellStart"/>
      <w:r w:rsidRPr="00FF13F6">
        <w:t>trending_rank</w:t>
      </w:r>
      <w:proofErr w:type="spellEnd"/>
      <w:r w:rsidRPr="00FF13F6">
        <w:t xml:space="preserve">, </w:t>
      </w:r>
      <w:proofErr w:type="spellStart"/>
      <w:r w:rsidRPr="00FF13F6">
        <w:t>fetched_at</w:t>
      </w:r>
      <w:proofErr w:type="spellEnd"/>
      <w:r w:rsidRPr="00FF13F6">
        <w:t xml:space="preserve"> DESC) a trend</w:t>
      </w:r>
      <w:r>
        <w:t>-</w:t>
      </w:r>
      <w:r w:rsidRPr="00FF13F6">
        <w:t>lista</w:t>
      </w:r>
      <w:r>
        <w:t xml:space="preserve"> </w:t>
      </w:r>
      <w:r w:rsidRPr="00FF13F6">
        <w:t>lekérdezésekhez.</w:t>
      </w:r>
    </w:p>
    <w:p w14:paraId="1F682627" w14:textId="0A57531A" w:rsidR="005E4D9F" w:rsidRPr="00A31384" w:rsidRDefault="001A585E" w:rsidP="005E4D9F">
      <w:pPr>
        <w:pStyle w:val="Cmsor4"/>
      </w:pPr>
      <w:bookmarkStart w:id="84" w:name="_Toc227100509"/>
      <w:r>
        <w:t>„</w:t>
      </w:r>
      <w:proofErr w:type="spellStart"/>
      <w:r w:rsidR="005E4D9F" w:rsidRPr="00A31384">
        <w:t>trending_keywords</w:t>
      </w:r>
      <w:proofErr w:type="spellEnd"/>
      <w:r>
        <w:t>”</w:t>
      </w:r>
      <w:r w:rsidR="005E4D9F" w:rsidRPr="00A31384">
        <w:t xml:space="preserve"> tábla (</w:t>
      </w:r>
      <w:r w:rsidR="005E4D9F">
        <w:t>t</w:t>
      </w:r>
      <w:r w:rsidR="005E4D9F" w:rsidRPr="00A31384">
        <w:t>rending kulcsszavak)</w:t>
      </w:r>
      <w:bookmarkEnd w:id="84"/>
    </w:p>
    <w:p w14:paraId="798C62EE" w14:textId="0293F411" w:rsidR="005E4D9F" w:rsidRPr="00A31384" w:rsidRDefault="005E4D9F" w:rsidP="005E4D9F">
      <w:r w:rsidRPr="00A31384">
        <w:t xml:space="preserve">A </w:t>
      </w:r>
      <w:r w:rsidR="001A585E">
        <w:t>„</w:t>
      </w:r>
      <w:proofErr w:type="spellStart"/>
      <w:r w:rsidRPr="00A31384">
        <w:t>trending_keywords</w:t>
      </w:r>
      <w:proofErr w:type="spellEnd"/>
      <w:r w:rsidR="001A585E">
        <w:t>”</w:t>
      </w:r>
      <w:r w:rsidRPr="00A31384">
        <w:t xml:space="preserve"> tábla a Google </w:t>
      </w:r>
      <w:proofErr w:type="spellStart"/>
      <w:r w:rsidRPr="00A31384">
        <w:t>Trends</w:t>
      </w:r>
      <w:proofErr w:type="spellEnd"/>
      <w:r w:rsidRPr="00A31384">
        <w:t xml:space="preserve"> RSS </w:t>
      </w:r>
      <w:proofErr w:type="spellStart"/>
      <w:r w:rsidRPr="00A31384">
        <w:t>feed</w:t>
      </w:r>
      <w:r>
        <w:t>-</w:t>
      </w:r>
      <w:r w:rsidRPr="00A31384">
        <w:t>ből</w:t>
      </w:r>
      <w:proofErr w:type="spellEnd"/>
      <w:r w:rsidRPr="00A31384">
        <w:t xml:space="preserve"> (</w:t>
      </w:r>
      <w:proofErr w:type="spellStart"/>
      <w:r w:rsidRPr="00A31384">
        <w:t>geo</w:t>
      </w:r>
      <w:proofErr w:type="spellEnd"/>
      <w:r w:rsidRPr="00A31384">
        <w:t xml:space="preserve">=HU) kinyert népszerű kulcsszavakat tárolja. A </w:t>
      </w:r>
      <w:proofErr w:type="spellStart"/>
      <w:r w:rsidRPr="00A31384">
        <w:t>trends</w:t>
      </w:r>
      <w:proofErr w:type="spellEnd"/>
      <w:r w:rsidRPr="00A31384">
        <w:t xml:space="preserve"> </w:t>
      </w:r>
      <w:proofErr w:type="spellStart"/>
      <w:r w:rsidRPr="00A31384">
        <w:t>job</w:t>
      </w:r>
      <w:proofErr w:type="spellEnd"/>
      <w:r w:rsidRPr="00A31384">
        <w:t xml:space="preserve"> 60 perces ciklusokban frissíti a tartalmat.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1292"/>
        <w:gridCol w:w="2813"/>
        <w:gridCol w:w="4957"/>
      </w:tblGrid>
      <w:tr w:rsidR="005E4D9F" w:rsidRPr="00A31384" w14:paraId="0903332A" w14:textId="77777777" w:rsidTr="00772D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  <w:vAlign w:val="center"/>
            <w:hideMark/>
          </w:tcPr>
          <w:p w14:paraId="19BC5094" w14:textId="77777777" w:rsidR="005E4D9F" w:rsidRPr="00A31384" w:rsidRDefault="005E4D9F" w:rsidP="00355204">
            <w:pPr>
              <w:spacing w:after="0" w:line="276" w:lineRule="auto"/>
              <w:jc w:val="left"/>
            </w:pPr>
            <w:r w:rsidRPr="00A31384">
              <w:t>Mező</w:t>
            </w:r>
          </w:p>
        </w:tc>
        <w:tc>
          <w:tcPr>
            <w:tcW w:w="1552" w:type="pct"/>
            <w:vAlign w:val="center"/>
            <w:hideMark/>
          </w:tcPr>
          <w:p w14:paraId="686C0ADD" w14:textId="77777777" w:rsidR="005E4D9F" w:rsidRPr="00A31384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Típus</w:t>
            </w:r>
          </w:p>
        </w:tc>
        <w:tc>
          <w:tcPr>
            <w:tcW w:w="2736" w:type="pct"/>
            <w:vAlign w:val="center"/>
            <w:hideMark/>
          </w:tcPr>
          <w:p w14:paraId="13E9BCF8" w14:textId="77777777" w:rsidR="005E4D9F" w:rsidRPr="00A31384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Leírás</w:t>
            </w:r>
          </w:p>
        </w:tc>
      </w:tr>
      <w:tr w:rsidR="005E4D9F" w:rsidRPr="00A31384" w14:paraId="3D4EAC20" w14:textId="77777777" w:rsidTr="00772D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  <w:vAlign w:val="center"/>
            <w:hideMark/>
          </w:tcPr>
          <w:p w14:paraId="5ACE8728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id</w:t>
            </w:r>
            <w:proofErr w:type="spellEnd"/>
          </w:p>
        </w:tc>
        <w:tc>
          <w:tcPr>
            <w:tcW w:w="1552" w:type="pct"/>
            <w:vAlign w:val="center"/>
            <w:hideMark/>
          </w:tcPr>
          <w:p w14:paraId="4023EC83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INT AUTO_INCREMENT</w:t>
            </w:r>
          </w:p>
        </w:tc>
        <w:tc>
          <w:tcPr>
            <w:tcW w:w="2736" w:type="pct"/>
            <w:vAlign w:val="center"/>
            <w:hideMark/>
          </w:tcPr>
          <w:p w14:paraId="3D353568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Elsődleges kulcs</w:t>
            </w:r>
          </w:p>
        </w:tc>
      </w:tr>
      <w:tr w:rsidR="005E4D9F" w:rsidRPr="00A31384" w14:paraId="144FFF5F" w14:textId="77777777" w:rsidTr="00772D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  <w:vAlign w:val="center"/>
            <w:hideMark/>
          </w:tcPr>
          <w:p w14:paraId="0E2E1D32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keyword</w:t>
            </w:r>
            <w:proofErr w:type="spellEnd"/>
          </w:p>
        </w:tc>
        <w:tc>
          <w:tcPr>
            <w:tcW w:w="1552" w:type="pct"/>
            <w:vAlign w:val="center"/>
            <w:hideMark/>
          </w:tcPr>
          <w:p w14:paraId="1A22CB47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255)</w:t>
            </w:r>
          </w:p>
        </w:tc>
        <w:tc>
          <w:tcPr>
            <w:tcW w:w="2736" w:type="pct"/>
            <w:vAlign w:val="center"/>
            <w:hideMark/>
          </w:tcPr>
          <w:p w14:paraId="43DD1A8A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A trending kulcsszó</w:t>
            </w:r>
          </w:p>
        </w:tc>
      </w:tr>
      <w:tr w:rsidR="005E4D9F" w:rsidRPr="00A31384" w14:paraId="540F248D" w14:textId="77777777" w:rsidTr="00772D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  <w:vAlign w:val="center"/>
            <w:hideMark/>
          </w:tcPr>
          <w:p w14:paraId="5C048DD1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traffic</w:t>
            </w:r>
            <w:proofErr w:type="spellEnd"/>
          </w:p>
        </w:tc>
        <w:tc>
          <w:tcPr>
            <w:tcW w:w="1552" w:type="pct"/>
            <w:vAlign w:val="center"/>
            <w:hideMark/>
          </w:tcPr>
          <w:p w14:paraId="35C16E82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INT</w:t>
            </w:r>
          </w:p>
        </w:tc>
        <w:tc>
          <w:tcPr>
            <w:tcW w:w="2736" w:type="pct"/>
            <w:vAlign w:val="center"/>
            <w:hideMark/>
          </w:tcPr>
          <w:p w14:paraId="58B93410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 xml:space="preserve">Becsült forgalom (Google </w:t>
            </w:r>
            <w:proofErr w:type="spellStart"/>
            <w:r w:rsidRPr="00A31384">
              <w:t>Trends</w:t>
            </w:r>
            <w:proofErr w:type="spellEnd"/>
            <w:r w:rsidRPr="00A31384">
              <w:t xml:space="preserve"> által jelzett érték)</w:t>
            </w:r>
          </w:p>
        </w:tc>
      </w:tr>
      <w:tr w:rsidR="005E4D9F" w:rsidRPr="00A31384" w14:paraId="17F2B378" w14:textId="77777777" w:rsidTr="00772D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  <w:vAlign w:val="center"/>
            <w:hideMark/>
          </w:tcPr>
          <w:p w14:paraId="63FA0DC9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source</w:t>
            </w:r>
            <w:proofErr w:type="spellEnd"/>
          </w:p>
        </w:tc>
        <w:tc>
          <w:tcPr>
            <w:tcW w:w="1552" w:type="pct"/>
            <w:vAlign w:val="center"/>
            <w:hideMark/>
          </w:tcPr>
          <w:p w14:paraId="0AEFCCB0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50)</w:t>
            </w:r>
          </w:p>
        </w:tc>
        <w:tc>
          <w:tcPr>
            <w:tcW w:w="2736" w:type="pct"/>
            <w:vAlign w:val="center"/>
            <w:hideMark/>
          </w:tcPr>
          <w:p w14:paraId="2C8C284C" w14:textId="052879AB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Forrás (jelenleg</w:t>
            </w:r>
            <w:r>
              <w:t xml:space="preserve"> csak</w:t>
            </w:r>
            <w:r w:rsidRPr="00A31384">
              <w:t xml:space="preserve"> </w:t>
            </w:r>
            <w:r w:rsidR="001A585E">
              <w:t>„</w:t>
            </w:r>
            <w:proofErr w:type="spellStart"/>
            <w:r w:rsidRPr="00A31384">
              <w:t>google_trends</w:t>
            </w:r>
            <w:proofErr w:type="spellEnd"/>
            <w:r w:rsidR="001A585E">
              <w:t>”</w:t>
            </w:r>
            <w:r w:rsidRPr="00A31384">
              <w:t>)</w:t>
            </w:r>
          </w:p>
        </w:tc>
      </w:tr>
      <w:tr w:rsidR="005E4D9F" w:rsidRPr="00A31384" w14:paraId="540EDE06" w14:textId="77777777" w:rsidTr="00772D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  <w:vAlign w:val="center"/>
            <w:hideMark/>
          </w:tcPr>
          <w:p w14:paraId="54DBBD7D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fetched_at</w:t>
            </w:r>
            <w:proofErr w:type="spellEnd"/>
          </w:p>
        </w:tc>
        <w:tc>
          <w:tcPr>
            <w:tcW w:w="1552" w:type="pct"/>
            <w:vAlign w:val="center"/>
            <w:hideMark/>
          </w:tcPr>
          <w:p w14:paraId="0D013569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DATETIME</w:t>
            </w:r>
          </w:p>
        </w:tc>
        <w:tc>
          <w:tcPr>
            <w:tcW w:w="2736" w:type="pct"/>
            <w:vAlign w:val="center"/>
            <w:hideMark/>
          </w:tcPr>
          <w:p w14:paraId="026ABE30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Pr="00A31384">
              <w:t>ekérdezés időpontja</w:t>
            </w:r>
          </w:p>
        </w:tc>
      </w:tr>
      <w:tr w:rsidR="005E4D9F" w:rsidRPr="00A31384" w14:paraId="4DA686B4" w14:textId="77777777" w:rsidTr="00772D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  <w:vAlign w:val="center"/>
            <w:hideMark/>
          </w:tcPr>
          <w:p w14:paraId="59687AED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created_at</w:t>
            </w:r>
            <w:proofErr w:type="spellEnd"/>
          </w:p>
        </w:tc>
        <w:tc>
          <w:tcPr>
            <w:tcW w:w="1552" w:type="pct"/>
            <w:vAlign w:val="center"/>
            <w:hideMark/>
          </w:tcPr>
          <w:p w14:paraId="1840B269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DATETIME</w:t>
            </w:r>
          </w:p>
        </w:tc>
        <w:tc>
          <w:tcPr>
            <w:tcW w:w="2736" w:type="pct"/>
            <w:vAlign w:val="center"/>
            <w:hideMark/>
          </w:tcPr>
          <w:p w14:paraId="05093798" w14:textId="77777777" w:rsidR="005E4D9F" w:rsidRPr="00A31384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Létrehozás időpontja</w:t>
            </w:r>
          </w:p>
        </w:tc>
      </w:tr>
    </w:tbl>
    <w:p w14:paraId="2EC46CFB" w14:textId="3D11EA04" w:rsidR="00C71B87" w:rsidRDefault="009F3B34" w:rsidP="00C71B87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85" w:name="_Toc227100401"/>
      <w:r>
        <w:rPr>
          <w:noProof/>
        </w:rPr>
        <w:t>5</w:t>
      </w:r>
      <w:r>
        <w:rPr>
          <w:noProof/>
        </w:rPr>
        <w:fldChar w:fldCharType="end"/>
      </w:r>
      <w:r w:rsidR="00C71B87">
        <w:t xml:space="preserve">. táblázat: </w:t>
      </w:r>
      <w:proofErr w:type="spellStart"/>
      <w:r w:rsidR="00C71B87" w:rsidRPr="005346DF">
        <w:t>NewsCast</w:t>
      </w:r>
      <w:proofErr w:type="spellEnd"/>
      <w:r w:rsidR="00C71B87" w:rsidRPr="005346DF">
        <w:t xml:space="preserve"> adatbázis </w:t>
      </w:r>
      <w:r w:rsidR="001A585E">
        <w:t>„</w:t>
      </w:r>
      <w:proofErr w:type="spellStart"/>
      <w:r w:rsidR="00C71B87">
        <w:t>trending_keywords</w:t>
      </w:r>
      <w:proofErr w:type="spellEnd"/>
      <w:r w:rsidR="001A585E">
        <w:t>”</w:t>
      </w:r>
      <w:r w:rsidR="00C71B87" w:rsidRPr="005346DF">
        <w:t xml:space="preserve"> tábla (</w:t>
      </w:r>
      <w:r w:rsidR="00C71B87">
        <w:t>trending kulcsszavak</w:t>
      </w:r>
      <w:r w:rsidR="00C71B87" w:rsidRPr="005346DF">
        <w:t>)</w:t>
      </w:r>
      <w:bookmarkEnd w:id="85"/>
    </w:p>
    <w:p w14:paraId="088A81FC" w14:textId="7FDDF19B" w:rsidR="005E4D9F" w:rsidRPr="00C21B5B" w:rsidRDefault="005E4D9F" w:rsidP="00C36213">
      <w:pPr>
        <w:spacing w:before="320"/>
      </w:pPr>
      <w:r w:rsidRPr="00A31384">
        <w:t xml:space="preserve">A </w:t>
      </w:r>
      <w:proofErr w:type="spellStart"/>
      <w:r w:rsidRPr="00A31384">
        <w:t>match</w:t>
      </w:r>
      <w:proofErr w:type="spellEnd"/>
      <w:r w:rsidRPr="00A31384">
        <w:t xml:space="preserve"> </w:t>
      </w:r>
      <w:proofErr w:type="spellStart"/>
      <w:r w:rsidRPr="00A31384">
        <w:t>job</w:t>
      </w:r>
      <w:proofErr w:type="spellEnd"/>
      <w:r w:rsidRPr="00A31384">
        <w:t xml:space="preserve"> a </w:t>
      </w:r>
      <w:r w:rsidR="001A585E">
        <w:t>„</w:t>
      </w:r>
      <w:proofErr w:type="spellStart"/>
      <w:r w:rsidRPr="00A31384">
        <w:t>trending_keywords</w:t>
      </w:r>
      <w:proofErr w:type="spellEnd"/>
      <w:r w:rsidR="001A585E">
        <w:t>”</w:t>
      </w:r>
      <w:r w:rsidRPr="00A31384">
        <w:t xml:space="preserve"> tartalmát in-</w:t>
      </w:r>
      <w:proofErr w:type="spellStart"/>
      <w:r w:rsidRPr="00A31384">
        <w:t>memory</w:t>
      </w:r>
      <w:proofErr w:type="spellEnd"/>
      <w:r w:rsidRPr="00A31384">
        <w:t xml:space="preserve"> cache-</w:t>
      </w:r>
      <w:proofErr w:type="spellStart"/>
      <w:r w:rsidRPr="00A31384">
        <w:t>ből</w:t>
      </w:r>
      <w:proofErr w:type="spellEnd"/>
      <w:r w:rsidRPr="00A31384">
        <w:t xml:space="preserve"> olvassa és </w:t>
      </w:r>
      <w:proofErr w:type="spellStart"/>
      <w:r w:rsidRPr="00A31384">
        <w:t>substring</w:t>
      </w:r>
      <w:proofErr w:type="spellEnd"/>
      <w:r w:rsidRPr="00A31384">
        <w:t>-illesztéssel keresi az egyezéseket a hír</w:t>
      </w:r>
      <w:r>
        <w:t xml:space="preserve">ek </w:t>
      </w:r>
      <w:r w:rsidRPr="00A31384">
        <w:t>cím</w:t>
      </w:r>
      <w:r>
        <w:t>ei</w:t>
      </w:r>
      <w:r w:rsidRPr="00A31384">
        <w:t>ben, figyelembe véve a magyar nyelv ragozási sajátosságait is (</w:t>
      </w:r>
      <w:r w:rsidRPr="00B27D5B">
        <w:rPr>
          <w:b/>
          <w:lang w:eastAsia="hu-HU"/>
        </w:rPr>
        <w:t>→</w:t>
      </w:r>
      <w:r w:rsidRPr="00A31384">
        <w:t xml:space="preserve"> </w:t>
      </w:r>
      <w:proofErr w:type="spellStart"/>
      <w:r w:rsidRPr="00A31384">
        <w:t>TrendingStore</w:t>
      </w:r>
      <w:proofErr w:type="spellEnd"/>
      <w:r w:rsidRPr="00A31384">
        <w:t xml:space="preserve"> komponens).</w:t>
      </w:r>
    </w:p>
    <w:p w14:paraId="44A944D0" w14:textId="77777777" w:rsidR="005E4D9F" w:rsidRDefault="005E4D9F" w:rsidP="005E4D9F">
      <w:pPr>
        <w:pStyle w:val="Cmsor3"/>
        <w:ind w:left="709"/>
      </w:pPr>
      <w:bookmarkStart w:id="86" w:name="_Toc227100510"/>
      <w:r>
        <w:t>Adatbázis n</w:t>
      </w:r>
      <w:r w:rsidRPr="00C21B5B">
        <w:t>ézetek</w:t>
      </w:r>
      <w:r>
        <w:t xml:space="preserve"> </w:t>
      </w:r>
      <w:r w:rsidRPr="00C21B5B">
        <w:t>(</w:t>
      </w:r>
      <w:proofErr w:type="spellStart"/>
      <w:r>
        <w:t>v</w:t>
      </w:r>
      <w:r w:rsidRPr="00C21B5B">
        <w:t>iews</w:t>
      </w:r>
      <w:proofErr w:type="spellEnd"/>
      <w:r w:rsidRPr="00C21B5B">
        <w:t>)</w:t>
      </w:r>
      <w:bookmarkEnd w:id="86"/>
    </w:p>
    <w:p w14:paraId="2CC1B61B" w14:textId="77777777" w:rsidR="005E4D9F" w:rsidRDefault="005E4D9F" w:rsidP="005E4D9F">
      <w:pPr>
        <w:rPr>
          <w:b/>
          <w:bCs/>
          <w:lang w:eastAsia="hu-HU"/>
        </w:rPr>
      </w:pPr>
      <w:r w:rsidRPr="004168CB">
        <w:rPr>
          <w:lang w:eastAsia="hu-HU"/>
        </w:rPr>
        <w:t>A rendszer egy kiemelten fontos adatbázisnézetet definiál:</w:t>
      </w:r>
      <w:r>
        <w:rPr>
          <w:lang w:eastAsia="hu-HU"/>
        </w:rPr>
        <w:t xml:space="preserve"> </w:t>
      </w:r>
      <w:proofErr w:type="spellStart"/>
      <w:r w:rsidRPr="004168CB">
        <w:rPr>
          <w:b/>
          <w:bCs/>
          <w:lang w:eastAsia="hu-HU"/>
        </w:rPr>
        <w:t>ai_radio_suitable_news</w:t>
      </w:r>
      <w:proofErr w:type="spellEnd"/>
    </w:p>
    <w:p w14:paraId="1E73FBC8" w14:textId="06A093DE" w:rsidR="00DD4551" w:rsidRDefault="005E4D9F" w:rsidP="005E4D9F">
      <w:pPr>
        <w:rPr>
          <w:lang w:eastAsia="hu-HU"/>
        </w:rPr>
      </w:pPr>
      <w:r w:rsidRPr="004168CB">
        <w:rPr>
          <w:lang w:eastAsia="hu-HU"/>
        </w:rPr>
        <w:t xml:space="preserve">Ez a nézet a </w:t>
      </w:r>
      <w:r w:rsidR="001A585E">
        <w:rPr>
          <w:lang w:eastAsia="hu-HU"/>
        </w:rPr>
        <w:t>„</w:t>
      </w:r>
      <w:proofErr w:type="spellStart"/>
      <w:r w:rsidRPr="004168CB">
        <w:rPr>
          <w:lang w:eastAsia="hu-HU"/>
        </w:rPr>
        <w:t>news</w:t>
      </w:r>
      <w:proofErr w:type="spellEnd"/>
      <w:r w:rsidR="001A585E">
        <w:rPr>
          <w:lang w:eastAsia="hu-HU"/>
        </w:rPr>
        <w:t>”</w:t>
      </w:r>
      <w:r w:rsidRPr="004168CB">
        <w:rPr>
          <w:lang w:eastAsia="hu-HU"/>
        </w:rPr>
        <w:t xml:space="preserve"> és </w:t>
      </w:r>
      <w:r>
        <w:rPr>
          <w:lang w:eastAsia="hu-HU"/>
        </w:rPr>
        <w:t xml:space="preserve">az </w:t>
      </w:r>
      <w:r w:rsidR="001A585E">
        <w:rPr>
          <w:lang w:eastAsia="hu-HU"/>
        </w:rPr>
        <w:t>„</w:t>
      </w:r>
      <w:proofErr w:type="spellStart"/>
      <w:r w:rsidRPr="004168CB">
        <w:rPr>
          <w:lang w:eastAsia="hu-HU"/>
        </w:rPr>
        <w:t>analysis</w:t>
      </w:r>
      <w:proofErr w:type="spellEnd"/>
      <w:r w:rsidR="001A585E">
        <w:rPr>
          <w:lang w:eastAsia="hu-HU"/>
        </w:rPr>
        <w:t>”</w:t>
      </w:r>
      <w:r w:rsidRPr="004168CB">
        <w:rPr>
          <w:lang w:eastAsia="hu-HU"/>
        </w:rPr>
        <w:t xml:space="preserve"> táblák </w:t>
      </w:r>
      <w:r>
        <w:rPr>
          <w:lang w:eastAsia="hu-HU"/>
        </w:rPr>
        <w:t>összefűzéséből</w:t>
      </w:r>
      <w:r w:rsidRPr="004168CB">
        <w:rPr>
          <w:lang w:eastAsia="hu-HU"/>
        </w:rPr>
        <w:t xml:space="preserve"> áll és azokat a híreket tartalmazza, amelyek az elemzés eredménye alapján alkalmasak rádiós felolvasásra. A nézet szűrési feltételei között szerepel a tartalombiztonsági küszöbérték, az elemzési állapot (</w:t>
      </w:r>
      <w:proofErr w:type="spellStart"/>
      <w:r w:rsidRPr="004168CB">
        <w:rPr>
          <w:lang w:eastAsia="hu-HU"/>
        </w:rPr>
        <w:t>analyzed</w:t>
      </w:r>
      <w:proofErr w:type="spellEnd"/>
      <w:r w:rsidRPr="004168CB">
        <w:rPr>
          <w:lang w:eastAsia="hu-HU"/>
        </w:rPr>
        <w:t xml:space="preserve"> = TRUE) és a minimális rádiós relevancia-pontszám. A </w:t>
      </w:r>
      <w:r w:rsidR="001A585E">
        <w:rPr>
          <w:lang w:eastAsia="hu-HU"/>
        </w:rPr>
        <w:t>„</w:t>
      </w:r>
      <w:proofErr w:type="spellStart"/>
      <w:r w:rsidRPr="004168CB">
        <w:rPr>
          <w:lang w:eastAsia="hu-HU"/>
        </w:rPr>
        <w:t>newscast-feeder</w:t>
      </w:r>
      <w:proofErr w:type="spellEnd"/>
      <w:r w:rsidR="001A585E">
        <w:rPr>
          <w:lang w:eastAsia="hu-HU"/>
        </w:rPr>
        <w:t>”</w:t>
      </w:r>
      <w:r w:rsidRPr="004168CB">
        <w:rPr>
          <w:lang w:eastAsia="hu-HU"/>
        </w:rPr>
        <w:t xml:space="preserve"> modul </w:t>
      </w:r>
      <w:r w:rsidR="001A585E">
        <w:rPr>
          <w:lang w:eastAsia="hu-HU"/>
        </w:rPr>
        <w:lastRenderedPageBreak/>
        <w:t>„</w:t>
      </w:r>
      <w:proofErr w:type="spellStart"/>
      <w:r w:rsidRPr="004168CB">
        <w:rPr>
          <w:lang w:eastAsia="hu-HU"/>
        </w:rPr>
        <w:t>fetch_radio_suitable_news</w:t>
      </w:r>
      <w:proofErr w:type="spellEnd"/>
      <w:r w:rsidR="001A585E">
        <w:rPr>
          <w:lang w:eastAsia="hu-HU"/>
        </w:rPr>
        <w:t>”</w:t>
      </w:r>
      <w:r w:rsidRPr="004168CB">
        <w:rPr>
          <w:lang w:eastAsia="hu-HU"/>
        </w:rPr>
        <w:t xml:space="preserve"> függvénye (lásd </w:t>
      </w:r>
      <w:r w:rsidR="001A585E">
        <w:rPr>
          <w:lang w:eastAsia="hu-HU"/>
        </w:rPr>
        <w:t>„</w:t>
      </w:r>
      <w:r w:rsidRPr="004168CB">
        <w:rPr>
          <w:lang w:eastAsia="hu-HU"/>
        </w:rPr>
        <w:t>feeder.py</w:t>
      </w:r>
      <w:r w:rsidR="001A585E">
        <w:rPr>
          <w:lang w:eastAsia="hu-HU"/>
        </w:rPr>
        <w:t>”</w:t>
      </w:r>
      <w:r w:rsidRPr="004168CB">
        <w:rPr>
          <w:lang w:eastAsia="hu-HU"/>
        </w:rPr>
        <w:t>) kizárólag ezen a nézeten keresztül kér</w:t>
      </w:r>
      <w:r>
        <w:rPr>
          <w:lang w:eastAsia="hu-HU"/>
        </w:rPr>
        <w:t>dezi</w:t>
      </w:r>
      <w:r w:rsidRPr="004168CB">
        <w:rPr>
          <w:lang w:eastAsia="hu-HU"/>
        </w:rPr>
        <w:t xml:space="preserve"> le a híreket.</w:t>
      </w:r>
    </w:p>
    <w:p w14:paraId="628EF68E" w14:textId="77777777" w:rsidR="005E4D9F" w:rsidRDefault="005E4D9F" w:rsidP="005E4D9F">
      <w:pPr>
        <w:pStyle w:val="Cmsor2"/>
        <w:ind w:left="567" w:hanging="567"/>
      </w:pPr>
      <w:bookmarkStart w:id="87" w:name="_Toc227100511"/>
      <w:r w:rsidRPr="00C21B5B">
        <w:t>API</w:t>
      </w:r>
      <w:r>
        <w:t xml:space="preserve"> </w:t>
      </w:r>
      <w:r w:rsidRPr="00C21B5B">
        <w:t>végpontok</w:t>
      </w:r>
      <w:r>
        <w:t xml:space="preserve"> </w:t>
      </w:r>
      <w:r w:rsidRPr="00C21B5B">
        <w:t>és</w:t>
      </w:r>
      <w:r>
        <w:t xml:space="preserve"> </w:t>
      </w:r>
      <w:r w:rsidRPr="00C21B5B">
        <w:t>kommunikáció</w:t>
      </w:r>
      <w:bookmarkEnd w:id="87"/>
    </w:p>
    <w:p w14:paraId="25C78AC8" w14:textId="7B543A65" w:rsidR="00C0240B" w:rsidRDefault="00C0240B" w:rsidP="00C0240B">
      <w:r w:rsidRPr="00C0240B">
        <w:t xml:space="preserve">A jelen alfejezet a </w:t>
      </w:r>
      <w:proofErr w:type="spellStart"/>
      <w:r w:rsidRPr="00C0240B">
        <w:t>NewsCast</w:t>
      </w:r>
      <w:proofErr w:type="spellEnd"/>
      <w:r w:rsidRPr="00C0240B">
        <w:t xml:space="preserve"> rendszer API-rétegét mutatja be: az API tervezési elvek (3.4.1), a </w:t>
      </w:r>
      <w:proofErr w:type="spellStart"/>
      <w:r w:rsidRPr="00C0240B">
        <w:t>modulonkénti</w:t>
      </w:r>
      <w:proofErr w:type="spellEnd"/>
      <w:r w:rsidRPr="00C0240B">
        <w:t xml:space="preserve"> API áttekintés (3.4.2), a szolgáltatásközi kommunikáció útvonalai (3.4.3) és a hitelesítési architektúra (3.4.4) kerülnek ismertetésre.</w:t>
      </w:r>
    </w:p>
    <w:p w14:paraId="219589B1" w14:textId="77777777" w:rsidR="005E4D9F" w:rsidRDefault="005E4D9F" w:rsidP="005E4D9F">
      <w:pPr>
        <w:pStyle w:val="Cmsor3"/>
        <w:ind w:left="709"/>
      </w:pPr>
      <w:bookmarkStart w:id="88" w:name="_Toc227100512"/>
      <w:r w:rsidRPr="00C21B5B">
        <w:t>API</w:t>
      </w:r>
      <w:r>
        <w:t xml:space="preserve"> </w:t>
      </w:r>
      <w:r w:rsidRPr="00C21B5B">
        <w:t>tervezési</w:t>
      </w:r>
      <w:r>
        <w:t xml:space="preserve"> </w:t>
      </w:r>
      <w:r w:rsidRPr="00C21B5B">
        <w:t>elvek</w:t>
      </w:r>
      <w:bookmarkEnd w:id="88"/>
    </w:p>
    <w:p w14:paraId="00D0188E" w14:textId="77777777" w:rsidR="005E4D9F" w:rsidRPr="0010665E" w:rsidRDefault="005E4D9F" w:rsidP="005E4D9F">
      <w:r w:rsidRPr="0010665E">
        <w:t xml:space="preserve">A </w:t>
      </w:r>
      <w:proofErr w:type="spellStart"/>
      <w:r w:rsidRPr="0010665E">
        <w:t>NewsCast</w:t>
      </w:r>
      <w:proofErr w:type="spellEnd"/>
      <w:r w:rsidRPr="0010665E">
        <w:t xml:space="preserve"> API</w:t>
      </w:r>
      <w:r>
        <w:t xml:space="preserve"> </w:t>
      </w:r>
      <w:r w:rsidRPr="0010665E">
        <w:t>végpontjai az alábbi egységes tervezési elvek szerint készültek:</w:t>
      </w:r>
    </w:p>
    <w:p w14:paraId="4A4ABD7A" w14:textId="4EE40158" w:rsidR="005E4D9F" w:rsidRPr="0010665E" w:rsidRDefault="005E4D9F" w:rsidP="005E4D9F">
      <w:pPr>
        <w:numPr>
          <w:ilvl w:val="0"/>
          <w:numId w:val="215"/>
        </w:numPr>
      </w:pPr>
      <w:proofErr w:type="spellStart"/>
      <w:r w:rsidRPr="0010665E">
        <w:rPr>
          <w:b/>
          <w:bCs/>
        </w:rPr>
        <w:t>RESTful</w:t>
      </w:r>
      <w:proofErr w:type="spellEnd"/>
      <w:r w:rsidRPr="0010665E">
        <w:rPr>
          <w:b/>
          <w:bCs/>
        </w:rPr>
        <w:t xml:space="preserve"> konvenciók:</w:t>
      </w:r>
      <w:r>
        <w:t xml:space="preserve"> </w:t>
      </w:r>
      <w:r w:rsidRPr="0010665E">
        <w:t xml:space="preserve">Az erőforrás-orientált URL-struktúra (pl. </w:t>
      </w:r>
      <w:r w:rsidR="001A585E">
        <w:t>„</w:t>
      </w:r>
      <w:r w:rsidRPr="0010665E">
        <w:t>/</w:t>
      </w:r>
      <w:proofErr w:type="spellStart"/>
      <w:r w:rsidRPr="0010665E">
        <w:t>api</w:t>
      </w:r>
      <w:proofErr w:type="spellEnd"/>
      <w:r w:rsidRPr="0010665E">
        <w:t>/v1/</w:t>
      </w:r>
      <w:proofErr w:type="spellStart"/>
      <w:r w:rsidRPr="0010665E">
        <w:t>tts</w:t>
      </w:r>
      <w:proofErr w:type="spellEnd"/>
      <w:r w:rsidRPr="0010665E">
        <w:t>/</w:t>
      </w:r>
      <w:proofErr w:type="spellStart"/>
      <w:r w:rsidRPr="0010665E">
        <w:t>tasks</w:t>
      </w:r>
      <w:proofErr w:type="spellEnd"/>
      <w:r w:rsidRPr="0010665E">
        <w:t>/{</w:t>
      </w:r>
      <w:proofErr w:type="spellStart"/>
      <w:r w:rsidRPr="0010665E">
        <w:t>task_id</w:t>
      </w:r>
      <w:proofErr w:type="spellEnd"/>
      <w:r w:rsidRPr="0010665E">
        <w:t>}</w:t>
      </w:r>
      <w:r w:rsidR="001A585E">
        <w:t>”</w:t>
      </w:r>
      <w:r w:rsidRPr="0010665E">
        <w:t>), a HTTP-metódusok szemantikus használata (GET: lekérdezés, POST: létrehozás, DELETE: törlés).</w:t>
      </w:r>
    </w:p>
    <w:p w14:paraId="3053CC83" w14:textId="77777777" w:rsidR="005E4D9F" w:rsidRPr="0010665E" w:rsidRDefault="005E4D9F" w:rsidP="005E4D9F">
      <w:pPr>
        <w:numPr>
          <w:ilvl w:val="0"/>
          <w:numId w:val="215"/>
        </w:numPr>
      </w:pPr>
      <w:r w:rsidRPr="0010665E">
        <w:rPr>
          <w:b/>
          <w:bCs/>
        </w:rPr>
        <w:t>Egységes hitelesítés:</w:t>
      </w:r>
      <w:r>
        <w:t xml:space="preserve"> </w:t>
      </w:r>
      <w:r w:rsidRPr="0010665E">
        <w:t xml:space="preserve">Minden védett végpont elfogadja a Basic Auth és a JWT </w:t>
      </w:r>
      <w:r>
        <w:t>(</w:t>
      </w:r>
      <w:proofErr w:type="spellStart"/>
      <w:r w:rsidRPr="0010665E">
        <w:t>Bearer</w:t>
      </w:r>
      <w:proofErr w:type="spellEnd"/>
      <w:r w:rsidRPr="0010665E">
        <w:t xml:space="preserve"> </w:t>
      </w:r>
      <w:proofErr w:type="spellStart"/>
      <w:r w:rsidRPr="0010665E">
        <w:t>Token</w:t>
      </w:r>
      <w:proofErr w:type="spellEnd"/>
      <w:r>
        <w:t>)</w:t>
      </w:r>
      <w:r w:rsidRPr="0010665E">
        <w:t xml:space="preserve"> hitelesítést is.</w:t>
      </w:r>
    </w:p>
    <w:p w14:paraId="19D97EB5" w14:textId="77777777" w:rsidR="005E4D9F" w:rsidRPr="0010665E" w:rsidRDefault="005E4D9F" w:rsidP="005E4D9F">
      <w:pPr>
        <w:numPr>
          <w:ilvl w:val="0"/>
          <w:numId w:val="215"/>
        </w:numPr>
      </w:pPr>
      <w:r w:rsidRPr="0010665E">
        <w:rPr>
          <w:b/>
          <w:bCs/>
        </w:rPr>
        <w:t>Egységes hibaformátum:</w:t>
      </w:r>
      <w:r>
        <w:t xml:space="preserve"> </w:t>
      </w:r>
      <w:r w:rsidRPr="0010665E">
        <w:t>A hibaválaszok JSON-formátumban, HTTP-státuszkódokkal együtt kerülnek visszaadásra.</w:t>
      </w:r>
    </w:p>
    <w:p w14:paraId="47DE934F" w14:textId="01199ECE" w:rsidR="005E4D9F" w:rsidRPr="00C21B5B" w:rsidRDefault="005E4D9F" w:rsidP="005E4D9F">
      <w:pPr>
        <w:numPr>
          <w:ilvl w:val="0"/>
          <w:numId w:val="215"/>
        </w:numPr>
      </w:pPr>
      <w:r w:rsidRPr="0010665E">
        <w:rPr>
          <w:b/>
          <w:bCs/>
        </w:rPr>
        <w:t xml:space="preserve">Health </w:t>
      </w:r>
      <w:proofErr w:type="spellStart"/>
      <w:r w:rsidRPr="0010665E">
        <w:rPr>
          <w:b/>
          <w:bCs/>
        </w:rPr>
        <w:t>check</w:t>
      </w:r>
      <w:proofErr w:type="spellEnd"/>
      <w:r w:rsidRPr="0010665E">
        <w:rPr>
          <w:b/>
          <w:bCs/>
        </w:rPr>
        <w:t xml:space="preserve"> végpontok:</w:t>
      </w:r>
      <w:r>
        <w:t xml:space="preserve"> </w:t>
      </w:r>
      <w:r w:rsidRPr="0010665E">
        <w:t xml:space="preserve">A modulok </w:t>
      </w:r>
      <w:proofErr w:type="spellStart"/>
      <w:r>
        <w:t>health</w:t>
      </w:r>
      <w:proofErr w:type="spellEnd"/>
      <w:r w:rsidRPr="0010665E">
        <w:t xml:space="preserve"> végpontokat szolgáltatnak: az </w:t>
      </w:r>
      <w:proofErr w:type="spellStart"/>
      <w:r w:rsidRPr="0010665E">
        <w:t>rss_parser</w:t>
      </w:r>
      <w:proofErr w:type="spellEnd"/>
      <w:r w:rsidRPr="0010665E">
        <w:t xml:space="preserve">, </w:t>
      </w:r>
      <w:proofErr w:type="spellStart"/>
      <w:r w:rsidRPr="0010665E">
        <w:t>weather</w:t>
      </w:r>
      <w:proofErr w:type="spellEnd"/>
      <w:r w:rsidRPr="0010665E">
        <w:t xml:space="preserve"> és </w:t>
      </w:r>
      <w:proofErr w:type="spellStart"/>
      <w:r w:rsidRPr="0010665E">
        <w:t>feeder</w:t>
      </w:r>
      <w:proofErr w:type="spellEnd"/>
      <w:r w:rsidRPr="0010665E">
        <w:t xml:space="preserve"> </w:t>
      </w:r>
      <w:r>
        <w:t xml:space="preserve">modul </w:t>
      </w:r>
      <w:r w:rsidRPr="0010665E">
        <w:t xml:space="preserve">a </w:t>
      </w:r>
      <w:r w:rsidR="001A585E">
        <w:t>„</w:t>
      </w:r>
      <w:r w:rsidRPr="0010665E">
        <w:t>/</w:t>
      </w:r>
      <w:proofErr w:type="spellStart"/>
      <w:r w:rsidRPr="0010665E">
        <w:t>health</w:t>
      </w:r>
      <w:proofErr w:type="spellEnd"/>
      <w:r w:rsidRPr="0010665E">
        <w:t>/</w:t>
      </w:r>
      <w:proofErr w:type="spellStart"/>
      <w:r w:rsidRPr="0010665E">
        <w:t>live</w:t>
      </w:r>
      <w:proofErr w:type="spellEnd"/>
      <w:r w:rsidR="001A585E">
        <w:t>”</w:t>
      </w:r>
      <w:r w:rsidRPr="0010665E">
        <w:t xml:space="preserve"> és </w:t>
      </w:r>
      <w:r w:rsidR="001A585E">
        <w:t>„</w:t>
      </w:r>
      <w:r w:rsidRPr="0010665E">
        <w:t>/</w:t>
      </w:r>
      <w:proofErr w:type="spellStart"/>
      <w:r w:rsidRPr="0010665E">
        <w:t>health</w:t>
      </w:r>
      <w:proofErr w:type="spellEnd"/>
      <w:r w:rsidRPr="0010665E">
        <w:t>/</w:t>
      </w:r>
      <w:proofErr w:type="spellStart"/>
      <w:r w:rsidRPr="0010665E">
        <w:t>ready</w:t>
      </w:r>
      <w:proofErr w:type="spellEnd"/>
      <w:r w:rsidR="001A585E">
        <w:t>”</w:t>
      </w:r>
      <w:r w:rsidRPr="0010665E">
        <w:t xml:space="preserve"> végpontok</w:t>
      </w:r>
      <w:r>
        <w:t>at</w:t>
      </w:r>
      <w:r w:rsidRPr="0010665E">
        <w:t xml:space="preserve">, az </w:t>
      </w:r>
      <w:proofErr w:type="spellStart"/>
      <w:r w:rsidRPr="0010665E">
        <w:t>analyze</w:t>
      </w:r>
      <w:proofErr w:type="spellEnd"/>
      <w:r w:rsidRPr="0010665E">
        <w:t xml:space="preserve"> modul a </w:t>
      </w:r>
      <w:r w:rsidR="001A585E">
        <w:t>„</w:t>
      </w:r>
      <w:r w:rsidRPr="0010665E">
        <w:t>/status</w:t>
      </w:r>
      <w:r w:rsidR="001A585E">
        <w:t>”</w:t>
      </w:r>
      <w:r w:rsidRPr="0010665E">
        <w:t xml:space="preserve"> végpontot, a TTS modul pedig az </w:t>
      </w:r>
      <w:r w:rsidR="001A585E">
        <w:t>„</w:t>
      </w:r>
      <w:r w:rsidRPr="0010665E">
        <w:t>/</w:t>
      </w:r>
      <w:proofErr w:type="spellStart"/>
      <w:r w:rsidRPr="0010665E">
        <w:t>api</w:t>
      </w:r>
      <w:proofErr w:type="spellEnd"/>
      <w:r w:rsidRPr="0010665E">
        <w:t>/v1/</w:t>
      </w:r>
      <w:proofErr w:type="spellStart"/>
      <w:r w:rsidRPr="0010665E">
        <w:t>health</w:t>
      </w:r>
      <w:proofErr w:type="spellEnd"/>
      <w:r w:rsidR="001A585E">
        <w:t>”</w:t>
      </w:r>
      <w:r w:rsidRPr="0010665E">
        <w:t xml:space="preserve"> végpontot használja.</w:t>
      </w:r>
    </w:p>
    <w:p w14:paraId="40C62853" w14:textId="77777777" w:rsidR="005E4D9F" w:rsidRDefault="005E4D9F" w:rsidP="005E4D9F">
      <w:pPr>
        <w:pStyle w:val="Cmsor3"/>
        <w:ind w:left="709"/>
      </w:pPr>
      <w:bookmarkStart w:id="89" w:name="_Toc227100513"/>
      <w:proofErr w:type="spellStart"/>
      <w:r w:rsidRPr="00C21B5B">
        <w:t>Modulonkénti</w:t>
      </w:r>
      <w:proofErr w:type="spellEnd"/>
      <w:r>
        <w:t xml:space="preserve"> </w:t>
      </w:r>
      <w:r w:rsidRPr="00C21B5B">
        <w:t>API</w:t>
      </w:r>
      <w:r>
        <w:t xml:space="preserve"> </w:t>
      </w:r>
      <w:r w:rsidRPr="00C21B5B">
        <w:t>áttekintés</w:t>
      </w:r>
      <w:bookmarkEnd w:id="89"/>
    </w:p>
    <w:p w14:paraId="0D05BDD7" w14:textId="04BACA29" w:rsidR="00820EE4" w:rsidRDefault="00820EE4" w:rsidP="00820EE4">
      <w:pPr>
        <w:rPr>
          <w:lang w:eastAsia="hu-HU"/>
        </w:rPr>
      </w:pPr>
      <w:r w:rsidRPr="00820EE4">
        <w:rPr>
          <w:lang w:eastAsia="hu-HU"/>
        </w:rPr>
        <w:t xml:space="preserve">Az alábbi alfejezet a </w:t>
      </w:r>
      <w:proofErr w:type="spellStart"/>
      <w:r w:rsidRPr="00820EE4">
        <w:rPr>
          <w:lang w:eastAsia="hu-HU"/>
        </w:rPr>
        <w:t>NewsCast</w:t>
      </w:r>
      <w:proofErr w:type="spellEnd"/>
      <w:r w:rsidRPr="00820EE4">
        <w:rPr>
          <w:lang w:eastAsia="hu-HU"/>
        </w:rPr>
        <w:t xml:space="preserve"> rendszer valamennyi moduljának API végpontjait mutatja be. Az áttekintés modulonként halad az adatáramlás logikai sorrendjét követve: az RSS-gyűjtéstől (</w:t>
      </w:r>
      <w:proofErr w:type="spellStart"/>
      <w:r w:rsidRPr="00820EE4">
        <w:rPr>
          <w:lang w:eastAsia="hu-HU"/>
        </w:rPr>
        <w:t>newscast-rss_parser</w:t>
      </w:r>
      <w:proofErr w:type="spellEnd"/>
      <w:r w:rsidRPr="00820EE4">
        <w:rPr>
          <w:lang w:eastAsia="hu-HU"/>
        </w:rPr>
        <w:t>) az elemzésen (</w:t>
      </w:r>
      <w:proofErr w:type="spellStart"/>
      <w:r w:rsidRPr="00820EE4">
        <w:rPr>
          <w:lang w:eastAsia="hu-HU"/>
        </w:rPr>
        <w:t>newscast-analyze</w:t>
      </w:r>
      <w:proofErr w:type="spellEnd"/>
      <w:r w:rsidRPr="00820EE4">
        <w:rPr>
          <w:lang w:eastAsia="hu-HU"/>
        </w:rPr>
        <w:t>) és az időjárás</w:t>
      </w:r>
      <w:r>
        <w:rPr>
          <w:lang w:eastAsia="hu-HU"/>
        </w:rPr>
        <w:t xml:space="preserve"> </w:t>
      </w:r>
      <w:r w:rsidRPr="00820EE4">
        <w:rPr>
          <w:lang w:eastAsia="hu-HU"/>
        </w:rPr>
        <w:t>feldolgozáson (</w:t>
      </w:r>
      <w:proofErr w:type="spellStart"/>
      <w:r w:rsidRPr="00820EE4">
        <w:rPr>
          <w:lang w:eastAsia="hu-HU"/>
        </w:rPr>
        <w:t>newscast-weather</w:t>
      </w:r>
      <w:proofErr w:type="spellEnd"/>
      <w:r w:rsidRPr="00820EE4">
        <w:rPr>
          <w:lang w:eastAsia="hu-HU"/>
        </w:rPr>
        <w:t>) át a hírszelekciós felületig (</w:t>
      </w:r>
      <w:proofErr w:type="spellStart"/>
      <w:r w:rsidRPr="00820EE4">
        <w:rPr>
          <w:lang w:eastAsia="hu-HU"/>
        </w:rPr>
        <w:t>newscast-feeder</w:t>
      </w:r>
      <w:proofErr w:type="spellEnd"/>
      <w:r w:rsidRPr="00820EE4">
        <w:rPr>
          <w:lang w:eastAsia="hu-HU"/>
        </w:rPr>
        <w:t>), majd a szövegfelolvasásig (</w:t>
      </w:r>
      <w:proofErr w:type="spellStart"/>
      <w:r w:rsidRPr="00820EE4">
        <w:rPr>
          <w:lang w:eastAsia="hu-HU"/>
        </w:rPr>
        <w:t>newscast-tts</w:t>
      </w:r>
      <w:proofErr w:type="spellEnd"/>
      <w:r w:rsidRPr="00820EE4">
        <w:rPr>
          <w:lang w:eastAsia="hu-HU"/>
        </w:rPr>
        <w:t xml:space="preserve">) és </w:t>
      </w:r>
      <w:r>
        <w:rPr>
          <w:lang w:eastAsia="hu-HU"/>
        </w:rPr>
        <w:t xml:space="preserve">végül </w:t>
      </w:r>
      <w:r w:rsidRPr="00820EE4">
        <w:rPr>
          <w:lang w:eastAsia="hu-HU"/>
        </w:rPr>
        <w:t>a közösségi trendjel</w:t>
      </w:r>
      <w:r>
        <w:rPr>
          <w:lang w:eastAsia="hu-HU"/>
        </w:rPr>
        <w:t xml:space="preserve"> </w:t>
      </w:r>
      <w:r w:rsidRPr="00820EE4">
        <w:rPr>
          <w:lang w:eastAsia="hu-HU"/>
        </w:rPr>
        <w:t>gyűjtésig (</w:t>
      </w:r>
      <w:proofErr w:type="spellStart"/>
      <w:r w:rsidRPr="00820EE4">
        <w:rPr>
          <w:lang w:eastAsia="hu-HU"/>
        </w:rPr>
        <w:t>newscast-social</w:t>
      </w:r>
      <w:proofErr w:type="spellEnd"/>
      <w:r w:rsidRPr="00820EE4">
        <w:rPr>
          <w:lang w:eastAsia="hu-HU"/>
        </w:rPr>
        <w:t xml:space="preserve">). Minden modulnál feltüntetésre kerül a végpont elérési útja, a HTTP-metódus, a hitelesítési követelmény és a funkcióleírás. A végpontok összefoglaló táblázatai a mellékletekben is megtalálhatók (vö. </w:t>
      </w:r>
      <w:r w:rsidR="00E33031">
        <w:rPr>
          <w:lang w:eastAsia="hu-HU"/>
        </w:rPr>
        <w:t>6. fejezet</w:t>
      </w:r>
      <w:r w:rsidRPr="00820EE4">
        <w:rPr>
          <w:lang w:eastAsia="hu-HU"/>
        </w:rPr>
        <w:t>). Az API tervezési elvek egységes alkalmazását a 3.</w:t>
      </w:r>
      <w:r>
        <w:rPr>
          <w:lang w:eastAsia="hu-HU"/>
        </w:rPr>
        <w:t>4</w:t>
      </w:r>
      <w:r w:rsidRPr="00820EE4">
        <w:rPr>
          <w:lang w:eastAsia="hu-HU"/>
        </w:rPr>
        <w:t>.1 alfejezet részletezi.</w:t>
      </w:r>
    </w:p>
    <w:p w14:paraId="305091BC" w14:textId="77777777" w:rsidR="005E4D9F" w:rsidRDefault="005E4D9F" w:rsidP="005E4D9F">
      <w:pPr>
        <w:pStyle w:val="Cmsor4"/>
      </w:pPr>
      <w:bookmarkStart w:id="90" w:name="_Toc227100514"/>
      <w:proofErr w:type="spellStart"/>
      <w:r>
        <w:lastRenderedPageBreak/>
        <w:t>newscast-rss_parser</w:t>
      </w:r>
      <w:proofErr w:type="spellEnd"/>
      <w:r>
        <w:t xml:space="preserve"> API (Port: 8080)</w:t>
      </w:r>
      <w:bookmarkEnd w:id="90"/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2123"/>
        <w:gridCol w:w="1301"/>
        <w:gridCol w:w="1486"/>
        <w:gridCol w:w="4152"/>
      </w:tblGrid>
      <w:tr w:rsidR="005E4D9F" w14:paraId="582B0080" w14:textId="77777777" w:rsidTr="00772D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  <w:hideMark/>
          </w:tcPr>
          <w:p w14:paraId="1DF3AEB8" w14:textId="77777777" w:rsidR="005E4D9F" w:rsidRDefault="005E4D9F" w:rsidP="00355204">
            <w:pPr>
              <w:spacing w:after="0" w:line="276" w:lineRule="auto"/>
              <w:jc w:val="left"/>
            </w:pPr>
            <w:r>
              <w:t>Végpont</w:t>
            </w:r>
          </w:p>
        </w:tc>
        <w:tc>
          <w:tcPr>
            <w:tcW w:w="718" w:type="pct"/>
            <w:vAlign w:val="center"/>
            <w:hideMark/>
          </w:tcPr>
          <w:p w14:paraId="28827F05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820" w:type="pct"/>
            <w:vAlign w:val="center"/>
            <w:hideMark/>
          </w:tcPr>
          <w:p w14:paraId="314FA2CE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Hitelesítés</w:t>
            </w:r>
          </w:p>
        </w:tc>
        <w:tc>
          <w:tcPr>
            <w:tcW w:w="2291" w:type="pct"/>
            <w:vAlign w:val="center"/>
            <w:hideMark/>
          </w:tcPr>
          <w:p w14:paraId="57259752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5E4D9F" w14:paraId="149274B8" w14:textId="77777777" w:rsidTr="00772D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  <w:hideMark/>
          </w:tcPr>
          <w:p w14:paraId="04BF14EE" w14:textId="7703FCF3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process_rss</w:t>
            </w:r>
            <w:proofErr w:type="spellEnd"/>
            <w:r>
              <w:t>”</w:t>
            </w:r>
          </w:p>
        </w:tc>
        <w:tc>
          <w:tcPr>
            <w:tcW w:w="718" w:type="pct"/>
            <w:vAlign w:val="center"/>
            <w:hideMark/>
          </w:tcPr>
          <w:p w14:paraId="3192AD8D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820" w:type="pct"/>
            <w:vAlign w:val="center"/>
            <w:hideMark/>
          </w:tcPr>
          <w:p w14:paraId="6318D1D0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2291" w:type="pct"/>
            <w:vAlign w:val="center"/>
            <w:hideMark/>
          </w:tcPr>
          <w:p w14:paraId="4A35FF5D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RSS feldolgozás manuális indítása</w:t>
            </w:r>
          </w:p>
        </w:tc>
      </w:tr>
      <w:tr w:rsidR="005E4D9F" w14:paraId="70943F06" w14:textId="77777777" w:rsidTr="00772D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  <w:hideMark/>
          </w:tcPr>
          <w:p w14:paraId="519479D4" w14:textId="608AF611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health</w:t>
            </w:r>
            <w:proofErr w:type="spellEnd"/>
            <w:r w:rsidR="005E4D9F">
              <w:t>/</w:t>
            </w:r>
            <w:proofErr w:type="spellStart"/>
            <w:r w:rsidR="005E4D9F">
              <w:t>live</w:t>
            </w:r>
            <w:proofErr w:type="spellEnd"/>
            <w:r>
              <w:t>”</w:t>
            </w:r>
          </w:p>
        </w:tc>
        <w:tc>
          <w:tcPr>
            <w:tcW w:w="718" w:type="pct"/>
            <w:vAlign w:val="center"/>
            <w:hideMark/>
          </w:tcPr>
          <w:p w14:paraId="4812A2B1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820" w:type="pct"/>
            <w:vAlign w:val="center"/>
            <w:hideMark/>
          </w:tcPr>
          <w:p w14:paraId="0DF830A1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</w:t>
            </w:r>
          </w:p>
        </w:tc>
        <w:tc>
          <w:tcPr>
            <w:tcW w:w="2291" w:type="pct"/>
            <w:vAlign w:val="center"/>
            <w:hideMark/>
          </w:tcPr>
          <w:p w14:paraId="056E392E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Liveness</w:t>
            </w:r>
            <w:proofErr w:type="spellEnd"/>
            <w:r>
              <w:t xml:space="preserve"> próba</w:t>
            </w:r>
          </w:p>
        </w:tc>
      </w:tr>
      <w:tr w:rsidR="005E4D9F" w14:paraId="39360DA0" w14:textId="77777777" w:rsidTr="00772D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  <w:hideMark/>
          </w:tcPr>
          <w:p w14:paraId="0242B48E" w14:textId="45E151B5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health</w:t>
            </w:r>
            <w:proofErr w:type="spellEnd"/>
            <w:r w:rsidR="005E4D9F">
              <w:t>/</w:t>
            </w:r>
            <w:proofErr w:type="spellStart"/>
            <w:r w:rsidR="005E4D9F">
              <w:t>ready</w:t>
            </w:r>
            <w:proofErr w:type="spellEnd"/>
            <w:r>
              <w:t>”</w:t>
            </w:r>
          </w:p>
        </w:tc>
        <w:tc>
          <w:tcPr>
            <w:tcW w:w="718" w:type="pct"/>
            <w:vAlign w:val="center"/>
            <w:hideMark/>
          </w:tcPr>
          <w:p w14:paraId="54156A4D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820" w:type="pct"/>
            <w:vAlign w:val="center"/>
            <w:hideMark/>
          </w:tcPr>
          <w:p w14:paraId="549BE716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</w:t>
            </w:r>
          </w:p>
        </w:tc>
        <w:tc>
          <w:tcPr>
            <w:tcW w:w="2291" w:type="pct"/>
            <w:vAlign w:val="center"/>
            <w:hideMark/>
          </w:tcPr>
          <w:p w14:paraId="7BFD2309" w14:textId="77777777" w:rsidR="005E4D9F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Readiness</w:t>
            </w:r>
            <w:proofErr w:type="spellEnd"/>
            <w:r>
              <w:t xml:space="preserve"> próba (DB)</w:t>
            </w:r>
          </w:p>
        </w:tc>
      </w:tr>
    </w:tbl>
    <w:p w14:paraId="2D6E68BE" w14:textId="53A98249" w:rsidR="00961D95" w:rsidRDefault="009F3B34" w:rsidP="00961D95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91" w:name="_Toc227100402"/>
      <w:r>
        <w:rPr>
          <w:noProof/>
        </w:rPr>
        <w:t>6</w:t>
      </w:r>
      <w:r>
        <w:rPr>
          <w:noProof/>
        </w:rPr>
        <w:fldChar w:fldCharType="end"/>
      </w:r>
      <w:r w:rsidR="00961D95">
        <w:t xml:space="preserve">. táblázat: </w:t>
      </w:r>
      <w:proofErr w:type="spellStart"/>
      <w:r w:rsidR="00961D95" w:rsidRPr="00C25156">
        <w:t>newscast-rss_parser</w:t>
      </w:r>
      <w:proofErr w:type="spellEnd"/>
      <w:r w:rsidR="00961D95" w:rsidRPr="00C25156">
        <w:t xml:space="preserve"> API</w:t>
      </w:r>
      <w:r w:rsidR="00961D95">
        <w:rPr>
          <w:noProof/>
        </w:rPr>
        <w:t xml:space="preserve"> végpontok</w:t>
      </w:r>
      <w:bookmarkEnd w:id="91"/>
    </w:p>
    <w:p w14:paraId="69B5889E" w14:textId="77777777" w:rsidR="005E4D9F" w:rsidRDefault="005E4D9F" w:rsidP="005E4D9F">
      <w:pPr>
        <w:pStyle w:val="Cmsor4"/>
      </w:pPr>
      <w:bookmarkStart w:id="92" w:name="_Toc227100515"/>
      <w:proofErr w:type="spellStart"/>
      <w:r>
        <w:t>newscast-analyze</w:t>
      </w:r>
      <w:proofErr w:type="spellEnd"/>
      <w:r>
        <w:t xml:space="preserve"> API (Port: 8080)</w:t>
      </w:r>
      <w:bookmarkEnd w:id="92"/>
    </w:p>
    <w:p w14:paraId="7446F8E6" w14:textId="77777777" w:rsidR="005E4D9F" w:rsidRDefault="005E4D9F" w:rsidP="005E4D9F">
      <w:r>
        <w:t xml:space="preserve">Az </w:t>
      </w:r>
      <w:proofErr w:type="spellStart"/>
      <w:r>
        <w:t>analyze</w:t>
      </w:r>
      <w:proofErr w:type="spellEnd"/>
      <w:r>
        <w:t xml:space="preserve"> modul rendelkezik a legtöbb API végponttal: 17 a hírek elemzéséhez + 12 az OAM funkciókhoz). Ezek közül a legfontosabbak: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4088"/>
        <w:gridCol w:w="1110"/>
        <w:gridCol w:w="3864"/>
      </w:tblGrid>
      <w:tr w:rsidR="005E4D9F" w14:paraId="1BF21AFE" w14:textId="77777777" w:rsidTr="0053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C79826" w14:textId="77777777" w:rsidR="005E4D9F" w:rsidRDefault="005E4D9F" w:rsidP="00355204">
            <w:pPr>
              <w:spacing w:after="0" w:line="276" w:lineRule="auto"/>
              <w:jc w:val="left"/>
            </w:pPr>
            <w:r>
              <w:t>Végpont</w:t>
            </w:r>
          </w:p>
        </w:tc>
        <w:tc>
          <w:tcPr>
            <w:tcW w:w="0" w:type="auto"/>
            <w:vAlign w:val="center"/>
            <w:hideMark/>
          </w:tcPr>
          <w:p w14:paraId="4124C8BD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vAlign w:val="center"/>
            <w:hideMark/>
          </w:tcPr>
          <w:p w14:paraId="3B35D9D2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5E4D9F" w14:paraId="399C3DDD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02439D" w14:textId="64403EF7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analyze</w:t>
            </w:r>
            <w:proofErr w:type="spellEnd"/>
            <w:r w:rsidR="005E4D9F">
              <w:t>/{</w:t>
            </w:r>
            <w:proofErr w:type="spellStart"/>
            <w:r w:rsidR="005E4D9F">
              <w:t>news_id</w:t>
            </w:r>
            <w:proofErr w:type="spellEnd"/>
            <w:r w:rsidR="005E4D9F">
              <w:t>}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1BE8A080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vAlign w:val="center"/>
            <w:hideMark/>
          </w:tcPr>
          <w:p w14:paraId="46620665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Egyedi hír elemzése</w:t>
            </w:r>
          </w:p>
        </w:tc>
      </w:tr>
      <w:tr w:rsidR="005E4D9F" w14:paraId="0108CCEF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FE13B6" w14:textId="7758E119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news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63471172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38752492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Hírek listázása (szűrőkkel)</w:t>
            </w:r>
          </w:p>
        </w:tc>
      </w:tr>
      <w:tr w:rsidR="005E4D9F" w14:paraId="3DC3A802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AAA2C6" w14:textId="277EF8E4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/status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2335761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76ABF42F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Rendszerállapot</w:t>
            </w:r>
          </w:p>
        </w:tc>
      </w:tr>
      <w:tr w:rsidR="005E4D9F" w14:paraId="7A0A5DDE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113503" w14:textId="0446D379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mainstream-news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2D2B773A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7789BC51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Mainstream</w:t>
            </w:r>
            <w:proofErr w:type="spellEnd"/>
            <w:r>
              <w:t xml:space="preserve"> hírek</w:t>
            </w:r>
          </w:p>
        </w:tc>
      </w:tr>
      <w:tr w:rsidR="005E4D9F" w14:paraId="1DC51F73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C003CF" w14:textId="7833A9E5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oam</w:t>
            </w:r>
            <w:proofErr w:type="spellEnd"/>
            <w:r w:rsidR="005E4D9F">
              <w:t>/</w:t>
            </w:r>
            <w:proofErr w:type="spellStart"/>
            <w:r w:rsidR="005E4D9F">
              <w:t>analyze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35F0746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vAlign w:val="center"/>
            <w:hideMark/>
          </w:tcPr>
          <w:p w14:paraId="5FA6D1A2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OAM elemzés indítása</w:t>
            </w:r>
          </w:p>
        </w:tc>
      </w:tr>
      <w:tr w:rsidR="005E4D9F" w14:paraId="003E15BC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545253" w14:textId="47B3E53B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oam</w:t>
            </w:r>
            <w:proofErr w:type="spellEnd"/>
            <w:r w:rsidR="005E4D9F">
              <w:t>/</w:t>
            </w:r>
            <w:proofErr w:type="spellStart"/>
            <w:r w:rsidR="005E4D9F">
              <w:t>snapshot</w:t>
            </w:r>
            <w:proofErr w:type="spellEnd"/>
            <w:r w:rsidR="005E4D9F">
              <w:t>/{</w:t>
            </w:r>
            <w:proofErr w:type="spellStart"/>
            <w:r w:rsidR="005E4D9F">
              <w:t>id</w:t>
            </w:r>
            <w:proofErr w:type="spellEnd"/>
            <w:r w:rsidR="005E4D9F">
              <w:t>}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73E701EE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0042081E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OAM eredmények lekérdezése</w:t>
            </w:r>
          </w:p>
        </w:tc>
      </w:tr>
      <w:tr w:rsidR="005E4D9F" w14:paraId="5368E98C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D46E90" w14:textId="16CBEC0F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oam</w:t>
            </w:r>
            <w:proofErr w:type="spellEnd"/>
            <w:r w:rsidR="005E4D9F">
              <w:t>/</w:t>
            </w:r>
            <w:proofErr w:type="spellStart"/>
            <w:r w:rsidR="005E4D9F">
              <w:t>viewer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8A28B67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4ECAC15D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OAM webes megjelenítő</w:t>
            </w:r>
          </w:p>
        </w:tc>
      </w:tr>
      <w:tr w:rsidR="005E4D9F" w14:paraId="1443C6B7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D474C0" w14:textId="1A259727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oam</w:t>
            </w:r>
            <w:proofErr w:type="spellEnd"/>
            <w:r w:rsidR="005E4D9F">
              <w:t>/</w:t>
            </w:r>
            <w:proofErr w:type="spellStart"/>
            <w:r w:rsidR="005E4D9F">
              <w:t>snapshot</w:t>
            </w:r>
            <w:proofErr w:type="spellEnd"/>
            <w:r w:rsidR="005E4D9F">
              <w:t>/{</w:t>
            </w:r>
            <w:proofErr w:type="spellStart"/>
            <w:r w:rsidR="005E4D9F">
              <w:t>id</w:t>
            </w:r>
            <w:proofErr w:type="spellEnd"/>
            <w:r w:rsidR="005E4D9F">
              <w:t>}/export/{</w:t>
            </w:r>
            <w:proofErr w:type="spellStart"/>
            <w:r w:rsidR="005E4D9F">
              <w:t>format</w:t>
            </w:r>
            <w:proofErr w:type="spellEnd"/>
            <w:r w:rsidR="005E4D9F">
              <w:t>}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438FE23C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01E6F4A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OAM export (</w:t>
            </w:r>
            <w:proofErr w:type="spellStart"/>
            <w:r>
              <w:t>csv</w:t>
            </w:r>
            <w:proofErr w:type="spellEnd"/>
            <w:r>
              <w:t xml:space="preserve">, </w:t>
            </w:r>
            <w:proofErr w:type="spellStart"/>
            <w:r>
              <w:t>json</w:t>
            </w:r>
            <w:proofErr w:type="spellEnd"/>
            <w:r>
              <w:t xml:space="preserve">, </w:t>
            </w:r>
            <w:proofErr w:type="spellStart"/>
            <w:r>
              <w:t>xlsx</w:t>
            </w:r>
            <w:proofErr w:type="spellEnd"/>
            <w:r>
              <w:t>)</w:t>
            </w:r>
          </w:p>
        </w:tc>
      </w:tr>
      <w:tr w:rsidR="005E4D9F" w14:paraId="67D2CD9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2B287D" w14:textId="72B26276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/params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1DBCEAE6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738C48D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Dinamikus elemzési paraméterek lekérdezése</w:t>
            </w:r>
          </w:p>
        </w:tc>
      </w:tr>
      <w:tr w:rsidR="005E4D9F" w14:paraId="5A22CBE7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2645AB" w14:textId="43FD4675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/params/{</w:t>
            </w:r>
            <w:proofErr w:type="spellStart"/>
            <w:r w:rsidR="005E4D9F">
              <w:t>param_name</w:t>
            </w:r>
            <w:proofErr w:type="spellEnd"/>
            <w:r w:rsidR="005E4D9F">
              <w:t>}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604B77DA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PUT</w:t>
            </w:r>
          </w:p>
        </w:tc>
        <w:tc>
          <w:tcPr>
            <w:tcW w:w="0" w:type="auto"/>
            <w:vAlign w:val="center"/>
            <w:hideMark/>
          </w:tcPr>
          <w:p w14:paraId="4A41D204" w14:textId="77777777" w:rsidR="005E4D9F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Elemzési paraméter módosítása</w:t>
            </w:r>
          </w:p>
        </w:tc>
      </w:tr>
    </w:tbl>
    <w:p w14:paraId="75293177" w14:textId="1BFD0DC9" w:rsidR="00961D95" w:rsidRDefault="009F3B34" w:rsidP="00961D95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93" w:name="_Toc227100403"/>
      <w:r>
        <w:rPr>
          <w:noProof/>
        </w:rPr>
        <w:t>7</w:t>
      </w:r>
      <w:r>
        <w:rPr>
          <w:noProof/>
        </w:rPr>
        <w:fldChar w:fldCharType="end"/>
      </w:r>
      <w:r w:rsidR="00961D95">
        <w:t xml:space="preserve">. táblázat: </w:t>
      </w:r>
      <w:proofErr w:type="spellStart"/>
      <w:r w:rsidR="00961D95" w:rsidRPr="008807F4">
        <w:t>newscast-analyze</w:t>
      </w:r>
      <w:proofErr w:type="spellEnd"/>
      <w:r w:rsidR="00961D95" w:rsidRPr="008807F4">
        <w:t xml:space="preserve"> API</w:t>
      </w:r>
      <w:r w:rsidR="00961D95">
        <w:t xml:space="preserve"> végpontok</w:t>
      </w:r>
      <w:bookmarkEnd w:id="93"/>
    </w:p>
    <w:p w14:paraId="03F53EB4" w14:textId="77777777" w:rsidR="005E4D9F" w:rsidRDefault="005E4D9F" w:rsidP="005E4D9F">
      <w:pPr>
        <w:pStyle w:val="Cmsor4"/>
      </w:pPr>
      <w:bookmarkStart w:id="94" w:name="_Toc227100516"/>
      <w:proofErr w:type="spellStart"/>
      <w:r>
        <w:t>newscast-weather</w:t>
      </w:r>
      <w:proofErr w:type="spellEnd"/>
      <w:r>
        <w:t xml:space="preserve"> API (Port: 80)</w:t>
      </w:r>
      <w:bookmarkEnd w:id="94"/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2978"/>
        <w:gridCol w:w="1110"/>
        <w:gridCol w:w="1269"/>
        <w:gridCol w:w="3705"/>
      </w:tblGrid>
      <w:tr w:rsidR="005E4D9F" w14:paraId="7E103C93" w14:textId="77777777" w:rsidTr="0053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733470" w14:textId="77777777" w:rsidR="005E4D9F" w:rsidRDefault="005E4D9F" w:rsidP="00355204">
            <w:pPr>
              <w:spacing w:after="0" w:line="276" w:lineRule="auto"/>
              <w:jc w:val="left"/>
            </w:pPr>
            <w:r>
              <w:t>Végpont</w:t>
            </w:r>
          </w:p>
        </w:tc>
        <w:tc>
          <w:tcPr>
            <w:tcW w:w="0" w:type="auto"/>
            <w:vAlign w:val="center"/>
            <w:hideMark/>
          </w:tcPr>
          <w:p w14:paraId="48AF9D9B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vAlign w:val="center"/>
            <w:hideMark/>
          </w:tcPr>
          <w:p w14:paraId="143E12F6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Hitelesítés</w:t>
            </w:r>
          </w:p>
        </w:tc>
        <w:tc>
          <w:tcPr>
            <w:tcW w:w="0" w:type="auto"/>
            <w:vAlign w:val="center"/>
            <w:hideMark/>
          </w:tcPr>
          <w:p w14:paraId="2C6A1E11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5E4D9F" w14:paraId="76B36DFA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F0E1C4" w14:textId="1BDCE8CE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weather</w:t>
            </w:r>
            <w:proofErr w:type="spellEnd"/>
            <w:r w:rsidR="005E4D9F">
              <w:t>/</w:t>
            </w:r>
            <w:proofErr w:type="spellStart"/>
            <w:r w:rsidR="005E4D9F">
              <w:t>today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6711FA89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37C54DE9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vAlign w:val="center"/>
            <w:hideMark/>
          </w:tcPr>
          <w:p w14:paraId="274AABF4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 előrejelzés (feldolgozott)</w:t>
            </w:r>
          </w:p>
        </w:tc>
      </w:tr>
      <w:tr w:rsidR="005E4D9F" w14:paraId="7FD4F56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8F14D1" w14:textId="1590C9BF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weather</w:t>
            </w:r>
            <w:proofErr w:type="spellEnd"/>
            <w:r w:rsidR="005E4D9F">
              <w:t>/</w:t>
            </w:r>
            <w:proofErr w:type="spellStart"/>
            <w:r w:rsidR="005E4D9F">
              <w:t>today-combined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781E7FA6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4513E875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vAlign w:val="center"/>
            <w:hideMark/>
          </w:tcPr>
          <w:p w14:paraId="27C9B296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Kombinált napi előrejelzés</w:t>
            </w:r>
          </w:p>
        </w:tc>
      </w:tr>
      <w:tr w:rsidR="005E4D9F" w14:paraId="6EDB0C08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D7C3F1" w14:textId="23339FD2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weather</w:t>
            </w:r>
            <w:proofErr w:type="spellEnd"/>
            <w:r w:rsidR="005E4D9F">
              <w:t>/</w:t>
            </w:r>
            <w:proofErr w:type="spellStart"/>
            <w:r w:rsidR="005E4D9F">
              <w:t>today</w:t>
            </w:r>
            <w:proofErr w:type="spellEnd"/>
            <w:r w:rsidR="005E4D9F">
              <w:t>/</w:t>
            </w:r>
            <w:proofErr w:type="spellStart"/>
            <w:r w:rsidR="005E4D9F">
              <w:t>raw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1B84C5B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4FA13300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vAlign w:val="center"/>
            <w:hideMark/>
          </w:tcPr>
          <w:p w14:paraId="762E7212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 előrejelzés (nyers szöveg)</w:t>
            </w:r>
          </w:p>
        </w:tc>
      </w:tr>
      <w:tr w:rsidR="005E4D9F" w14:paraId="20AD20F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697388" w14:textId="2031859E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sync</w:t>
            </w:r>
            <w:proofErr w:type="spellEnd"/>
            <w:r w:rsidR="005E4D9F">
              <w:t>/</w:t>
            </w:r>
            <w:proofErr w:type="spellStart"/>
            <w:r w:rsidR="005E4D9F">
              <w:t>trigger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C82268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680C3DF6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vAlign w:val="center"/>
            <w:hideMark/>
          </w:tcPr>
          <w:p w14:paraId="38B2066C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OMSZ szinkronizáció manuális indítása</w:t>
            </w:r>
          </w:p>
        </w:tc>
      </w:tr>
      <w:tr w:rsidR="005E4D9F" w14:paraId="263CCC32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D6ABBA" w14:textId="34C840EA" w:rsidR="005E4D9F" w:rsidRDefault="001A585E" w:rsidP="00355204">
            <w:pPr>
              <w:spacing w:after="0" w:line="276" w:lineRule="auto"/>
              <w:jc w:val="left"/>
            </w:pPr>
            <w:r>
              <w:lastRenderedPageBreak/>
              <w:t>„</w:t>
            </w:r>
            <w:r w:rsidR="005E4D9F">
              <w:t>/</w:t>
            </w:r>
            <w:proofErr w:type="spellStart"/>
            <w:r w:rsidR="005E4D9F">
              <w:t>sync</w:t>
            </w:r>
            <w:proofErr w:type="spellEnd"/>
            <w:r w:rsidR="005E4D9F">
              <w:t>/status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4286CC0C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484EBB28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vAlign w:val="center"/>
            <w:hideMark/>
          </w:tcPr>
          <w:p w14:paraId="0F6EBC5C" w14:textId="77777777" w:rsidR="005E4D9F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OMSZ szinkronizáció állapota</w:t>
            </w:r>
          </w:p>
        </w:tc>
      </w:tr>
    </w:tbl>
    <w:p w14:paraId="20AADF74" w14:textId="36337E30" w:rsidR="00961D95" w:rsidRDefault="009F3B34" w:rsidP="00961D95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95" w:name="_Toc227100404"/>
      <w:r>
        <w:rPr>
          <w:noProof/>
        </w:rPr>
        <w:t>8</w:t>
      </w:r>
      <w:r>
        <w:rPr>
          <w:noProof/>
        </w:rPr>
        <w:fldChar w:fldCharType="end"/>
      </w:r>
      <w:r w:rsidR="00961D95">
        <w:t xml:space="preserve">. táblázat: </w:t>
      </w:r>
      <w:proofErr w:type="spellStart"/>
      <w:r w:rsidR="00961D95" w:rsidRPr="00C107C8">
        <w:t>newscast-weather</w:t>
      </w:r>
      <w:proofErr w:type="spellEnd"/>
      <w:r w:rsidR="00961D95" w:rsidRPr="00C107C8">
        <w:t xml:space="preserve"> API</w:t>
      </w:r>
      <w:r w:rsidR="00961D95">
        <w:t xml:space="preserve"> végpontok</w:t>
      </w:r>
      <w:bookmarkEnd w:id="95"/>
    </w:p>
    <w:p w14:paraId="05726B8A" w14:textId="77777777" w:rsidR="005E4D9F" w:rsidRDefault="005E4D9F" w:rsidP="005E4D9F">
      <w:pPr>
        <w:pStyle w:val="Cmsor4"/>
      </w:pPr>
      <w:bookmarkStart w:id="96" w:name="_Toc227100517"/>
      <w:proofErr w:type="spellStart"/>
      <w:r>
        <w:t>newscast-social</w:t>
      </w:r>
      <w:proofErr w:type="spellEnd"/>
      <w:r>
        <w:t xml:space="preserve"> API (Port: 8080)</w:t>
      </w:r>
      <w:bookmarkEnd w:id="96"/>
    </w:p>
    <w:p w14:paraId="11944AA7" w14:textId="77777777" w:rsidR="005E4D9F" w:rsidRDefault="005E4D9F" w:rsidP="005E4D9F">
      <w:r>
        <w:t xml:space="preserve">A </w:t>
      </w:r>
      <w:proofErr w:type="spellStart"/>
      <w:r>
        <w:t>social</w:t>
      </w:r>
      <w:proofErr w:type="spellEnd"/>
      <w:r>
        <w:t xml:space="preserve"> modul 12 REST API végpontot publikál, amelyek a közösségi trendjelek állapotának lekérdezését és a manuális </w:t>
      </w:r>
      <w:proofErr w:type="spellStart"/>
      <w:r>
        <w:t>triggerelést</w:t>
      </w:r>
      <w:proofErr w:type="spellEnd"/>
      <w:r>
        <w:t xml:space="preserve"> teszik lehetővé: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2003"/>
        <w:gridCol w:w="1337"/>
        <w:gridCol w:w="5722"/>
      </w:tblGrid>
      <w:tr w:rsidR="005E4D9F" w14:paraId="1A0C9902" w14:textId="77777777" w:rsidTr="0053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00A105" w14:textId="77777777" w:rsidR="005E4D9F" w:rsidRDefault="005E4D9F" w:rsidP="00355204">
            <w:pPr>
              <w:spacing w:after="0" w:line="276" w:lineRule="auto"/>
              <w:jc w:val="left"/>
            </w:pPr>
            <w:r>
              <w:t>Végpont</w:t>
            </w:r>
          </w:p>
        </w:tc>
        <w:tc>
          <w:tcPr>
            <w:tcW w:w="0" w:type="auto"/>
            <w:vAlign w:val="center"/>
            <w:hideMark/>
          </w:tcPr>
          <w:p w14:paraId="102DE0B6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vAlign w:val="center"/>
            <w:hideMark/>
          </w:tcPr>
          <w:p w14:paraId="4B1259D2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5E4D9F" w14:paraId="68C17A8E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569713" w14:textId="752EEA26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health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44EE9A54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10A36E0C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Health </w:t>
            </w:r>
            <w:proofErr w:type="spellStart"/>
            <w:r>
              <w:t>check</w:t>
            </w:r>
            <w:proofErr w:type="spellEnd"/>
          </w:p>
        </w:tc>
      </w:tr>
      <w:tr w:rsidR="005E4D9F" w14:paraId="54039CA8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877C44" w14:textId="25CE2C85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/status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25B71F0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7D2D758D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Rendszerállapot (</w:t>
            </w:r>
            <w:proofErr w:type="spellStart"/>
            <w:r>
              <w:t>scheduler</w:t>
            </w:r>
            <w:proofErr w:type="spellEnd"/>
            <w:r>
              <w:t xml:space="preserve">, </w:t>
            </w:r>
            <w:proofErr w:type="spellStart"/>
            <w:r>
              <w:t>pending</w:t>
            </w:r>
            <w:proofErr w:type="spellEnd"/>
            <w:r>
              <w:t xml:space="preserve"> </w:t>
            </w:r>
            <w:proofErr w:type="spellStart"/>
            <w:r>
              <w:t>backfill</w:t>
            </w:r>
            <w:proofErr w:type="spellEnd"/>
            <w:r>
              <w:t>, gyűjtési statisztikák)</w:t>
            </w:r>
          </w:p>
        </w:tc>
      </w:tr>
      <w:tr w:rsidR="005E4D9F" w14:paraId="6B64FD45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9DAB3B" w14:textId="3321AB00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stats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20BEB3E1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4F07701E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Részletes statisztikák (</w:t>
            </w:r>
            <w:proofErr w:type="spellStart"/>
            <w:r>
              <w:t>signal</w:t>
            </w:r>
            <w:proofErr w:type="spellEnd"/>
            <w:r>
              <w:t xml:space="preserve"> és </w:t>
            </w:r>
            <w:proofErr w:type="spellStart"/>
            <w:r>
              <w:t>match</w:t>
            </w:r>
            <w:proofErr w:type="spellEnd"/>
            <w:r>
              <w:t xml:space="preserve"> számok)</w:t>
            </w:r>
          </w:p>
        </w:tc>
      </w:tr>
      <w:tr w:rsidR="005E4D9F" w14:paraId="1A9A2E6F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55401F" w14:textId="1A90DF23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trends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0D89A91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7528002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Aktuális trending kulcsszavak listája</w:t>
            </w:r>
          </w:p>
        </w:tc>
      </w:tr>
      <w:tr w:rsidR="005E4D9F" w14:paraId="13857494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F42B92" w14:textId="0879D280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trends</w:t>
            </w:r>
            <w:proofErr w:type="spellEnd"/>
            <w:r w:rsidR="005E4D9F">
              <w:t>/</w:t>
            </w:r>
            <w:proofErr w:type="spellStart"/>
            <w:r w:rsidR="005E4D9F">
              <w:t>trigger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5D38524F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vAlign w:val="center"/>
            <w:hideMark/>
          </w:tcPr>
          <w:p w14:paraId="54BA8B79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Trends</w:t>
            </w:r>
            <w:proofErr w:type="spellEnd"/>
            <w:r>
              <w:t xml:space="preserve"> </w:t>
            </w:r>
            <w:proofErr w:type="spellStart"/>
            <w:r>
              <w:t>job</w:t>
            </w:r>
            <w:proofErr w:type="spellEnd"/>
            <w:r>
              <w:t xml:space="preserve"> manuális indítása</w:t>
            </w:r>
          </w:p>
        </w:tc>
      </w:tr>
      <w:tr w:rsidR="005E4D9F" w14:paraId="7E0FE69E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D62085" w14:textId="36BC135B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/formula/</w:t>
            </w:r>
            <w:proofErr w:type="spellStart"/>
            <w:r w:rsidR="005E4D9F">
              <w:t>check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0EAA3E20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GET/POST</w:t>
            </w:r>
          </w:p>
        </w:tc>
        <w:tc>
          <w:tcPr>
            <w:tcW w:w="0" w:type="auto"/>
            <w:vAlign w:val="center"/>
            <w:hideMark/>
          </w:tcPr>
          <w:p w14:paraId="341E00C2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Szuper </w:t>
            </w:r>
            <w:r w:rsidR="00E609A2">
              <w:t>k</w:t>
            </w:r>
            <w:r>
              <w:t>éplet ellenőrzése adott hír címére</w:t>
            </w:r>
          </w:p>
        </w:tc>
      </w:tr>
      <w:tr w:rsidR="005E4D9F" w14:paraId="4648E3C8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0F3AED" w14:textId="6CF1ADAC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/top-trending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A5475C8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553751C5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Legmagasabb </w:t>
            </w:r>
            <w:proofErr w:type="spellStart"/>
            <w:r>
              <w:t>social_trending_score-ral</w:t>
            </w:r>
            <w:proofErr w:type="spellEnd"/>
            <w:r>
              <w:t xml:space="preserve"> rendelkező hírek</w:t>
            </w:r>
          </w:p>
        </w:tc>
      </w:tr>
      <w:tr w:rsidR="005E4D9F" w14:paraId="610A629A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575B1A" w14:textId="241C58E8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signals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34EE06B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740438F7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Legutóbbi </w:t>
            </w:r>
            <w:proofErr w:type="spellStart"/>
            <w:r>
              <w:t>social_signals</w:t>
            </w:r>
            <w:proofErr w:type="spellEnd"/>
            <w:r>
              <w:t xml:space="preserve"> rekordok</w:t>
            </w:r>
          </w:p>
        </w:tc>
      </w:tr>
      <w:tr w:rsidR="005E4D9F" w14:paraId="301165A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7585FC" w14:textId="24D44966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collect</w:t>
            </w:r>
            <w:proofErr w:type="spellEnd"/>
            <w:r w:rsidR="005E4D9F">
              <w:t>/</w:t>
            </w:r>
            <w:proofErr w:type="spellStart"/>
            <w:r w:rsidR="005E4D9F">
              <w:t>trigger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45A1FECC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vAlign w:val="center"/>
            <w:hideMark/>
          </w:tcPr>
          <w:p w14:paraId="72B8A150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Collect</w:t>
            </w:r>
            <w:proofErr w:type="spellEnd"/>
            <w:r>
              <w:t xml:space="preserve"> </w:t>
            </w:r>
            <w:proofErr w:type="spellStart"/>
            <w:r>
              <w:t>job</w:t>
            </w:r>
            <w:proofErr w:type="spellEnd"/>
            <w:r>
              <w:t xml:space="preserve"> manuális indítása</w:t>
            </w:r>
          </w:p>
        </w:tc>
      </w:tr>
      <w:tr w:rsidR="005E4D9F" w14:paraId="128321BE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75D7F1" w14:textId="64F2438D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match</w:t>
            </w:r>
            <w:proofErr w:type="spellEnd"/>
            <w:r w:rsidR="005E4D9F">
              <w:t>/</w:t>
            </w:r>
            <w:proofErr w:type="spellStart"/>
            <w:r w:rsidR="005E4D9F">
              <w:t>trigger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11EA0056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vAlign w:val="center"/>
            <w:hideMark/>
          </w:tcPr>
          <w:p w14:paraId="591B972B" w14:textId="77777777" w:rsidR="005E4D9F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Match </w:t>
            </w:r>
            <w:proofErr w:type="spellStart"/>
            <w:r>
              <w:t>job</w:t>
            </w:r>
            <w:proofErr w:type="spellEnd"/>
            <w:r>
              <w:t xml:space="preserve"> manuális indítása</w:t>
            </w:r>
          </w:p>
        </w:tc>
      </w:tr>
    </w:tbl>
    <w:p w14:paraId="13E282C0" w14:textId="4C840124" w:rsidR="00961D95" w:rsidRDefault="009F3B34" w:rsidP="00961D95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97" w:name="_Toc227100405"/>
      <w:r>
        <w:rPr>
          <w:noProof/>
        </w:rPr>
        <w:t>9</w:t>
      </w:r>
      <w:r>
        <w:rPr>
          <w:noProof/>
        </w:rPr>
        <w:fldChar w:fldCharType="end"/>
      </w:r>
      <w:r w:rsidR="00961D95">
        <w:t xml:space="preserve">. táblázat: </w:t>
      </w:r>
      <w:proofErr w:type="spellStart"/>
      <w:r w:rsidR="00961D95" w:rsidRPr="00D53750">
        <w:t>newscast-social</w:t>
      </w:r>
      <w:proofErr w:type="spellEnd"/>
      <w:r w:rsidR="00961D95" w:rsidRPr="00D53750">
        <w:t xml:space="preserve"> API </w:t>
      </w:r>
      <w:r w:rsidR="00961D95">
        <w:t>végpontok</w:t>
      </w:r>
      <w:bookmarkEnd w:id="97"/>
    </w:p>
    <w:p w14:paraId="4BB236B0" w14:textId="77777777" w:rsidR="005E4D9F" w:rsidRDefault="005E4D9F" w:rsidP="005E4D9F">
      <w:pPr>
        <w:pStyle w:val="Cmsor4"/>
      </w:pPr>
      <w:bookmarkStart w:id="98" w:name="_Toc227100518"/>
      <w:proofErr w:type="spellStart"/>
      <w:r>
        <w:t>newscast-feeder</w:t>
      </w:r>
      <w:proofErr w:type="spellEnd"/>
      <w:r>
        <w:t xml:space="preserve"> API (Port: 80)</w:t>
      </w:r>
      <w:bookmarkEnd w:id="98"/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4238"/>
        <w:gridCol w:w="1110"/>
        <w:gridCol w:w="3714"/>
      </w:tblGrid>
      <w:tr w:rsidR="005E4D9F" w14:paraId="1A0EC125" w14:textId="77777777" w:rsidTr="0053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E8CE6A" w14:textId="77777777" w:rsidR="005E4D9F" w:rsidRDefault="005E4D9F" w:rsidP="00355204">
            <w:pPr>
              <w:spacing w:after="0" w:line="276" w:lineRule="auto"/>
              <w:jc w:val="left"/>
            </w:pPr>
            <w:r>
              <w:t>Végpont</w:t>
            </w:r>
          </w:p>
        </w:tc>
        <w:tc>
          <w:tcPr>
            <w:tcW w:w="0" w:type="auto"/>
            <w:vAlign w:val="center"/>
            <w:hideMark/>
          </w:tcPr>
          <w:p w14:paraId="14436F22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vAlign w:val="center"/>
            <w:hideMark/>
          </w:tcPr>
          <w:p w14:paraId="7A0B2EC9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5E4D9F" w14:paraId="0CC52AA0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14601D" w14:textId="729FBF3D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feeder</w:t>
            </w:r>
            <w:proofErr w:type="spellEnd"/>
            <w:r w:rsidR="005E4D9F">
              <w:t>/</w:t>
            </w:r>
            <w:proofErr w:type="spellStart"/>
            <w:r w:rsidR="005E4D9F">
              <w:t>trigger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7FB810CC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vAlign w:val="center"/>
            <w:hideMark/>
          </w:tcPr>
          <w:p w14:paraId="5369614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Automatikus hírblokk generálás</w:t>
            </w:r>
          </w:p>
        </w:tc>
      </w:tr>
      <w:tr w:rsidR="005E4D9F" w14:paraId="2D87FEC0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00E317" w14:textId="433234F1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selected-news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5414AE37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386C4B0D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Legutóbbi kiválasztott hírek</w:t>
            </w:r>
          </w:p>
        </w:tc>
      </w:tr>
      <w:tr w:rsidR="005E4D9F" w14:paraId="559CD32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44DB19" w14:textId="7915FF51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selected-news</w:t>
            </w:r>
            <w:proofErr w:type="spellEnd"/>
            <w:r w:rsidR="005E4D9F">
              <w:t>/{</w:t>
            </w:r>
            <w:proofErr w:type="spellStart"/>
            <w:r w:rsidR="005E4D9F">
              <w:t>correlation_id</w:t>
            </w:r>
            <w:proofErr w:type="spellEnd"/>
            <w:r w:rsidR="005E4D9F">
              <w:t>}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4D9635A2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169462BE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Adott hírblokk hírei</w:t>
            </w:r>
          </w:p>
        </w:tc>
      </w:tr>
      <w:tr w:rsidR="005E4D9F" w14:paraId="095E0A90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5DB850" w14:textId="3C1A9C5A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tts-callback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274CEE6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vAlign w:val="center"/>
            <w:hideMark/>
          </w:tcPr>
          <w:p w14:paraId="46320E5E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TTS visszajelzés fogadása</w:t>
            </w:r>
          </w:p>
        </w:tc>
      </w:tr>
      <w:tr w:rsidR="005E4D9F" w14:paraId="24F34EC2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7C7E4B1" w14:textId="0F6162D7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ui</w:t>
            </w:r>
            <w:proofErr w:type="spellEnd"/>
            <w:r w:rsidR="005E4D9F">
              <w:t>/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4A9D44D9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0E671DEA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Dashboard</w:t>
            </w:r>
            <w:proofErr w:type="spellEnd"/>
            <w:r>
              <w:t xml:space="preserve"> felület (Web UI)</w:t>
            </w:r>
          </w:p>
        </w:tc>
      </w:tr>
      <w:tr w:rsidR="005E4D9F" w14:paraId="2D51C235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213D86" w14:textId="0E1BFDF2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ui</w:t>
            </w:r>
            <w:proofErr w:type="spellEnd"/>
            <w:r w:rsidR="005E4D9F">
              <w:t>/</w:t>
            </w:r>
            <w:proofErr w:type="spellStart"/>
            <w:r w:rsidR="005E4D9F">
              <w:t>news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0741F761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08BBF279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Hírkiválasztó felület (Web UI)</w:t>
            </w:r>
          </w:p>
        </w:tc>
      </w:tr>
      <w:tr w:rsidR="005E4D9F" w14:paraId="06B661FA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943236" w14:textId="26C6CD05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ui</w:t>
            </w:r>
            <w:proofErr w:type="spellEnd"/>
            <w:r w:rsidR="005E4D9F">
              <w:t>/</w:t>
            </w:r>
            <w:proofErr w:type="spellStart"/>
            <w:r w:rsidR="005E4D9F">
              <w:t>settings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4571BFB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0CD94846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Beállítások felület (Web UI)</w:t>
            </w:r>
          </w:p>
        </w:tc>
      </w:tr>
      <w:tr w:rsidR="005E4D9F" w14:paraId="6BFE07C0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D95E4F" w14:textId="1F88DE8B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ui</w:t>
            </w:r>
            <w:proofErr w:type="spellEnd"/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</w:t>
            </w:r>
            <w:proofErr w:type="spellStart"/>
            <w:r w:rsidR="005E4D9F">
              <w:t>ui</w:t>
            </w:r>
            <w:proofErr w:type="spellEnd"/>
            <w:r w:rsidR="005E4D9F">
              <w:t>/</w:t>
            </w:r>
            <w:proofErr w:type="spellStart"/>
            <w:r w:rsidR="005E4D9F">
              <w:t>manual-feed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703AFCD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vAlign w:val="center"/>
            <w:hideMark/>
          </w:tcPr>
          <w:p w14:paraId="237C20AB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Manuális hírkiválasztás (Web UI)</w:t>
            </w:r>
          </w:p>
        </w:tc>
      </w:tr>
      <w:tr w:rsidR="005E4D9F" w14:paraId="749375C1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7C4378" w14:textId="71581A1B" w:rsidR="005E4D9F" w:rsidRDefault="001A585E" w:rsidP="00355204">
            <w:pPr>
              <w:spacing w:after="0" w:line="276" w:lineRule="auto"/>
              <w:jc w:val="left"/>
            </w:pPr>
            <w:r>
              <w:lastRenderedPageBreak/>
              <w:t>„</w:t>
            </w:r>
            <w:r w:rsidR="005E4D9F">
              <w:t>/</w:t>
            </w:r>
            <w:proofErr w:type="spellStart"/>
            <w:r w:rsidR="005E4D9F">
              <w:t>ui</w:t>
            </w:r>
            <w:proofErr w:type="spellEnd"/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</w:t>
            </w:r>
            <w:proofErr w:type="spellStart"/>
            <w:r w:rsidR="005E4D9F">
              <w:t>ui</w:t>
            </w:r>
            <w:proofErr w:type="spellEnd"/>
            <w:r w:rsidR="005E4D9F">
              <w:t>/</w:t>
            </w:r>
            <w:proofErr w:type="spellStart"/>
            <w:r w:rsidR="005E4D9F">
              <w:t>trigger-feed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93509AB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vAlign w:val="center"/>
            <w:hideMark/>
          </w:tcPr>
          <w:p w14:paraId="42C0AC01" w14:textId="77777777" w:rsidR="005E4D9F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Automatikus hírkiválasztás (Web UI)</w:t>
            </w:r>
          </w:p>
        </w:tc>
      </w:tr>
    </w:tbl>
    <w:p w14:paraId="4A49CF43" w14:textId="3B343FEE" w:rsidR="00134DD6" w:rsidRDefault="009F3B34" w:rsidP="00134DD6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99" w:name="_Toc227100406"/>
      <w:r>
        <w:rPr>
          <w:noProof/>
        </w:rPr>
        <w:t>10</w:t>
      </w:r>
      <w:r>
        <w:rPr>
          <w:noProof/>
        </w:rPr>
        <w:fldChar w:fldCharType="end"/>
      </w:r>
      <w:r w:rsidR="00134DD6">
        <w:t xml:space="preserve">. táblázat: </w:t>
      </w:r>
      <w:proofErr w:type="spellStart"/>
      <w:r w:rsidR="00134DD6">
        <w:t>n</w:t>
      </w:r>
      <w:r w:rsidR="00134DD6" w:rsidRPr="006329E5">
        <w:t>ewscast-feeder</w:t>
      </w:r>
      <w:proofErr w:type="spellEnd"/>
      <w:r w:rsidR="00134DD6" w:rsidRPr="006329E5">
        <w:t xml:space="preserve"> API </w:t>
      </w:r>
      <w:r w:rsidR="00134DD6">
        <w:t>végpontok</w:t>
      </w:r>
      <w:bookmarkEnd w:id="99"/>
    </w:p>
    <w:p w14:paraId="581973AF" w14:textId="77777777" w:rsidR="005E4D9F" w:rsidRDefault="005E4D9F" w:rsidP="005E4D9F">
      <w:pPr>
        <w:pStyle w:val="Cmsor4"/>
      </w:pPr>
      <w:bookmarkStart w:id="100" w:name="_Toc227100519"/>
      <w:proofErr w:type="spellStart"/>
      <w:r>
        <w:t>newscast-tts</w:t>
      </w:r>
      <w:proofErr w:type="spellEnd"/>
      <w:r>
        <w:t xml:space="preserve"> API (Port: 80)</w:t>
      </w:r>
      <w:bookmarkEnd w:id="100"/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4091"/>
        <w:gridCol w:w="1734"/>
        <w:gridCol w:w="3237"/>
      </w:tblGrid>
      <w:tr w:rsidR="005E4D9F" w14:paraId="6619A730" w14:textId="77777777" w:rsidTr="00FF2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  <w:vAlign w:val="center"/>
            <w:hideMark/>
          </w:tcPr>
          <w:p w14:paraId="6377E31A" w14:textId="77777777" w:rsidR="005E4D9F" w:rsidRDefault="005E4D9F" w:rsidP="00355204">
            <w:pPr>
              <w:spacing w:after="0" w:line="276" w:lineRule="auto"/>
              <w:jc w:val="left"/>
            </w:pPr>
            <w:r>
              <w:t>Végpont</w:t>
            </w:r>
          </w:p>
        </w:tc>
        <w:tc>
          <w:tcPr>
            <w:tcW w:w="957" w:type="pct"/>
            <w:vAlign w:val="center"/>
            <w:hideMark/>
          </w:tcPr>
          <w:p w14:paraId="0950572E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1786" w:type="pct"/>
            <w:vAlign w:val="center"/>
            <w:hideMark/>
          </w:tcPr>
          <w:p w14:paraId="6A2D476A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5E4D9F" w14:paraId="314634AF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  <w:vAlign w:val="center"/>
            <w:hideMark/>
          </w:tcPr>
          <w:p w14:paraId="012FDC0B" w14:textId="7D658A73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tts</w:t>
            </w:r>
            <w:proofErr w:type="spellEnd"/>
            <w:r w:rsidR="005E4D9F">
              <w:t>/</w:t>
            </w:r>
            <w:proofErr w:type="spellStart"/>
            <w:r w:rsidR="005E4D9F">
              <w:t>generate</w:t>
            </w:r>
            <w:proofErr w:type="spellEnd"/>
            <w:r>
              <w:t>”</w:t>
            </w:r>
          </w:p>
        </w:tc>
        <w:tc>
          <w:tcPr>
            <w:tcW w:w="957" w:type="pct"/>
            <w:vAlign w:val="center"/>
            <w:hideMark/>
          </w:tcPr>
          <w:p w14:paraId="24195249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1786" w:type="pct"/>
            <w:vAlign w:val="center"/>
            <w:hideMark/>
          </w:tcPr>
          <w:p w14:paraId="7A768E8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TTS feladat létrehozása</w:t>
            </w:r>
          </w:p>
        </w:tc>
      </w:tr>
      <w:tr w:rsidR="005E4D9F" w14:paraId="308DC6B8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  <w:vAlign w:val="center"/>
            <w:hideMark/>
          </w:tcPr>
          <w:p w14:paraId="6D5FEDD2" w14:textId="7C4BC76A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tts</w:t>
            </w:r>
            <w:proofErr w:type="spellEnd"/>
            <w:r w:rsidR="005E4D9F">
              <w:t>/</w:t>
            </w:r>
            <w:proofErr w:type="spellStart"/>
            <w:r w:rsidR="005E4D9F">
              <w:t>tasks</w:t>
            </w:r>
            <w:proofErr w:type="spellEnd"/>
            <w:r>
              <w:t>”</w:t>
            </w:r>
          </w:p>
        </w:tc>
        <w:tc>
          <w:tcPr>
            <w:tcW w:w="957" w:type="pct"/>
            <w:vAlign w:val="center"/>
            <w:hideMark/>
          </w:tcPr>
          <w:p w14:paraId="14337FBD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1786" w:type="pct"/>
            <w:vAlign w:val="center"/>
            <w:hideMark/>
          </w:tcPr>
          <w:p w14:paraId="16B81F19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Feladatok listázása</w:t>
            </w:r>
          </w:p>
        </w:tc>
      </w:tr>
      <w:tr w:rsidR="005E4D9F" w14:paraId="1752B906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  <w:vAlign w:val="center"/>
            <w:hideMark/>
          </w:tcPr>
          <w:p w14:paraId="4A0D4301" w14:textId="2F9996FE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tts</w:t>
            </w:r>
            <w:proofErr w:type="spellEnd"/>
            <w:r w:rsidR="005E4D9F">
              <w:t>/</w:t>
            </w:r>
            <w:proofErr w:type="spellStart"/>
            <w:r w:rsidR="005E4D9F">
              <w:t>tasks</w:t>
            </w:r>
            <w:proofErr w:type="spellEnd"/>
            <w:r w:rsidR="005E4D9F">
              <w:t>/{</w:t>
            </w:r>
            <w:proofErr w:type="spellStart"/>
            <w:r w:rsidR="005E4D9F">
              <w:t>id</w:t>
            </w:r>
            <w:proofErr w:type="spellEnd"/>
            <w:r w:rsidR="005E4D9F">
              <w:t>}</w:t>
            </w:r>
            <w:r>
              <w:t>”</w:t>
            </w:r>
          </w:p>
        </w:tc>
        <w:tc>
          <w:tcPr>
            <w:tcW w:w="957" w:type="pct"/>
            <w:vAlign w:val="center"/>
            <w:hideMark/>
          </w:tcPr>
          <w:p w14:paraId="79D0661C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1786" w:type="pct"/>
            <w:vAlign w:val="center"/>
            <w:hideMark/>
          </w:tcPr>
          <w:p w14:paraId="4AEA3DD4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Feladat állapota</w:t>
            </w:r>
          </w:p>
        </w:tc>
      </w:tr>
      <w:tr w:rsidR="005E4D9F" w14:paraId="49CC026E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  <w:vAlign w:val="center"/>
            <w:hideMark/>
          </w:tcPr>
          <w:p w14:paraId="5B90C7D6" w14:textId="44546A8B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tts</w:t>
            </w:r>
            <w:proofErr w:type="spellEnd"/>
            <w:r w:rsidR="005E4D9F">
              <w:t>/</w:t>
            </w:r>
            <w:proofErr w:type="spellStart"/>
            <w:r w:rsidR="005E4D9F">
              <w:t>tasks</w:t>
            </w:r>
            <w:proofErr w:type="spellEnd"/>
            <w:r w:rsidR="005E4D9F">
              <w:t>/{</w:t>
            </w:r>
            <w:proofErr w:type="spellStart"/>
            <w:r w:rsidR="005E4D9F">
              <w:t>id</w:t>
            </w:r>
            <w:proofErr w:type="spellEnd"/>
            <w:r w:rsidR="005E4D9F">
              <w:t>}/</w:t>
            </w:r>
            <w:proofErr w:type="spellStart"/>
            <w:r w:rsidR="005E4D9F">
              <w:t>audio</w:t>
            </w:r>
            <w:proofErr w:type="spellEnd"/>
            <w:r>
              <w:t>”</w:t>
            </w:r>
          </w:p>
        </w:tc>
        <w:tc>
          <w:tcPr>
            <w:tcW w:w="957" w:type="pct"/>
            <w:vAlign w:val="center"/>
            <w:hideMark/>
          </w:tcPr>
          <w:p w14:paraId="5C4F4078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1786" w:type="pct"/>
            <w:vAlign w:val="center"/>
            <w:hideMark/>
          </w:tcPr>
          <w:p w14:paraId="676932BA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Hangfájl letöltése</w:t>
            </w:r>
          </w:p>
        </w:tc>
      </w:tr>
      <w:tr w:rsidR="005E4D9F" w14:paraId="1A048130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  <w:vAlign w:val="center"/>
            <w:hideMark/>
          </w:tcPr>
          <w:p w14:paraId="32860F47" w14:textId="52864366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templates</w:t>
            </w:r>
            <w:proofErr w:type="spellEnd"/>
            <w:r>
              <w:t>”</w:t>
            </w:r>
          </w:p>
        </w:tc>
        <w:tc>
          <w:tcPr>
            <w:tcW w:w="957" w:type="pct"/>
            <w:vAlign w:val="center"/>
            <w:hideMark/>
          </w:tcPr>
          <w:p w14:paraId="5C04DE0C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1786" w:type="pct"/>
            <w:vAlign w:val="center"/>
            <w:hideMark/>
          </w:tcPr>
          <w:p w14:paraId="41C76899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Sablonok listázása</w:t>
            </w:r>
          </w:p>
        </w:tc>
      </w:tr>
      <w:tr w:rsidR="005E4D9F" w14:paraId="0BE201C4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  <w:vAlign w:val="center"/>
            <w:hideMark/>
          </w:tcPr>
          <w:p w14:paraId="39DCCC7B" w14:textId="1589AC02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templates</w:t>
            </w:r>
            <w:proofErr w:type="spellEnd"/>
            <w:r w:rsidR="005E4D9F">
              <w:t>/</w:t>
            </w:r>
            <w:proofErr w:type="spellStart"/>
            <w:r w:rsidR="005E4D9F">
              <w:t>render</w:t>
            </w:r>
            <w:proofErr w:type="spellEnd"/>
            <w:r>
              <w:t>”</w:t>
            </w:r>
          </w:p>
        </w:tc>
        <w:tc>
          <w:tcPr>
            <w:tcW w:w="957" w:type="pct"/>
            <w:vAlign w:val="center"/>
            <w:hideMark/>
          </w:tcPr>
          <w:p w14:paraId="669D4D71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1786" w:type="pct"/>
            <w:vAlign w:val="center"/>
            <w:hideMark/>
          </w:tcPr>
          <w:p w14:paraId="3BB0E22F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Sablon előnézet</w:t>
            </w:r>
          </w:p>
        </w:tc>
      </w:tr>
      <w:tr w:rsidR="005E4D9F" w14:paraId="7F8869A0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  <w:vAlign w:val="center"/>
            <w:hideMark/>
          </w:tcPr>
          <w:p w14:paraId="786A63C3" w14:textId="273D896E" w:rsidR="005E4D9F" w:rsidRDefault="001A585E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scheduler</w:t>
            </w:r>
            <w:proofErr w:type="spellEnd"/>
            <w:r w:rsidR="005E4D9F">
              <w:t>/</w:t>
            </w:r>
            <w:proofErr w:type="spellStart"/>
            <w:r w:rsidR="005E4D9F">
              <w:t>jobs</w:t>
            </w:r>
            <w:proofErr w:type="spellEnd"/>
            <w:r>
              <w:t>”</w:t>
            </w:r>
          </w:p>
        </w:tc>
        <w:tc>
          <w:tcPr>
            <w:tcW w:w="957" w:type="pct"/>
            <w:vAlign w:val="center"/>
            <w:hideMark/>
          </w:tcPr>
          <w:p w14:paraId="24822C7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GET/POST</w:t>
            </w:r>
          </w:p>
        </w:tc>
        <w:tc>
          <w:tcPr>
            <w:tcW w:w="1786" w:type="pct"/>
            <w:vAlign w:val="center"/>
            <w:hideMark/>
          </w:tcPr>
          <w:p w14:paraId="30EFEDF4" w14:textId="77777777" w:rsidR="005E4D9F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Ütemezett feladatok</w:t>
            </w:r>
          </w:p>
        </w:tc>
      </w:tr>
    </w:tbl>
    <w:p w14:paraId="369AA781" w14:textId="76A5EDB9" w:rsidR="00134DD6" w:rsidRDefault="009F3B34" w:rsidP="00DC4984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01" w:name="_Toc227100407"/>
      <w:r>
        <w:rPr>
          <w:noProof/>
        </w:rPr>
        <w:t>11</w:t>
      </w:r>
      <w:r>
        <w:rPr>
          <w:noProof/>
        </w:rPr>
        <w:fldChar w:fldCharType="end"/>
      </w:r>
      <w:r w:rsidR="00134DD6">
        <w:t xml:space="preserve">. táblázat: </w:t>
      </w:r>
      <w:proofErr w:type="spellStart"/>
      <w:r w:rsidR="00134DD6" w:rsidRPr="00160693">
        <w:t>newscast-tts</w:t>
      </w:r>
      <w:proofErr w:type="spellEnd"/>
      <w:r w:rsidR="00134DD6" w:rsidRPr="00160693">
        <w:t xml:space="preserve"> API</w:t>
      </w:r>
      <w:r w:rsidR="00134DD6">
        <w:t xml:space="preserve"> végpontok</w:t>
      </w:r>
      <w:bookmarkEnd w:id="101"/>
    </w:p>
    <w:p w14:paraId="2F4923F9" w14:textId="77777777" w:rsidR="005E4D9F" w:rsidRDefault="005E4D9F" w:rsidP="005E4D9F">
      <w:pPr>
        <w:pStyle w:val="Cmsor3"/>
        <w:ind w:left="709"/>
      </w:pPr>
      <w:bookmarkStart w:id="102" w:name="_Toc227100520"/>
      <w:r w:rsidRPr="00C21B5B">
        <w:t>Szolgáltatásközi</w:t>
      </w:r>
      <w:r>
        <w:t xml:space="preserve"> </w:t>
      </w:r>
      <w:r w:rsidRPr="00C21B5B">
        <w:t>kommunikáció</w:t>
      </w:r>
      <w:bookmarkEnd w:id="102"/>
    </w:p>
    <w:p w14:paraId="23F5E33F" w14:textId="399BD778" w:rsidR="005E4D9F" w:rsidRDefault="005E4D9F" w:rsidP="005E4D9F">
      <w:r w:rsidRPr="002A132A">
        <w:t>A modulok közötti kommunikáció szinkron HTTP</w:t>
      </w:r>
      <w:r w:rsidR="003A6665">
        <w:t xml:space="preserve"> </w:t>
      </w:r>
      <w:r w:rsidRPr="002A132A">
        <w:t>hívásokkal valósul meg. Az alábbi ábra a fő kommunikációs útvonalakat mutatja:</w:t>
      </w:r>
    </w:p>
    <w:p w14:paraId="588BF9B6" w14:textId="77777777" w:rsidR="00CB3EEE" w:rsidRDefault="00CB3EEE" w:rsidP="00CB3EEE">
      <w:pPr>
        <w:keepNext/>
      </w:pPr>
      <w:r w:rsidRPr="00CB3EEE">
        <w:rPr>
          <w:noProof/>
        </w:rPr>
        <w:drawing>
          <wp:inline distT="0" distB="0" distL="0" distR="0" wp14:anchorId="3FC01EC7" wp14:editId="1FCE7BCF">
            <wp:extent cx="5760720" cy="3046095"/>
            <wp:effectExtent l="0" t="0" r="5080" b="1905"/>
            <wp:docPr id="99028548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8548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8617E" w14:textId="35961C7B" w:rsidR="00CB3EEE" w:rsidRDefault="00CB3EEE" w:rsidP="00CB3EEE">
      <w:pPr>
        <w:pStyle w:val="Kpalrs"/>
        <w:spacing w:before="120"/>
        <w:jc w:val="center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103" w:name="_Toc227100393"/>
      <w:r>
        <w:rPr>
          <w:noProof/>
        </w:rPr>
        <w:t>3</w:t>
      </w:r>
      <w:r>
        <w:rPr>
          <w:noProof/>
        </w:rPr>
        <w:fldChar w:fldCharType="end"/>
      </w:r>
      <w:r>
        <w:t xml:space="preserve">. ábra: </w:t>
      </w:r>
      <w:proofErr w:type="spellStart"/>
      <w:r>
        <w:t>NewsCast</w:t>
      </w:r>
      <w:proofErr w:type="spellEnd"/>
      <w:r>
        <w:t xml:space="preserve"> </w:t>
      </w:r>
      <w:r w:rsidRPr="004F3282">
        <w:t>modulok közötti kommunikáció</w:t>
      </w:r>
      <w:r w:rsidR="008927C9">
        <w:t xml:space="preserve"> </w:t>
      </w:r>
      <w:r w:rsidR="008927C9" w:rsidRPr="00724670">
        <w:t xml:space="preserve">– </w:t>
      </w:r>
      <w:r w:rsidR="003A58C7">
        <w:t>f</w:t>
      </w:r>
      <w:r w:rsidR="008927C9" w:rsidRPr="00724670">
        <w:t>orrás: saját szerkesztés</w:t>
      </w:r>
      <w:bookmarkEnd w:id="103"/>
    </w:p>
    <w:p w14:paraId="60124EB4" w14:textId="30051D5D" w:rsidR="005E4D9F" w:rsidRPr="005200AF" w:rsidRDefault="005E4D9F" w:rsidP="005E4D9F">
      <w:r>
        <w:lastRenderedPageBreak/>
        <w:t>A</w:t>
      </w:r>
      <w:r w:rsidRPr="005200AF">
        <w:t xml:space="preserve">z </w:t>
      </w:r>
      <w:proofErr w:type="spellStart"/>
      <w:r w:rsidRPr="005200AF">
        <w:t>rss_parser</w:t>
      </w:r>
      <w:proofErr w:type="spellEnd"/>
      <w:r w:rsidRPr="005200AF">
        <w:t xml:space="preserve">, </w:t>
      </w:r>
      <w:proofErr w:type="spellStart"/>
      <w:r w:rsidRPr="005200AF">
        <w:t>weather</w:t>
      </w:r>
      <w:proofErr w:type="spellEnd"/>
      <w:r w:rsidRPr="005200AF">
        <w:t xml:space="preserve"> és </w:t>
      </w:r>
      <w:proofErr w:type="spellStart"/>
      <w:r w:rsidRPr="005200AF">
        <w:t>feeder</w:t>
      </w:r>
      <w:proofErr w:type="spellEnd"/>
      <w:r w:rsidRPr="005200AF">
        <w:t xml:space="preserve"> modulok a </w:t>
      </w:r>
      <w:r w:rsidR="001A585E">
        <w:t>„</w:t>
      </w:r>
      <w:proofErr w:type="spellStart"/>
      <w:r w:rsidRPr="005200AF">
        <w:t>tenacity</w:t>
      </w:r>
      <w:proofErr w:type="spellEnd"/>
      <w:r w:rsidR="001A585E">
        <w:t>”</w:t>
      </w:r>
      <w:r w:rsidRPr="005200AF">
        <w:t xml:space="preserve"> könyvtár </w:t>
      </w:r>
      <w:proofErr w:type="spellStart"/>
      <w:r w:rsidRPr="005200AF">
        <w:t>retry</w:t>
      </w:r>
      <w:proofErr w:type="spellEnd"/>
      <w:r w:rsidR="000F1B2E">
        <w:t xml:space="preserve"> </w:t>
      </w:r>
      <w:r w:rsidRPr="005200AF">
        <w:t>mechanizmusát alkalmazzák</w:t>
      </w:r>
      <w:r>
        <w:t>,</w:t>
      </w:r>
      <w:r w:rsidRPr="005200AF">
        <w:t xml:space="preserve"> </w:t>
      </w:r>
      <w:proofErr w:type="spellStart"/>
      <w:r w:rsidRPr="005200AF">
        <w:t>exponential</w:t>
      </w:r>
      <w:proofErr w:type="spellEnd"/>
      <w:r w:rsidRPr="005200AF">
        <w:t xml:space="preserve"> </w:t>
      </w:r>
      <w:proofErr w:type="spellStart"/>
      <w:r w:rsidRPr="005200AF">
        <w:t>backoff</w:t>
      </w:r>
      <w:proofErr w:type="spellEnd"/>
      <w:r>
        <w:t xml:space="preserve"> megoldással. A</w:t>
      </w:r>
      <w:r w:rsidRPr="005200AF">
        <w:t xml:space="preserve"> TTS modul </w:t>
      </w:r>
      <w:proofErr w:type="spellStart"/>
      <w:r w:rsidRPr="005200AF">
        <w:t>timeout</w:t>
      </w:r>
      <w:proofErr w:type="spellEnd"/>
      <w:r w:rsidRPr="005200AF">
        <w:t xml:space="preserve"> </w:t>
      </w:r>
      <w:proofErr w:type="spellStart"/>
      <w:r w:rsidRPr="005200AF">
        <w:t>hibakezéssel</w:t>
      </w:r>
      <w:proofErr w:type="spellEnd"/>
      <w:r w:rsidRPr="005200AF">
        <w:t xml:space="preserve"> dolgozik</w:t>
      </w:r>
      <w:r>
        <w:t>, a</w:t>
      </w:r>
      <w:r w:rsidRPr="005200AF">
        <w:t xml:space="preserve"> </w:t>
      </w:r>
      <w:proofErr w:type="spellStart"/>
      <w:r w:rsidRPr="005200AF">
        <w:t>retry</w:t>
      </w:r>
      <w:proofErr w:type="spellEnd"/>
      <w:r>
        <w:t xml:space="preserve"> </w:t>
      </w:r>
      <w:r w:rsidRPr="005200AF">
        <w:t xml:space="preserve">paraméterek </w:t>
      </w:r>
      <w:r>
        <w:t xml:space="preserve">pedig </w:t>
      </w:r>
      <w:r w:rsidRPr="005200AF">
        <w:t>modulonként konfigurálhatók: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1296"/>
        <w:gridCol w:w="3266"/>
        <w:gridCol w:w="1800"/>
        <w:gridCol w:w="2700"/>
      </w:tblGrid>
      <w:tr w:rsidR="005E4D9F" w:rsidRPr="005200AF" w14:paraId="1F39ACA5" w14:textId="77777777" w:rsidTr="0053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62275B" w14:textId="77777777" w:rsidR="005E4D9F" w:rsidRPr="005200AF" w:rsidRDefault="005E4D9F" w:rsidP="00355204">
            <w:pPr>
              <w:spacing w:after="0" w:line="276" w:lineRule="auto"/>
              <w:jc w:val="left"/>
            </w:pPr>
            <w:r w:rsidRPr="005200AF">
              <w:t>Modul</w:t>
            </w:r>
          </w:p>
        </w:tc>
        <w:tc>
          <w:tcPr>
            <w:tcW w:w="0" w:type="auto"/>
            <w:vAlign w:val="center"/>
            <w:hideMark/>
          </w:tcPr>
          <w:p w14:paraId="058CB158" w14:textId="77777777" w:rsidR="005E4D9F" w:rsidRPr="005200A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Próbálkozások</w:t>
            </w:r>
          </w:p>
        </w:tc>
        <w:tc>
          <w:tcPr>
            <w:tcW w:w="0" w:type="auto"/>
            <w:vAlign w:val="center"/>
            <w:hideMark/>
          </w:tcPr>
          <w:p w14:paraId="017C23F0" w14:textId="77777777" w:rsidR="005E4D9F" w:rsidRPr="005200A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Min. várakozás</w:t>
            </w:r>
          </w:p>
        </w:tc>
        <w:tc>
          <w:tcPr>
            <w:tcW w:w="0" w:type="auto"/>
            <w:vAlign w:val="center"/>
            <w:hideMark/>
          </w:tcPr>
          <w:p w14:paraId="127B4CB0" w14:textId="77777777" w:rsidR="005E4D9F" w:rsidRPr="005200A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Max. várakozás</w:t>
            </w:r>
          </w:p>
        </w:tc>
      </w:tr>
      <w:tr w:rsidR="005E4D9F" w:rsidRPr="005200AF" w14:paraId="4CBE91F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A0F778" w14:textId="77777777" w:rsidR="005E4D9F" w:rsidRPr="005200AF" w:rsidRDefault="005E4D9F" w:rsidP="00355204">
            <w:pPr>
              <w:spacing w:after="0" w:line="276" w:lineRule="auto"/>
              <w:jc w:val="left"/>
            </w:pPr>
            <w:proofErr w:type="spellStart"/>
            <w:r w:rsidRPr="005200AF">
              <w:t>rss_parser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42774B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3</w:t>
            </w:r>
          </w:p>
        </w:tc>
        <w:tc>
          <w:tcPr>
            <w:tcW w:w="0" w:type="auto"/>
            <w:vAlign w:val="center"/>
            <w:hideMark/>
          </w:tcPr>
          <w:p w14:paraId="34E75F63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5s</w:t>
            </w:r>
          </w:p>
        </w:tc>
        <w:tc>
          <w:tcPr>
            <w:tcW w:w="0" w:type="auto"/>
            <w:vAlign w:val="center"/>
            <w:hideMark/>
          </w:tcPr>
          <w:p w14:paraId="2B4337C0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30s</w:t>
            </w:r>
          </w:p>
        </w:tc>
      </w:tr>
      <w:tr w:rsidR="005E4D9F" w:rsidRPr="005200AF" w14:paraId="4709E88F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F2D366" w14:textId="77777777" w:rsidR="005E4D9F" w:rsidRPr="005200AF" w:rsidRDefault="005E4D9F" w:rsidP="00355204">
            <w:pPr>
              <w:spacing w:after="0" w:line="276" w:lineRule="auto"/>
              <w:jc w:val="left"/>
            </w:pPr>
            <w:proofErr w:type="spellStart"/>
            <w:r w:rsidRPr="005200AF">
              <w:t>analyze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A4D702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</w:t>
            </w:r>
          </w:p>
        </w:tc>
        <w:tc>
          <w:tcPr>
            <w:tcW w:w="0" w:type="auto"/>
            <w:vAlign w:val="center"/>
            <w:hideMark/>
          </w:tcPr>
          <w:p w14:paraId="41D9313B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</w:t>
            </w:r>
          </w:p>
        </w:tc>
        <w:tc>
          <w:tcPr>
            <w:tcW w:w="0" w:type="auto"/>
            <w:vAlign w:val="center"/>
            <w:hideMark/>
          </w:tcPr>
          <w:p w14:paraId="4442858A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 (</w:t>
            </w:r>
            <w:proofErr w:type="spellStart"/>
            <w:r w:rsidRPr="005200AF">
              <w:t>Gemini</w:t>
            </w:r>
            <w:proofErr w:type="spellEnd"/>
            <w:r w:rsidRPr="005200AF">
              <w:t xml:space="preserve">: </w:t>
            </w:r>
            <w:proofErr w:type="spellStart"/>
            <w:r w:rsidRPr="005200AF">
              <w:t>rate</w:t>
            </w:r>
            <w:proofErr w:type="spellEnd"/>
            <w:r w:rsidRPr="005200AF">
              <w:t xml:space="preserve"> limit </w:t>
            </w:r>
            <w:proofErr w:type="spellStart"/>
            <w:r w:rsidRPr="005200AF">
              <w:t>wait</w:t>
            </w:r>
            <w:proofErr w:type="spellEnd"/>
            <w:r w:rsidRPr="005200AF">
              <w:t>)</w:t>
            </w:r>
          </w:p>
        </w:tc>
      </w:tr>
      <w:tr w:rsidR="005E4D9F" w:rsidRPr="005200AF" w14:paraId="62250C10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2B7F3A" w14:textId="77777777" w:rsidR="005E4D9F" w:rsidRPr="005200AF" w:rsidRDefault="005E4D9F" w:rsidP="00355204">
            <w:pPr>
              <w:spacing w:after="0" w:line="276" w:lineRule="auto"/>
              <w:jc w:val="left"/>
            </w:pPr>
            <w:proofErr w:type="spellStart"/>
            <w:r w:rsidRPr="005200AF">
              <w:t>social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BCC6A3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 xml:space="preserve">3 (HTTP) / </w:t>
            </w:r>
            <w:proofErr w:type="spellStart"/>
            <w:r w:rsidRPr="005200AF">
              <w:t>backfill</w:t>
            </w:r>
            <w:proofErr w:type="spellEnd"/>
            <w:r w:rsidRPr="005200AF">
              <w:t xml:space="preserve"> (</w:t>
            </w:r>
            <w:proofErr w:type="spellStart"/>
            <w:r w:rsidRPr="005200AF">
              <w:t>next</w:t>
            </w:r>
            <w:proofErr w:type="spellEnd"/>
            <w:r w:rsidRPr="005200AF">
              <w:t xml:space="preserve"> </w:t>
            </w:r>
            <w:proofErr w:type="spellStart"/>
            <w:r w:rsidRPr="005200AF">
              <w:t>cycle</w:t>
            </w:r>
            <w:proofErr w:type="spellEnd"/>
            <w:r w:rsidRPr="005200AF">
              <w:t>)</w:t>
            </w:r>
          </w:p>
        </w:tc>
        <w:tc>
          <w:tcPr>
            <w:tcW w:w="0" w:type="auto"/>
            <w:vAlign w:val="center"/>
            <w:hideMark/>
          </w:tcPr>
          <w:p w14:paraId="1A1D2AA4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5s</w:t>
            </w:r>
          </w:p>
        </w:tc>
        <w:tc>
          <w:tcPr>
            <w:tcW w:w="0" w:type="auto"/>
            <w:vAlign w:val="center"/>
            <w:hideMark/>
          </w:tcPr>
          <w:p w14:paraId="6BF99DBB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30s</w:t>
            </w:r>
          </w:p>
        </w:tc>
      </w:tr>
      <w:tr w:rsidR="005E4D9F" w:rsidRPr="005200AF" w14:paraId="0531F53F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4CA8B0" w14:textId="77777777" w:rsidR="005E4D9F" w:rsidRPr="005200AF" w:rsidRDefault="005E4D9F" w:rsidP="00355204">
            <w:pPr>
              <w:spacing w:after="0" w:line="276" w:lineRule="auto"/>
              <w:jc w:val="left"/>
            </w:pPr>
            <w:proofErr w:type="spellStart"/>
            <w:r w:rsidRPr="005200AF">
              <w:t>weather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F050D7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3 (HTTP) / 5 (DB)</w:t>
            </w:r>
          </w:p>
        </w:tc>
        <w:tc>
          <w:tcPr>
            <w:tcW w:w="0" w:type="auto"/>
            <w:vAlign w:val="center"/>
            <w:hideMark/>
          </w:tcPr>
          <w:p w14:paraId="4B5A06F8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1s / 1s</w:t>
            </w:r>
          </w:p>
        </w:tc>
        <w:tc>
          <w:tcPr>
            <w:tcW w:w="0" w:type="auto"/>
            <w:vAlign w:val="center"/>
            <w:hideMark/>
          </w:tcPr>
          <w:p w14:paraId="57CA4124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10s / 30s</w:t>
            </w:r>
          </w:p>
        </w:tc>
      </w:tr>
      <w:tr w:rsidR="005E4D9F" w:rsidRPr="005200AF" w14:paraId="05C377F2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9A2C54" w14:textId="77777777" w:rsidR="005E4D9F" w:rsidRPr="005200AF" w:rsidRDefault="005E4D9F" w:rsidP="00355204">
            <w:pPr>
              <w:spacing w:after="0" w:line="276" w:lineRule="auto"/>
              <w:jc w:val="left"/>
            </w:pPr>
            <w:proofErr w:type="spellStart"/>
            <w:r w:rsidRPr="005200AF">
              <w:t>feeder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A3866D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5 (DB)</w:t>
            </w:r>
          </w:p>
        </w:tc>
        <w:tc>
          <w:tcPr>
            <w:tcW w:w="0" w:type="auto"/>
            <w:vAlign w:val="center"/>
            <w:hideMark/>
          </w:tcPr>
          <w:p w14:paraId="056903BB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1s</w:t>
            </w:r>
          </w:p>
        </w:tc>
        <w:tc>
          <w:tcPr>
            <w:tcW w:w="0" w:type="auto"/>
            <w:vAlign w:val="center"/>
            <w:hideMark/>
          </w:tcPr>
          <w:p w14:paraId="28C0C147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30s</w:t>
            </w:r>
          </w:p>
        </w:tc>
      </w:tr>
      <w:tr w:rsidR="005E4D9F" w:rsidRPr="005200AF" w14:paraId="242A134D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DD2667" w14:textId="77777777" w:rsidR="005E4D9F" w:rsidRPr="005200AF" w:rsidRDefault="005E4D9F" w:rsidP="00355204">
            <w:pPr>
              <w:spacing w:after="0" w:line="276" w:lineRule="auto"/>
              <w:jc w:val="left"/>
            </w:pPr>
            <w:proofErr w:type="spellStart"/>
            <w:r w:rsidRPr="005200AF">
              <w:t>tts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170CB1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</w:t>
            </w:r>
          </w:p>
        </w:tc>
        <w:tc>
          <w:tcPr>
            <w:tcW w:w="0" w:type="auto"/>
            <w:vAlign w:val="center"/>
            <w:hideMark/>
          </w:tcPr>
          <w:p w14:paraId="584EC2E2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</w:t>
            </w:r>
          </w:p>
        </w:tc>
        <w:tc>
          <w:tcPr>
            <w:tcW w:w="0" w:type="auto"/>
            <w:vAlign w:val="center"/>
            <w:hideMark/>
          </w:tcPr>
          <w:p w14:paraId="6097371C" w14:textId="77777777" w:rsidR="005E4D9F" w:rsidRPr="005200AF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 (</w:t>
            </w:r>
            <w:proofErr w:type="spellStart"/>
            <w:r w:rsidRPr="005200AF">
              <w:t>timeout</w:t>
            </w:r>
            <w:proofErr w:type="spellEnd"/>
            <w:r w:rsidRPr="005200AF">
              <w:t>: 60s)</w:t>
            </w:r>
          </w:p>
        </w:tc>
      </w:tr>
    </w:tbl>
    <w:p w14:paraId="194498C7" w14:textId="79763CCA" w:rsidR="000F1B2E" w:rsidRDefault="009F3B34" w:rsidP="000F1B2E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04" w:name="_Toc227100408"/>
      <w:r>
        <w:rPr>
          <w:noProof/>
        </w:rPr>
        <w:t>12</w:t>
      </w:r>
      <w:r>
        <w:rPr>
          <w:noProof/>
        </w:rPr>
        <w:fldChar w:fldCharType="end"/>
      </w:r>
      <w:r w:rsidR="000F1B2E">
        <w:t xml:space="preserve">. táblázat: A </w:t>
      </w:r>
      <w:proofErr w:type="spellStart"/>
      <w:r w:rsidR="000F1B2E">
        <w:t>retry</w:t>
      </w:r>
      <w:proofErr w:type="spellEnd"/>
      <w:r w:rsidR="000F1B2E">
        <w:t xml:space="preserve"> mechanizmus paraméterei modulonként</w:t>
      </w:r>
      <w:bookmarkEnd w:id="104"/>
    </w:p>
    <w:p w14:paraId="7D333A8D" w14:textId="77777777" w:rsidR="005E4D9F" w:rsidRDefault="005E4D9F" w:rsidP="005E4D9F">
      <w:pPr>
        <w:pStyle w:val="Cmsor3"/>
        <w:ind w:left="709"/>
      </w:pPr>
      <w:bookmarkStart w:id="105" w:name="_Toc227100521"/>
      <w:r w:rsidRPr="00C21B5B">
        <w:t>Hitelesítési</w:t>
      </w:r>
      <w:r>
        <w:t xml:space="preserve"> </w:t>
      </w:r>
      <w:r w:rsidRPr="00C21B5B">
        <w:t>architektúra</w:t>
      </w:r>
      <w:bookmarkEnd w:id="105"/>
    </w:p>
    <w:p w14:paraId="315A1B4D" w14:textId="5797A822" w:rsidR="005E4D9F" w:rsidRPr="005200AF" w:rsidRDefault="005E4D9F" w:rsidP="005E4D9F">
      <w:r w:rsidRPr="005200AF">
        <w:t xml:space="preserve">A </w:t>
      </w:r>
      <w:proofErr w:type="spellStart"/>
      <w:r w:rsidRPr="005200AF">
        <w:t>NewsCast</w:t>
      </w:r>
      <w:proofErr w:type="spellEnd"/>
      <w:r w:rsidRPr="005200AF">
        <w:t xml:space="preserve"> </w:t>
      </w:r>
      <w:r>
        <w:t xml:space="preserve">rendszer </w:t>
      </w:r>
      <w:r w:rsidRPr="005200AF">
        <w:t>egységes</w:t>
      </w:r>
      <w:r>
        <w:t>en</w:t>
      </w:r>
      <w:r w:rsidRPr="005200AF">
        <w:t>, kétcsatornás hitelesítés</w:t>
      </w:r>
      <w:r>
        <w:t>t</w:t>
      </w:r>
      <w:r w:rsidRPr="005200AF">
        <w:t xml:space="preserve"> alkalmaz, amelyet minden modul </w:t>
      </w:r>
      <w:r>
        <w:t xml:space="preserve">az </w:t>
      </w:r>
      <w:r w:rsidR="001A585E">
        <w:t>„</w:t>
      </w:r>
      <w:r w:rsidRPr="005200AF">
        <w:t>auth.py</w:t>
      </w:r>
      <w:r w:rsidR="001A585E">
        <w:t>”</w:t>
      </w:r>
      <w:r>
        <w:t xml:space="preserve"> fájlban</w:t>
      </w:r>
      <w:r w:rsidRPr="005200AF">
        <w:t xml:space="preserve"> implementál:</w:t>
      </w:r>
    </w:p>
    <w:p w14:paraId="68D617FC" w14:textId="77777777" w:rsidR="005E4D9F" w:rsidRPr="005200AF" w:rsidRDefault="005E4D9F" w:rsidP="005E4D9F">
      <w:pPr>
        <w:pStyle w:val="Cmsor4"/>
      </w:pPr>
      <w:bookmarkStart w:id="106" w:name="_Toc227100522"/>
      <w:r w:rsidRPr="005200AF">
        <w:t>HTTP Basic Auth:</w:t>
      </w:r>
      <w:bookmarkEnd w:id="106"/>
    </w:p>
    <w:p w14:paraId="78631588" w14:textId="28B1AAB0" w:rsidR="005E4D9F" w:rsidRPr="005200AF" w:rsidRDefault="005E4D9F" w:rsidP="005E4D9F">
      <w:pPr>
        <w:numPr>
          <w:ilvl w:val="0"/>
          <w:numId w:val="216"/>
        </w:numPr>
      </w:pPr>
      <w:r w:rsidRPr="005200AF">
        <w:t xml:space="preserve">A felhasználónév és jelszó a kérés </w:t>
      </w:r>
      <w:r w:rsidR="001A585E">
        <w:t>„</w:t>
      </w:r>
      <w:proofErr w:type="spellStart"/>
      <w:r w:rsidRPr="005200AF">
        <w:t>Authorization</w:t>
      </w:r>
      <w:proofErr w:type="spellEnd"/>
      <w:r w:rsidRPr="005200AF">
        <w:t>: Basic</w:t>
      </w:r>
      <w:r w:rsidR="001A585E">
        <w:t>”</w:t>
      </w:r>
      <w:r w:rsidRPr="005200AF">
        <w:t xml:space="preserve"> fejlécében kerül átadásra.</w:t>
      </w:r>
    </w:p>
    <w:p w14:paraId="0C3DED55" w14:textId="0659C898" w:rsidR="005E4D9F" w:rsidRPr="005200AF" w:rsidRDefault="005E4D9F" w:rsidP="005E4D9F">
      <w:pPr>
        <w:numPr>
          <w:ilvl w:val="0"/>
          <w:numId w:val="216"/>
        </w:numPr>
      </w:pPr>
      <w:r w:rsidRPr="005200AF">
        <w:t xml:space="preserve">A hitelesítő adatok összehasonlítása a Python </w:t>
      </w:r>
      <w:r w:rsidR="001A585E">
        <w:t>„</w:t>
      </w:r>
      <w:proofErr w:type="spellStart"/>
      <w:proofErr w:type="gramStart"/>
      <w:r w:rsidRPr="005200AF">
        <w:t>secrets.compare</w:t>
      </w:r>
      <w:proofErr w:type="gramEnd"/>
      <w:r w:rsidRPr="005200AF">
        <w:t>_</w:t>
      </w:r>
      <w:proofErr w:type="gramStart"/>
      <w:r w:rsidRPr="005200AF">
        <w:t>digest</w:t>
      </w:r>
      <w:proofErr w:type="spellEnd"/>
      <w:r w:rsidRPr="005200AF">
        <w:t>(</w:t>
      </w:r>
      <w:proofErr w:type="gramEnd"/>
      <w:r w:rsidRPr="005200AF">
        <w:t>)</w:t>
      </w:r>
      <w:r w:rsidR="001A585E">
        <w:t>”</w:t>
      </w:r>
      <w:r w:rsidRPr="005200AF">
        <w:t xml:space="preserve"> függvénnyel történik, amely időállandó (constant-</w:t>
      </w:r>
      <w:proofErr w:type="spellStart"/>
      <w:r w:rsidRPr="005200AF">
        <w:t>time</w:t>
      </w:r>
      <w:proofErr w:type="spellEnd"/>
      <w:r w:rsidRPr="005200AF">
        <w:t xml:space="preserve">) összehasonlítást végez, megakadályozva a </w:t>
      </w:r>
      <w:proofErr w:type="spellStart"/>
      <w:r w:rsidRPr="005200AF">
        <w:t>timing</w:t>
      </w:r>
      <w:proofErr w:type="spellEnd"/>
      <w:r w:rsidRPr="005200AF">
        <w:t xml:space="preserve"> </w:t>
      </w:r>
      <w:proofErr w:type="spellStart"/>
      <w:r w:rsidRPr="005200AF">
        <w:t>attack-eket</w:t>
      </w:r>
      <w:proofErr w:type="spellEnd"/>
      <w:r w:rsidRPr="005200AF">
        <w:t>.</w:t>
      </w:r>
    </w:p>
    <w:p w14:paraId="3EC69126" w14:textId="2122631F" w:rsidR="005E4D9F" w:rsidRPr="005200AF" w:rsidRDefault="005E4D9F" w:rsidP="005E4D9F">
      <w:pPr>
        <w:numPr>
          <w:ilvl w:val="0"/>
          <w:numId w:val="216"/>
        </w:numPr>
      </w:pPr>
      <w:r w:rsidRPr="005200AF">
        <w:t>A hitelesítő adatok a</w:t>
      </w:r>
      <w:r>
        <w:t>z</w:t>
      </w:r>
      <w:r w:rsidRPr="005200AF">
        <w:t xml:space="preserve"> </w:t>
      </w:r>
      <w:proofErr w:type="gramStart"/>
      <w:r w:rsidR="001A585E">
        <w:t>„</w:t>
      </w:r>
      <w:r w:rsidRPr="005200AF">
        <w:t>.</w:t>
      </w:r>
      <w:proofErr w:type="spellStart"/>
      <w:r w:rsidRPr="005200AF">
        <w:t>env</w:t>
      </w:r>
      <w:proofErr w:type="spellEnd"/>
      <w:proofErr w:type="gramEnd"/>
      <w:r w:rsidR="001A585E">
        <w:t>”</w:t>
      </w:r>
      <w:r w:rsidRPr="005200AF">
        <w:t xml:space="preserve"> fájl </w:t>
      </w:r>
      <w:r w:rsidR="001A585E">
        <w:t>„</w:t>
      </w:r>
      <w:r w:rsidRPr="005200AF">
        <w:t>BASIC_AUTH_USERNAME</w:t>
      </w:r>
      <w:r w:rsidR="001A585E">
        <w:t>”</w:t>
      </w:r>
      <w:r w:rsidRPr="005200AF">
        <w:t xml:space="preserve"> és </w:t>
      </w:r>
      <w:r w:rsidR="001A585E">
        <w:t>„</w:t>
      </w:r>
      <w:r w:rsidRPr="005200AF">
        <w:t>BASIC_AUTH_PASSWORD</w:t>
      </w:r>
      <w:r w:rsidR="001A585E">
        <w:t>”</w:t>
      </w:r>
      <w:r w:rsidRPr="005200AF">
        <w:t xml:space="preserve"> környezeti változóiból kerülnek betöltésre.</w:t>
      </w:r>
    </w:p>
    <w:p w14:paraId="62BB2C47" w14:textId="77777777" w:rsidR="005E4D9F" w:rsidRPr="005200AF" w:rsidRDefault="005E4D9F" w:rsidP="005E4D9F">
      <w:pPr>
        <w:pStyle w:val="Cmsor4"/>
      </w:pPr>
      <w:bookmarkStart w:id="107" w:name="_Toc227100523"/>
      <w:r w:rsidRPr="005200AF">
        <w:t xml:space="preserve">JWT </w:t>
      </w:r>
      <w:proofErr w:type="spellStart"/>
      <w:r w:rsidRPr="005200AF">
        <w:t>Bearer</w:t>
      </w:r>
      <w:proofErr w:type="spellEnd"/>
      <w:r w:rsidRPr="005200AF">
        <w:t xml:space="preserve"> </w:t>
      </w:r>
      <w:proofErr w:type="spellStart"/>
      <w:r w:rsidRPr="005200AF">
        <w:t>Token</w:t>
      </w:r>
      <w:proofErr w:type="spellEnd"/>
      <w:r w:rsidRPr="005200AF">
        <w:t>:</w:t>
      </w:r>
      <w:bookmarkEnd w:id="107"/>
    </w:p>
    <w:p w14:paraId="419E98F4" w14:textId="7D4E2F10" w:rsidR="005E4D9F" w:rsidRPr="005200AF" w:rsidRDefault="001A585E" w:rsidP="005E4D9F">
      <w:pPr>
        <w:numPr>
          <w:ilvl w:val="0"/>
          <w:numId w:val="217"/>
        </w:numPr>
      </w:pPr>
      <w:r>
        <w:t>„</w:t>
      </w:r>
      <w:proofErr w:type="spellStart"/>
      <w:r w:rsidR="005E4D9F" w:rsidRPr="005200AF">
        <w:t>Authorization</w:t>
      </w:r>
      <w:proofErr w:type="spellEnd"/>
      <w:r w:rsidR="005E4D9F" w:rsidRPr="005200AF">
        <w:t xml:space="preserve">: </w:t>
      </w:r>
      <w:proofErr w:type="spellStart"/>
      <w:r w:rsidR="005E4D9F" w:rsidRPr="005200AF">
        <w:t>Bearer</w:t>
      </w:r>
      <w:proofErr w:type="spellEnd"/>
      <w:r>
        <w:t>”</w:t>
      </w:r>
      <w:r w:rsidR="005E4D9F" w:rsidRPr="005200AF">
        <w:t xml:space="preserve"> fejléc formátumú hitelesítés, HS256 algoritmussal.</w:t>
      </w:r>
    </w:p>
    <w:p w14:paraId="7C5E9776" w14:textId="4E429911" w:rsidR="005E4D9F" w:rsidRPr="005200AF" w:rsidRDefault="005E4D9F" w:rsidP="005E4D9F">
      <w:pPr>
        <w:numPr>
          <w:ilvl w:val="0"/>
          <w:numId w:val="217"/>
        </w:numPr>
      </w:pPr>
      <w:r w:rsidRPr="005200AF">
        <w:t xml:space="preserve">A </w:t>
      </w:r>
      <w:proofErr w:type="spellStart"/>
      <w:r w:rsidRPr="005200AF">
        <w:t>token</w:t>
      </w:r>
      <w:proofErr w:type="spellEnd"/>
      <w:r w:rsidRPr="005200AF">
        <w:t xml:space="preserve"> </w:t>
      </w:r>
      <w:r w:rsidR="001A585E">
        <w:t>„</w:t>
      </w:r>
      <w:proofErr w:type="spellStart"/>
      <w:r w:rsidRPr="005200AF">
        <w:t>exp</w:t>
      </w:r>
      <w:proofErr w:type="spellEnd"/>
      <w:r w:rsidR="001A585E">
        <w:t>”</w:t>
      </w:r>
      <w:r w:rsidRPr="005200AF">
        <w:t xml:space="preserve"> (lejárat) </w:t>
      </w:r>
      <w:proofErr w:type="spellStart"/>
      <w:r w:rsidRPr="005200AF">
        <w:t>claim</w:t>
      </w:r>
      <w:proofErr w:type="spellEnd"/>
      <w:r w:rsidRPr="005200AF">
        <w:t>-je kerül ellenőrzésre; az alapértelmezett érvényesség 1 óra.</w:t>
      </w:r>
    </w:p>
    <w:p w14:paraId="53E58D5E" w14:textId="08C43A26" w:rsidR="005E4D9F" w:rsidRPr="005200AF" w:rsidRDefault="005E4D9F" w:rsidP="005E4D9F">
      <w:pPr>
        <w:numPr>
          <w:ilvl w:val="0"/>
          <w:numId w:val="217"/>
        </w:numPr>
      </w:pPr>
      <w:r w:rsidRPr="005200AF">
        <w:lastRenderedPageBreak/>
        <w:t xml:space="preserve">A titkos kulcs az </w:t>
      </w:r>
      <w:proofErr w:type="gramStart"/>
      <w:r w:rsidR="001A585E">
        <w:t>„</w:t>
      </w:r>
      <w:r w:rsidRPr="005200AF">
        <w:t>.</w:t>
      </w:r>
      <w:proofErr w:type="spellStart"/>
      <w:r w:rsidRPr="005200AF">
        <w:t>env</w:t>
      </w:r>
      <w:proofErr w:type="spellEnd"/>
      <w:proofErr w:type="gramEnd"/>
      <w:r w:rsidR="001A585E">
        <w:t>”</w:t>
      </w:r>
      <w:r w:rsidRPr="005200AF">
        <w:t xml:space="preserve"> fájl </w:t>
      </w:r>
      <w:r w:rsidR="001A585E">
        <w:t>„</w:t>
      </w:r>
      <w:r w:rsidRPr="005200AF">
        <w:t>JWT_SECRET_KEY</w:t>
      </w:r>
      <w:r w:rsidR="001A585E">
        <w:t>”</w:t>
      </w:r>
      <w:r w:rsidRPr="005200AF">
        <w:t xml:space="preserve"> környezeti változójából kerül betöltésre.</w:t>
      </w:r>
    </w:p>
    <w:p w14:paraId="286D2099" w14:textId="77777777" w:rsidR="005E4D9F" w:rsidRPr="005200AF" w:rsidRDefault="005E4D9F" w:rsidP="005E4D9F">
      <w:pPr>
        <w:pStyle w:val="Cmsor4"/>
      </w:pPr>
      <w:bookmarkStart w:id="108" w:name="_Toc227100524"/>
      <w:r w:rsidRPr="005200AF">
        <w:t xml:space="preserve">Webes </w:t>
      </w:r>
      <w:r>
        <w:t xml:space="preserve">session </w:t>
      </w:r>
      <w:r w:rsidRPr="005200AF">
        <w:t xml:space="preserve">alapú hitelesítés (csak a </w:t>
      </w:r>
      <w:proofErr w:type="spellStart"/>
      <w:r w:rsidRPr="005200AF">
        <w:t>feeder</w:t>
      </w:r>
      <w:proofErr w:type="spellEnd"/>
      <w:r w:rsidRPr="005200AF">
        <w:t xml:space="preserve"> </w:t>
      </w:r>
      <w:r>
        <w:t xml:space="preserve">Web </w:t>
      </w:r>
      <w:r w:rsidRPr="005200AF">
        <w:t>UI):</w:t>
      </w:r>
      <w:bookmarkEnd w:id="108"/>
    </w:p>
    <w:p w14:paraId="7D885210" w14:textId="38426383" w:rsidR="005E4D9F" w:rsidRPr="005200AF" w:rsidRDefault="005E4D9F" w:rsidP="005E4D9F">
      <w:pPr>
        <w:numPr>
          <w:ilvl w:val="0"/>
          <w:numId w:val="218"/>
        </w:numPr>
      </w:pPr>
      <w:r w:rsidRPr="005200AF">
        <w:t xml:space="preserve">A </w:t>
      </w:r>
      <w:r w:rsidR="001A585E">
        <w:t>„</w:t>
      </w:r>
      <w:proofErr w:type="spellStart"/>
      <w:r w:rsidRPr="005200AF">
        <w:t>newscast-feeder</w:t>
      </w:r>
      <w:proofErr w:type="spellEnd"/>
      <w:r w:rsidR="001A585E">
        <w:t>”</w:t>
      </w:r>
      <w:r w:rsidRPr="005200AF">
        <w:t xml:space="preserve"> webes felülete </w:t>
      </w:r>
      <w:r>
        <w:t xml:space="preserve">session </w:t>
      </w:r>
      <w:r w:rsidRPr="005200AF">
        <w:t xml:space="preserve">alapú hitelesítést alkalmaz, ahol a </w:t>
      </w:r>
      <w:r>
        <w:t xml:space="preserve">session </w:t>
      </w:r>
      <w:proofErr w:type="spellStart"/>
      <w:r w:rsidRPr="005200AF">
        <w:t>token</w:t>
      </w:r>
      <w:proofErr w:type="spellEnd"/>
      <w:r w:rsidRPr="005200AF">
        <w:t xml:space="preserve"> </w:t>
      </w:r>
      <w:proofErr w:type="spellStart"/>
      <w:r w:rsidRPr="005200AF">
        <w:t>cookie</w:t>
      </w:r>
      <w:proofErr w:type="spellEnd"/>
      <w:r w:rsidRPr="005200AF">
        <w:t>-ként kerül tárolásra.</w:t>
      </w:r>
    </w:p>
    <w:p w14:paraId="71C130C3" w14:textId="77777777" w:rsidR="005E4D9F" w:rsidRPr="005200AF" w:rsidRDefault="005E4D9F" w:rsidP="005E4D9F">
      <w:pPr>
        <w:numPr>
          <w:ilvl w:val="0"/>
          <w:numId w:val="218"/>
        </w:numPr>
      </w:pPr>
      <w:r>
        <w:t>Minden</w:t>
      </w:r>
      <w:r w:rsidRPr="005200AF">
        <w:t xml:space="preserve"> </w:t>
      </w:r>
      <w:r>
        <w:t>session</w:t>
      </w:r>
      <w:r w:rsidRPr="005200AF">
        <w:t xml:space="preserve"> 24 órás lejárattal rendelkez</w:t>
      </w:r>
      <w:r>
        <w:t>i</w:t>
      </w:r>
      <w:r w:rsidRPr="005200AF">
        <w:t>k.</w:t>
      </w:r>
    </w:p>
    <w:p w14:paraId="1B7899E9" w14:textId="2399C0C8" w:rsidR="005E4D9F" w:rsidRPr="005200AF" w:rsidRDefault="005E4D9F" w:rsidP="005E4D9F">
      <w:pPr>
        <w:numPr>
          <w:ilvl w:val="0"/>
          <w:numId w:val="218"/>
        </w:numPr>
      </w:pPr>
      <w:r w:rsidRPr="005200AF">
        <w:t xml:space="preserve">A jelszavak </w:t>
      </w:r>
      <w:proofErr w:type="spellStart"/>
      <w:r w:rsidRPr="005200AF">
        <w:t>bcrypt</w:t>
      </w:r>
      <w:proofErr w:type="spellEnd"/>
      <w:r w:rsidRPr="005200AF">
        <w:t xml:space="preserve"> </w:t>
      </w:r>
      <w:proofErr w:type="spellStart"/>
      <w:r w:rsidRPr="005200AF">
        <w:t>hash-sel</w:t>
      </w:r>
      <w:proofErr w:type="spellEnd"/>
      <w:r w:rsidRPr="005200AF">
        <w:t xml:space="preserve"> vannak tárolva a </w:t>
      </w:r>
      <w:r w:rsidR="001A585E">
        <w:t>„</w:t>
      </w:r>
      <w:proofErr w:type="spellStart"/>
      <w:r w:rsidRPr="005200AF">
        <w:t>feeder_users</w:t>
      </w:r>
      <w:proofErr w:type="spellEnd"/>
      <w:r w:rsidR="001A585E">
        <w:t>”</w:t>
      </w:r>
      <w:r w:rsidRPr="005200AF">
        <w:t xml:space="preserve"> táblában.</w:t>
      </w:r>
    </w:p>
    <w:p w14:paraId="7CB536DD" w14:textId="77777777" w:rsidR="00DD4551" w:rsidRDefault="005E4D9F" w:rsidP="005E4D9F">
      <w:pPr>
        <w:numPr>
          <w:ilvl w:val="0"/>
          <w:numId w:val="218"/>
        </w:numPr>
      </w:pPr>
      <w:r w:rsidRPr="005200AF">
        <w:t xml:space="preserve">A felhasználók három szerepkörbe sorolhatók: </w:t>
      </w:r>
      <w:proofErr w:type="spellStart"/>
      <w:r w:rsidRPr="005200AF">
        <w:t>Admin</w:t>
      </w:r>
      <w:proofErr w:type="spellEnd"/>
      <w:r w:rsidRPr="005200AF">
        <w:t xml:space="preserve">, Editor, </w:t>
      </w:r>
      <w:proofErr w:type="spellStart"/>
      <w:r w:rsidRPr="005200AF">
        <w:t>Viewer</w:t>
      </w:r>
      <w:proofErr w:type="spellEnd"/>
      <w:r w:rsidRPr="005200AF">
        <w:t>.</w:t>
      </w:r>
    </w:p>
    <w:p w14:paraId="4F06B777" w14:textId="77777777" w:rsidR="005E4D9F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implementációjának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részletes,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kódszintű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bemutatását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tartalmazza.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modulonként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halad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végig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rendszeren,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adatáramlás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logikai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sorrendjét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követve: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gyűjtés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időjárás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szelekció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szövegfelolvasás.</w:t>
      </w:r>
    </w:p>
    <w:p w14:paraId="4FB941BF" w14:textId="77777777" w:rsidR="005E4D9F" w:rsidRDefault="005E4D9F" w:rsidP="005E4D9F">
      <w:pPr>
        <w:pStyle w:val="Cmsor2"/>
        <w:ind w:left="567" w:hanging="567"/>
      </w:pPr>
      <w:bookmarkStart w:id="109" w:name="_Toc227100525"/>
      <w:r w:rsidRPr="00C21B5B">
        <w:t>Fejlesztői</w:t>
      </w:r>
      <w:r>
        <w:t xml:space="preserve"> </w:t>
      </w:r>
      <w:r w:rsidRPr="00C21B5B">
        <w:t>környezet</w:t>
      </w:r>
      <w:bookmarkEnd w:id="109"/>
    </w:p>
    <w:p w14:paraId="16A7721B" w14:textId="66E4A838" w:rsidR="000F240E" w:rsidRPr="00C21B5B" w:rsidRDefault="000F240E" w:rsidP="000F240E">
      <w:r w:rsidRPr="000F240E">
        <w:t>A fejlesztői környezet alfejezet a rendszer megvalósításához alkalmazott technológiai platformot (3.5.1), a projekt könyvtárstruktúráját (3.5.2) és a futtató (éles üzemeltetési) környezet paramétereit (3.5.3) ismerteti.</w:t>
      </w:r>
    </w:p>
    <w:p w14:paraId="111C1D59" w14:textId="77777777" w:rsidR="005E4D9F" w:rsidRPr="00C21B5B" w:rsidRDefault="005E4D9F" w:rsidP="005E4D9F">
      <w:pPr>
        <w:pStyle w:val="Cmsor3"/>
        <w:ind w:left="709"/>
      </w:pPr>
      <w:bookmarkStart w:id="110" w:name="_Toc227100526"/>
      <w:r w:rsidRPr="00C21B5B">
        <w:t>Technológiai</w:t>
      </w:r>
      <w:r>
        <w:t xml:space="preserve"> platform</w:t>
      </w:r>
      <w:bookmarkEnd w:id="110"/>
    </w:p>
    <w:p w14:paraId="7E9E9474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eszközöket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technológiákat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alkalmaztam:</w:t>
      </w:r>
    </w:p>
    <w:p w14:paraId="24B21E07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Programozási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3.9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rss_parser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analyze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weather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feeder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3.11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tts</w:t>
      </w:r>
      <w:proofErr w:type="spellEnd"/>
      <w:r w:rsidRPr="00C21B5B">
        <w:rPr>
          <w:rFonts w:cs="Times New Roman"/>
        </w:rPr>
        <w:t>);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környezetben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3.13.7</w:t>
      </w:r>
    </w:p>
    <w:p w14:paraId="6036BDFE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Web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keretrendszer: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FastAPI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0.68.1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rss_parser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0.104.1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tts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0.110.3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analyze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feeder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weather</w:t>
      </w:r>
      <w:proofErr w:type="spellEnd"/>
      <w:r w:rsidRPr="00C21B5B">
        <w:rPr>
          <w:rFonts w:cs="Times New Roman"/>
        </w:rPr>
        <w:t>)</w:t>
      </w:r>
    </w:p>
    <w:p w14:paraId="2F23B61B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ASGI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szerver: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Uvicorn</w:t>
      </w:r>
      <w:proofErr w:type="spellEnd"/>
    </w:p>
    <w:p w14:paraId="080DF4D1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Adatbázis: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MariaDB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11.8.3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InnoDB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motor,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utf8mb4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karakterkészlet,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MySQL</w:t>
      </w:r>
      <w:proofErr w:type="spellEnd"/>
      <w:r w:rsidRPr="00C21B5B">
        <w:rPr>
          <w:rFonts w:cs="Times New Roman"/>
        </w:rPr>
        <w:t>-kompatibilis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protokoll)</w:t>
      </w:r>
    </w:p>
    <w:p w14:paraId="1A75A296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ORM: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SQLAlchemy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1.4.23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rss_parser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2.0.23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tts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2.0.31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analyze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feeder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weather</w:t>
      </w:r>
      <w:proofErr w:type="spellEnd"/>
      <w:r w:rsidRPr="00C21B5B">
        <w:rPr>
          <w:rFonts w:cs="Times New Roman"/>
        </w:rPr>
        <w:t>)</w:t>
      </w:r>
    </w:p>
    <w:p w14:paraId="2DEB11DC" w14:textId="1F8B1758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Verziókezelés: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Git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GitHub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1A585E">
        <w:rPr>
          <w:rFonts w:cs="Times New Roman"/>
        </w:rPr>
        <w:t>„</w:t>
      </w:r>
      <w:hyperlink r:id="rId14" w:history="1">
        <w:r w:rsidRPr="00C21B5B">
          <w:rPr>
            <w:rStyle w:val="Hiperhivatkozs"/>
            <w:rFonts w:cs="Times New Roman"/>
          </w:rPr>
          <w:t>https://github.com/varadiv/newscast</w:t>
        </w:r>
      </w:hyperlink>
      <w:r w:rsidR="001A585E">
        <w:rPr>
          <w:rFonts w:cs="Times New Roman"/>
        </w:rPr>
        <w:t>„</w:t>
      </w:r>
      <w:r w:rsidRPr="00C21B5B">
        <w:rPr>
          <w:rFonts w:cs="Times New Roman"/>
        </w:rPr>
        <w:t>)</w:t>
      </w:r>
    </w:p>
    <w:p w14:paraId="2E18F5B2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lastRenderedPageBreak/>
        <w:t>Konténerizáció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(python:3.9-slim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python:3.11-slim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alapképek),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Desktop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4.48.0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build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tag,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push</w:t>
      </w:r>
      <w:proofErr w:type="spellEnd"/>
      <w:r w:rsidRPr="00C21B5B">
        <w:rPr>
          <w:rFonts w:cs="Times New Roman"/>
        </w:rPr>
        <w:t>)</w:t>
      </w:r>
    </w:p>
    <w:p w14:paraId="0E96802A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IDE: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Visual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Studio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Code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1.109.0</w:t>
      </w:r>
    </w:p>
    <w:p w14:paraId="3EBF7E36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Csomagkezelés: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pip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requirements.txt</w:t>
      </w:r>
    </w:p>
    <w:p w14:paraId="5359A4E0" w14:textId="1FB9268D" w:rsidR="00DD4551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Fejlesztési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platform: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Apple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MacBook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macOS</w:t>
      </w:r>
      <w:proofErr w:type="spellEnd"/>
      <w:r>
        <w:rPr>
          <w:rFonts w:cs="Times New Roman"/>
        </w:rPr>
        <w:t xml:space="preserve"> </w:t>
      </w:r>
      <w:r w:rsidR="002109E4">
        <w:rPr>
          <w:rFonts w:cs="Times New Roman"/>
        </w:rPr>
        <w:t>26.4.1</w:t>
      </w:r>
    </w:p>
    <w:p w14:paraId="3116F540" w14:textId="77777777" w:rsidR="005E4D9F" w:rsidRPr="00C21B5B" w:rsidRDefault="005E4D9F" w:rsidP="005E4D9F">
      <w:pPr>
        <w:pStyle w:val="Cmsor3"/>
        <w:ind w:left="709"/>
      </w:pPr>
      <w:bookmarkStart w:id="111" w:name="_Toc227100527"/>
      <w:r w:rsidRPr="00C21B5B">
        <w:t>Projekt</w:t>
      </w:r>
      <w:r>
        <w:t xml:space="preserve"> </w:t>
      </w:r>
      <w:r w:rsidRPr="00C21B5B">
        <w:t>struktúra</w:t>
      </w:r>
      <w:bookmarkEnd w:id="111"/>
    </w:p>
    <w:p w14:paraId="58CB63DA" w14:textId="7A21FA4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monorepo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struktúrában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szervezett,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ahol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önálló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található</w:t>
      </w:r>
      <w:r>
        <w:rPr>
          <w:rFonts w:cs="Times New Roman"/>
        </w:rPr>
        <w:t>.</w:t>
      </w:r>
    </w:p>
    <w:p w14:paraId="0DC2869A" w14:textId="610DAA0A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egységes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struktúra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gondoskodik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arról,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bármelyik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mentális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közelíthesse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main.py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belépési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pontja,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üzleti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logika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elsődleges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analyzer.py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feeder.py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tts_service.py</w:t>
      </w:r>
      <w:r w:rsidR="001A585E">
        <w:rPr>
          <w:rFonts w:cs="Times New Roman"/>
        </w:rPr>
        <w:t>”</w:t>
      </w:r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auth.py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hitelesítést,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C21B5B">
        <w:rPr>
          <w:rFonts w:cs="Times New Roman"/>
        </w:rPr>
        <w:t>database.py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tartalmazza.</w:t>
      </w:r>
    </w:p>
    <w:p w14:paraId="7AB284B4" w14:textId="77777777" w:rsidR="005E4D9F" w:rsidRPr="00C21B5B" w:rsidRDefault="005E4D9F" w:rsidP="005E4D9F">
      <w:pPr>
        <w:pStyle w:val="Cmsor3"/>
        <w:ind w:left="709"/>
      </w:pPr>
      <w:bookmarkStart w:id="112" w:name="_Toc227100528"/>
      <w:r w:rsidRPr="00C21B5B">
        <w:t>Futtató</w:t>
      </w:r>
      <w:r>
        <w:t xml:space="preserve"> </w:t>
      </w:r>
      <w:r w:rsidRPr="00C21B5B">
        <w:t>környezet</w:t>
      </w:r>
      <w:bookmarkEnd w:id="112"/>
    </w:p>
    <w:p w14:paraId="2D99E786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éles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üzemeltetése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dedikált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virtuális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privát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(VPS)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RackForest.hu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hosting</w:t>
      </w:r>
      <w:proofErr w:type="spellEnd"/>
      <w:r w:rsidRPr="00C21B5B">
        <w:rPr>
          <w:rFonts w:cs="Times New Roman"/>
        </w:rPr>
        <w:t>-szolgáltató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biztosít.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3367"/>
        <w:gridCol w:w="5695"/>
      </w:tblGrid>
      <w:tr w:rsidR="005E4D9F" w:rsidRPr="00FF2F57" w14:paraId="64F03F25" w14:textId="77777777" w:rsidTr="00FF2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vAlign w:val="center"/>
            <w:hideMark/>
          </w:tcPr>
          <w:p w14:paraId="0453DC5F" w14:textId="77777777" w:rsidR="005E4D9F" w:rsidRPr="00FF2F57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FF2F57">
              <w:rPr>
                <w:rFonts w:cs="Times New Roman"/>
              </w:rPr>
              <w:t>Paraméter</w:t>
            </w:r>
          </w:p>
        </w:tc>
        <w:tc>
          <w:tcPr>
            <w:tcW w:w="3142" w:type="pct"/>
            <w:vAlign w:val="center"/>
            <w:hideMark/>
          </w:tcPr>
          <w:p w14:paraId="2039D013" w14:textId="77777777" w:rsidR="005E4D9F" w:rsidRPr="00FF2F57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F2F57">
              <w:rPr>
                <w:rFonts w:cs="Times New Roman"/>
              </w:rPr>
              <w:t>Érték</w:t>
            </w:r>
          </w:p>
        </w:tc>
      </w:tr>
      <w:tr w:rsidR="005E4D9F" w:rsidRPr="00C21B5B" w14:paraId="4F4DEFA7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vAlign w:val="center"/>
            <w:hideMark/>
          </w:tcPr>
          <w:p w14:paraId="6FB34AE6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C21B5B">
              <w:rPr>
                <w:rFonts w:cs="Times New Roman"/>
              </w:rPr>
              <w:t>Szolgáltató</w:t>
            </w:r>
          </w:p>
        </w:tc>
        <w:tc>
          <w:tcPr>
            <w:tcW w:w="3142" w:type="pct"/>
            <w:vAlign w:val="center"/>
            <w:hideMark/>
          </w:tcPr>
          <w:p w14:paraId="4C4D5F4D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RackForest.hu</w:t>
            </w:r>
          </w:p>
        </w:tc>
      </w:tr>
      <w:tr w:rsidR="005E4D9F" w:rsidRPr="00C21B5B" w14:paraId="41A235AA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vAlign w:val="center"/>
            <w:hideMark/>
          </w:tcPr>
          <w:p w14:paraId="7BEFBBF8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C21B5B">
              <w:rPr>
                <w:rFonts w:cs="Times New Roman"/>
              </w:rPr>
              <w:t>Típus</w:t>
            </w:r>
          </w:p>
        </w:tc>
        <w:tc>
          <w:tcPr>
            <w:tcW w:w="3142" w:type="pct"/>
            <w:vAlign w:val="center"/>
            <w:hideMark/>
          </w:tcPr>
          <w:p w14:paraId="370B2549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Linux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VPS</w:t>
            </w:r>
          </w:p>
        </w:tc>
      </w:tr>
      <w:tr w:rsidR="005E4D9F" w:rsidRPr="00C21B5B" w14:paraId="1EE474FD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vAlign w:val="center"/>
            <w:hideMark/>
          </w:tcPr>
          <w:p w14:paraId="06F193ED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C21B5B">
              <w:rPr>
                <w:rFonts w:cs="Times New Roman"/>
              </w:rPr>
              <w:t>CPU</w:t>
            </w:r>
          </w:p>
        </w:tc>
        <w:tc>
          <w:tcPr>
            <w:tcW w:w="3142" w:type="pct"/>
            <w:vAlign w:val="center"/>
            <w:hideMark/>
          </w:tcPr>
          <w:p w14:paraId="7CC4A46A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2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C21B5B">
              <w:rPr>
                <w:rFonts w:cs="Times New Roman"/>
              </w:rPr>
              <w:t>vCPU</w:t>
            </w:r>
            <w:proofErr w:type="spellEnd"/>
          </w:p>
        </w:tc>
      </w:tr>
      <w:tr w:rsidR="005E4D9F" w:rsidRPr="00C21B5B" w14:paraId="0188887F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vAlign w:val="center"/>
            <w:hideMark/>
          </w:tcPr>
          <w:p w14:paraId="3D68D8C4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C21B5B">
              <w:rPr>
                <w:rFonts w:cs="Times New Roman"/>
              </w:rPr>
              <w:t>RAM</w:t>
            </w:r>
          </w:p>
        </w:tc>
        <w:tc>
          <w:tcPr>
            <w:tcW w:w="3142" w:type="pct"/>
            <w:vAlign w:val="center"/>
            <w:hideMark/>
          </w:tcPr>
          <w:p w14:paraId="7A509C49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GB</w:t>
            </w:r>
          </w:p>
        </w:tc>
      </w:tr>
      <w:tr w:rsidR="005E4D9F" w:rsidRPr="00C21B5B" w14:paraId="648DB1E5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vAlign w:val="center"/>
            <w:hideMark/>
          </w:tcPr>
          <w:p w14:paraId="6DE919DF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C21B5B">
              <w:rPr>
                <w:rFonts w:cs="Times New Roman"/>
              </w:rPr>
              <w:t>Tárhely</w:t>
            </w:r>
          </w:p>
        </w:tc>
        <w:tc>
          <w:tcPr>
            <w:tcW w:w="3142" w:type="pct"/>
            <w:vAlign w:val="center"/>
            <w:hideMark/>
          </w:tcPr>
          <w:p w14:paraId="22926086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60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GB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SSD</w:t>
            </w:r>
          </w:p>
        </w:tc>
      </w:tr>
      <w:tr w:rsidR="005E4D9F" w:rsidRPr="00C21B5B" w14:paraId="1E097EBE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vAlign w:val="center"/>
            <w:hideMark/>
          </w:tcPr>
          <w:p w14:paraId="2AEE8764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proofErr w:type="spellStart"/>
            <w:r w:rsidRPr="00C21B5B">
              <w:rPr>
                <w:rFonts w:cs="Times New Roman"/>
              </w:rPr>
              <w:t>Hostnév</w:t>
            </w:r>
            <w:proofErr w:type="spellEnd"/>
          </w:p>
        </w:tc>
        <w:tc>
          <w:tcPr>
            <w:tcW w:w="3142" w:type="pct"/>
            <w:vAlign w:val="center"/>
            <w:hideMark/>
          </w:tcPr>
          <w:p w14:paraId="1BCCE212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server1.newscast.hu</w:t>
            </w:r>
          </w:p>
        </w:tc>
      </w:tr>
      <w:tr w:rsidR="005E4D9F" w:rsidRPr="00C21B5B" w14:paraId="539A883B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vAlign w:val="center"/>
            <w:hideMark/>
          </w:tcPr>
          <w:p w14:paraId="6D500D52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C21B5B">
              <w:rPr>
                <w:rFonts w:cs="Times New Roman"/>
              </w:rPr>
              <w:t>IP-cím</w:t>
            </w:r>
          </w:p>
        </w:tc>
        <w:tc>
          <w:tcPr>
            <w:tcW w:w="3142" w:type="pct"/>
            <w:vAlign w:val="center"/>
            <w:hideMark/>
          </w:tcPr>
          <w:p w14:paraId="331BFBE0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46.29.138.242</w:t>
            </w:r>
          </w:p>
        </w:tc>
      </w:tr>
      <w:tr w:rsidR="005E4D9F" w:rsidRPr="00C21B5B" w14:paraId="58770602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vAlign w:val="center"/>
            <w:hideMark/>
          </w:tcPr>
          <w:p w14:paraId="6A6920B0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C21B5B">
              <w:rPr>
                <w:rFonts w:cs="Times New Roman"/>
              </w:rPr>
              <w:t>Operációs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rendszer</w:t>
            </w:r>
          </w:p>
        </w:tc>
        <w:tc>
          <w:tcPr>
            <w:tcW w:w="3142" w:type="pct"/>
            <w:vAlign w:val="center"/>
            <w:hideMark/>
          </w:tcPr>
          <w:p w14:paraId="5E17F74C" w14:textId="77777777" w:rsidR="005E4D9F" w:rsidRPr="00C21B5B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Debian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GNU/Linux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12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(</w:t>
            </w:r>
            <w:proofErr w:type="spellStart"/>
            <w:r w:rsidRPr="00C21B5B">
              <w:rPr>
                <w:rFonts w:cs="Times New Roman"/>
              </w:rPr>
              <w:t>Bookworm</w:t>
            </w:r>
            <w:proofErr w:type="spellEnd"/>
            <w:r w:rsidRPr="00C21B5B">
              <w:rPr>
                <w:rFonts w:cs="Times New Roman"/>
              </w:rPr>
              <w:t>)</w:t>
            </w:r>
          </w:p>
        </w:tc>
      </w:tr>
    </w:tbl>
    <w:p w14:paraId="21F18016" w14:textId="699F052B" w:rsidR="00A64065" w:rsidRDefault="009F3B34" w:rsidP="00A64065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13" w:name="_Toc227100409"/>
      <w:r>
        <w:rPr>
          <w:noProof/>
        </w:rPr>
        <w:t>13</w:t>
      </w:r>
      <w:r>
        <w:rPr>
          <w:noProof/>
        </w:rPr>
        <w:fldChar w:fldCharType="end"/>
      </w:r>
      <w:r w:rsidR="00A64065">
        <w:t xml:space="preserve">. táblázat: A </w:t>
      </w:r>
      <w:proofErr w:type="spellStart"/>
      <w:r w:rsidR="00A64065">
        <w:t>NewsCast</w:t>
      </w:r>
      <w:proofErr w:type="spellEnd"/>
      <w:r w:rsidR="00A64065">
        <w:t xml:space="preserve"> rendszert futtató VPS paraméterei</w:t>
      </w:r>
      <w:bookmarkEnd w:id="113"/>
    </w:p>
    <w:p w14:paraId="692E6E0A" w14:textId="77777777" w:rsidR="00DD4551" w:rsidRDefault="005E4D9F" w:rsidP="0082556F">
      <w:pPr>
        <w:spacing w:before="320"/>
      </w:pPr>
      <w:r w:rsidRPr="00C21B5B">
        <w:t>A</w:t>
      </w:r>
      <w:r>
        <w:t xml:space="preserve"> </w:t>
      </w:r>
      <w:r w:rsidRPr="00C21B5B">
        <w:t>konténerek</w:t>
      </w:r>
      <w:r>
        <w:t xml:space="preserve"> </w:t>
      </w:r>
      <w:r w:rsidRPr="00C21B5B">
        <w:t>futtatását</w:t>
      </w:r>
      <w:r>
        <w:t xml:space="preserve"> </w:t>
      </w:r>
      <w:r w:rsidRPr="00C21B5B">
        <w:t>és</w:t>
      </w:r>
      <w:r>
        <w:t xml:space="preserve"> </w:t>
      </w:r>
      <w:r w:rsidRPr="00C21B5B">
        <w:t>kezelését</w:t>
      </w:r>
      <w:r>
        <w:t xml:space="preserve"> </w:t>
      </w:r>
      <w:r w:rsidRPr="00C21B5B">
        <w:t>az</w:t>
      </w:r>
      <w:r>
        <w:t xml:space="preserve"> </w:t>
      </w:r>
      <w:r w:rsidRPr="00C21B5B">
        <w:rPr>
          <w:b/>
          <w:bCs/>
        </w:rPr>
        <w:t>1Panel</w:t>
      </w:r>
      <w:r>
        <w:t xml:space="preserve"> </w:t>
      </w:r>
      <w:r w:rsidRPr="00C21B5B">
        <w:t>(v1.10.34-lts)</w:t>
      </w:r>
      <w:r>
        <w:t xml:space="preserve"> </w:t>
      </w:r>
      <w:r w:rsidRPr="00C21B5B">
        <w:t>nyílt</w:t>
      </w:r>
      <w:r>
        <w:t xml:space="preserve"> </w:t>
      </w:r>
      <w:r w:rsidRPr="00C21B5B">
        <w:t>forráskódú</w:t>
      </w:r>
      <w:r>
        <w:t xml:space="preserve"> </w:t>
      </w:r>
      <w:r w:rsidRPr="00C21B5B">
        <w:t>szerverpanel</w:t>
      </w:r>
      <w:r>
        <w:t xml:space="preserve"> </w:t>
      </w:r>
      <w:r w:rsidRPr="00C21B5B">
        <w:t>biztosítja.</w:t>
      </w:r>
      <w:r>
        <w:t xml:space="preserve"> </w:t>
      </w:r>
      <w:r w:rsidRPr="00C21B5B">
        <w:t>Az</w:t>
      </w:r>
      <w:r>
        <w:t xml:space="preserve"> </w:t>
      </w:r>
      <w:r w:rsidRPr="00C21B5B">
        <w:t>1Panel</w:t>
      </w:r>
      <w:r>
        <w:t xml:space="preserve"> </w:t>
      </w:r>
      <w:r w:rsidRPr="00C21B5B">
        <w:t>egy</w:t>
      </w:r>
      <w:r>
        <w:t xml:space="preserve"> </w:t>
      </w:r>
      <w:r w:rsidRPr="00C21B5B">
        <w:t>modern,</w:t>
      </w:r>
      <w:r>
        <w:t xml:space="preserve"> </w:t>
      </w:r>
      <w:r w:rsidRPr="00C21B5B">
        <w:t>Go</w:t>
      </w:r>
      <w:r>
        <w:t xml:space="preserve"> </w:t>
      </w:r>
      <w:r w:rsidRPr="00C21B5B">
        <w:t>nyelven</w:t>
      </w:r>
      <w:r>
        <w:t xml:space="preserve"> </w:t>
      </w:r>
      <w:r w:rsidRPr="00C21B5B">
        <w:t>írt</w:t>
      </w:r>
      <w:r>
        <w:t xml:space="preserve"> </w:t>
      </w:r>
      <w:r w:rsidRPr="00C21B5B">
        <w:t>szerverpanel,</w:t>
      </w:r>
      <w:r>
        <w:t xml:space="preserve"> </w:t>
      </w:r>
      <w:r w:rsidRPr="00C21B5B">
        <w:t>amely</w:t>
      </w:r>
      <w:r>
        <w:t xml:space="preserve"> </w:t>
      </w:r>
      <w:r w:rsidRPr="00C21B5B">
        <w:t>webes</w:t>
      </w:r>
      <w:r>
        <w:t xml:space="preserve"> </w:t>
      </w:r>
      <w:r w:rsidRPr="00C21B5B">
        <w:t>felületen</w:t>
      </w:r>
      <w:r>
        <w:t xml:space="preserve"> </w:t>
      </w:r>
      <w:r w:rsidRPr="00C21B5B">
        <w:t>keresztül</w:t>
      </w:r>
      <w:r>
        <w:t xml:space="preserve"> </w:t>
      </w:r>
      <w:r w:rsidRPr="00C21B5B">
        <w:t>teszi</w:t>
      </w:r>
      <w:r>
        <w:t xml:space="preserve"> </w:t>
      </w:r>
      <w:r w:rsidRPr="00C21B5B">
        <w:t>lehetővé</w:t>
      </w:r>
      <w:r>
        <w:t xml:space="preserve"> </w:t>
      </w:r>
      <w:r w:rsidRPr="00C21B5B">
        <w:t>a</w:t>
      </w:r>
      <w:r>
        <w:t xml:space="preserve"> </w:t>
      </w:r>
      <w:r w:rsidRPr="00C21B5B">
        <w:t>Docker-konténerek,</w:t>
      </w:r>
      <w:r>
        <w:t xml:space="preserve"> </w:t>
      </w:r>
      <w:r w:rsidRPr="00C21B5B">
        <w:t>adatbázisok,</w:t>
      </w:r>
      <w:r>
        <w:t xml:space="preserve"> </w:t>
      </w:r>
      <w:r w:rsidRPr="00C21B5B">
        <w:t>webszerverek</w:t>
      </w:r>
      <w:r>
        <w:t xml:space="preserve"> </w:t>
      </w:r>
      <w:r w:rsidRPr="00C21B5B">
        <w:t>és</w:t>
      </w:r>
      <w:r>
        <w:t xml:space="preserve"> </w:t>
      </w:r>
      <w:r w:rsidRPr="00C21B5B">
        <w:t>egyéb</w:t>
      </w:r>
      <w:r>
        <w:t xml:space="preserve"> </w:t>
      </w:r>
      <w:r w:rsidRPr="00C21B5B">
        <w:t>szolgáltatások</w:t>
      </w:r>
      <w:r>
        <w:t xml:space="preserve"> </w:t>
      </w:r>
      <w:r w:rsidRPr="00C21B5B">
        <w:lastRenderedPageBreak/>
        <w:t>központi</w:t>
      </w:r>
      <w:r>
        <w:t xml:space="preserve"> </w:t>
      </w:r>
      <w:r w:rsidRPr="00C21B5B">
        <w:t>kezelését.</w:t>
      </w:r>
      <w:r>
        <w:t xml:space="preserve"> </w:t>
      </w:r>
      <w:r w:rsidRPr="00C21B5B">
        <w:t>Az</w:t>
      </w:r>
      <w:r>
        <w:t xml:space="preserve"> </w:t>
      </w:r>
      <w:r w:rsidRPr="00C21B5B">
        <w:t>1Panel</w:t>
      </w:r>
      <w:r>
        <w:t xml:space="preserve"> </w:t>
      </w:r>
      <w:r w:rsidRPr="00C21B5B">
        <w:t>Docker</w:t>
      </w:r>
      <w:r>
        <w:t xml:space="preserve"> </w:t>
      </w:r>
      <w:proofErr w:type="spellStart"/>
      <w:r w:rsidRPr="00C21B5B">
        <w:t>Compose</w:t>
      </w:r>
      <w:proofErr w:type="spellEnd"/>
      <w:r>
        <w:t xml:space="preserve"> </w:t>
      </w:r>
      <w:r w:rsidRPr="00C21B5B">
        <w:t>alapú</w:t>
      </w:r>
      <w:r>
        <w:t xml:space="preserve"> </w:t>
      </w:r>
      <w:r w:rsidRPr="00C21B5B">
        <w:t>konténerkezelése</w:t>
      </w:r>
      <w:r>
        <w:t xml:space="preserve"> </w:t>
      </w:r>
      <w:r w:rsidRPr="00C21B5B">
        <w:t>révén</w:t>
      </w:r>
      <w:r>
        <w:t xml:space="preserve"> </w:t>
      </w:r>
      <w:r w:rsidRPr="00C21B5B">
        <w:t>a</w:t>
      </w:r>
      <w:r>
        <w:t xml:space="preserve"> hat </w:t>
      </w:r>
      <w:proofErr w:type="spellStart"/>
      <w:r w:rsidRPr="00C21B5B">
        <w:t>NewsCast</w:t>
      </w:r>
      <w:proofErr w:type="spellEnd"/>
      <w:r>
        <w:t xml:space="preserve"> </w:t>
      </w:r>
      <w:proofErr w:type="spellStart"/>
      <w:r w:rsidRPr="00C21B5B">
        <w:t>mikroszolgáltatás</w:t>
      </w:r>
      <w:proofErr w:type="spellEnd"/>
      <w:r w:rsidRPr="00C21B5B">
        <w:t>,</w:t>
      </w:r>
      <w:r>
        <w:t xml:space="preserve"> </w:t>
      </w:r>
      <w:r w:rsidRPr="00C21B5B">
        <w:t>az</w:t>
      </w:r>
      <w:r>
        <w:t xml:space="preserve"> </w:t>
      </w:r>
      <w:r w:rsidRPr="00C21B5B">
        <w:t>adatbázis</w:t>
      </w:r>
      <w:r>
        <w:t xml:space="preserve"> </w:t>
      </w:r>
      <w:r w:rsidRPr="00C21B5B">
        <w:t>és</w:t>
      </w:r>
      <w:r>
        <w:t xml:space="preserve"> </w:t>
      </w:r>
      <w:r w:rsidRPr="00C21B5B">
        <w:t>a</w:t>
      </w:r>
      <w:r>
        <w:t xml:space="preserve"> </w:t>
      </w:r>
      <w:r w:rsidRPr="00C21B5B">
        <w:t>monitorozási</w:t>
      </w:r>
      <w:r>
        <w:t xml:space="preserve"> </w:t>
      </w:r>
      <w:r w:rsidRPr="00C21B5B">
        <w:t>infrastruktúra</w:t>
      </w:r>
      <w:r>
        <w:t xml:space="preserve"> </w:t>
      </w:r>
      <w:r w:rsidRPr="00C21B5B">
        <w:t>egyetlen</w:t>
      </w:r>
      <w:r>
        <w:t xml:space="preserve"> </w:t>
      </w:r>
      <w:r w:rsidRPr="00C21B5B">
        <w:t>felületen</w:t>
      </w:r>
      <w:r>
        <w:t xml:space="preserve"> </w:t>
      </w:r>
      <w:r w:rsidRPr="00C21B5B">
        <w:t>adminisztrálható.</w:t>
      </w:r>
    </w:p>
    <w:p w14:paraId="35406461" w14:textId="6E233129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futó</w:t>
      </w:r>
      <w:r>
        <w:rPr>
          <w:rFonts w:cs="Times New Roman"/>
        </w:rPr>
        <w:t xml:space="preserve"> </w:t>
      </w:r>
      <w:r w:rsidR="00D460C4">
        <w:rPr>
          <w:rFonts w:cs="Times New Roman"/>
        </w:rPr>
        <w:t>platform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komponensek: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2081"/>
        <w:gridCol w:w="1100"/>
        <w:gridCol w:w="5881"/>
      </w:tblGrid>
      <w:tr w:rsidR="005E4D9F" w:rsidRPr="00FF2F57" w14:paraId="36B9AE70" w14:textId="77777777" w:rsidTr="00FF2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pct"/>
            <w:vAlign w:val="center"/>
            <w:hideMark/>
          </w:tcPr>
          <w:p w14:paraId="0257A28D" w14:textId="77777777" w:rsidR="005E4D9F" w:rsidRPr="00FF2F57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FF2F57">
              <w:rPr>
                <w:rFonts w:cs="Times New Roman"/>
              </w:rPr>
              <w:t>Komponens</w:t>
            </w:r>
          </w:p>
        </w:tc>
        <w:tc>
          <w:tcPr>
            <w:tcW w:w="607" w:type="pct"/>
            <w:vAlign w:val="center"/>
            <w:hideMark/>
          </w:tcPr>
          <w:p w14:paraId="7703AF5F" w14:textId="77777777" w:rsidR="005E4D9F" w:rsidRPr="00FF2F57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F2F57">
              <w:rPr>
                <w:rFonts w:cs="Times New Roman"/>
              </w:rPr>
              <w:t>Verzió</w:t>
            </w:r>
          </w:p>
        </w:tc>
        <w:tc>
          <w:tcPr>
            <w:tcW w:w="3245" w:type="pct"/>
            <w:vAlign w:val="center"/>
            <w:hideMark/>
          </w:tcPr>
          <w:p w14:paraId="636BB989" w14:textId="77777777" w:rsidR="005E4D9F" w:rsidRPr="00FF2F57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F2F57">
              <w:rPr>
                <w:rFonts w:cs="Times New Roman"/>
              </w:rPr>
              <w:t>Funkció</w:t>
            </w:r>
          </w:p>
        </w:tc>
      </w:tr>
      <w:tr w:rsidR="005E4D9F" w:rsidRPr="00C21B5B" w14:paraId="76BC8F65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pct"/>
            <w:vAlign w:val="center"/>
            <w:hideMark/>
          </w:tcPr>
          <w:p w14:paraId="0C65C739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proofErr w:type="spellStart"/>
            <w:r w:rsidRPr="00C21B5B">
              <w:rPr>
                <w:rFonts w:cs="Times New Roman"/>
              </w:rPr>
              <w:t>MariaDB</w:t>
            </w:r>
            <w:proofErr w:type="spellEnd"/>
          </w:p>
        </w:tc>
        <w:tc>
          <w:tcPr>
            <w:tcW w:w="607" w:type="pct"/>
            <w:vAlign w:val="center"/>
            <w:hideMark/>
          </w:tcPr>
          <w:p w14:paraId="37988297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11.8.3</w:t>
            </w:r>
          </w:p>
        </w:tc>
        <w:tc>
          <w:tcPr>
            <w:tcW w:w="3245" w:type="pct"/>
            <w:vAlign w:val="center"/>
            <w:hideMark/>
          </w:tcPr>
          <w:p w14:paraId="70D6AD20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Relációs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adatbázis-szerver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(</w:t>
            </w:r>
            <w:proofErr w:type="spellStart"/>
            <w:r w:rsidRPr="00C21B5B">
              <w:rPr>
                <w:rFonts w:cs="Times New Roman"/>
              </w:rPr>
              <w:t>MySQL</w:t>
            </w:r>
            <w:proofErr w:type="spellEnd"/>
            <w:r w:rsidRPr="00C21B5B">
              <w:rPr>
                <w:rFonts w:cs="Times New Roman"/>
              </w:rPr>
              <w:t>-kompatibilis)</w:t>
            </w:r>
          </w:p>
        </w:tc>
      </w:tr>
      <w:tr w:rsidR="005E4D9F" w:rsidRPr="00C21B5B" w14:paraId="650A4A56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pct"/>
            <w:vAlign w:val="center"/>
            <w:hideMark/>
          </w:tcPr>
          <w:p w14:paraId="3AD60FC0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proofErr w:type="spellStart"/>
            <w:r w:rsidRPr="00C21B5B">
              <w:rPr>
                <w:rFonts w:cs="Times New Roman"/>
              </w:rPr>
              <w:t>phpMyAdmin</w:t>
            </w:r>
            <w:proofErr w:type="spellEnd"/>
          </w:p>
        </w:tc>
        <w:tc>
          <w:tcPr>
            <w:tcW w:w="607" w:type="pct"/>
            <w:vAlign w:val="center"/>
            <w:hideMark/>
          </w:tcPr>
          <w:p w14:paraId="41270E8B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5.2.3</w:t>
            </w:r>
          </w:p>
        </w:tc>
        <w:tc>
          <w:tcPr>
            <w:tcW w:w="3245" w:type="pct"/>
            <w:vAlign w:val="center"/>
            <w:hideMark/>
          </w:tcPr>
          <w:p w14:paraId="1265C384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Webes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adatbázis-adminisztrációs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felület</w:t>
            </w:r>
          </w:p>
        </w:tc>
      </w:tr>
      <w:tr w:rsidR="005E4D9F" w:rsidRPr="00C21B5B" w14:paraId="4DD100A7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pct"/>
            <w:vAlign w:val="center"/>
            <w:hideMark/>
          </w:tcPr>
          <w:p w14:paraId="56D2A599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C21B5B">
              <w:rPr>
                <w:rFonts w:cs="Times New Roman"/>
              </w:rPr>
              <w:t>Docker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C21B5B">
              <w:rPr>
                <w:rFonts w:cs="Times New Roman"/>
              </w:rPr>
              <w:t>Registry</w:t>
            </w:r>
            <w:proofErr w:type="spellEnd"/>
          </w:p>
        </w:tc>
        <w:tc>
          <w:tcPr>
            <w:tcW w:w="607" w:type="pct"/>
            <w:vAlign w:val="center"/>
            <w:hideMark/>
          </w:tcPr>
          <w:p w14:paraId="6A27CF0C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3.0.0</w:t>
            </w:r>
          </w:p>
        </w:tc>
        <w:tc>
          <w:tcPr>
            <w:tcW w:w="3245" w:type="pct"/>
            <w:vAlign w:val="center"/>
            <w:hideMark/>
          </w:tcPr>
          <w:p w14:paraId="143EF1DA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Privát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Docker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image-tár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a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konténerképek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tárolásához</w:t>
            </w:r>
          </w:p>
        </w:tc>
      </w:tr>
      <w:tr w:rsidR="005E4D9F" w:rsidRPr="00C21B5B" w14:paraId="62227970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pct"/>
            <w:vAlign w:val="center"/>
            <w:hideMark/>
          </w:tcPr>
          <w:p w14:paraId="6612D2F1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proofErr w:type="spellStart"/>
            <w:r w:rsidRPr="00C21B5B">
              <w:rPr>
                <w:rFonts w:cs="Times New Roman"/>
              </w:rPr>
              <w:t>OpenResty</w:t>
            </w:r>
            <w:proofErr w:type="spellEnd"/>
          </w:p>
        </w:tc>
        <w:tc>
          <w:tcPr>
            <w:tcW w:w="607" w:type="pct"/>
            <w:vAlign w:val="center"/>
            <w:hideMark/>
          </w:tcPr>
          <w:p w14:paraId="7B33644E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1.21.4.3</w:t>
            </w:r>
          </w:p>
        </w:tc>
        <w:tc>
          <w:tcPr>
            <w:tcW w:w="3245" w:type="pct"/>
            <w:vAlign w:val="center"/>
            <w:hideMark/>
          </w:tcPr>
          <w:p w14:paraId="7D9BEEBB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C21B5B">
              <w:rPr>
                <w:rFonts w:cs="Times New Roman"/>
              </w:rPr>
              <w:t>Nginx</w:t>
            </w:r>
            <w:proofErr w:type="spellEnd"/>
            <w:r w:rsidRPr="00C21B5B">
              <w:rPr>
                <w:rFonts w:cs="Times New Roman"/>
              </w:rPr>
              <w:t>-alapú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C21B5B">
              <w:rPr>
                <w:rFonts w:cs="Times New Roman"/>
              </w:rPr>
              <w:t>reverse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proxy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és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webszerver</w:t>
            </w:r>
          </w:p>
        </w:tc>
      </w:tr>
      <w:tr w:rsidR="005E4D9F" w:rsidRPr="00C21B5B" w14:paraId="10FBC332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pct"/>
            <w:vAlign w:val="center"/>
            <w:hideMark/>
          </w:tcPr>
          <w:p w14:paraId="5F99A11E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proofErr w:type="spellStart"/>
            <w:r w:rsidRPr="00C21B5B">
              <w:rPr>
                <w:rFonts w:cs="Times New Roman"/>
              </w:rPr>
              <w:t>Grafana</w:t>
            </w:r>
            <w:proofErr w:type="spellEnd"/>
          </w:p>
        </w:tc>
        <w:tc>
          <w:tcPr>
            <w:tcW w:w="607" w:type="pct"/>
            <w:vAlign w:val="center"/>
            <w:hideMark/>
          </w:tcPr>
          <w:p w14:paraId="23C6D72A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12.2.0</w:t>
            </w:r>
          </w:p>
        </w:tc>
        <w:tc>
          <w:tcPr>
            <w:tcW w:w="3245" w:type="pct"/>
            <w:vAlign w:val="center"/>
            <w:hideMark/>
          </w:tcPr>
          <w:p w14:paraId="1E3922E1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Monitorozási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és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vizualizációs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C21B5B">
              <w:rPr>
                <w:rFonts w:cs="Times New Roman"/>
              </w:rPr>
              <w:t>dashboard</w:t>
            </w:r>
            <w:proofErr w:type="spellEnd"/>
          </w:p>
        </w:tc>
      </w:tr>
      <w:tr w:rsidR="005E4D9F" w:rsidRPr="00C21B5B" w14:paraId="01A2BAA4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pct"/>
            <w:vAlign w:val="center"/>
            <w:hideMark/>
          </w:tcPr>
          <w:p w14:paraId="257C0425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C21B5B">
              <w:rPr>
                <w:rFonts w:cs="Times New Roman"/>
              </w:rPr>
              <w:t>Prometheus</w:t>
            </w:r>
          </w:p>
        </w:tc>
        <w:tc>
          <w:tcPr>
            <w:tcW w:w="607" w:type="pct"/>
            <w:vAlign w:val="center"/>
            <w:hideMark/>
          </w:tcPr>
          <w:p w14:paraId="21B7D503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3.6.0</w:t>
            </w:r>
          </w:p>
        </w:tc>
        <w:tc>
          <w:tcPr>
            <w:tcW w:w="3245" w:type="pct"/>
            <w:vAlign w:val="center"/>
            <w:hideMark/>
          </w:tcPr>
          <w:p w14:paraId="24739834" w14:textId="77777777" w:rsidR="005E4D9F" w:rsidRPr="00C21B5B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Metrikagyűjtő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és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-tároló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rendszer</w:t>
            </w:r>
          </w:p>
        </w:tc>
      </w:tr>
    </w:tbl>
    <w:p w14:paraId="4DE8DCDE" w14:textId="4445AD05" w:rsidR="00D460C4" w:rsidRDefault="009F3B34" w:rsidP="00D460C4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14" w:name="_Toc227100410"/>
      <w:r>
        <w:rPr>
          <w:noProof/>
        </w:rPr>
        <w:t>14</w:t>
      </w:r>
      <w:r>
        <w:rPr>
          <w:noProof/>
        </w:rPr>
        <w:fldChar w:fldCharType="end"/>
      </w:r>
      <w:r w:rsidR="00D460C4">
        <w:t xml:space="preserve">. táblázat: A </w:t>
      </w:r>
      <w:proofErr w:type="spellStart"/>
      <w:r w:rsidR="00D460C4">
        <w:t>NewsCast</w:t>
      </w:r>
      <w:proofErr w:type="spellEnd"/>
      <w:r w:rsidR="00D460C4">
        <w:t xml:space="preserve"> rendszer </w:t>
      </w:r>
      <w:r w:rsidR="00D460C4" w:rsidRPr="007D169A">
        <w:t xml:space="preserve">infrastrukturális </w:t>
      </w:r>
      <w:r w:rsidR="00D460C4">
        <w:t xml:space="preserve">platform </w:t>
      </w:r>
      <w:r w:rsidR="00D460C4" w:rsidRPr="007D169A">
        <w:t>komponen</w:t>
      </w:r>
      <w:r w:rsidR="00D460C4">
        <w:t>sei</w:t>
      </w:r>
      <w:bookmarkEnd w:id="114"/>
    </w:p>
    <w:p w14:paraId="5ADEDE73" w14:textId="77777777" w:rsidR="00DD4551" w:rsidRDefault="005E4D9F" w:rsidP="0082556F">
      <w:pPr>
        <w:spacing w:before="320"/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OpenResty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Nginx</w:t>
      </w:r>
      <w:proofErr w:type="spellEnd"/>
      <w:r w:rsidRPr="00C21B5B">
        <w:rPr>
          <w:rFonts w:cs="Times New Roman"/>
        </w:rPr>
        <w:t>-re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épülő,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Lua-szkriptezéssel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bővített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webszerver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reverse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proxy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platform,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bejövő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HTTP-kérések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elosztásáért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SSL/TLS-</w:t>
      </w:r>
      <w:proofErr w:type="spellStart"/>
      <w:r w:rsidRPr="00C21B5B">
        <w:rPr>
          <w:rFonts w:cs="Times New Roman"/>
        </w:rPr>
        <w:t>termináció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biztosításáért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felel.</w:t>
      </w:r>
    </w:p>
    <w:p w14:paraId="3308B673" w14:textId="6D59BB56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privát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Docker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Registry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konténerképek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verziókezelését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elosztását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szolgálja.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gépen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elkészített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konténerképek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docker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build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docker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tag</w:t>
      </w:r>
      <w:r w:rsidR="001A585E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docker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push</w:t>
      </w:r>
      <w:proofErr w:type="spellEnd"/>
      <w:r w:rsidR="001A585E">
        <w:rPr>
          <w:rFonts w:cs="Times New Roman"/>
        </w:rPr>
        <w:t>”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privát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registry</w:t>
      </w:r>
      <w:proofErr w:type="spellEnd"/>
      <w:r w:rsidRPr="00C21B5B">
        <w:rPr>
          <w:rFonts w:cs="Times New Roman"/>
        </w:rPr>
        <w:t>-be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feltöltésre,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ahonnan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1Panel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segítségével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húzza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indítja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azokat.</w:t>
      </w:r>
    </w:p>
    <w:p w14:paraId="704C2275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Grafana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Prometheus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együttesen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monitorozásáért.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8000-es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portján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közzétett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metrikákat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gyűjti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periodikusan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scrape</w:t>
      </w:r>
      <w:proofErr w:type="spellEnd"/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míg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Grafana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Prometheus-adatforrásra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épülő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vizuális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dashboardokat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teljesítménye,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API-válaszidők,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erőforrás-kihasználtság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időben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követhető.</w:t>
      </w:r>
    </w:p>
    <w:p w14:paraId="33D2C3B0" w14:textId="6D07FC70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munkafolyamat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forráskód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GitHub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newscast</w:t>
      </w:r>
      <w:proofErr w:type="spellEnd"/>
      <w:r w:rsidR="001A585E">
        <w:rPr>
          <w:rFonts w:cs="Times New Roman"/>
        </w:rPr>
        <w:t>”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repository</w:t>
      </w:r>
      <w:proofErr w:type="spellEnd"/>
      <w:r w:rsidRPr="00C21B5B">
        <w:rPr>
          <w:rFonts w:cs="Times New Roman"/>
        </w:rPr>
        <w:t>-ban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1A585E">
        <w:rPr>
          <w:rFonts w:cs="Times New Roman"/>
        </w:rPr>
        <w:t>„</w:t>
      </w:r>
      <w:hyperlink r:id="rId15" w:history="1">
        <w:r w:rsidRPr="00C21B5B">
          <w:rPr>
            <w:rStyle w:val="Hiperhivatkozs"/>
            <w:rFonts w:cs="Times New Roman"/>
          </w:rPr>
          <w:t>https://github.com/varadiv/newscast</w:t>
        </w:r>
      </w:hyperlink>
      <w:r w:rsidR="001A585E">
        <w:rPr>
          <w:rFonts w:cs="Times New Roman"/>
        </w:rPr>
        <w:t>„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verziókezelésre.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Desktop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4.48.0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segítségével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</w:t>
      </w:r>
      <w:r>
        <w:rPr>
          <w:rFonts w:cs="Times New Roman"/>
        </w:rPr>
        <w:t xml:space="preserve">ői </w:t>
      </w:r>
      <w:r w:rsidRPr="00C21B5B">
        <w:rPr>
          <w:rFonts w:cs="Times New Roman"/>
        </w:rPr>
        <w:t>gépe</w:t>
      </w:r>
      <w:r>
        <w:rPr>
          <w:rFonts w:cs="Times New Roman"/>
        </w:rPr>
        <w:t xml:space="preserve">men </w:t>
      </w:r>
      <w:r w:rsidRPr="00C21B5B">
        <w:rPr>
          <w:rFonts w:cs="Times New Roman"/>
        </w:rPr>
        <w:t>(Apple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MacBook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macOS</w:t>
      </w:r>
      <w:proofErr w:type="spellEnd"/>
      <w:r>
        <w:rPr>
          <w:rFonts w:cs="Times New Roman"/>
        </w:rPr>
        <w:t xml:space="preserve"> </w:t>
      </w:r>
      <w:r w:rsidR="002109E4">
        <w:rPr>
          <w:rFonts w:cs="Times New Roman"/>
        </w:rPr>
        <w:t>26.4.1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elkészített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konténerképek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privát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registry</w:t>
      </w:r>
      <w:proofErr w:type="spellEnd"/>
      <w:r w:rsidRPr="00C21B5B">
        <w:rPr>
          <w:rFonts w:cs="Times New Roman"/>
        </w:rPr>
        <w:t>-n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jutnak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VPS </w:t>
      </w:r>
      <w:r w:rsidRPr="00C21B5B">
        <w:rPr>
          <w:rFonts w:cs="Times New Roman"/>
        </w:rPr>
        <w:t>szerverre.</w:t>
      </w:r>
    </w:p>
    <w:p w14:paraId="37AA010B" w14:textId="77777777" w:rsidR="005E4D9F" w:rsidRDefault="005E4D9F" w:rsidP="005E4D9F">
      <w:pPr>
        <w:pStyle w:val="Cmsor2"/>
        <w:ind w:left="567" w:hanging="567"/>
      </w:pPr>
      <w:bookmarkStart w:id="115" w:name="_Toc227100529"/>
      <w:r w:rsidRPr="00C21B5B">
        <w:t>Backend</w:t>
      </w:r>
      <w:r>
        <w:t xml:space="preserve"> </w:t>
      </w:r>
      <w:r w:rsidRPr="00C21B5B">
        <w:t>modulok</w:t>
      </w:r>
      <w:r>
        <w:t xml:space="preserve"> </w:t>
      </w:r>
      <w:r w:rsidRPr="00C21B5B">
        <w:t>megvalósítása</w:t>
      </w:r>
      <w:bookmarkEnd w:id="115"/>
    </w:p>
    <w:p w14:paraId="0FF6CF20" w14:textId="77777777" w:rsidR="001E1B97" w:rsidRPr="00C21B5B" w:rsidRDefault="001E1B97" w:rsidP="001E1B97">
      <w:r w:rsidRPr="001E1B97">
        <w:lastRenderedPageBreak/>
        <w:t xml:space="preserve">A futtató környezet és az infrastrukturális komponensek bemutatása után a jelen alfejezet a </w:t>
      </w:r>
      <w:proofErr w:type="spellStart"/>
      <w:r w:rsidRPr="001E1B97">
        <w:t>NewsCast</w:t>
      </w:r>
      <w:proofErr w:type="spellEnd"/>
      <w:r w:rsidRPr="001E1B97">
        <w:t xml:space="preserve"> rendszer hat backend moduljának részletes, kódszintű implementációját ismerteti. Az alfejezetek az adatáramlás logikai sorrendjét követik: az RSS-hírgyűjtéstől (3.6.1) az NLP-alapú elemzésen (3.6.2) és az időjárás-feldolgozáson (3.6.3) át a hírszelekciós felületig (3.6.4), majd a szövegfelolvasásig (3.6.5) és a közösségi trendjelek gyűjtéséig (3.6.6). Minden modulnál bemutatásra kerül az architektúra, a legfontosabb algoritmusok és a konfigurációs lehetőségek.</w:t>
      </w:r>
    </w:p>
    <w:p w14:paraId="0A74C716" w14:textId="77777777" w:rsidR="005E4D9F" w:rsidRDefault="005E4D9F" w:rsidP="005E4D9F">
      <w:pPr>
        <w:pStyle w:val="Cmsor3"/>
        <w:ind w:left="709"/>
      </w:pPr>
      <w:bookmarkStart w:id="116" w:name="_Toc227100530"/>
      <w:proofErr w:type="spellStart"/>
      <w:r w:rsidRPr="00C21B5B">
        <w:t>newscast-rss_parser</w:t>
      </w:r>
      <w:proofErr w:type="spellEnd"/>
      <w:r w:rsidRPr="00C21B5B">
        <w:t>:</w:t>
      </w:r>
      <w:r>
        <w:t xml:space="preserve"> </w:t>
      </w:r>
      <w:r w:rsidRPr="00C21B5B">
        <w:t>RSS</w:t>
      </w:r>
      <w:r>
        <w:t xml:space="preserve"> </w:t>
      </w:r>
      <w:r w:rsidRPr="00C21B5B">
        <w:t>hírgyűjtő</w:t>
      </w:r>
      <w:r>
        <w:t xml:space="preserve"> </w:t>
      </w:r>
      <w:r w:rsidRPr="00C21B5B">
        <w:t>modul</w:t>
      </w:r>
      <w:bookmarkEnd w:id="116"/>
    </w:p>
    <w:p w14:paraId="3D063CE8" w14:textId="46EE3931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 xml:space="preserve">Az RSS Parser modul felelős a 62 </w:t>
      </w:r>
      <w:r>
        <w:rPr>
          <w:rFonts w:cs="Times New Roman"/>
        </w:rPr>
        <w:t xml:space="preserve">előre konfigurált </w:t>
      </w:r>
      <w:r w:rsidRPr="00190DC8">
        <w:rPr>
          <w:rFonts w:cs="Times New Roman"/>
        </w:rPr>
        <w:t>magyar hírforrás párhuzamos letöltéséért, feldolgozásáért és az adatbázisba mentéséért. A modul négy fő Python</w:t>
      </w:r>
      <w:r>
        <w:rPr>
          <w:rFonts w:cs="Times New Roman"/>
        </w:rPr>
        <w:t xml:space="preserve"> </w:t>
      </w:r>
      <w:r w:rsidRPr="00190DC8">
        <w:rPr>
          <w:rFonts w:cs="Times New Roman"/>
        </w:rPr>
        <w:t xml:space="preserve">fájlból áll: </w:t>
      </w:r>
      <w:r w:rsidR="001A585E">
        <w:rPr>
          <w:rFonts w:cs="Times New Roman"/>
        </w:rPr>
        <w:t>„</w:t>
      </w:r>
      <w:r w:rsidRPr="00190DC8">
        <w:rPr>
          <w:rFonts w:cs="Times New Roman"/>
        </w:rPr>
        <w:t>rss_parser.py</w:t>
      </w:r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(</w:t>
      </w:r>
      <w:proofErr w:type="spellStart"/>
      <w:r w:rsidRPr="00190DC8">
        <w:rPr>
          <w:rFonts w:cs="Times New Roman"/>
        </w:rPr>
        <w:t>feed</w:t>
      </w:r>
      <w:proofErr w:type="spellEnd"/>
      <w:r w:rsidRPr="00190DC8">
        <w:rPr>
          <w:rFonts w:cs="Times New Roman"/>
        </w:rPr>
        <w:t xml:space="preserve"> letöltés és elemzés), </w:t>
      </w:r>
      <w:r w:rsidR="001A585E">
        <w:rPr>
          <w:rFonts w:cs="Times New Roman"/>
        </w:rPr>
        <w:t>„</w:t>
      </w:r>
      <w:r w:rsidRPr="00190DC8">
        <w:rPr>
          <w:rFonts w:cs="Times New Roman"/>
        </w:rPr>
        <w:t>news_manager.py</w:t>
      </w:r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(mentés és </w:t>
      </w:r>
      <w:proofErr w:type="spellStart"/>
      <w:r w:rsidRPr="00190DC8">
        <w:rPr>
          <w:rFonts w:cs="Times New Roman"/>
        </w:rPr>
        <w:t>duplikációszűrés</w:t>
      </w:r>
      <w:proofErr w:type="spellEnd"/>
      <w:r w:rsidRPr="00190DC8">
        <w:rPr>
          <w:rFonts w:cs="Times New Roman"/>
        </w:rPr>
        <w:t xml:space="preserve">), </w:t>
      </w:r>
      <w:r w:rsidR="001A585E">
        <w:rPr>
          <w:rFonts w:cs="Times New Roman"/>
        </w:rPr>
        <w:t>„</w:t>
      </w:r>
      <w:r w:rsidRPr="00190DC8">
        <w:rPr>
          <w:rFonts w:cs="Times New Roman"/>
        </w:rPr>
        <w:t>scheduler.py</w:t>
      </w:r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(ütemezés és párhuzamos feldolgozás) és </w:t>
      </w:r>
      <w:r w:rsidR="001A585E">
        <w:rPr>
          <w:rFonts w:cs="Times New Roman"/>
        </w:rPr>
        <w:t>„</w:t>
      </w:r>
      <w:r w:rsidRPr="00190DC8">
        <w:rPr>
          <w:rFonts w:cs="Times New Roman"/>
        </w:rPr>
        <w:t>api.py</w:t>
      </w:r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(</w:t>
      </w:r>
      <w:proofErr w:type="spellStart"/>
      <w:r w:rsidRPr="00190DC8">
        <w:rPr>
          <w:rFonts w:cs="Times New Roman"/>
        </w:rPr>
        <w:t>FastAPI</w:t>
      </w:r>
      <w:proofErr w:type="spellEnd"/>
      <w:r w:rsidRPr="00190DC8">
        <w:rPr>
          <w:rFonts w:cs="Times New Roman"/>
        </w:rPr>
        <w:t xml:space="preserve"> végpontok).</w:t>
      </w:r>
    </w:p>
    <w:p w14:paraId="335B66AD" w14:textId="77777777" w:rsidR="005E4D9F" w:rsidRPr="00190DC8" w:rsidRDefault="005E4D9F" w:rsidP="00B80A81">
      <w:pPr>
        <w:pStyle w:val="Cmsor4"/>
        <w:rPr>
          <w:rFonts w:eastAsiaTheme="minorHAnsi"/>
        </w:rPr>
      </w:pPr>
      <w:bookmarkStart w:id="117" w:name="_Toc227100531"/>
      <w:r w:rsidRPr="00190DC8">
        <w:rPr>
          <w:rFonts w:eastAsiaTheme="minorHAnsi"/>
        </w:rPr>
        <w:t>Az RSS</w:t>
      </w:r>
      <w:r>
        <w:rPr>
          <w:rFonts w:eastAsiaTheme="minorHAnsi"/>
        </w:rPr>
        <w:t xml:space="preserve"> </w:t>
      </w:r>
      <w:r w:rsidRPr="00190DC8">
        <w:rPr>
          <w:rFonts w:eastAsiaTheme="minorHAnsi"/>
        </w:rPr>
        <w:t xml:space="preserve">letöltés és HTTP </w:t>
      </w:r>
      <w:proofErr w:type="spellStart"/>
      <w:r w:rsidRPr="00190DC8">
        <w:rPr>
          <w:rFonts w:eastAsiaTheme="minorHAnsi"/>
        </w:rPr>
        <w:t>gyorsítótárazás</w:t>
      </w:r>
      <w:bookmarkEnd w:id="117"/>
      <w:proofErr w:type="spellEnd"/>
    </w:p>
    <w:p w14:paraId="547EBEE2" w14:textId="02951A6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 xml:space="preserve">A hírforrások letöltését az </w:t>
      </w:r>
      <w:r w:rsidR="001A585E">
        <w:rPr>
          <w:rFonts w:cs="Times New Roman"/>
        </w:rPr>
        <w:t>„</w:t>
      </w:r>
      <w:r w:rsidRPr="00190DC8">
        <w:rPr>
          <w:rFonts w:cs="Times New Roman"/>
        </w:rPr>
        <w:t>rss_parser.py</w:t>
      </w:r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modul </w:t>
      </w:r>
      <w:r w:rsidR="001A585E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fetch_rss</w:t>
      </w:r>
      <w:proofErr w:type="spellEnd"/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függvénye végzi. A függvény az alábbi működési logikát követi</w:t>
      </w:r>
      <w:r>
        <w:rPr>
          <w:rFonts w:cs="Times New Roman"/>
        </w:rPr>
        <w:t>:</w:t>
      </w:r>
    </w:p>
    <w:p w14:paraId="1D6DBB3F" w14:textId="4C4AE93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 xml:space="preserve">A HTTP </w:t>
      </w:r>
      <w:proofErr w:type="spellStart"/>
      <w:r w:rsidRPr="00190DC8">
        <w:rPr>
          <w:rFonts w:cs="Times New Roman"/>
        </w:rPr>
        <w:t>gyorsítótárazás</w:t>
      </w:r>
      <w:proofErr w:type="spellEnd"/>
      <w:r w:rsidRPr="00190DC8">
        <w:rPr>
          <w:rFonts w:cs="Times New Roman"/>
        </w:rPr>
        <w:t xml:space="preserve"> az RFC 7232 szabvány</w:t>
      </w:r>
      <w:r w:rsidR="00600963">
        <w:rPr>
          <w:rFonts w:cs="Times New Roman"/>
        </w:rPr>
        <w:t xml:space="preserve"> </w:t>
      </w:r>
      <w:r w:rsidR="00600963" w:rsidRPr="00C21B5B">
        <w:rPr>
          <w:rFonts w:cs="Times New Roman"/>
        </w:rPr>
        <w:t>(vö.</w:t>
      </w:r>
      <w:r w:rsidR="00600963">
        <w:rPr>
          <w:rFonts w:cs="Times New Roman"/>
        </w:rPr>
        <w:t xml:space="preserve"> </w:t>
      </w:r>
      <w:r w:rsidR="00600963" w:rsidRPr="00600963">
        <w:rPr>
          <w:rFonts w:cs="Times New Roman"/>
        </w:rPr>
        <w:t xml:space="preserve">Fielding, R. T. &amp; </w:t>
      </w:r>
      <w:proofErr w:type="spellStart"/>
      <w:r w:rsidR="00600963" w:rsidRPr="00600963">
        <w:rPr>
          <w:rFonts w:cs="Times New Roman"/>
        </w:rPr>
        <w:t>Reschke</w:t>
      </w:r>
      <w:proofErr w:type="spellEnd"/>
      <w:r w:rsidR="00600963" w:rsidRPr="00600963">
        <w:rPr>
          <w:rFonts w:cs="Times New Roman"/>
        </w:rPr>
        <w:t xml:space="preserve">, J. (2014): </w:t>
      </w:r>
      <w:r w:rsidR="001A585E">
        <w:rPr>
          <w:rFonts w:cs="Times New Roman"/>
          <w:i/>
          <w:iCs/>
        </w:rPr>
        <w:t>„</w:t>
      </w:r>
      <w:r w:rsidR="00600963" w:rsidRPr="00600963">
        <w:rPr>
          <w:rFonts w:cs="Times New Roman"/>
          <w:i/>
          <w:iCs/>
        </w:rPr>
        <w:t xml:space="preserve">RFC 7232: </w:t>
      </w:r>
      <w:proofErr w:type="spellStart"/>
      <w:r w:rsidR="00600963" w:rsidRPr="00600963">
        <w:rPr>
          <w:rFonts w:cs="Times New Roman"/>
          <w:i/>
          <w:iCs/>
        </w:rPr>
        <w:t>Hypertext</w:t>
      </w:r>
      <w:proofErr w:type="spellEnd"/>
      <w:r w:rsidR="00600963" w:rsidRPr="00600963">
        <w:rPr>
          <w:rFonts w:cs="Times New Roman"/>
          <w:i/>
          <w:iCs/>
        </w:rPr>
        <w:t xml:space="preserve"> </w:t>
      </w:r>
      <w:proofErr w:type="spellStart"/>
      <w:r w:rsidR="00600963" w:rsidRPr="00600963">
        <w:rPr>
          <w:rFonts w:cs="Times New Roman"/>
          <w:i/>
          <w:iCs/>
        </w:rPr>
        <w:t>Transfer</w:t>
      </w:r>
      <w:proofErr w:type="spellEnd"/>
      <w:r w:rsidR="00600963" w:rsidRPr="00600963">
        <w:rPr>
          <w:rFonts w:cs="Times New Roman"/>
          <w:i/>
          <w:iCs/>
        </w:rPr>
        <w:t xml:space="preserve"> </w:t>
      </w:r>
      <w:proofErr w:type="spellStart"/>
      <w:r w:rsidR="00600963" w:rsidRPr="00600963">
        <w:rPr>
          <w:rFonts w:cs="Times New Roman"/>
          <w:i/>
          <w:iCs/>
        </w:rPr>
        <w:t>Protocol</w:t>
      </w:r>
      <w:proofErr w:type="spellEnd"/>
      <w:r w:rsidR="00600963" w:rsidRPr="00600963">
        <w:rPr>
          <w:rFonts w:cs="Times New Roman"/>
          <w:i/>
          <w:iCs/>
        </w:rPr>
        <w:t xml:space="preserve"> (HTTP/1.1): </w:t>
      </w:r>
      <w:proofErr w:type="spellStart"/>
      <w:r w:rsidR="00600963" w:rsidRPr="00600963">
        <w:rPr>
          <w:rFonts w:cs="Times New Roman"/>
          <w:i/>
          <w:iCs/>
        </w:rPr>
        <w:t>Conditional</w:t>
      </w:r>
      <w:proofErr w:type="spellEnd"/>
      <w:r w:rsidR="00600963" w:rsidRPr="00600963">
        <w:rPr>
          <w:rFonts w:cs="Times New Roman"/>
          <w:i/>
          <w:iCs/>
        </w:rPr>
        <w:t xml:space="preserve"> </w:t>
      </w:r>
      <w:proofErr w:type="spellStart"/>
      <w:r w:rsidR="00600963" w:rsidRPr="00600963">
        <w:rPr>
          <w:rFonts w:cs="Times New Roman"/>
          <w:i/>
          <w:iCs/>
        </w:rPr>
        <w:t>Requests</w:t>
      </w:r>
      <w:proofErr w:type="spellEnd"/>
      <w:r w:rsidR="001A585E">
        <w:rPr>
          <w:rFonts w:cs="Times New Roman"/>
          <w:i/>
          <w:iCs/>
        </w:rPr>
        <w:t>”</w:t>
      </w:r>
      <w:r w:rsidR="00600963" w:rsidRPr="00600963">
        <w:rPr>
          <w:rFonts w:cs="Times New Roman"/>
        </w:rPr>
        <w:t>, IETF.</w:t>
      </w:r>
      <w:r w:rsidR="00600963" w:rsidRPr="00C21B5B">
        <w:rPr>
          <w:rFonts w:cs="Times New Roman"/>
        </w:rPr>
        <w:t>;</w:t>
      </w:r>
      <w:r w:rsidR="00600963">
        <w:rPr>
          <w:rFonts w:cs="Times New Roman"/>
        </w:rPr>
        <w:t xml:space="preserve"> </w:t>
      </w:r>
      <w:r w:rsidR="00600963" w:rsidRPr="00C21B5B">
        <w:rPr>
          <w:rFonts w:cs="Times New Roman"/>
        </w:rPr>
        <w:t>lásd</w:t>
      </w:r>
      <w:r w:rsidR="00600963">
        <w:rPr>
          <w:rFonts w:cs="Times New Roman"/>
        </w:rPr>
        <w:t xml:space="preserve"> </w:t>
      </w:r>
      <w:r w:rsidR="00E33031">
        <w:rPr>
          <w:rFonts w:cs="Times New Roman"/>
        </w:rPr>
        <w:t>6.5 Hivatkozások</w:t>
      </w:r>
      <w:r w:rsidR="00600963" w:rsidRPr="00C21B5B">
        <w:rPr>
          <w:rFonts w:cs="Times New Roman"/>
        </w:rPr>
        <w:t>)</w:t>
      </w:r>
      <w:r w:rsidRPr="00190DC8">
        <w:rPr>
          <w:rFonts w:cs="Times New Roman"/>
        </w:rPr>
        <w:t xml:space="preserve"> szerinti feltételes kérésekkel (</w:t>
      </w:r>
      <w:proofErr w:type="spellStart"/>
      <w:r w:rsidRPr="00190DC8">
        <w:rPr>
          <w:rFonts w:cs="Times New Roman"/>
        </w:rPr>
        <w:t>Conditional</w:t>
      </w:r>
      <w:proofErr w:type="spellEnd"/>
      <w:r w:rsidRPr="00190DC8">
        <w:rPr>
          <w:rFonts w:cs="Times New Roman"/>
        </w:rPr>
        <w:t xml:space="preserve"> </w:t>
      </w:r>
      <w:proofErr w:type="spellStart"/>
      <w:r w:rsidRPr="00190DC8">
        <w:rPr>
          <w:rFonts w:cs="Times New Roman"/>
        </w:rPr>
        <w:t>Requests</w:t>
      </w:r>
      <w:proofErr w:type="spellEnd"/>
      <w:r w:rsidRPr="00190DC8">
        <w:rPr>
          <w:rFonts w:cs="Times New Roman"/>
        </w:rPr>
        <w:t xml:space="preserve">) működik. Amikor a szerver az </w:t>
      </w:r>
      <w:proofErr w:type="spellStart"/>
      <w:r w:rsidRPr="00190DC8">
        <w:rPr>
          <w:rFonts w:cs="Times New Roman"/>
        </w:rPr>
        <w:t>ETag</w:t>
      </w:r>
      <w:proofErr w:type="spellEnd"/>
      <w:r w:rsidRPr="00190DC8">
        <w:rPr>
          <w:rFonts w:cs="Times New Roman"/>
        </w:rPr>
        <w:t xml:space="preserve"> és/vagy Last-</w:t>
      </w:r>
      <w:proofErr w:type="spellStart"/>
      <w:r w:rsidRPr="00190DC8">
        <w:rPr>
          <w:rFonts w:cs="Times New Roman"/>
        </w:rPr>
        <w:t>Modified</w:t>
      </w:r>
      <w:proofErr w:type="spellEnd"/>
      <w:r w:rsidRPr="00190DC8">
        <w:rPr>
          <w:rFonts w:cs="Times New Roman"/>
        </w:rPr>
        <w:t xml:space="preserve"> fejléceket adja vissza, a következő kérésnél ezeket az </w:t>
      </w:r>
      <w:r w:rsidR="001A585E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If</w:t>
      </w:r>
      <w:proofErr w:type="spellEnd"/>
      <w:r w:rsidRPr="00190DC8">
        <w:rPr>
          <w:rFonts w:cs="Times New Roman"/>
        </w:rPr>
        <w:t>-</w:t>
      </w:r>
      <w:proofErr w:type="spellStart"/>
      <w:r w:rsidRPr="00190DC8">
        <w:rPr>
          <w:rFonts w:cs="Times New Roman"/>
        </w:rPr>
        <w:t>None</w:t>
      </w:r>
      <w:proofErr w:type="spellEnd"/>
      <w:r w:rsidRPr="00190DC8">
        <w:rPr>
          <w:rFonts w:cs="Times New Roman"/>
        </w:rPr>
        <w:t>-Match</w:t>
      </w:r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és </w:t>
      </w:r>
      <w:r w:rsidR="001A585E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If-Modified-Since</w:t>
      </w:r>
      <w:proofErr w:type="spellEnd"/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fejlécekben küldi el a rendszer. Ha a tartalom nem változott, a szerver HTTP 304 (</w:t>
      </w:r>
      <w:proofErr w:type="spellStart"/>
      <w:r w:rsidRPr="00190DC8">
        <w:rPr>
          <w:rFonts w:cs="Times New Roman"/>
        </w:rPr>
        <w:t>Not</w:t>
      </w:r>
      <w:proofErr w:type="spellEnd"/>
      <w:r w:rsidRPr="00190DC8">
        <w:rPr>
          <w:rFonts w:cs="Times New Roman"/>
        </w:rPr>
        <w:t xml:space="preserve"> </w:t>
      </w:r>
      <w:proofErr w:type="spellStart"/>
      <w:r w:rsidRPr="00190DC8">
        <w:rPr>
          <w:rFonts w:cs="Times New Roman"/>
        </w:rPr>
        <w:t>Modified</w:t>
      </w:r>
      <w:proofErr w:type="spellEnd"/>
      <w:r w:rsidRPr="00190DC8">
        <w:rPr>
          <w:rFonts w:cs="Times New Roman"/>
        </w:rPr>
        <w:t>) válasszal jelzi ezt</w:t>
      </w:r>
      <w:r>
        <w:rPr>
          <w:rFonts w:cs="Times New Roman"/>
        </w:rPr>
        <w:t xml:space="preserve"> és </w:t>
      </w:r>
      <w:r w:rsidRPr="00190DC8">
        <w:rPr>
          <w:rFonts w:cs="Times New Roman"/>
        </w:rPr>
        <w:t>a tartalom nem kerül letöltésre</w:t>
      </w:r>
      <w:r>
        <w:rPr>
          <w:rFonts w:cs="Times New Roman"/>
        </w:rPr>
        <w:t xml:space="preserve">. </w:t>
      </w:r>
      <w:r w:rsidRPr="00190DC8">
        <w:rPr>
          <w:rFonts w:cs="Times New Roman"/>
        </w:rPr>
        <w:t xml:space="preserve">Ez a mechanizmus körülbelül 70%-os sávszélesség-megtakarítást eredményez, mivel a hírforrások jelentős része </w:t>
      </w:r>
      <w:proofErr w:type="spellStart"/>
      <w:r w:rsidRPr="00190DC8">
        <w:rPr>
          <w:rFonts w:cs="Times New Roman"/>
        </w:rPr>
        <w:t>óránkénti</w:t>
      </w:r>
      <w:proofErr w:type="spellEnd"/>
      <w:r w:rsidRPr="00190DC8">
        <w:rPr>
          <w:rFonts w:cs="Times New Roman"/>
        </w:rPr>
        <w:t xml:space="preserve"> lekérdezésnél nem változik.</w:t>
      </w:r>
    </w:p>
    <w:p w14:paraId="15B51CE2" w14:textId="7777777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>A függvény emellett kezeli a 429-es (</w:t>
      </w:r>
      <w:proofErr w:type="spellStart"/>
      <w:r w:rsidRPr="00190DC8">
        <w:rPr>
          <w:rFonts w:cs="Times New Roman"/>
        </w:rPr>
        <w:t>Rate</w:t>
      </w:r>
      <w:proofErr w:type="spellEnd"/>
      <w:r w:rsidRPr="00190DC8">
        <w:rPr>
          <w:rFonts w:cs="Times New Roman"/>
        </w:rPr>
        <w:t xml:space="preserve"> Limit) válaszkódot is, 30 másodperces várakozással, biztosítva, hogy a rendszer ne sértse meg a hírportálok hozzáférési korlátait.</w:t>
      </w:r>
    </w:p>
    <w:p w14:paraId="6021B808" w14:textId="77777777" w:rsidR="005E4D9F" w:rsidRPr="00190DC8" w:rsidRDefault="005E4D9F" w:rsidP="005E4D9F">
      <w:pPr>
        <w:pStyle w:val="Cmsor4"/>
      </w:pPr>
      <w:bookmarkStart w:id="118" w:name="_Toc227100532"/>
      <w:r w:rsidRPr="00190DC8">
        <w:rPr>
          <w:rFonts w:eastAsiaTheme="minorHAnsi"/>
        </w:rPr>
        <w:t>Az RSS</w:t>
      </w:r>
      <w:r>
        <w:rPr>
          <w:rFonts w:eastAsiaTheme="minorHAnsi"/>
        </w:rPr>
        <w:t xml:space="preserve"> </w:t>
      </w:r>
      <w:r w:rsidRPr="00190DC8">
        <w:rPr>
          <w:rFonts w:eastAsiaTheme="minorHAnsi"/>
        </w:rPr>
        <w:t>elemzés és időzóna</w:t>
      </w:r>
      <w:r w:rsidR="0061252A">
        <w:rPr>
          <w:rFonts w:eastAsiaTheme="minorHAnsi"/>
        </w:rPr>
        <w:t xml:space="preserve"> </w:t>
      </w:r>
      <w:r w:rsidRPr="00190DC8">
        <w:rPr>
          <w:rFonts w:eastAsiaTheme="minorHAnsi"/>
        </w:rPr>
        <w:t>kezelés</w:t>
      </w:r>
      <w:bookmarkEnd w:id="118"/>
    </w:p>
    <w:p w14:paraId="089DF203" w14:textId="60EBE88A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>Az RSS</w:t>
      </w:r>
      <w:r w:rsidR="0061252A">
        <w:rPr>
          <w:rFonts w:cs="Times New Roman"/>
        </w:rPr>
        <w:t xml:space="preserve"> </w:t>
      </w:r>
      <w:proofErr w:type="spellStart"/>
      <w:r w:rsidRPr="00190DC8">
        <w:rPr>
          <w:rFonts w:cs="Times New Roman"/>
        </w:rPr>
        <w:t>feedek</w:t>
      </w:r>
      <w:proofErr w:type="spellEnd"/>
      <w:r w:rsidRPr="00190DC8">
        <w:rPr>
          <w:rFonts w:cs="Times New Roman"/>
        </w:rPr>
        <w:t xml:space="preserve"> feldolgozását a </w:t>
      </w:r>
      <w:r w:rsidR="001A585E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parse_rss</w:t>
      </w:r>
      <w:proofErr w:type="spellEnd"/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függvény végzi, amely a </w:t>
      </w:r>
      <w:r w:rsidR="001A585E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feedparser</w:t>
      </w:r>
      <w:proofErr w:type="spellEnd"/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könyvtárat használja a tartalom </w:t>
      </w:r>
      <w:proofErr w:type="spellStart"/>
      <w:r w:rsidRPr="00190DC8">
        <w:rPr>
          <w:rFonts w:cs="Times New Roman"/>
        </w:rPr>
        <w:t>struktúrált</w:t>
      </w:r>
      <w:proofErr w:type="spellEnd"/>
      <w:r w:rsidRPr="00190DC8">
        <w:rPr>
          <w:rFonts w:cs="Times New Roman"/>
        </w:rPr>
        <w:t xml:space="preserve"> kinyeréséhez. Minden bejegyzésből az alábbi mezők kerülnek </w:t>
      </w:r>
      <w:r w:rsidRPr="00190DC8">
        <w:rPr>
          <w:rFonts w:cs="Times New Roman"/>
        </w:rPr>
        <w:lastRenderedPageBreak/>
        <w:t>kinyerésre: cím (</w:t>
      </w:r>
      <w:proofErr w:type="spellStart"/>
      <w:r w:rsidRPr="00190DC8">
        <w:rPr>
          <w:rFonts w:cs="Times New Roman"/>
        </w:rPr>
        <w:t>title</w:t>
      </w:r>
      <w:proofErr w:type="spellEnd"/>
      <w:r w:rsidRPr="00190DC8">
        <w:rPr>
          <w:rFonts w:cs="Times New Roman"/>
        </w:rPr>
        <w:t>), tartalom (</w:t>
      </w:r>
      <w:proofErr w:type="spellStart"/>
      <w:r w:rsidRPr="00190DC8">
        <w:rPr>
          <w:rFonts w:cs="Times New Roman"/>
        </w:rPr>
        <w:t>description</w:t>
      </w:r>
      <w:proofErr w:type="spellEnd"/>
      <w:r w:rsidRPr="00190DC8">
        <w:rPr>
          <w:rFonts w:cs="Times New Roman"/>
        </w:rPr>
        <w:t>), forrás (</w:t>
      </w:r>
      <w:proofErr w:type="spellStart"/>
      <w:proofErr w:type="gramStart"/>
      <w:r w:rsidRPr="00190DC8">
        <w:rPr>
          <w:rFonts w:cs="Times New Roman"/>
        </w:rPr>
        <w:t>feed.title</w:t>
      </w:r>
      <w:proofErr w:type="spellEnd"/>
      <w:proofErr w:type="gramEnd"/>
      <w:r w:rsidRPr="00190DC8">
        <w:rPr>
          <w:rFonts w:cs="Times New Roman"/>
        </w:rPr>
        <w:t>), kategória (</w:t>
      </w:r>
      <w:proofErr w:type="spellStart"/>
      <w:r w:rsidRPr="00190DC8">
        <w:rPr>
          <w:rFonts w:cs="Times New Roman"/>
        </w:rPr>
        <w:t>category</w:t>
      </w:r>
      <w:proofErr w:type="spellEnd"/>
      <w:r w:rsidRPr="00190DC8">
        <w:rPr>
          <w:rFonts w:cs="Times New Roman"/>
        </w:rPr>
        <w:t>), publikálási dátum és URL.</w:t>
      </w:r>
    </w:p>
    <w:p w14:paraId="2E5A0E2B" w14:textId="5786E332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>Az időzóna</w:t>
      </w:r>
      <w:r w:rsidR="0061252A">
        <w:rPr>
          <w:rFonts w:cs="Times New Roman"/>
        </w:rPr>
        <w:t xml:space="preserve"> </w:t>
      </w:r>
      <w:r w:rsidRPr="00190DC8">
        <w:rPr>
          <w:rFonts w:cs="Times New Roman"/>
        </w:rPr>
        <w:t xml:space="preserve">kezelés különös figyelmet igényelt, mivel a magyar hírforrások egy része CET (+01:00) időzónában, más része UTC (+00:00) időzónában publikálja a dátumokat. Az </w:t>
      </w:r>
      <w:r w:rsidR="001A585E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init.sql</w:t>
      </w:r>
      <w:proofErr w:type="spellEnd"/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fájlban minden forráshoz rögzítve van a </w:t>
      </w:r>
      <w:r w:rsidR="001A585E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timezone</w:t>
      </w:r>
      <w:proofErr w:type="spellEnd"/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mező értéke</w:t>
      </w:r>
      <w:r>
        <w:rPr>
          <w:rFonts w:cs="Times New Roman"/>
        </w:rPr>
        <w:t xml:space="preserve"> és </w:t>
      </w:r>
      <w:r w:rsidRPr="00190DC8">
        <w:rPr>
          <w:rFonts w:cs="Times New Roman"/>
        </w:rPr>
        <w:t xml:space="preserve">a </w:t>
      </w:r>
      <w:r w:rsidR="001A585E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parse_timezone_offset</w:t>
      </w:r>
      <w:proofErr w:type="spellEnd"/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függvény reguláris kifejezéssel konvertálja ezt </w:t>
      </w:r>
      <w:r w:rsidR="001A585E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timedelta</w:t>
      </w:r>
      <w:proofErr w:type="spellEnd"/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objektummá</w:t>
      </w:r>
      <w:r>
        <w:rPr>
          <w:rFonts w:cs="Times New Roman"/>
        </w:rPr>
        <w:t>.</w:t>
      </w:r>
    </w:p>
    <w:p w14:paraId="4FDE607C" w14:textId="77777777" w:rsidR="005E4D9F" w:rsidRPr="00190DC8" w:rsidRDefault="005E4D9F" w:rsidP="005E4D9F">
      <w:pPr>
        <w:pStyle w:val="Cmsor4"/>
        <w:rPr>
          <w:rFonts w:eastAsiaTheme="minorHAnsi"/>
        </w:rPr>
      </w:pPr>
      <w:bookmarkStart w:id="119" w:name="_Toc227100533"/>
      <w:proofErr w:type="spellStart"/>
      <w:r w:rsidRPr="00190DC8">
        <w:rPr>
          <w:rFonts w:eastAsiaTheme="minorHAnsi"/>
        </w:rPr>
        <w:t>Duplikációszűrés</w:t>
      </w:r>
      <w:proofErr w:type="spellEnd"/>
      <w:r w:rsidRPr="00190DC8">
        <w:rPr>
          <w:rFonts w:eastAsiaTheme="minorHAnsi"/>
        </w:rPr>
        <w:t xml:space="preserve"> és adatmentés</w:t>
      </w:r>
      <w:bookmarkEnd w:id="119"/>
    </w:p>
    <w:p w14:paraId="21285F39" w14:textId="3DEB428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 xml:space="preserve">A </w:t>
      </w:r>
      <w:r w:rsidR="001A585E">
        <w:rPr>
          <w:rFonts w:cs="Times New Roman"/>
        </w:rPr>
        <w:t>„</w:t>
      </w:r>
      <w:r w:rsidRPr="00190DC8">
        <w:rPr>
          <w:rFonts w:cs="Times New Roman"/>
        </w:rPr>
        <w:t>news_manager.py</w:t>
      </w:r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modul felelős az adatok adatbázisba mentéséért és a </w:t>
      </w:r>
      <w:proofErr w:type="spellStart"/>
      <w:r w:rsidRPr="00190DC8">
        <w:rPr>
          <w:rFonts w:cs="Times New Roman"/>
        </w:rPr>
        <w:t>duplikáció</w:t>
      </w:r>
      <w:proofErr w:type="spellEnd"/>
      <w:r w:rsidR="00C96D4B">
        <w:rPr>
          <w:rFonts w:cs="Times New Roman"/>
        </w:rPr>
        <w:t xml:space="preserve"> </w:t>
      </w:r>
      <w:r w:rsidRPr="00190DC8">
        <w:rPr>
          <w:rFonts w:cs="Times New Roman"/>
        </w:rPr>
        <w:t xml:space="preserve">megelőzésért. A </w:t>
      </w:r>
      <w:proofErr w:type="spellStart"/>
      <w:r w:rsidRPr="00190DC8">
        <w:rPr>
          <w:rFonts w:cs="Times New Roman"/>
        </w:rPr>
        <w:t>duplikációszűrés</w:t>
      </w:r>
      <w:proofErr w:type="spellEnd"/>
      <w:r w:rsidRPr="00190DC8">
        <w:rPr>
          <w:rFonts w:cs="Times New Roman"/>
        </w:rPr>
        <w:t xml:space="preserve"> két rétegben működik</w:t>
      </w:r>
      <w:r w:rsidR="007946A0">
        <w:rPr>
          <w:rFonts w:cs="Times New Roman"/>
        </w:rPr>
        <w:t>:</w:t>
      </w:r>
    </w:p>
    <w:p w14:paraId="24D9CFF2" w14:textId="1B791F64" w:rsidR="005E4D9F" w:rsidRPr="00190DC8" w:rsidRDefault="005E4D9F" w:rsidP="007946A0">
      <w:pPr>
        <w:pStyle w:val="Listaszerbekezds"/>
        <w:numPr>
          <w:ilvl w:val="0"/>
          <w:numId w:val="221"/>
        </w:numPr>
        <w:ind w:left="709"/>
        <w:rPr>
          <w:rFonts w:cs="Times New Roman"/>
        </w:rPr>
      </w:pPr>
      <w:r w:rsidRPr="00190DC8">
        <w:rPr>
          <w:rFonts w:cs="Times New Roman"/>
          <w:b/>
          <w:bCs/>
        </w:rPr>
        <w:t>URL</w:t>
      </w:r>
      <w:r w:rsidR="00C96D4B">
        <w:rPr>
          <w:rFonts w:cs="Times New Roman"/>
          <w:b/>
          <w:bCs/>
        </w:rPr>
        <w:t xml:space="preserve"> </w:t>
      </w:r>
      <w:r w:rsidRPr="00190DC8">
        <w:rPr>
          <w:rFonts w:cs="Times New Roman"/>
          <w:b/>
          <w:bCs/>
        </w:rPr>
        <w:t>alapú szűrés:</w:t>
      </w:r>
      <w:r>
        <w:rPr>
          <w:rFonts w:cs="Times New Roman"/>
        </w:rPr>
        <w:t xml:space="preserve"> </w:t>
      </w:r>
      <w:r w:rsidRPr="00190DC8">
        <w:rPr>
          <w:rFonts w:cs="Times New Roman"/>
        </w:rPr>
        <w:t xml:space="preserve">A </w:t>
      </w:r>
      <w:r w:rsidR="001A585E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normalize_url</w:t>
      </w:r>
      <w:proofErr w:type="spellEnd"/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függvény </w:t>
      </w:r>
      <w:r w:rsidR="00E17988">
        <w:rPr>
          <w:rFonts w:cs="Times New Roman"/>
        </w:rPr>
        <w:t>egységes formára alakítja</w:t>
      </w:r>
      <w:r w:rsidRPr="00190DC8">
        <w:rPr>
          <w:rFonts w:cs="Times New Roman"/>
        </w:rPr>
        <w:t xml:space="preserve"> az URL-</w:t>
      </w:r>
      <w:proofErr w:type="spellStart"/>
      <w:r w:rsidRPr="00190DC8">
        <w:rPr>
          <w:rFonts w:cs="Times New Roman"/>
        </w:rPr>
        <w:t>eket</w:t>
      </w:r>
      <w:proofErr w:type="spellEnd"/>
      <w:r w:rsidRPr="00190DC8">
        <w:rPr>
          <w:rFonts w:cs="Times New Roman"/>
        </w:rPr>
        <w:t xml:space="preserve"> (kisbetűs séma és </w:t>
      </w:r>
      <w:proofErr w:type="spellStart"/>
      <w:r w:rsidRPr="00190DC8">
        <w:rPr>
          <w:rFonts w:cs="Times New Roman"/>
        </w:rPr>
        <w:t>hostnév</w:t>
      </w:r>
      <w:proofErr w:type="spellEnd"/>
      <w:r w:rsidRPr="00190DC8">
        <w:rPr>
          <w:rFonts w:cs="Times New Roman"/>
        </w:rPr>
        <w:t xml:space="preserve">, </w:t>
      </w:r>
      <w:r w:rsidR="003A271F">
        <w:rPr>
          <w:rFonts w:cs="Times New Roman"/>
        </w:rPr>
        <w:t>nem szükséges paraméterek</w:t>
      </w:r>
      <w:r w:rsidRPr="00190DC8">
        <w:rPr>
          <w:rFonts w:cs="Times New Roman"/>
        </w:rPr>
        <w:t xml:space="preserve"> eltávolítás</w:t>
      </w:r>
      <w:r w:rsidR="003A271F">
        <w:rPr>
          <w:rFonts w:cs="Times New Roman"/>
        </w:rPr>
        <w:t>a</w:t>
      </w:r>
      <w:r w:rsidRPr="00190DC8">
        <w:rPr>
          <w:rFonts w:cs="Times New Roman"/>
        </w:rPr>
        <w:t xml:space="preserve">), majd a </w:t>
      </w:r>
      <w:r w:rsidR="001A585E">
        <w:rPr>
          <w:rFonts w:cs="Times New Roman"/>
        </w:rPr>
        <w:t>„</w:t>
      </w:r>
      <w:r w:rsidRPr="00190DC8">
        <w:rPr>
          <w:rFonts w:cs="Times New Roman"/>
        </w:rPr>
        <w:t>compute_sha256</w:t>
      </w:r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függvénnyel </w:t>
      </w:r>
      <w:proofErr w:type="spellStart"/>
      <w:r w:rsidRPr="00190DC8">
        <w:rPr>
          <w:rFonts w:cs="Times New Roman"/>
        </w:rPr>
        <w:t>hash</w:t>
      </w:r>
      <w:proofErr w:type="spellEnd"/>
      <w:r w:rsidR="003A271F">
        <w:rPr>
          <w:rFonts w:cs="Times New Roman"/>
        </w:rPr>
        <w:t>-t generál</w:t>
      </w:r>
      <w:r w:rsidRPr="00190DC8">
        <w:rPr>
          <w:rFonts w:cs="Times New Roman"/>
        </w:rPr>
        <w:t xml:space="preserve">. A </w:t>
      </w:r>
      <w:r w:rsidR="001A585E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save_news</w:t>
      </w:r>
      <w:proofErr w:type="spellEnd"/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függvény a mentés előtt ellenőrzi, hogy az adott URL már létezik-e az adatbázisban.</w:t>
      </w:r>
    </w:p>
    <w:p w14:paraId="530B4045" w14:textId="1396724F" w:rsidR="005E4D9F" w:rsidRPr="00190DC8" w:rsidRDefault="005E4D9F" w:rsidP="007946A0">
      <w:pPr>
        <w:pStyle w:val="Listaszerbekezds"/>
        <w:numPr>
          <w:ilvl w:val="0"/>
          <w:numId w:val="221"/>
        </w:numPr>
        <w:ind w:left="709"/>
        <w:rPr>
          <w:rFonts w:cs="Times New Roman"/>
        </w:rPr>
      </w:pPr>
      <w:r w:rsidRPr="00190DC8">
        <w:rPr>
          <w:rFonts w:cs="Times New Roman"/>
          <w:b/>
          <w:bCs/>
        </w:rPr>
        <w:t>Tartalom</w:t>
      </w:r>
      <w:r w:rsidR="003A271F">
        <w:rPr>
          <w:rFonts w:cs="Times New Roman"/>
          <w:b/>
          <w:bCs/>
        </w:rPr>
        <w:t xml:space="preserve"> </w:t>
      </w:r>
      <w:proofErr w:type="spellStart"/>
      <w:r w:rsidRPr="00190DC8">
        <w:rPr>
          <w:rFonts w:cs="Times New Roman"/>
          <w:b/>
          <w:bCs/>
        </w:rPr>
        <w:t>hash</w:t>
      </w:r>
      <w:proofErr w:type="spellEnd"/>
      <w:r w:rsidRPr="00190DC8">
        <w:rPr>
          <w:rFonts w:cs="Times New Roman"/>
          <w:b/>
          <w:bCs/>
        </w:rPr>
        <w:t xml:space="preserve"> szűrés:</w:t>
      </w:r>
      <w:r>
        <w:rPr>
          <w:rFonts w:cs="Times New Roman"/>
        </w:rPr>
        <w:t xml:space="preserve"> </w:t>
      </w:r>
      <w:r w:rsidRPr="00190DC8">
        <w:rPr>
          <w:rFonts w:cs="Times New Roman"/>
        </w:rPr>
        <w:t xml:space="preserve">A </w:t>
      </w:r>
      <w:r w:rsidR="001A585E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normalize_text</w:t>
      </w:r>
      <w:proofErr w:type="spellEnd"/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függvény előfeldolgozza a szöveget (HTML eltávolítás, </w:t>
      </w:r>
      <w:proofErr w:type="spellStart"/>
      <w:r w:rsidRPr="00190DC8">
        <w:rPr>
          <w:rFonts w:cs="Times New Roman"/>
        </w:rPr>
        <w:t>kisbetűsítés</w:t>
      </w:r>
      <w:proofErr w:type="spellEnd"/>
      <w:r w:rsidRPr="00190DC8">
        <w:rPr>
          <w:rFonts w:cs="Times New Roman"/>
        </w:rPr>
        <w:t xml:space="preserve">, speciális karakterek törlése), majd SHA-256 </w:t>
      </w:r>
      <w:proofErr w:type="spellStart"/>
      <w:r w:rsidRPr="00190DC8">
        <w:rPr>
          <w:rFonts w:cs="Times New Roman"/>
        </w:rPr>
        <w:t>hash</w:t>
      </w:r>
      <w:proofErr w:type="spellEnd"/>
      <w:r w:rsidRPr="00190DC8">
        <w:rPr>
          <w:rFonts w:cs="Times New Roman"/>
        </w:rPr>
        <w:t xml:space="preserve">-t számít belőle. Ez a </w:t>
      </w:r>
      <w:proofErr w:type="spellStart"/>
      <w:r w:rsidRPr="00190DC8">
        <w:rPr>
          <w:rFonts w:cs="Times New Roman"/>
        </w:rPr>
        <w:t>hash</w:t>
      </w:r>
      <w:proofErr w:type="spellEnd"/>
      <w:r w:rsidRPr="00190DC8">
        <w:rPr>
          <w:rFonts w:cs="Times New Roman"/>
        </w:rPr>
        <w:t xml:space="preserve"> a </w:t>
      </w:r>
      <w:r w:rsidR="001A585E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content_hash</w:t>
      </w:r>
      <w:proofErr w:type="spellEnd"/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mezőben tárolódik.</w:t>
      </w:r>
    </w:p>
    <w:p w14:paraId="71AD6A3C" w14:textId="77777777" w:rsidR="005E4D9F" w:rsidRPr="00190DC8" w:rsidRDefault="005E4D9F" w:rsidP="005E4D9F">
      <w:pPr>
        <w:pStyle w:val="Cmsor4"/>
        <w:rPr>
          <w:rFonts w:eastAsiaTheme="minorHAnsi"/>
        </w:rPr>
      </w:pPr>
      <w:bookmarkStart w:id="120" w:name="_Toc227100534"/>
      <w:r w:rsidRPr="00190DC8">
        <w:rPr>
          <w:rFonts w:eastAsiaTheme="minorHAnsi"/>
        </w:rPr>
        <w:t>Párhuzamos feldolgozás</w:t>
      </w:r>
      <w:bookmarkEnd w:id="120"/>
    </w:p>
    <w:p w14:paraId="24D17177" w14:textId="6211C57C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 xml:space="preserve">A </w:t>
      </w:r>
      <w:r w:rsidR="001A585E">
        <w:rPr>
          <w:rFonts w:cs="Times New Roman"/>
        </w:rPr>
        <w:t>„</w:t>
      </w:r>
      <w:r w:rsidRPr="00190DC8">
        <w:rPr>
          <w:rFonts w:cs="Times New Roman"/>
        </w:rPr>
        <w:t>scheduler.py</w:t>
      </w:r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modul az </w:t>
      </w:r>
      <w:r w:rsidR="001A585E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asyncio</w:t>
      </w:r>
      <w:proofErr w:type="spellEnd"/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</w:t>
      </w:r>
      <w:r w:rsidR="003A271F">
        <w:rPr>
          <w:rFonts w:cs="Times New Roman"/>
        </w:rPr>
        <w:t>modullal</w:t>
      </w:r>
      <w:r w:rsidRPr="00190DC8">
        <w:rPr>
          <w:rFonts w:cs="Times New Roman"/>
        </w:rPr>
        <w:t xml:space="preserve"> párhuzamos feldolgozást </w:t>
      </w:r>
      <w:r w:rsidR="003A271F">
        <w:rPr>
          <w:rFonts w:cs="Times New Roman"/>
        </w:rPr>
        <w:t>végez</w:t>
      </w:r>
      <w:r w:rsidRPr="00190DC8">
        <w:rPr>
          <w:rFonts w:cs="Times New Roman"/>
        </w:rPr>
        <w:t xml:space="preserve">. A </w:t>
      </w:r>
      <w:r w:rsidR="001A585E">
        <w:rPr>
          <w:rFonts w:cs="Times New Roman"/>
        </w:rPr>
        <w:t>„</w:t>
      </w:r>
      <w:r w:rsidRPr="00190DC8">
        <w:rPr>
          <w:rFonts w:cs="Times New Roman"/>
        </w:rPr>
        <w:t>MAX_CONCURRENT_FEEDS</w:t>
      </w:r>
      <w:r w:rsidR="001A585E">
        <w:rPr>
          <w:rFonts w:cs="Times New Roman"/>
        </w:rPr>
        <w:t>”</w:t>
      </w:r>
      <w:r w:rsidRPr="00190DC8">
        <w:rPr>
          <w:rFonts w:cs="Times New Roman"/>
        </w:rPr>
        <w:t xml:space="preserve"> paraméter (a </w:t>
      </w:r>
      <w:r w:rsidR="001A585E">
        <w:rPr>
          <w:rFonts w:cs="Times New Roman"/>
        </w:rPr>
        <w:t>„</w:t>
      </w:r>
      <w:proofErr w:type="gramStart"/>
      <w:r w:rsidRPr="00190DC8">
        <w:rPr>
          <w:rFonts w:cs="Times New Roman"/>
        </w:rPr>
        <w:t>config.py</w:t>
      </w:r>
      <w:r w:rsidR="001A585E">
        <w:rPr>
          <w:rFonts w:cs="Times New Roman"/>
        </w:rPr>
        <w:t>”</w:t>
      </w:r>
      <w:r w:rsidRPr="00190DC8">
        <w:rPr>
          <w:rFonts w:cs="Times New Roman"/>
        </w:rPr>
        <w:t>-</w:t>
      </w:r>
      <w:proofErr w:type="gramEnd"/>
      <w:r w:rsidRPr="00190DC8">
        <w:rPr>
          <w:rFonts w:cs="Times New Roman"/>
        </w:rPr>
        <w:t xml:space="preserve">ban definiálva, környezeti változóból konfigurálható) korlátozza az egyidejűleg futó </w:t>
      </w:r>
      <w:r w:rsidR="003A271F">
        <w:rPr>
          <w:rFonts w:cs="Times New Roman"/>
        </w:rPr>
        <w:t xml:space="preserve">RSS </w:t>
      </w:r>
      <w:proofErr w:type="spellStart"/>
      <w:r w:rsidRPr="00190DC8">
        <w:rPr>
          <w:rFonts w:cs="Times New Roman"/>
        </w:rPr>
        <w:t>feed</w:t>
      </w:r>
      <w:proofErr w:type="spellEnd"/>
      <w:r w:rsidR="003A271F">
        <w:rPr>
          <w:rFonts w:cs="Times New Roman"/>
        </w:rPr>
        <w:t xml:space="preserve"> </w:t>
      </w:r>
      <w:r w:rsidRPr="00190DC8">
        <w:rPr>
          <w:rFonts w:cs="Times New Roman"/>
        </w:rPr>
        <w:t>letöltések számát, megakadályozva a célszerverek túlterhelését és a rendszer erőforrásainak</w:t>
      </w:r>
      <w:r w:rsidR="003A271F">
        <w:rPr>
          <w:rFonts w:cs="Times New Roman"/>
        </w:rPr>
        <w:t xml:space="preserve"> teljes kihasználását</w:t>
      </w:r>
      <w:r w:rsidRPr="00190DC8">
        <w:rPr>
          <w:rFonts w:cs="Times New Roman"/>
        </w:rPr>
        <w:t xml:space="preserve">. Az </w:t>
      </w:r>
      <w:proofErr w:type="spellStart"/>
      <w:r w:rsidRPr="00190DC8">
        <w:rPr>
          <w:rFonts w:cs="Times New Roman"/>
        </w:rPr>
        <w:t>APScheduler</w:t>
      </w:r>
      <w:proofErr w:type="spellEnd"/>
      <w:r w:rsidRPr="00190DC8">
        <w:rPr>
          <w:rFonts w:cs="Times New Roman"/>
        </w:rPr>
        <w:t xml:space="preserve"> könyvtár </w:t>
      </w:r>
      <w:r w:rsidR="00C22530">
        <w:rPr>
          <w:rFonts w:cs="Times New Roman"/>
        </w:rPr>
        <w:t xml:space="preserve">felelős az </w:t>
      </w:r>
      <w:proofErr w:type="spellStart"/>
      <w:r w:rsidRPr="00190DC8">
        <w:rPr>
          <w:rFonts w:cs="Times New Roman"/>
        </w:rPr>
        <w:t>óránkénti</w:t>
      </w:r>
      <w:proofErr w:type="spellEnd"/>
      <w:r w:rsidRPr="00190DC8">
        <w:rPr>
          <w:rFonts w:cs="Times New Roman"/>
        </w:rPr>
        <w:t xml:space="preserve"> ütemez</w:t>
      </w:r>
      <w:r w:rsidR="00C22530">
        <w:rPr>
          <w:rFonts w:cs="Times New Roman"/>
        </w:rPr>
        <w:t>ett futtatásért</w:t>
      </w:r>
      <w:r w:rsidRPr="00190DC8">
        <w:rPr>
          <w:rFonts w:cs="Times New Roman"/>
        </w:rPr>
        <w:t>.</w:t>
      </w:r>
    </w:p>
    <w:p w14:paraId="11FAAAD7" w14:textId="77777777" w:rsidR="005E4D9F" w:rsidRDefault="005E4D9F" w:rsidP="005E4D9F">
      <w:pPr>
        <w:pStyle w:val="Cmsor3"/>
        <w:ind w:left="709"/>
      </w:pPr>
      <w:bookmarkStart w:id="121" w:name="_Toc227100535"/>
      <w:proofErr w:type="spellStart"/>
      <w:r w:rsidRPr="00C21B5B">
        <w:t>newscast-analyze</w:t>
      </w:r>
      <w:proofErr w:type="spellEnd"/>
      <w:r w:rsidRPr="00C21B5B">
        <w:t>:</w:t>
      </w:r>
      <w:r>
        <w:t xml:space="preserve"> </w:t>
      </w:r>
      <w:r w:rsidRPr="00C21B5B">
        <w:t>Hírelemzés</w:t>
      </w:r>
      <w:r>
        <w:t xml:space="preserve"> </w:t>
      </w:r>
      <w:r w:rsidRPr="00C21B5B">
        <w:t>és</w:t>
      </w:r>
      <w:r>
        <w:t xml:space="preserve"> </w:t>
      </w:r>
      <w:r w:rsidRPr="00C21B5B">
        <w:t>OAM</w:t>
      </w:r>
      <w:r>
        <w:t xml:space="preserve"> </w:t>
      </w:r>
      <w:r w:rsidRPr="00C21B5B">
        <w:t>modul</w:t>
      </w:r>
      <w:bookmarkEnd w:id="121"/>
    </w:p>
    <w:p w14:paraId="5878ADF4" w14:textId="639C339C" w:rsidR="005E4D9F" w:rsidRPr="001213A8" w:rsidRDefault="005E4D9F" w:rsidP="005E4D9F">
      <w:r w:rsidRPr="001213A8">
        <w:t xml:space="preserve">Az </w:t>
      </w:r>
      <w:proofErr w:type="spellStart"/>
      <w:r w:rsidRPr="001213A8">
        <w:t>analyze</w:t>
      </w:r>
      <w:proofErr w:type="spellEnd"/>
      <w:r w:rsidRPr="001213A8">
        <w:t xml:space="preserve"> modul a rendszer legintelligensebb és legösszetettebb komponense. 2100+ sornyi </w:t>
      </w:r>
      <w:proofErr w:type="spellStart"/>
      <w:r w:rsidRPr="001213A8">
        <w:t>FastAPI</w:t>
      </w:r>
      <w:proofErr w:type="spellEnd"/>
      <w:r w:rsidRPr="001213A8">
        <w:t xml:space="preserve"> alkalmazást (</w:t>
      </w:r>
      <w:r w:rsidR="001A585E">
        <w:t>„</w:t>
      </w:r>
      <w:r w:rsidRPr="001213A8">
        <w:t>main.py</w:t>
      </w:r>
      <w:r w:rsidR="001A585E">
        <w:t>”</w:t>
      </w:r>
      <w:r w:rsidRPr="001213A8">
        <w:t>), egy több mint 3300 soros elemzési motort (</w:t>
      </w:r>
      <w:r w:rsidR="001A585E">
        <w:t>„</w:t>
      </w:r>
      <w:r w:rsidRPr="001213A8">
        <w:t>analyzer.py</w:t>
      </w:r>
      <w:r w:rsidR="001A585E">
        <w:t>”</w:t>
      </w:r>
      <w:r w:rsidRPr="001213A8">
        <w:t>), OAM elemzési képességet (</w:t>
      </w:r>
      <w:r w:rsidR="001A585E">
        <w:t>„</w:t>
      </w:r>
      <w:r w:rsidRPr="001213A8">
        <w:t>oam_analyzer.py</w:t>
      </w:r>
      <w:r w:rsidR="001A585E">
        <w:t>”</w:t>
      </w:r>
      <w:r w:rsidRPr="001213A8">
        <w:t xml:space="preserve">, </w:t>
      </w:r>
      <w:r w:rsidR="001A585E">
        <w:t>„</w:t>
      </w:r>
      <w:r w:rsidRPr="001213A8">
        <w:t>oam_export.py</w:t>
      </w:r>
      <w:r w:rsidR="001A585E">
        <w:t>”</w:t>
      </w:r>
      <w:r w:rsidRPr="001213A8">
        <w:t xml:space="preserve">, </w:t>
      </w:r>
      <w:r w:rsidR="001A585E">
        <w:t>„</w:t>
      </w:r>
      <w:r w:rsidRPr="001213A8">
        <w:t>oam_routes.py</w:t>
      </w:r>
      <w:r w:rsidR="001A585E">
        <w:t>”</w:t>
      </w:r>
      <w:r w:rsidRPr="001213A8">
        <w:t>) és egy távoli COCO API</w:t>
      </w:r>
      <w:r w:rsidR="007946A0">
        <w:t xml:space="preserve"> </w:t>
      </w:r>
      <w:r w:rsidRPr="001213A8">
        <w:t>klienst (</w:t>
      </w:r>
      <w:r w:rsidR="001A585E">
        <w:t>„</w:t>
      </w:r>
      <w:r w:rsidRPr="001213A8">
        <w:t>coco_client.py</w:t>
      </w:r>
      <w:r w:rsidR="001A585E">
        <w:t>”</w:t>
      </w:r>
      <w:r w:rsidRPr="001213A8">
        <w:t>) tartalmaz.</w:t>
      </w:r>
    </w:p>
    <w:p w14:paraId="28B65E28" w14:textId="77777777" w:rsidR="005E4D9F" w:rsidRPr="001213A8" w:rsidRDefault="005E4D9F" w:rsidP="00394433">
      <w:pPr>
        <w:pStyle w:val="Cmsor4"/>
      </w:pPr>
      <w:bookmarkStart w:id="122" w:name="_Toc227100536"/>
      <w:r w:rsidRPr="001213A8">
        <w:t xml:space="preserve">Az elemzési </w:t>
      </w:r>
      <w:proofErr w:type="spellStart"/>
      <w:r w:rsidRPr="001213A8">
        <w:t>pipeline</w:t>
      </w:r>
      <w:proofErr w:type="spellEnd"/>
      <w:r w:rsidRPr="001213A8">
        <w:t xml:space="preserve"> (</w:t>
      </w:r>
      <w:proofErr w:type="spellStart"/>
      <w:r w:rsidRPr="001213A8">
        <w:t>UnifiedAnalyzer</w:t>
      </w:r>
      <w:proofErr w:type="spellEnd"/>
      <w:r w:rsidRPr="001213A8">
        <w:t>)</w:t>
      </w:r>
      <w:bookmarkEnd w:id="122"/>
    </w:p>
    <w:p w14:paraId="7746E950" w14:textId="57A132C3" w:rsidR="00DD4551" w:rsidRDefault="005E4D9F" w:rsidP="005E4D9F">
      <w:r w:rsidRPr="001213A8">
        <w:lastRenderedPageBreak/>
        <w:t xml:space="preserve">Az elemzés központi osztálya a </w:t>
      </w:r>
      <w:r w:rsidR="001A585E">
        <w:t>„</w:t>
      </w:r>
      <w:proofErr w:type="spellStart"/>
      <w:r w:rsidRPr="001213A8">
        <w:t>UnifiedAnalyzer</w:t>
      </w:r>
      <w:proofErr w:type="spellEnd"/>
      <w:r w:rsidR="001A585E">
        <w:t>”</w:t>
      </w:r>
      <w:r w:rsidRPr="001213A8">
        <w:t xml:space="preserve"> (lásd </w:t>
      </w:r>
      <w:r w:rsidR="001A585E">
        <w:t>„</w:t>
      </w:r>
      <w:r w:rsidRPr="001213A8">
        <w:t>analyzer.py</w:t>
      </w:r>
      <w:r w:rsidR="001A585E">
        <w:t>”</w:t>
      </w:r>
      <w:r w:rsidRPr="001213A8">
        <w:t>), amely hét speciális alelemzőt koordinál</w:t>
      </w:r>
      <w:r w:rsidR="00394433">
        <w:t>.</w:t>
      </w:r>
    </w:p>
    <w:p w14:paraId="76719885" w14:textId="4DC78FBC" w:rsidR="005E4D9F" w:rsidRPr="001213A8" w:rsidRDefault="005E4D9F" w:rsidP="005E4D9F">
      <w:r w:rsidRPr="001213A8">
        <w:t xml:space="preserve">Az </w:t>
      </w:r>
      <w:r w:rsidR="001A585E">
        <w:t>„</w:t>
      </w:r>
      <w:proofErr w:type="spellStart"/>
      <w:r w:rsidRPr="001213A8">
        <w:t>analyze_news</w:t>
      </w:r>
      <w:proofErr w:type="spellEnd"/>
      <w:r w:rsidR="001A585E">
        <w:t>”</w:t>
      </w:r>
      <w:r w:rsidRPr="001213A8">
        <w:t xml:space="preserve"> metódus az elemzés fő belépési pontja, amely a következő lépéseket hajtja végre:</w:t>
      </w:r>
    </w:p>
    <w:p w14:paraId="7EF52D42" w14:textId="2EC626D1" w:rsidR="005E4D9F" w:rsidRPr="001213A8" w:rsidRDefault="005E4D9F" w:rsidP="007946A0">
      <w:pPr>
        <w:pStyle w:val="Listaszerbekezds"/>
        <w:numPr>
          <w:ilvl w:val="1"/>
          <w:numId w:val="130"/>
        </w:numPr>
        <w:ind w:left="709"/>
      </w:pPr>
      <w:r w:rsidRPr="007946A0">
        <w:rPr>
          <w:b/>
          <w:bCs/>
        </w:rPr>
        <w:t>Tartalomkinyerés:</w:t>
      </w:r>
      <w:r w:rsidRPr="007946A0">
        <w:t xml:space="preserve"> Ha a tartalom HTML-formátumban érkezik,</w:t>
      </w:r>
      <w:r w:rsidRPr="001213A8">
        <w:t xml:space="preserve"> a </w:t>
      </w:r>
      <w:r w:rsidR="001A585E">
        <w:t>„</w:t>
      </w:r>
      <w:proofErr w:type="spellStart"/>
      <w:r w:rsidRPr="001213A8">
        <w:t>extract_text_from_html</w:t>
      </w:r>
      <w:proofErr w:type="spellEnd"/>
      <w:r w:rsidR="001A585E">
        <w:t>”</w:t>
      </w:r>
      <w:r w:rsidRPr="001213A8">
        <w:t xml:space="preserve"> metódus a </w:t>
      </w:r>
      <w:proofErr w:type="spellStart"/>
      <w:r w:rsidRPr="001213A8">
        <w:t>BeautifulSoup</w:t>
      </w:r>
      <w:proofErr w:type="spellEnd"/>
      <w:r w:rsidRPr="001213A8">
        <w:t xml:space="preserve"> könyvtárral kinyeri a szöveges tartalmat. A metódus először eltávolítja a nem tartalmi elemeket (script, </w:t>
      </w:r>
      <w:proofErr w:type="spellStart"/>
      <w:r w:rsidRPr="001213A8">
        <w:t>style</w:t>
      </w:r>
      <w:proofErr w:type="spellEnd"/>
      <w:r w:rsidRPr="001213A8">
        <w:t xml:space="preserve">, </w:t>
      </w:r>
      <w:proofErr w:type="spellStart"/>
      <w:r w:rsidRPr="001213A8">
        <w:t>nav</w:t>
      </w:r>
      <w:proofErr w:type="spellEnd"/>
      <w:r w:rsidRPr="001213A8">
        <w:t xml:space="preserve">, </w:t>
      </w:r>
      <w:proofErr w:type="spellStart"/>
      <w:r w:rsidRPr="001213A8">
        <w:t>footer</w:t>
      </w:r>
      <w:proofErr w:type="spellEnd"/>
      <w:r w:rsidRPr="001213A8">
        <w:t xml:space="preserve">, </w:t>
      </w:r>
      <w:proofErr w:type="spellStart"/>
      <w:r w:rsidRPr="001213A8">
        <w:t>aside</w:t>
      </w:r>
      <w:proofErr w:type="spellEnd"/>
      <w:r w:rsidRPr="001213A8">
        <w:t xml:space="preserve">, </w:t>
      </w:r>
      <w:proofErr w:type="spellStart"/>
      <w:r w:rsidRPr="001213A8">
        <w:t>header</w:t>
      </w:r>
      <w:proofErr w:type="spellEnd"/>
      <w:r w:rsidRPr="001213A8">
        <w:t>), majd a tartalmi szelektorok prioritásos listáján (</w:t>
      </w:r>
      <w:proofErr w:type="spellStart"/>
      <w:r w:rsidRPr="001213A8">
        <w:t>article</w:t>
      </w:r>
      <w:proofErr w:type="spellEnd"/>
      <w:r w:rsidRPr="001213A8">
        <w:t>, main</w:t>
      </w:r>
      <w:proofErr w:type="gramStart"/>
      <w:r w:rsidRPr="001213A8">
        <w:t>, .</w:t>
      </w:r>
      <w:proofErr w:type="spellStart"/>
      <w:r w:rsidRPr="001213A8">
        <w:t>article</w:t>
      </w:r>
      <w:proofErr w:type="spellEnd"/>
      <w:proofErr w:type="gramEnd"/>
      <w:r w:rsidRPr="001213A8">
        <w:t>-body</w:t>
      </w:r>
      <w:proofErr w:type="gramStart"/>
      <w:r w:rsidRPr="001213A8">
        <w:t>, .</w:t>
      </w:r>
      <w:proofErr w:type="spellStart"/>
      <w:r w:rsidRPr="001213A8">
        <w:t>content</w:t>
      </w:r>
      <w:proofErr w:type="spellEnd"/>
      <w:proofErr w:type="gramEnd"/>
      <w:r w:rsidRPr="001213A8">
        <w:t>) keresi a fő szöveget.</w:t>
      </w:r>
    </w:p>
    <w:p w14:paraId="1ED6426D" w14:textId="5405D4FA" w:rsidR="007946A0" w:rsidRDefault="005E4D9F" w:rsidP="005E4D9F">
      <w:pPr>
        <w:pStyle w:val="Listaszerbekezds"/>
        <w:numPr>
          <w:ilvl w:val="1"/>
          <w:numId w:val="130"/>
        </w:numPr>
        <w:ind w:left="709"/>
      </w:pPr>
      <w:r w:rsidRPr="00394433">
        <w:rPr>
          <w:b/>
          <w:bCs/>
        </w:rPr>
        <w:t>Reklámszűrés:</w:t>
      </w:r>
      <w:r>
        <w:t xml:space="preserve"> </w:t>
      </w:r>
      <w:r w:rsidRPr="001213A8">
        <w:t xml:space="preserve">A </w:t>
      </w:r>
      <w:r w:rsidR="001A585E">
        <w:t>„</w:t>
      </w:r>
      <w:proofErr w:type="spellStart"/>
      <w:r w:rsidRPr="001213A8">
        <w:t>ContentCleaner</w:t>
      </w:r>
      <w:proofErr w:type="spellEnd"/>
      <w:r w:rsidR="001A585E">
        <w:t>”</w:t>
      </w:r>
      <w:r w:rsidRPr="001213A8">
        <w:t xml:space="preserve"> osztály négylépéses eljárással távolítja el a hirdetési és promóciós tartalmakat</w:t>
      </w:r>
      <w:r w:rsidR="007946A0">
        <w:t>.</w:t>
      </w:r>
    </w:p>
    <w:p w14:paraId="1CBF1668" w14:textId="071BC7F9" w:rsidR="005E4D9F" w:rsidRPr="001213A8" w:rsidRDefault="005E4D9F" w:rsidP="009A7C23">
      <w:pPr>
        <w:pStyle w:val="Listaszerbekezds"/>
        <w:ind w:left="709"/>
      </w:pPr>
      <w:r w:rsidRPr="001213A8">
        <w:t>A reklámszűrő összesen 53 statikus hirdetési mintát tartalmaz három kategóriában: 12 hirdetésjelölő minta (</w:t>
      </w:r>
      <w:r w:rsidR="001A585E">
        <w:t>„</w:t>
      </w:r>
      <w:r w:rsidRPr="001213A8">
        <w:t>DEFAULT_AD_MARKERS</w:t>
      </w:r>
      <w:r w:rsidR="001A585E">
        <w:t>”</w:t>
      </w:r>
      <w:r w:rsidRPr="001213A8">
        <w:t xml:space="preserve">, pl. </w:t>
      </w:r>
      <w:r w:rsidR="001A585E">
        <w:t>„</w:t>
      </w:r>
      <w:r w:rsidRPr="001213A8">
        <w:t>[hirdetés]</w:t>
      </w:r>
      <w:r w:rsidR="001A585E">
        <w:t>”</w:t>
      </w:r>
      <w:r w:rsidRPr="001213A8">
        <w:t xml:space="preserve">, </w:t>
      </w:r>
      <w:r w:rsidR="001A585E">
        <w:t>„</w:t>
      </w:r>
      <w:r w:rsidRPr="001213A8">
        <w:t>[reklám]</w:t>
      </w:r>
      <w:r w:rsidR="001A585E">
        <w:t>”</w:t>
      </w:r>
      <w:r w:rsidRPr="001213A8">
        <w:t xml:space="preserve">, </w:t>
      </w:r>
      <w:r w:rsidR="001A585E">
        <w:t>„</w:t>
      </w:r>
      <w:r w:rsidRPr="001213A8">
        <w:t>[szponzorált tartalom]</w:t>
      </w:r>
      <w:r w:rsidR="001A585E">
        <w:t>”</w:t>
      </w:r>
      <w:r w:rsidRPr="001213A8">
        <w:t>), 23 hirdetési kulcsszó (</w:t>
      </w:r>
      <w:r w:rsidR="001A585E">
        <w:t>„</w:t>
      </w:r>
      <w:r w:rsidRPr="001213A8">
        <w:t>DEFAULT_AD_KEYWORDS</w:t>
      </w:r>
      <w:r w:rsidR="001A585E">
        <w:t>”</w:t>
      </w:r>
      <w:r w:rsidRPr="001213A8">
        <w:t xml:space="preserve">, pl. </w:t>
      </w:r>
      <w:r w:rsidR="001A585E">
        <w:t>„</w:t>
      </w:r>
      <w:r w:rsidRPr="001213A8">
        <w:t>kalkulátor szerint</w:t>
      </w:r>
      <w:r w:rsidR="001A585E">
        <w:t>”</w:t>
      </w:r>
      <w:r w:rsidRPr="001213A8">
        <w:t xml:space="preserve">, </w:t>
      </w:r>
      <w:r w:rsidR="001A585E">
        <w:t>„</w:t>
      </w:r>
      <w:r w:rsidRPr="001213A8">
        <w:t>kedvezmény</w:t>
      </w:r>
      <w:r w:rsidR="001A585E">
        <w:t>”</w:t>
      </w:r>
      <w:r w:rsidRPr="001213A8">
        <w:t xml:space="preserve">, </w:t>
      </w:r>
      <w:r w:rsidR="001A585E">
        <w:t>„</w:t>
      </w:r>
      <w:r w:rsidRPr="001213A8">
        <w:t>kattints ide</w:t>
      </w:r>
      <w:r w:rsidR="001A585E">
        <w:t>”</w:t>
      </w:r>
      <w:r w:rsidRPr="001213A8">
        <w:t>) és 18 HTML-alapú hirdetési minta (</w:t>
      </w:r>
      <w:r w:rsidR="001A585E">
        <w:t>„</w:t>
      </w:r>
      <w:r w:rsidRPr="001213A8">
        <w:t>DEFAULT_HTML_AD_PATTERNS</w:t>
      </w:r>
      <w:r w:rsidR="001A585E">
        <w:t>”</w:t>
      </w:r>
      <w:r w:rsidRPr="001213A8">
        <w:t xml:space="preserve">, pl. </w:t>
      </w:r>
      <w:r w:rsidR="001A585E">
        <w:t>„</w:t>
      </w:r>
      <w:proofErr w:type="gramStart"/>
      <w:r w:rsidRPr="001213A8">
        <w:t>ad[</w:t>
      </w:r>
      <w:proofErr w:type="gramEnd"/>
      <w:r w:rsidRPr="001213A8">
        <w:t>_-]</w:t>
      </w:r>
      <w:r w:rsidR="001A585E">
        <w:t>”</w:t>
      </w:r>
      <w:r w:rsidRPr="001213A8">
        <w:t xml:space="preserve">, </w:t>
      </w:r>
      <w:r w:rsidR="001A585E">
        <w:t>„</w:t>
      </w:r>
      <w:proofErr w:type="spellStart"/>
      <w:r w:rsidRPr="001213A8">
        <w:t>sponsored</w:t>
      </w:r>
      <w:proofErr w:type="spellEnd"/>
      <w:r w:rsidR="001A585E">
        <w:t>”</w:t>
      </w:r>
      <w:r w:rsidRPr="001213A8">
        <w:t xml:space="preserve">, </w:t>
      </w:r>
      <w:r w:rsidR="001A585E">
        <w:t>„</w:t>
      </w:r>
      <w:proofErr w:type="spellStart"/>
      <w:r w:rsidRPr="001213A8">
        <w:t>taboola</w:t>
      </w:r>
      <w:proofErr w:type="spellEnd"/>
      <w:r w:rsidR="001A585E">
        <w:t>”</w:t>
      </w:r>
      <w:r w:rsidRPr="001213A8">
        <w:t xml:space="preserve">, </w:t>
      </w:r>
      <w:r w:rsidR="001A585E">
        <w:t>„</w:t>
      </w:r>
      <w:proofErr w:type="spellStart"/>
      <w:r w:rsidRPr="001213A8">
        <w:t>outbrain</w:t>
      </w:r>
      <w:proofErr w:type="spellEnd"/>
      <w:r w:rsidR="001A585E">
        <w:t>”</w:t>
      </w:r>
      <w:r w:rsidRPr="001213A8">
        <w:t xml:space="preserve">). A minták a </w:t>
      </w:r>
      <w:r w:rsidR="001A585E">
        <w:t>„</w:t>
      </w:r>
      <w:r w:rsidRPr="001213A8">
        <w:t>ParamManager</w:t>
      </w:r>
      <w:r w:rsidR="001A585E">
        <w:t>”</w:t>
      </w:r>
      <w:r w:rsidRPr="001213A8">
        <w:t xml:space="preserve"> osztályon keresztül futásidőben is bővíthetők és módosíthatók anélkül, hogy a szolgáltatást újra kellene indítani.</w:t>
      </w:r>
    </w:p>
    <w:p w14:paraId="69CB6035" w14:textId="7D3FAA1A" w:rsidR="005E4D9F" w:rsidRPr="001213A8" w:rsidRDefault="005E4D9F" w:rsidP="009A7C23">
      <w:pPr>
        <w:pStyle w:val="Listaszerbekezds"/>
        <w:numPr>
          <w:ilvl w:val="1"/>
          <w:numId w:val="130"/>
        </w:numPr>
        <w:ind w:left="709"/>
      </w:pPr>
      <w:r w:rsidRPr="009A7C23">
        <w:rPr>
          <w:b/>
          <w:bCs/>
        </w:rPr>
        <w:t>NLP</w:t>
      </w:r>
      <w:r w:rsidR="00802F03">
        <w:rPr>
          <w:b/>
          <w:bCs/>
        </w:rPr>
        <w:t xml:space="preserve"> </w:t>
      </w:r>
      <w:r w:rsidRPr="009A7C23">
        <w:rPr>
          <w:b/>
          <w:bCs/>
        </w:rPr>
        <w:t>elemzés:</w:t>
      </w:r>
      <w:r>
        <w:t xml:space="preserve"> </w:t>
      </w:r>
      <w:r w:rsidRPr="001213A8">
        <w:t xml:space="preserve">Az </w:t>
      </w:r>
      <w:r w:rsidR="001A585E">
        <w:t>„</w:t>
      </w:r>
      <w:proofErr w:type="spellStart"/>
      <w:r w:rsidRPr="001213A8">
        <w:t>analyze_text_nlp</w:t>
      </w:r>
      <w:proofErr w:type="spellEnd"/>
      <w:r w:rsidR="001A585E">
        <w:t>”</w:t>
      </w:r>
      <w:r w:rsidRPr="001213A8">
        <w:t xml:space="preserve"> metódus a </w:t>
      </w:r>
      <w:proofErr w:type="spellStart"/>
      <w:r w:rsidRPr="001213A8">
        <w:t>HuSpacy</w:t>
      </w:r>
      <w:proofErr w:type="spellEnd"/>
      <w:r w:rsidRPr="001213A8">
        <w:t xml:space="preserve"> nyelvi modellt használva az alábbi metrikákat számítja ki:</w:t>
      </w:r>
    </w:p>
    <w:p w14:paraId="3A36B595" w14:textId="77777777" w:rsidR="005E4D9F" w:rsidRPr="001213A8" w:rsidRDefault="005E4D9F" w:rsidP="0086642B">
      <w:pPr>
        <w:numPr>
          <w:ilvl w:val="0"/>
          <w:numId w:val="222"/>
        </w:numPr>
        <w:ind w:left="1134"/>
      </w:pPr>
      <w:r w:rsidRPr="001213A8">
        <w:rPr>
          <w:b/>
          <w:bCs/>
        </w:rPr>
        <w:t>Szavak és mondatok száma:</w:t>
      </w:r>
      <w:r>
        <w:t xml:space="preserve"> </w:t>
      </w:r>
      <w:r w:rsidRPr="001213A8">
        <w:t xml:space="preserve">A </w:t>
      </w:r>
      <w:proofErr w:type="spellStart"/>
      <w:r w:rsidRPr="001213A8">
        <w:t>tokenizáció</w:t>
      </w:r>
      <w:proofErr w:type="spellEnd"/>
      <w:r w:rsidRPr="001213A8">
        <w:t xml:space="preserve"> és mondathatár-felismerés eredményeként.</w:t>
      </w:r>
    </w:p>
    <w:p w14:paraId="5FE0F749" w14:textId="65D1D889" w:rsidR="005E4D9F" w:rsidRPr="001213A8" w:rsidRDefault="005E4D9F" w:rsidP="0086642B">
      <w:pPr>
        <w:numPr>
          <w:ilvl w:val="0"/>
          <w:numId w:val="222"/>
        </w:numPr>
        <w:ind w:left="1134"/>
      </w:pPr>
      <w:r w:rsidRPr="001213A8">
        <w:rPr>
          <w:b/>
          <w:bCs/>
        </w:rPr>
        <w:t>Szentiment:</w:t>
      </w:r>
      <w:r>
        <w:t xml:space="preserve"> </w:t>
      </w:r>
      <w:r w:rsidRPr="001213A8">
        <w:t>Pozitív és negatív kulcsszavak lemmaalapú számlálásával. Ha a pozitív szavak 1,5-</w:t>
      </w:r>
      <w:r w:rsidR="00802F03">
        <w:t>szeresen</w:t>
      </w:r>
      <w:r w:rsidRPr="001213A8">
        <w:t xml:space="preserve"> meghaladják a negatívakat, a szentiment </w:t>
      </w:r>
      <w:r w:rsidR="001A585E">
        <w:t>„</w:t>
      </w:r>
      <w:proofErr w:type="spellStart"/>
      <w:r w:rsidRPr="001213A8">
        <w:t>positive</w:t>
      </w:r>
      <w:proofErr w:type="spellEnd"/>
      <w:r w:rsidR="001A585E">
        <w:t>”</w:t>
      </w:r>
      <w:r w:rsidRPr="001213A8">
        <w:t xml:space="preserve">; ha fordítva, </w:t>
      </w:r>
      <w:r w:rsidR="001A585E">
        <w:t>„</w:t>
      </w:r>
      <w:proofErr w:type="spellStart"/>
      <w:r w:rsidRPr="001213A8">
        <w:t>negative</w:t>
      </w:r>
      <w:proofErr w:type="spellEnd"/>
      <w:r w:rsidR="001A585E">
        <w:t>”</w:t>
      </w:r>
      <w:r w:rsidRPr="001213A8">
        <w:t xml:space="preserve">; egyébként </w:t>
      </w:r>
      <w:r w:rsidR="001A585E">
        <w:t>„</w:t>
      </w:r>
      <w:proofErr w:type="spellStart"/>
      <w:r w:rsidRPr="001213A8">
        <w:t>neutral</w:t>
      </w:r>
      <w:proofErr w:type="spellEnd"/>
      <w:r w:rsidR="001A585E">
        <w:t>”</w:t>
      </w:r>
      <w:r w:rsidR="00802F03">
        <w:t>.</w:t>
      </w:r>
    </w:p>
    <w:p w14:paraId="547B8369" w14:textId="62D29D49" w:rsidR="005E4D9F" w:rsidRPr="001213A8" w:rsidRDefault="005E4D9F" w:rsidP="0086642B">
      <w:pPr>
        <w:numPr>
          <w:ilvl w:val="0"/>
          <w:numId w:val="222"/>
        </w:numPr>
        <w:ind w:left="1134"/>
      </w:pPr>
      <w:r w:rsidRPr="001213A8">
        <w:rPr>
          <w:b/>
          <w:bCs/>
        </w:rPr>
        <w:t>Formalitás:</w:t>
      </w:r>
      <w:r>
        <w:t xml:space="preserve"> </w:t>
      </w:r>
      <w:r w:rsidRPr="001213A8">
        <w:t xml:space="preserve">A tulajdonnevek (PROPN szófajú </w:t>
      </w:r>
      <w:proofErr w:type="spellStart"/>
      <w:r w:rsidRPr="001213A8">
        <w:t>tokenek</w:t>
      </w:r>
      <w:proofErr w:type="spellEnd"/>
      <w:r w:rsidRPr="001213A8">
        <w:t xml:space="preserve">) arányán alapul. Ha a tulajdonnevek aránya meghaladja a szavak 10%-át, a szöveg </w:t>
      </w:r>
      <w:r w:rsidR="001A585E">
        <w:t>„</w:t>
      </w:r>
      <w:proofErr w:type="spellStart"/>
      <w:r w:rsidRPr="001213A8">
        <w:t>formal</w:t>
      </w:r>
      <w:proofErr w:type="spellEnd"/>
      <w:r w:rsidR="001A585E">
        <w:t>”</w:t>
      </w:r>
      <w:r w:rsidRPr="001213A8">
        <w:t xml:space="preserve"> kategóriát kap.</w:t>
      </w:r>
    </w:p>
    <w:p w14:paraId="216D2F75" w14:textId="5C58EF83" w:rsidR="005E4D9F" w:rsidRPr="001213A8" w:rsidRDefault="005E4D9F" w:rsidP="0086642B">
      <w:pPr>
        <w:numPr>
          <w:ilvl w:val="0"/>
          <w:numId w:val="222"/>
        </w:numPr>
        <w:ind w:left="1134"/>
      </w:pPr>
      <w:r w:rsidRPr="001213A8">
        <w:rPr>
          <w:b/>
          <w:bCs/>
        </w:rPr>
        <w:t>Olvashatóság:</w:t>
      </w:r>
      <w:r>
        <w:t xml:space="preserve"> </w:t>
      </w:r>
      <w:r w:rsidRPr="001213A8">
        <w:t xml:space="preserve">A </w:t>
      </w:r>
      <w:proofErr w:type="spellStart"/>
      <w:r w:rsidRPr="001213A8">
        <w:t>Flesch-Kincaid</w:t>
      </w:r>
      <w:proofErr w:type="spellEnd"/>
      <w:r w:rsidRPr="001213A8">
        <w:t xml:space="preserve"> képlet magyar adaptációja, ahol a szótagszámot a </w:t>
      </w:r>
      <w:r w:rsidR="001A585E">
        <w:t>„</w:t>
      </w:r>
      <w:r w:rsidRPr="001213A8">
        <w:t>_</w:t>
      </w:r>
      <w:proofErr w:type="spellStart"/>
      <w:r w:rsidRPr="001213A8">
        <w:t>count_syllables</w:t>
      </w:r>
      <w:proofErr w:type="spellEnd"/>
      <w:r w:rsidR="001A585E">
        <w:t>”</w:t>
      </w:r>
      <w:r w:rsidRPr="001213A8">
        <w:t xml:space="preserve"> segédmetódus számítja:</w:t>
      </w:r>
    </w:p>
    <w:p w14:paraId="74C26CF3" w14:textId="77777777" w:rsidR="005E4D9F" w:rsidRPr="00802F03" w:rsidRDefault="005E4D9F" w:rsidP="00802F03">
      <w:pPr>
        <w:ind w:left="1068"/>
        <w:jc w:val="center"/>
        <w:rPr>
          <w:i/>
          <w:iCs/>
        </w:rPr>
      </w:pPr>
      <w:r w:rsidRPr="00802F03">
        <w:rPr>
          <w:i/>
          <w:iCs/>
        </w:rPr>
        <w:lastRenderedPageBreak/>
        <w:t xml:space="preserve">olvashatósági pontszám = 206,835 − 1,015 </w:t>
      </w:r>
      <w:r w:rsidR="007E5FB3">
        <w:rPr>
          <w:i/>
          <w:iCs/>
        </w:rPr>
        <w:t>*</w:t>
      </w:r>
      <w:r w:rsidRPr="00802F03">
        <w:rPr>
          <w:i/>
          <w:iCs/>
        </w:rPr>
        <w:t xml:space="preserve"> (szavak száma / mondatok száma) − 84,6 </w:t>
      </w:r>
      <w:r w:rsidR="007E5FB3">
        <w:rPr>
          <w:i/>
          <w:iCs/>
        </w:rPr>
        <w:t>*</w:t>
      </w:r>
      <w:r w:rsidRPr="00802F03">
        <w:rPr>
          <w:i/>
          <w:iCs/>
        </w:rPr>
        <w:t xml:space="preserve"> (szótagok száma / szavak száma)</w:t>
      </w:r>
    </w:p>
    <w:p w14:paraId="61DA9120" w14:textId="600E57A9" w:rsidR="005E4D9F" w:rsidRPr="001213A8" w:rsidRDefault="005E4D9F" w:rsidP="00345881">
      <w:pPr>
        <w:pStyle w:val="Listaszerbekezds"/>
        <w:numPr>
          <w:ilvl w:val="1"/>
          <w:numId w:val="130"/>
        </w:numPr>
        <w:ind w:left="709"/>
      </w:pPr>
      <w:r w:rsidRPr="009A7C23">
        <w:rPr>
          <w:b/>
          <w:bCs/>
        </w:rPr>
        <w:t>Tartalombiztonsági elemzés:</w:t>
      </w:r>
      <w:r>
        <w:t xml:space="preserve"> </w:t>
      </w:r>
      <w:r w:rsidRPr="001213A8">
        <w:t xml:space="preserve">A </w:t>
      </w:r>
      <w:r w:rsidR="001A585E">
        <w:t>„</w:t>
      </w:r>
      <w:proofErr w:type="spellStart"/>
      <w:r w:rsidRPr="001213A8">
        <w:t>ContentSafetyAnalyzer</w:t>
      </w:r>
      <w:proofErr w:type="spellEnd"/>
      <w:r w:rsidR="001A585E">
        <w:t>”</w:t>
      </w:r>
      <w:r w:rsidRPr="001213A8">
        <w:t xml:space="preserve"> osztály a szöveg biztonsági profilját értékeli több szempont szerint: erőszak, szexuális tartalom, drogok és politikai érzékenység. Az értékelés kulcsszólistákon alapul, amelyek szintén a </w:t>
      </w:r>
      <w:r w:rsidR="001A585E">
        <w:t>„</w:t>
      </w:r>
      <w:proofErr w:type="gramStart"/>
      <w:r w:rsidRPr="001213A8">
        <w:t>ParamManager</w:t>
      </w:r>
      <w:r w:rsidR="001A585E">
        <w:t>”</w:t>
      </w:r>
      <w:r w:rsidRPr="001213A8">
        <w:t>-</w:t>
      </w:r>
      <w:proofErr w:type="gramEnd"/>
      <w:r w:rsidRPr="001213A8">
        <w:t>en keresztül konfigurálhatók.</w:t>
      </w:r>
    </w:p>
    <w:p w14:paraId="18FE5337" w14:textId="4D858A8B" w:rsidR="005E4D9F" w:rsidRPr="001213A8" w:rsidRDefault="005E4D9F" w:rsidP="00345881">
      <w:pPr>
        <w:pStyle w:val="Listaszerbekezds"/>
        <w:numPr>
          <w:ilvl w:val="1"/>
          <w:numId w:val="130"/>
        </w:numPr>
        <w:ind w:left="709"/>
      </w:pPr>
      <w:r w:rsidRPr="009A7C23">
        <w:rPr>
          <w:b/>
          <w:bCs/>
        </w:rPr>
        <w:t>Szövegösszegzés (</w:t>
      </w:r>
      <w:proofErr w:type="spellStart"/>
      <w:r w:rsidRPr="009A7C23">
        <w:rPr>
          <w:b/>
          <w:bCs/>
        </w:rPr>
        <w:t>LexRank</w:t>
      </w:r>
      <w:proofErr w:type="spellEnd"/>
      <w:r w:rsidRPr="009A7C23">
        <w:rPr>
          <w:b/>
          <w:bCs/>
        </w:rPr>
        <w:t xml:space="preserve"> + AI):</w:t>
      </w:r>
      <w:r>
        <w:t xml:space="preserve"> </w:t>
      </w:r>
      <w:r w:rsidRPr="001213A8">
        <w:t xml:space="preserve">A </w:t>
      </w:r>
      <w:r w:rsidR="001A585E">
        <w:t>„</w:t>
      </w:r>
      <w:proofErr w:type="spellStart"/>
      <w:r w:rsidRPr="001213A8">
        <w:t>NewsSummarizer</w:t>
      </w:r>
      <w:proofErr w:type="spellEnd"/>
      <w:r w:rsidR="001A585E">
        <w:t>”</w:t>
      </w:r>
      <w:r w:rsidRPr="001213A8">
        <w:t xml:space="preserve"> osztály kétlépéses összegzést végez. Először a </w:t>
      </w:r>
      <w:proofErr w:type="spellStart"/>
      <w:r w:rsidRPr="001213A8">
        <w:t>Sumy</w:t>
      </w:r>
      <w:proofErr w:type="spellEnd"/>
      <w:r w:rsidRPr="001213A8">
        <w:t xml:space="preserve"> könyvtár </w:t>
      </w:r>
      <w:proofErr w:type="spellStart"/>
      <w:r w:rsidRPr="001213A8">
        <w:t>LexRank</w:t>
      </w:r>
      <w:proofErr w:type="spellEnd"/>
      <w:r w:rsidRPr="001213A8">
        <w:t xml:space="preserve"> algoritmusával </w:t>
      </w:r>
      <w:proofErr w:type="spellStart"/>
      <w:r w:rsidRPr="001213A8">
        <w:t>extraktív</w:t>
      </w:r>
      <w:proofErr w:type="spellEnd"/>
      <w:r w:rsidRPr="001213A8">
        <w:t xml:space="preserve"> összegzést készít (a legfontosabb mondatok kiválasztása), majd a Google </w:t>
      </w:r>
      <w:proofErr w:type="spellStart"/>
      <w:r w:rsidRPr="001213A8">
        <w:t>Gemini</w:t>
      </w:r>
      <w:proofErr w:type="spellEnd"/>
      <w:r w:rsidRPr="001213A8">
        <w:t xml:space="preserve"> API kötegelt feldolgozásával </w:t>
      </w:r>
      <w:r w:rsidR="00CF7CF2">
        <w:t>MI-alapú</w:t>
      </w:r>
      <w:r w:rsidRPr="001213A8">
        <w:t xml:space="preserve"> összefoglalót is generál.</w:t>
      </w:r>
    </w:p>
    <w:p w14:paraId="6FCB2F9B" w14:textId="5E5AD8CD" w:rsidR="005E4D9F" w:rsidRPr="001213A8" w:rsidRDefault="005E4D9F" w:rsidP="00345881">
      <w:pPr>
        <w:pStyle w:val="Listaszerbekezds"/>
        <w:numPr>
          <w:ilvl w:val="1"/>
          <w:numId w:val="130"/>
        </w:numPr>
        <w:ind w:left="709"/>
      </w:pPr>
      <w:r w:rsidRPr="009A7C23">
        <w:rPr>
          <w:b/>
          <w:bCs/>
        </w:rPr>
        <w:t>Rádiós relevancia-számítás:</w:t>
      </w:r>
      <w:r>
        <w:t xml:space="preserve"> </w:t>
      </w:r>
      <w:r w:rsidRPr="001213A8">
        <w:t xml:space="preserve">A </w:t>
      </w:r>
      <w:r w:rsidR="001A585E">
        <w:t>„</w:t>
      </w:r>
      <w:proofErr w:type="spellStart"/>
      <w:r w:rsidRPr="001213A8">
        <w:t>RadioRelevanceCalculator</w:t>
      </w:r>
      <w:proofErr w:type="spellEnd"/>
      <w:r w:rsidR="001A585E">
        <w:t>”</w:t>
      </w:r>
      <w:r w:rsidRPr="001213A8">
        <w:t xml:space="preserve"> osztály a hír rádiós felolvasásra való alkalmasságát pontszámmal értékeli. A pontszám négy komponensből áll:</w:t>
      </w:r>
    </w:p>
    <w:p w14:paraId="60EE4A36" w14:textId="77777777" w:rsidR="005E4D9F" w:rsidRPr="001213A8" w:rsidRDefault="005E4D9F" w:rsidP="0086642B">
      <w:pPr>
        <w:pStyle w:val="Listaszerbekezds"/>
        <w:numPr>
          <w:ilvl w:val="0"/>
          <w:numId w:val="130"/>
        </w:numPr>
        <w:ind w:left="1134"/>
      </w:pPr>
      <w:r w:rsidRPr="001213A8">
        <w:t>Hírérték és aktualitás (</w:t>
      </w:r>
      <w:proofErr w:type="spellStart"/>
      <w:r w:rsidRPr="001213A8">
        <w:t>published_date</w:t>
      </w:r>
      <w:proofErr w:type="spellEnd"/>
      <w:r w:rsidRPr="001213A8">
        <w:t xml:space="preserve"> frissessége)</w:t>
      </w:r>
    </w:p>
    <w:p w14:paraId="30A1F207" w14:textId="77777777" w:rsidR="005E4D9F" w:rsidRPr="001213A8" w:rsidRDefault="005E4D9F" w:rsidP="0086642B">
      <w:pPr>
        <w:pStyle w:val="Listaszerbekezds"/>
        <w:numPr>
          <w:ilvl w:val="0"/>
          <w:numId w:val="130"/>
        </w:numPr>
        <w:ind w:left="1134"/>
      </w:pPr>
      <w:r w:rsidRPr="001213A8">
        <w:t xml:space="preserve">Forrás presztízse (az </w:t>
      </w:r>
      <w:proofErr w:type="spellStart"/>
      <w:r w:rsidRPr="001213A8">
        <w:t>rss</w:t>
      </w:r>
      <w:proofErr w:type="spellEnd"/>
      <w:r w:rsidRPr="001213A8">
        <w:t xml:space="preserve"> tábla </w:t>
      </w:r>
      <w:proofErr w:type="spellStart"/>
      <w:r w:rsidRPr="001213A8">
        <w:t>prestige</w:t>
      </w:r>
      <w:proofErr w:type="spellEnd"/>
      <w:r w:rsidRPr="001213A8">
        <w:t xml:space="preserve"> mezője)</w:t>
      </w:r>
    </w:p>
    <w:p w14:paraId="4FCECC69" w14:textId="77777777" w:rsidR="005E4D9F" w:rsidRPr="001213A8" w:rsidRDefault="005E4D9F" w:rsidP="0086642B">
      <w:pPr>
        <w:pStyle w:val="Listaszerbekezds"/>
        <w:numPr>
          <w:ilvl w:val="0"/>
          <w:numId w:val="130"/>
        </w:numPr>
        <w:ind w:left="1134"/>
      </w:pPr>
      <w:r w:rsidRPr="001213A8">
        <w:t>Olvashatóság és felolvashatóság (</w:t>
      </w:r>
      <w:proofErr w:type="spellStart"/>
      <w:r w:rsidRPr="001213A8">
        <w:t>Flesch-Kincaid</w:t>
      </w:r>
      <w:proofErr w:type="spellEnd"/>
      <w:r w:rsidRPr="001213A8">
        <w:t xml:space="preserve"> pontszám)</w:t>
      </w:r>
    </w:p>
    <w:p w14:paraId="4B84B821" w14:textId="77777777" w:rsidR="005E4D9F" w:rsidRPr="001213A8" w:rsidRDefault="005E4D9F" w:rsidP="0086642B">
      <w:pPr>
        <w:pStyle w:val="Listaszerbekezds"/>
        <w:numPr>
          <w:ilvl w:val="0"/>
          <w:numId w:val="130"/>
        </w:numPr>
        <w:ind w:left="1134"/>
      </w:pPr>
      <w:r w:rsidRPr="001213A8">
        <w:t xml:space="preserve">Tartalombiztonság (a </w:t>
      </w:r>
      <w:proofErr w:type="spellStart"/>
      <w:r w:rsidRPr="001213A8">
        <w:t>safety_score</w:t>
      </w:r>
      <w:proofErr w:type="spellEnd"/>
      <w:r w:rsidRPr="001213A8">
        <w:t xml:space="preserve"> alapján)</w:t>
      </w:r>
    </w:p>
    <w:p w14:paraId="3D98979D" w14:textId="77777777" w:rsidR="005E4D9F" w:rsidRPr="001213A8" w:rsidRDefault="005E4D9F" w:rsidP="001C7C9D">
      <w:pPr>
        <w:pStyle w:val="Cmsor4"/>
      </w:pPr>
      <w:bookmarkStart w:id="123" w:name="_Toc227100537"/>
      <w:proofErr w:type="spellStart"/>
      <w:r w:rsidRPr="001213A8">
        <w:t>Duplikációszűrés</w:t>
      </w:r>
      <w:proofErr w:type="spellEnd"/>
      <w:r w:rsidRPr="001213A8">
        <w:t xml:space="preserve"> (</w:t>
      </w:r>
      <w:proofErr w:type="spellStart"/>
      <w:r w:rsidRPr="001213A8">
        <w:t>DuplicationDetector</w:t>
      </w:r>
      <w:proofErr w:type="spellEnd"/>
      <w:r w:rsidRPr="001213A8">
        <w:t>)</w:t>
      </w:r>
      <w:bookmarkEnd w:id="123"/>
    </w:p>
    <w:p w14:paraId="21FD42C5" w14:textId="77777777" w:rsidR="005E4D9F" w:rsidRPr="001213A8" w:rsidRDefault="005E4D9F" w:rsidP="005E4D9F">
      <w:r w:rsidRPr="001213A8">
        <w:t xml:space="preserve">A </w:t>
      </w:r>
      <w:proofErr w:type="spellStart"/>
      <w:r w:rsidRPr="001213A8">
        <w:t>duplikációszűrés</w:t>
      </w:r>
      <w:proofErr w:type="spellEnd"/>
      <w:r w:rsidRPr="001213A8">
        <w:t xml:space="preserve"> az </w:t>
      </w:r>
      <w:proofErr w:type="spellStart"/>
      <w:r w:rsidRPr="001213A8">
        <w:t>analyze</w:t>
      </w:r>
      <w:proofErr w:type="spellEnd"/>
      <w:r w:rsidRPr="001213A8">
        <w:t xml:space="preserve"> modul egyik legkritikusabb</w:t>
      </w:r>
      <w:r w:rsidR="00D34759">
        <w:t>, kétfázisú algoritmussal működő</w:t>
      </w:r>
      <w:r w:rsidRPr="001213A8">
        <w:t xml:space="preserve"> funkciója</w:t>
      </w:r>
      <w:r w:rsidR="00D34759">
        <w:t>:</w:t>
      </w:r>
    </w:p>
    <w:p w14:paraId="0BF74627" w14:textId="77777777" w:rsidR="005E4D9F" w:rsidRPr="001213A8" w:rsidRDefault="005E4D9F" w:rsidP="00E609A2">
      <w:pPr>
        <w:pStyle w:val="Listaszerbekezds"/>
        <w:numPr>
          <w:ilvl w:val="1"/>
          <w:numId w:val="235"/>
        </w:numPr>
        <w:ind w:left="709"/>
      </w:pPr>
      <w:r w:rsidRPr="00D34759">
        <w:rPr>
          <w:b/>
          <w:bCs/>
        </w:rPr>
        <w:t>Gyors előszűrés (cím-alapú):</w:t>
      </w:r>
      <w:r>
        <w:t xml:space="preserve"> </w:t>
      </w:r>
      <w:r w:rsidRPr="001213A8">
        <w:t xml:space="preserve">A </w:t>
      </w:r>
      <w:proofErr w:type="spellStart"/>
      <w:r w:rsidRPr="001213A8">
        <w:t>RapidFuzz</w:t>
      </w:r>
      <w:proofErr w:type="spellEnd"/>
      <w:r w:rsidRPr="001213A8">
        <w:t xml:space="preserve"> könyvtár fuzzy </w:t>
      </w:r>
      <w:proofErr w:type="spellStart"/>
      <w:r w:rsidRPr="001213A8">
        <w:t>string</w:t>
      </w:r>
      <w:proofErr w:type="spellEnd"/>
      <w:r w:rsidRPr="001213A8">
        <w:t xml:space="preserve"> </w:t>
      </w:r>
      <w:proofErr w:type="spellStart"/>
      <w:r w:rsidRPr="001213A8">
        <w:t>matching</w:t>
      </w:r>
      <w:proofErr w:type="spellEnd"/>
      <w:r w:rsidRPr="001213A8">
        <w:t xml:space="preserve"> algoritmusával a hír címét összehasonlítja a meglévő cikkek címeivel. Ez a lépés O(n) időkomplexitással fut</w:t>
      </w:r>
      <w:r>
        <w:t xml:space="preserve"> és </w:t>
      </w:r>
      <w:r w:rsidRPr="001213A8">
        <w:t>a nyilvánvalóan különböző cikkeket azonnal kiszűri.</w:t>
      </w:r>
    </w:p>
    <w:p w14:paraId="284AFDB1" w14:textId="77777777" w:rsidR="00DD4551" w:rsidRDefault="005E4D9F" w:rsidP="00E609A2">
      <w:pPr>
        <w:pStyle w:val="Listaszerbekezds"/>
        <w:numPr>
          <w:ilvl w:val="1"/>
          <w:numId w:val="235"/>
        </w:numPr>
        <w:ind w:left="709"/>
      </w:pPr>
      <w:r w:rsidRPr="00D34759">
        <w:rPr>
          <w:b/>
          <w:bCs/>
        </w:rPr>
        <w:t>Tartalomalapú megerősítés:</w:t>
      </w:r>
      <w:r>
        <w:t xml:space="preserve"> </w:t>
      </w:r>
      <w:r w:rsidRPr="001213A8">
        <w:t xml:space="preserve">Az első fázisban jelölt gyanús duplikátumok esetén a TF-IDF </w:t>
      </w:r>
      <w:proofErr w:type="spellStart"/>
      <w:r w:rsidRPr="001213A8">
        <w:t>vektorizálás</w:t>
      </w:r>
      <w:proofErr w:type="spellEnd"/>
      <w:r w:rsidRPr="001213A8">
        <w:t xml:space="preserve"> és koszinusz-hasonlóság alapján mélyebb összehasonlítást végez. Az entitás-ujjlenyomat (</w:t>
      </w:r>
      <w:proofErr w:type="spellStart"/>
      <w:r w:rsidRPr="001213A8">
        <w:t>entity</w:t>
      </w:r>
      <w:proofErr w:type="spellEnd"/>
      <w:r w:rsidRPr="001213A8">
        <w:t xml:space="preserve"> </w:t>
      </w:r>
      <w:proofErr w:type="spellStart"/>
      <w:r w:rsidRPr="001213A8">
        <w:t>fingerprinting</w:t>
      </w:r>
      <w:proofErr w:type="spellEnd"/>
      <w:r w:rsidRPr="001213A8">
        <w:t xml:space="preserve">) további dimenziót ad: ha két cikk azonos személyeket, helyeket és szervezeteket említ, az erősíti a </w:t>
      </w:r>
      <w:proofErr w:type="spellStart"/>
      <w:r w:rsidRPr="001213A8">
        <w:t>duplikáció</w:t>
      </w:r>
      <w:proofErr w:type="spellEnd"/>
      <w:r w:rsidRPr="001213A8">
        <w:t xml:space="preserve"> gyanúját.</w:t>
      </w:r>
    </w:p>
    <w:p w14:paraId="5FF339A1" w14:textId="77777777" w:rsidR="005E4D9F" w:rsidRPr="001213A8" w:rsidRDefault="005E4D9F" w:rsidP="005E4D9F">
      <w:r w:rsidRPr="001213A8">
        <w:t xml:space="preserve">A kombinált </w:t>
      </w:r>
      <w:proofErr w:type="spellStart"/>
      <w:r w:rsidRPr="001213A8">
        <w:t>duplikációs</w:t>
      </w:r>
      <w:proofErr w:type="spellEnd"/>
      <w:r w:rsidRPr="001213A8">
        <w:t xml:space="preserve"> küszöbérték 0,80 (80%-os hasonlóság felett a cikk duplikátumnak minősül). Az opcionális FAISS index alkalmazásával a hasonlóságkeresés további 10-15-szörös gyorsulást ér el.</w:t>
      </w:r>
    </w:p>
    <w:p w14:paraId="10F6B686" w14:textId="77777777" w:rsidR="005E4D9F" w:rsidRPr="001213A8" w:rsidRDefault="005E4D9F" w:rsidP="00D34759">
      <w:pPr>
        <w:pStyle w:val="Cmsor4"/>
      </w:pPr>
      <w:bookmarkStart w:id="124" w:name="_Toc227100538"/>
      <w:r w:rsidRPr="001213A8">
        <w:lastRenderedPageBreak/>
        <w:t>A COCO API kliens és az OAM elemzés</w:t>
      </w:r>
      <w:bookmarkEnd w:id="124"/>
    </w:p>
    <w:p w14:paraId="63C4EEC5" w14:textId="360B9CBD" w:rsidR="005E4D9F" w:rsidRPr="001213A8" w:rsidRDefault="005E4D9F" w:rsidP="005E4D9F">
      <w:r w:rsidRPr="001213A8">
        <w:t>A COCO (</w:t>
      </w:r>
      <w:proofErr w:type="spellStart"/>
      <w:r w:rsidRPr="001213A8">
        <w:t>Component-based</w:t>
      </w:r>
      <w:proofErr w:type="spellEnd"/>
      <w:r w:rsidRPr="001213A8">
        <w:t xml:space="preserve"> </w:t>
      </w:r>
      <w:proofErr w:type="spellStart"/>
      <w:r w:rsidRPr="001213A8">
        <w:t>Object</w:t>
      </w:r>
      <w:proofErr w:type="spellEnd"/>
      <w:r w:rsidRPr="001213A8">
        <w:t xml:space="preserve"> </w:t>
      </w:r>
      <w:proofErr w:type="spellStart"/>
      <w:r w:rsidRPr="001213A8">
        <w:t>Comparison</w:t>
      </w:r>
      <w:proofErr w:type="spellEnd"/>
      <w:r w:rsidRPr="001213A8">
        <w:t xml:space="preserve"> </w:t>
      </w:r>
      <w:proofErr w:type="spellStart"/>
      <w:r w:rsidRPr="001213A8">
        <w:t>for</w:t>
      </w:r>
      <w:proofErr w:type="spellEnd"/>
      <w:r w:rsidRPr="001213A8">
        <w:t xml:space="preserve"> </w:t>
      </w:r>
      <w:proofErr w:type="spellStart"/>
      <w:r w:rsidRPr="001213A8">
        <w:t>Objectivity</w:t>
      </w:r>
      <w:proofErr w:type="spellEnd"/>
      <w:r w:rsidRPr="001213A8">
        <w:t xml:space="preserve">) integráció a </w:t>
      </w:r>
      <w:r w:rsidR="001A585E">
        <w:t>„</w:t>
      </w:r>
      <w:r w:rsidRPr="001213A8">
        <w:t>coco_client.py</w:t>
      </w:r>
      <w:r w:rsidR="001A585E">
        <w:t>”</w:t>
      </w:r>
      <w:r w:rsidRPr="001213A8">
        <w:t xml:space="preserve"> modulban valósul meg. A kliens a </w:t>
      </w:r>
      <w:r w:rsidR="001A585E">
        <w:t>„</w:t>
      </w:r>
      <w:r w:rsidRPr="001213A8">
        <w:t>miau.my-x.hu</w:t>
      </w:r>
      <w:r w:rsidR="001A585E">
        <w:t>”</w:t>
      </w:r>
      <w:r w:rsidRPr="001213A8">
        <w:t xml:space="preserve"> távoli szolgáltatással kommunikál HTTP POST kérésekkel.</w:t>
      </w:r>
    </w:p>
    <w:p w14:paraId="1508EF55" w14:textId="29C68990" w:rsidR="00DD4551" w:rsidRDefault="005E4D9F" w:rsidP="005E4D9F">
      <w:r w:rsidRPr="001213A8">
        <w:t xml:space="preserve">A </w:t>
      </w:r>
      <w:r w:rsidR="001A585E">
        <w:t>„</w:t>
      </w:r>
      <w:proofErr w:type="spellStart"/>
      <w:r w:rsidRPr="001213A8">
        <w:t>CocoClient</w:t>
      </w:r>
      <w:proofErr w:type="spellEnd"/>
      <w:r w:rsidR="001A585E">
        <w:t>”</w:t>
      </w:r>
      <w:r w:rsidRPr="001213A8">
        <w:t xml:space="preserve"> osztály három modellt támogat (Y0, STD, MCM) és két végpontot (engine3.php HTML-kimenettel, engine3_curl.php egyszerű szöveges kimenettel). A bemeneti mátrix előkészítése a </w:t>
      </w:r>
      <w:r w:rsidR="001A585E">
        <w:t>„</w:t>
      </w:r>
      <w:proofErr w:type="spellStart"/>
      <w:r w:rsidRPr="001213A8">
        <w:t>prepare_input_matrix</w:t>
      </w:r>
      <w:proofErr w:type="spellEnd"/>
      <w:r w:rsidR="001A585E">
        <w:t>”</w:t>
      </w:r>
      <w:r w:rsidRPr="001213A8">
        <w:t xml:space="preserve"> metódusban történik</w:t>
      </w:r>
      <w:r w:rsidR="00C425A2">
        <w:t>.</w:t>
      </w:r>
    </w:p>
    <w:p w14:paraId="12D25BB6" w14:textId="5FA8E30C" w:rsidR="005E4D9F" w:rsidRPr="001213A8" w:rsidRDefault="005E4D9F" w:rsidP="005E4D9F">
      <w:r w:rsidRPr="001213A8">
        <w:t xml:space="preserve">A </w:t>
      </w:r>
      <w:r w:rsidR="001A585E">
        <w:t>„</w:t>
      </w:r>
      <w:r w:rsidRPr="001213A8">
        <w:t>miau.my-x.hu</w:t>
      </w:r>
      <w:r w:rsidR="001A585E">
        <w:t>”</w:t>
      </w:r>
      <w:r w:rsidRPr="001213A8">
        <w:t xml:space="preserve"> API egy speciális formátumot vár: TAB-elválasztott értékek CRLF (Windows stílusú) sorvégekkel. Ez a formátumkövetelmény a kliens implementációjának kritikus eleme, amelynek figyelmen kívül hagyása helytelen eredményekhez vezet.</w:t>
      </w:r>
    </w:p>
    <w:p w14:paraId="2B1501B3" w14:textId="3DC92096" w:rsidR="005E4D9F" w:rsidRPr="001213A8" w:rsidRDefault="005E4D9F" w:rsidP="005E4D9F">
      <w:r w:rsidRPr="001213A8">
        <w:t xml:space="preserve">A HTML-válasz feldolgozásáért a </w:t>
      </w:r>
      <w:r w:rsidR="001A585E">
        <w:t>„</w:t>
      </w:r>
      <w:proofErr w:type="spellStart"/>
      <w:r w:rsidRPr="001213A8">
        <w:t>CocoHTMLParser</w:t>
      </w:r>
      <w:proofErr w:type="spellEnd"/>
      <w:r w:rsidR="001A585E">
        <w:t>”</w:t>
      </w:r>
      <w:r w:rsidRPr="001213A8">
        <w:t xml:space="preserve"> osztály felel, amely a Python beépített </w:t>
      </w:r>
      <w:r w:rsidR="001A585E">
        <w:t>„</w:t>
      </w:r>
      <w:proofErr w:type="spellStart"/>
      <w:r w:rsidRPr="001213A8">
        <w:t>HTMLParser</w:t>
      </w:r>
      <w:proofErr w:type="spellEnd"/>
      <w:r w:rsidR="001A585E">
        <w:t>”</w:t>
      </w:r>
      <w:r w:rsidRPr="001213A8">
        <w:t xml:space="preserve"> osztályából származik. A parser hat táblázattípust ismer fel (</w:t>
      </w:r>
      <w:proofErr w:type="spellStart"/>
      <w:r w:rsidRPr="001213A8">
        <w:t>meta</w:t>
      </w:r>
      <w:proofErr w:type="spellEnd"/>
      <w:r w:rsidRPr="001213A8">
        <w:t xml:space="preserve">, rangsor, lepcso1, lepcso2, </w:t>
      </w:r>
      <w:proofErr w:type="spellStart"/>
      <w:r w:rsidRPr="001213A8">
        <w:t>coco</w:t>
      </w:r>
      <w:proofErr w:type="spellEnd"/>
      <w:r w:rsidRPr="001213A8">
        <w:t xml:space="preserve">, </w:t>
      </w:r>
      <w:proofErr w:type="spellStart"/>
      <w:r w:rsidRPr="001213A8">
        <w:t>summary</w:t>
      </w:r>
      <w:proofErr w:type="spellEnd"/>
      <w:r w:rsidRPr="001213A8">
        <w:t>)</w:t>
      </w:r>
      <w:r>
        <w:t xml:space="preserve"> és </w:t>
      </w:r>
      <w:r w:rsidRPr="001213A8">
        <w:t xml:space="preserve">az egyes táblázatok tartalmát strukturáltan kinyeri a </w:t>
      </w:r>
      <w:r w:rsidR="001A585E">
        <w:t>„</w:t>
      </w:r>
      <w:proofErr w:type="spellStart"/>
      <w:r w:rsidRPr="001213A8">
        <w:t>CocoResponse</w:t>
      </w:r>
      <w:proofErr w:type="spellEnd"/>
      <w:r w:rsidR="001A585E">
        <w:t>”</w:t>
      </w:r>
      <w:r w:rsidRPr="001213A8">
        <w:t xml:space="preserve"> </w:t>
      </w:r>
      <w:proofErr w:type="spellStart"/>
      <w:r w:rsidRPr="001213A8">
        <w:t>dataclass</w:t>
      </w:r>
      <w:proofErr w:type="spellEnd"/>
      <w:r w:rsidRPr="001213A8">
        <w:t>-be.</w:t>
      </w:r>
    </w:p>
    <w:p w14:paraId="5FEF0CC9" w14:textId="77777777" w:rsidR="005E4D9F" w:rsidRPr="001213A8" w:rsidRDefault="005E4D9F" w:rsidP="00C425A2">
      <w:pPr>
        <w:pStyle w:val="Cmsor4"/>
      </w:pPr>
      <w:bookmarkStart w:id="125" w:name="_Toc227100539"/>
      <w:r w:rsidRPr="001213A8">
        <w:t>Közösségi trendjelek integrációja</w:t>
      </w:r>
      <w:bookmarkEnd w:id="125"/>
    </w:p>
    <w:p w14:paraId="70CA7646" w14:textId="3B000056" w:rsidR="005E4D9F" w:rsidRPr="001213A8" w:rsidRDefault="005E4D9F" w:rsidP="005E4D9F">
      <w:r w:rsidRPr="001213A8">
        <w:t xml:space="preserve">A </w:t>
      </w:r>
      <w:proofErr w:type="spellStart"/>
      <w:r w:rsidRPr="001213A8">
        <w:t>newscast-social</w:t>
      </w:r>
      <w:proofErr w:type="spellEnd"/>
      <w:r w:rsidRPr="001213A8">
        <w:t xml:space="preserve"> modullal való integrációt valósítja meg</w:t>
      </w:r>
      <w:r w:rsidR="00E609A2">
        <w:t>,</w:t>
      </w:r>
      <w:r w:rsidRPr="001213A8">
        <w:t xml:space="preserve"> </w:t>
      </w:r>
      <w:r w:rsidR="00E609A2">
        <w:t>a</w:t>
      </w:r>
      <w:r w:rsidRPr="001213A8">
        <w:t xml:space="preserve">z </w:t>
      </w:r>
      <w:r w:rsidR="001A585E">
        <w:t>„</w:t>
      </w:r>
      <w:proofErr w:type="spellStart"/>
      <w:r w:rsidRPr="001213A8">
        <w:t>analysis</w:t>
      </w:r>
      <w:proofErr w:type="spellEnd"/>
      <w:r w:rsidR="001A585E">
        <w:t>”</w:t>
      </w:r>
      <w:r w:rsidRPr="001213A8">
        <w:t xml:space="preserve"> tábla három </w:t>
      </w:r>
      <w:r w:rsidR="00E609A2">
        <w:t>mezőjével</w:t>
      </w:r>
      <w:r w:rsidRPr="001213A8">
        <w:t xml:space="preserve">: </w:t>
      </w:r>
      <w:r w:rsidR="001A585E">
        <w:t>„</w:t>
      </w:r>
      <w:proofErr w:type="spellStart"/>
      <w:r w:rsidRPr="001213A8">
        <w:t>social_trending_score</w:t>
      </w:r>
      <w:proofErr w:type="spellEnd"/>
      <w:r w:rsidR="001A585E">
        <w:t>”</w:t>
      </w:r>
      <w:r w:rsidRPr="001213A8">
        <w:t xml:space="preserve"> (a </w:t>
      </w:r>
      <w:r w:rsidRPr="00E609A2">
        <w:rPr>
          <w:i/>
          <w:iCs/>
        </w:rPr>
        <w:t xml:space="preserve">Szuper </w:t>
      </w:r>
      <w:r w:rsidR="00E609A2" w:rsidRPr="00E609A2">
        <w:rPr>
          <w:i/>
          <w:iCs/>
        </w:rPr>
        <w:t>k</w:t>
      </w:r>
      <w:r w:rsidRPr="00E609A2">
        <w:rPr>
          <w:i/>
          <w:iCs/>
        </w:rPr>
        <w:t>éplet</w:t>
      </w:r>
      <w:r w:rsidRPr="001213A8">
        <w:t xml:space="preserve"> által számított pontszám), </w:t>
      </w:r>
      <w:r w:rsidR="001A585E">
        <w:t>„</w:t>
      </w:r>
      <w:proofErr w:type="spellStart"/>
      <w:r w:rsidRPr="001213A8">
        <w:t>social_signal_count</w:t>
      </w:r>
      <w:proofErr w:type="spellEnd"/>
      <w:r w:rsidR="001A585E">
        <w:t>”</w:t>
      </w:r>
      <w:r w:rsidRPr="001213A8">
        <w:t xml:space="preserve"> (az egyeztetett közösségi jelek száma) és </w:t>
      </w:r>
      <w:r w:rsidR="001A585E">
        <w:t>„</w:t>
      </w:r>
      <w:proofErr w:type="spellStart"/>
      <w:r w:rsidRPr="001213A8">
        <w:t>social_platforms</w:t>
      </w:r>
      <w:proofErr w:type="spellEnd"/>
      <w:r w:rsidR="001A585E">
        <w:t>”</w:t>
      </w:r>
      <w:r w:rsidRPr="001213A8">
        <w:t xml:space="preserve"> (a forrásplatformok vesszővel elválasztott listája).</w:t>
      </w:r>
    </w:p>
    <w:p w14:paraId="222853EB" w14:textId="68D7FBE7" w:rsidR="005E4D9F" w:rsidRPr="001213A8" w:rsidRDefault="005E4D9F" w:rsidP="005E4D9F">
      <w:r w:rsidRPr="001213A8">
        <w:t xml:space="preserve">A </w:t>
      </w:r>
      <w:proofErr w:type="spellStart"/>
      <w:r w:rsidRPr="001213A8">
        <w:t>Gemini</w:t>
      </w:r>
      <w:proofErr w:type="spellEnd"/>
      <w:r w:rsidRPr="001213A8">
        <w:t xml:space="preserve"> kötegelt feldolgozás prioritási sorrendjébe beépítésre került a közösségi pontszám: a batch ütemező a </w:t>
      </w:r>
      <w:r w:rsidR="001A585E">
        <w:t>„</w:t>
      </w:r>
      <w:proofErr w:type="spellStart"/>
      <w:r w:rsidRPr="001213A8">
        <w:t>radio_relevance_score</w:t>
      </w:r>
      <w:proofErr w:type="spellEnd"/>
      <w:r w:rsidRPr="001213A8">
        <w:t xml:space="preserve"> + </w:t>
      </w:r>
      <w:proofErr w:type="gramStart"/>
      <w:r w:rsidRPr="001213A8">
        <w:t>COALESCE(</w:t>
      </w:r>
      <w:proofErr w:type="spellStart"/>
      <w:proofErr w:type="gramEnd"/>
      <w:r w:rsidRPr="001213A8">
        <w:t>social_trending_score</w:t>
      </w:r>
      <w:proofErr w:type="spellEnd"/>
      <w:r w:rsidRPr="001213A8">
        <w:t xml:space="preserve">, 0) </w:t>
      </w:r>
      <w:r w:rsidR="007E5FB3">
        <w:t>*</w:t>
      </w:r>
      <w:r w:rsidRPr="001213A8">
        <w:t xml:space="preserve"> 0,15</w:t>
      </w:r>
      <w:r w:rsidR="001A585E">
        <w:t>”</w:t>
      </w:r>
      <w:r w:rsidRPr="001213A8">
        <w:t xml:space="preserve"> képlettel rangsorolja a feldolgozandó híreket, így a közösségileg népszerű cikkek hamarabb kapnak </w:t>
      </w:r>
      <w:r w:rsidR="00CF7CF2">
        <w:t>MI-összefoglaló</w:t>
      </w:r>
      <w:r w:rsidRPr="001213A8">
        <w:t>t.</w:t>
      </w:r>
    </w:p>
    <w:p w14:paraId="002814D9" w14:textId="77777777" w:rsidR="005E4D9F" w:rsidRPr="001213A8" w:rsidRDefault="005E4D9F" w:rsidP="005E4D9F">
      <w:r w:rsidRPr="001213A8">
        <w:t>A</w:t>
      </w:r>
      <w:r>
        <w:t xml:space="preserve"> </w:t>
      </w:r>
      <w:proofErr w:type="spellStart"/>
      <w:r w:rsidRPr="001213A8">
        <w:rPr>
          <w:b/>
          <w:bCs/>
        </w:rPr>
        <w:t>social</w:t>
      </w:r>
      <w:proofErr w:type="spellEnd"/>
      <w:r w:rsidRPr="001213A8">
        <w:rPr>
          <w:b/>
          <w:bCs/>
        </w:rPr>
        <w:t xml:space="preserve"> </w:t>
      </w:r>
      <w:proofErr w:type="spellStart"/>
      <w:r w:rsidRPr="001213A8">
        <w:rPr>
          <w:b/>
          <w:bCs/>
        </w:rPr>
        <w:t>prefilter</w:t>
      </w:r>
      <w:proofErr w:type="spellEnd"/>
      <w:r w:rsidRPr="001213A8">
        <w:rPr>
          <w:b/>
          <w:bCs/>
        </w:rPr>
        <w:t xml:space="preserve"> </w:t>
      </w:r>
      <w:proofErr w:type="spellStart"/>
      <w:r w:rsidRPr="001213A8">
        <w:rPr>
          <w:b/>
          <w:bCs/>
        </w:rPr>
        <w:t>override</w:t>
      </w:r>
      <w:proofErr w:type="spellEnd"/>
      <w:r>
        <w:t xml:space="preserve"> </w:t>
      </w:r>
      <w:r w:rsidRPr="001213A8">
        <w:t xml:space="preserve">mechanizmus lazított küszöbértékeket alkalmaz azon cikkekre, amelyeket a </w:t>
      </w:r>
      <w:proofErr w:type="spellStart"/>
      <w:r w:rsidRPr="001213A8">
        <w:t>newscast-social</w:t>
      </w:r>
      <w:proofErr w:type="spellEnd"/>
      <w:r w:rsidRPr="001213A8">
        <w:t xml:space="preserve"> modul egyeztetett: magasabb tartalombiztonsági küszöb (a szenzációs</w:t>
      </w:r>
      <w:r w:rsidR="00FF2F57">
        <w:t>,</w:t>
      </w:r>
      <w:r w:rsidRPr="001213A8">
        <w:t xml:space="preserve"> de közösségileg népszerű hírek átjuthatnak), rövidebb minimális tartalomhossz és a </w:t>
      </w:r>
      <w:proofErr w:type="spellStart"/>
      <w:r w:rsidRPr="001213A8">
        <w:t>headline</w:t>
      </w:r>
      <w:proofErr w:type="spellEnd"/>
      <w:r w:rsidRPr="001213A8">
        <w:t xml:space="preserve"> </w:t>
      </w:r>
      <w:proofErr w:type="spellStart"/>
      <w:r w:rsidRPr="001213A8">
        <w:t>check</w:t>
      </w:r>
      <w:proofErr w:type="spellEnd"/>
      <w:r w:rsidRPr="001213A8">
        <w:t xml:space="preserve"> kihagyása. Ez biztosítja, hogy a közösségileg igazolt hírértékű cikkek ne essenek ki a szűrőn technikai okok miatt.</w:t>
      </w:r>
    </w:p>
    <w:p w14:paraId="1CB47E55" w14:textId="77777777" w:rsidR="005E4D9F" w:rsidRDefault="005E4D9F" w:rsidP="005E4D9F">
      <w:pPr>
        <w:pStyle w:val="Cmsor3"/>
        <w:ind w:left="709"/>
      </w:pPr>
      <w:bookmarkStart w:id="126" w:name="_Toc227100540"/>
      <w:proofErr w:type="spellStart"/>
      <w:r w:rsidRPr="00C21B5B">
        <w:t>newscast-weather</w:t>
      </w:r>
      <w:proofErr w:type="spellEnd"/>
      <w:r w:rsidRPr="00C21B5B">
        <w:t>:</w:t>
      </w:r>
      <w:r>
        <w:t xml:space="preserve"> </w:t>
      </w:r>
      <w:r w:rsidRPr="00C21B5B">
        <w:t>Időjárás</w:t>
      </w:r>
      <w:r w:rsidR="00B56D7E">
        <w:t xml:space="preserve"> </w:t>
      </w:r>
      <w:r w:rsidRPr="00C21B5B">
        <w:t>feldolgozó</w:t>
      </w:r>
      <w:r>
        <w:t xml:space="preserve"> </w:t>
      </w:r>
      <w:r w:rsidRPr="00C21B5B">
        <w:t>modul</w:t>
      </w:r>
      <w:bookmarkEnd w:id="126"/>
    </w:p>
    <w:p w14:paraId="535F50E1" w14:textId="5CB81D10" w:rsidR="005E4D9F" w:rsidRPr="001213A8" w:rsidRDefault="005E4D9F" w:rsidP="005E4D9F">
      <w:r w:rsidRPr="001213A8">
        <w:lastRenderedPageBreak/>
        <w:t xml:space="preserve">A </w:t>
      </w:r>
      <w:proofErr w:type="spellStart"/>
      <w:r w:rsidRPr="001213A8">
        <w:t>weather</w:t>
      </w:r>
      <w:proofErr w:type="spellEnd"/>
      <w:r w:rsidRPr="001213A8">
        <w:t xml:space="preserve"> modul az Országos Meteorológiai Szolgálat (OMSZ) szöveges előrejelzéseinek automatikus letöltését, feldolgozását és tárolását végzi. A modul két fő komponensből áll: a </w:t>
      </w:r>
      <w:r w:rsidR="001A585E">
        <w:t>„</w:t>
      </w:r>
      <w:r w:rsidRPr="001213A8">
        <w:t>main.py</w:t>
      </w:r>
      <w:r w:rsidR="001A585E">
        <w:t>”</w:t>
      </w:r>
      <w:r w:rsidRPr="001213A8">
        <w:t xml:space="preserve"> a </w:t>
      </w:r>
      <w:proofErr w:type="spellStart"/>
      <w:r w:rsidRPr="001213A8">
        <w:t>FastAPI</w:t>
      </w:r>
      <w:proofErr w:type="spellEnd"/>
      <w:r w:rsidRPr="001213A8">
        <w:t xml:space="preserve"> alkalmazást és az ütemezőt tartalmazza, az </w:t>
      </w:r>
      <w:r w:rsidR="001A585E">
        <w:t>„</w:t>
      </w:r>
      <w:r w:rsidRPr="001213A8">
        <w:t>analyzer.py</w:t>
      </w:r>
      <w:r w:rsidR="001A585E">
        <w:t>”</w:t>
      </w:r>
      <w:r w:rsidRPr="001213A8">
        <w:t xml:space="preserve"> pedig az adatfeldolgozási </w:t>
      </w:r>
      <w:proofErr w:type="spellStart"/>
      <w:r w:rsidRPr="001213A8">
        <w:t>pipeline</w:t>
      </w:r>
      <w:proofErr w:type="spellEnd"/>
      <w:r w:rsidRPr="001213A8">
        <w:t>-t.</w:t>
      </w:r>
    </w:p>
    <w:p w14:paraId="0AAEB357" w14:textId="77777777" w:rsidR="005E4D9F" w:rsidRPr="001213A8" w:rsidRDefault="005E4D9F" w:rsidP="00B56D7E">
      <w:pPr>
        <w:pStyle w:val="Cmsor4"/>
      </w:pPr>
      <w:bookmarkStart w:id="127" w:name="_Toc227100541"/>
      <w:r w:rsidRPr="001213A8">
        <w:t xml:space="preserve">Az OMSZ adatok feldolgozási </w:t>
      </w:r>
      <w:proofErr w:type="spellStart"/>
      <w:r w:rsidRPr="001213A8">
        <w:t>pipeline</w:t>
      </w:r>
      <w:proofErr w:type="spellEnd"/>
      <w:r w:rsidRPr="001213A8">
        <w:t>-ja</w:t>
      </w:r>
      <w:bookmarkEnd w:id="127"/>
    </w:p>
    <w:p w14:paraId="6B22BDC9" w14:textId="77777777" w:rsidR="005E4D9F" w:rsidRPr="001213A8" w:rsidRDefault="005E4D9F" w:rsidP="005E4D9F">
      <w:r w:rsidRPr="001213A8">
        <w:t xml:space="preserve">Az OMSZ az előrejelzéseit ZIP-tömörített szöveges fájlokként teszi </w:t>
      </w:r>
      <w:r w:rsidR="00B56D7E">
        <w:t xml:space="preserve">publikusan </w:t>
      </w:r>
      <w:r w:rsidRPr="001213A8">
        <w:t xml:space="preserve">elérhetővé. A feldolgozási </w:t>
      </w:r>
      <w:proofErr w:type="spellStart"/>
      <w:r w:rsidRPr="001213A8">
        <w:t>pipeline</w:t>
      </w:r>
      <w:proofErr w:type="spellEnd"/>
      <w:r w:rsidRPr="001213A8">
        <w:t xml:space="preserve"> az alábbi lépésekből áll:</w:t>
      </w:r>
    </w:p>
    <w:p w14:paraId="2ED7B62A" w14:textId="7BA724B9" w:rsidR="005E4D9F" w:rsidRPr="001213A8" w:rsidRDefault="005E4D9F" w:rsidP="00B56D7E">
      <w:pPr>
        <w:pStyle w:val="Listaszerbekezds"/>
        <w:numPr>
          <w:ilvl w:val="1"/>
          <w:numId w:val="236"/>
        </w:numPr>
        <w:ind w:left="709"/>
      </w:pPr>
      <w:r w:rsidRPr="00B56D7E">
        <w:rPr>
          <w:b/>
          <w:bCs/>
        </w:rPr>
        <w:t>ZIP letöltése és kicsomagolása:</w:t>
      </w:r>
      <w:r>
        <w:t xml:space="preserve"> </w:t>
      </w:r>
      <w:r w:rsidRPr="001213A8">
        <w:t xml:space="preserve">Az </w:t>
      </w:r>
      <w:r w:rsidR="001A585E">
        <w:t>„</w:t>
      </w:r>
      <w:proofErr w:type="spellStart"/>
      <w:r w:rsidRPr="001213A8">
        <w:t>extract_text_from_zip</w:t>
      </w:r>
      <w:proofErr w:type="spellEnd"/>
      <w:r w:rsidR="001A585E">
        <w:t>”</w:t>
      </w:r>
      <w:r w:rsidRPr="001213A8">
        <w:t xml:space="preserve"> függvény a letöltött ZIP-fájlból kiolvassa a szöveges tartalmat. A függvény automatikusan megkeresi az első </w:t>
      </w:r>
      <w:r w:rsidR="001A585E">
        <w:t>„</w:t>
      </w:r>
      <w:r w:rsidRPr="001213A8">
        <w:t>.</w:t>
      </w:r>
      <w:proofErr w:type="spellStart"/>
      <w:r w:rsidRPr="001213A8">
        <w:t>txt</w:t>
      </w:r>
      <w:proofErr w:type="spellEnd"/>
      <w:r w:rsidR="001A585E">
        <w:t>”</w:t>
      </w:r>
      <w:r w:rsidRPr="001213A8">
        <w:t xml:space="preserve"> kiterjesztésű fájlt a ZIP-archívumban</w:t>
      </w:r>
      <w:r w:rsidR="00B56D7E">
        <w:t>.</w:t>
      </w:r>
    </w:p>
    <w:p w14:paraId="2474438C" w14:textId="060CB7EC" w:rsidR="005E4D9F" w:rsidRPr="001213A8" w:rsidRDefault="005E4D9F" w:rsidP="00B56D7E">
      <w:pPr>
        <w:pStyle w:val="Listaszerbekezds"/>
        <w:numPr>
          <w:ilvl w:val="1"/>
          <w:numId w:val="236"/>
        </w:numPr>
        <w:ind w:left="709"/>
      </w:pPr>
      <w:r w:rsidRPr="00B56D7E">
        <w:rPr>
          <w:b/>
          <w:bCs/>
        </w:rPr>
        <w:t>Kódolás</w:t>
      </w:r>
      <w:r w:rsidR="00B56D7E">
        <w:rPr>
          <w:b/>
          <w:bCs/>
        </w:rPr>
        <w:t xml:space="preserve">i </w:t>
      </w:r>
      <w:r w:rsidRPr="00B56D7E">
        <w:rPr>
          <w:b/>
          <w:bCs/>
        </w:rPr>
        <w:t>felismerés és konverzió:</w:t>
      </w:r>
      <w:r>
        <w:t xml:space="preserve"> </w:t>
      </w:r>
      <w:r w:rsidRPr="001213A8">
        <w:t xml:space="preserve">Az OMSZ szöveges fájljai jellemzően Windows-1250 kódolást használnak, amely a közép-európai nyelvek szokásos kódolása. A </w:t>
      </w:r>
      <w:r w:rsidR="001A585E">
        <w:t>„</w:t>
      </w:r>
      <w:proofErr w:type="spellStart"/>
      <w:r w:rsidRPr="001213A8">
        <w:t>detect_and_decode_content</w:t>
      </w:r>
      <w:proofErr w:type="spellEnd"/>
      <w:r w:rsidR="001A585E">
        <w:t>”</w:t>
      </w:r>
      <w:r w:rsidRPr="001213A8">
        <w:t xml:space="preserve"> függvény a </w:t>
      </w:r>
      <w:r w:rsidR="001A585E">
        <w:t>„</w:t>
      </w:r>
      <w:proofErr w:type="spellStart"/>
      <w:r w:rsidRPr="001213A8">
        <w:t>chardet</w:t>
      </w:r>
      <w:proofErr w:type="spellEnd"/>
      <w:r w:rsidR="001A585E">
        <w:t>”</w:t>
      </w:r>
      <w:r w:rsidRPr="001213A8">
        <w:t xml:space="preserve"> könyvtárral automatikusan felismeri a kódolást, majd egy priorizált listán próbálja meg a dekódolást:</w:t>
      </w:r>
      <w:r w:rsidR="00B56D7E">
        <w:t xml:space="preserve"> </w:t>
      </w:r>
      <w:r w:rsidRPr="001213A8">
        <w:t>A kódolás helyességét a magyar ékezetes karakterek (</w:t>
      </w:r>
      <w:proofErr w:type="spellStart"/>
      <w:r w:rsidRPr="001213A8">
        <w:t>áéíóöőúüűÁÉÍÓÖŐÚÜŰ</w:t>
      </w:r>
      <w:proofErr w:type="spellEnd"/>
      <w:r w:rsidRPr="001213A8">
        <w:t xml:space="preserve">) jelenléte alapján ellenőrzi. Ha a </w:t>
      </w:r>
      <w:proofErr w:type="spellStart"/>
      <w:r w:rsidRPr="001213A8">
        <w:t>strict</w:t>
      </w:r>
      <w:proofErr w:type="spellEnd"/>
      <w:r w:rsidRPr="001213A8">
        <w:t xml:space="preserve"> dekódolás minden kódolással sikertelen, az </w:t>
      </w:r>
      <w:r w:rsidR="001A585E">
        <w:t>„</w:t>
      </w:r>
      <w:proofErr w:type="spellStart"/>
      <w:r w:rsidRPr="001213A8">
        <w:t>ignore</w:t>
      </w:r>
      <w:proofErr w:type="spellEnd"/>
      <w:r w:rsidR="001A585E">
        <w:t>”</w:t>
      </w:r>
      <w:r w:rsidRPr="001213A8">
        <w:t xml:space="preserve"> módra vált, végső esetben pedig UTF-8 </w:t>
      </w:r>
      <w:r w:rsidR="001A585E">
        <w:t>„</w:t>
      </w:r>
      <w:proofErr w:type="spellStart"/>
      <w:r w:rsidRPr="001213A8">
        <w:t>replace</w:t>
      </w:r>
      <w:proofErr w:type="spellEnd"/>
      <w:r w:rsidR="001A585E">
        <w:t>”</w:t>
      </w:r>
      <w:r w:rsidRPr="001213A8">
        <w:t xml:space="preserve"> módot alkalmaz, jelezve a karakterveszteség lehetőségét.</w:t>
      </w:r>
    </w:p>
    <w:p w14:paraId="1B5026FB" w14:textId="402FE822" w:rsidR="005E4D9F" w:rsidRPr="001213A8" w:rsidRDefault="005E4D9F" w:rsidP="00B56D7E">
      <w:pPr>
        <w:pStyle w:val="Listaszerbekezds"/>
        <w:numPr>
          <w:ilvl w:val="1"/>
          <w:numId w:val="236"/>
        </w:numPr>
        <w:ind w:left="709"/>
      </w:pPr>
      <w:r w:rsidRPr="00B56D7E">
        <w:rPr>
          <w:b/>
          <w:bCs/>
        </w:rPr>
        <w:t>Dátum</w:t>
      </w:r>
      <w:r w:rsidR="00B56D7E">
        <w:rPr>
          <w:b/>
          <w:bCs/>
        </w:rPr>
        <w:t xml:space="preserve"> </w:t>
      </w:r>
      <w:r w:rsidRPr="00B56D7E">
        <w:rPr>
          <w:b/>
          <w:bCs/>
        </w:rPr>
        <w:t>validáció:</w:t>
      </w:r>
      <w:r>
        <w:t xml:space="preserve"> </w:t>
      </w:r>
      <w:r w:rsidRPr="001213A8">
        <w:t xml:space="preserve">A </w:t>
      </w:r>
      <w:r w:rsidR="001A585E">
        <w:t>„</w:t>
      </w:r>
      <w:proofErr w:type="spellStart"/>
      <w:r w:rsidRPr="001213A8">
        <w:t>validate_weather_date</w:t>
      </w:r>
      <w:proofErr w:type="spellEnd"/>
      <w:r w:rsidR="001A585E">
        <w:t>”</w:t>
      </w:r>
      <w:r w:rsidRPr="001213A8">
        <w:t xml:space="preserve"> függvény három dátumformátumot keres a tartalom első 10 sorában: </w:t>
      </w:r>
      <w:r w:rsidR="001A585E">
        <w:t>„</w:t>
      </w:r>
      <w:r w:rsidRPr="001213A8">
        <w:t>YYYY.MM.DD</w:t>
      </w:r>
      <w:r w:rsidR="001A585E">
        <w:t>”</w:t>
      </w:r>
      <w:r w:rsidRPr="001213A8">
        <w:t xml:space="preserve">, </w:t>
      </w:r>
      <w:r w:rsidR="001A585E">
        <w:t>„</w:t>
      </w:r>
      <w:r w:rsidRPr="001213A8">
        <w:t>YYYY-MM-DD</w:t>
      </w:r>
      <w:r w:rsidR="001A585E">
        <w:t>”</w:t>
      </w:r>
      <w:r w:rsidRPr="001213A8">
        <w:t xml:space="preserve"> és </w:t>
      </w:r>
      <w:r w:rsidR="001A585E">
        <w:t>„</w:t>
      </w:r>
      <w:r w:rsidRPr="001213A8">
        <w:t>DD.MM.YYYY</w:t>
      </w:r>
      <w:r w:rsidR="001A585E">
        <w:t>”</w:t>
      </w:r>
      <w:r w:rsidRPr="001213A8">
        <w:t>. A megtalált dátumot összeveti az aktuális dátummal</w:t>
      </w:r>
      <w:r>
        <w:t xml:space="preserve"> és </w:t>
      </w:r>
      <w:r w:rsidRPr="001213A8">
        <w:t>eltérés esetén figyelmeztetést naplóz.</w:t>
      </w:r>
    </w:p>
    <w:p w14:paraId="6CF42BD8" w14:textId="19986B5C" w:rsidR="005E4D9F" w:rsidRPr="001213A8" w:rsidRDefault="005E4D9F" w:rsidP="00B56D7E">
      <w:pPr>
        <w:pStyle w:val="Listaszerbekezds"/>
        <w:numPr>
          <w:ilvl w:val="1"/>
          <w:numId w:val="236"/>
        </w:numPr>
        <w:ind w:left="709"/>
      </w:pPr>
      <w:r w:rsidRPr="00B56D7E">
        <w:rPr>
          <w:b/>
          <w:bCs/>
        </w:rPr>
        <w:t>Tartalomtisztítás:</w:t>
      </w:r>
      <w:r>
        <w:t xml:space="preserve"> </w:t>
      </w:r>
      <w:r w:rsidRPr="001213A8">
        <w:t xml:space="preserve">A </w:t>
      </w:r>
      <w:r w:rsidR="001A585E">
        <w:t>„</w:t>
      </w:r>
      <w:proofErr w:type="spellStart"/>
      <w:r w:rsidRPr="001213A8">
        <w:t>clean_weather_content</w:t>
      </w:r>
      <w:proofErr w:type="spellEnd"/>
      <w:r w:rsidR="001A585E">
        <w:t>”</w:t>
      </w:r>
      <w:r w:rsidRPr="001213A8">
        <w:t xml:space="preserve"> függvény a forrástípustól függően eltávolítja a metaadat</w:t>
      </w:r>
      <w:r w:rsidR="00B56D7E">
        <w:t xml:space="preserve"> </w:t>
      </w:r>
      <w:r w:rsidRPr="001213A8">
        <w:t xml:space="preserve">sorokat. Az </w:t>
      </w:r>
      <w:r w:rsidR="001A585E">
        <w:t>„</w:t>
      </w:r>
      <w:r w:rsidRPr="001213A8">
        <w:t>általános</w:t>
      </w:r>
      <w:r w:rsidR="001A585E">
        <w:t>”</w:t>
      </w:r>
      <w:r w:rsidRPr="001213A8">
        <w:t xml:space="preserve"> (</w:t>
      </w:r>
      <w:proofErr w:type="spellStart"/>
      <w:r w:rsidRPr="001213A8">
        <w:t>general</w:t>
      </w:r>
      <w:proofErr w:type="spellEnd"/>
      <w:r w:rsidRPr="001213A8">
        <w:t xml:space="preserve">) előrejelzéseknél az első (dátum) sort, az </w:t>
      </w:r>
      <w:r w:rsidR="001A585E">
        <w:t>„</w:t>
      </w:r>
      <w:r w:rsidRPr="001213A8">
        <w:t>orvos-meteorológiai</w:t>
      </w:r>
      <w:r w:rsidR="001A585E">
        <w:t>”</w:t>
      </w:r>
      <w:r w:rsidRPr="001213A8">
        <w:t xml:space="preserve"> (</w:t>
      </w:r>
      <w:proofErr w:type="spellStart"/>
      <w:r w:rsidRPr="001213A8">
        <w:t>medical</w:t>
      </w:r>
      <w:proofErr w:type="spellEnd"/>
      <w:r w:rsidRPr="001213A8">
        <w:t>) előrejelzéseknél az első két metaadat-sort (dátum és elválasztó) távolítja el.</w:t>
      </w:r>
    </w:p>
    <w:p w14:paraId="6E42F44D" w14:textId="6E644EA2" w:rsidR="005E4D9F" w:rsidRPr="001213A8" w:rsidRDefault="005E4D9F" w:rsidP="00B56D7E">
      <w:pPr>
        <w:pStyle w:val="Listaszerbekezds"/>
        <w:numPr>
          <w:ilvl w:val="1"/>
          <w:numId w:val="236"/>
        </w:numPr>
        <w:ind w:left="709"/>
      </w:pPr>
      <w:r w:rsidRPr="00B56D7E">
        <w:rPr>
          <w:b/>
          <w:bCs/>
        </w:rPr>
        <w:t>Tartalomelemzés:</w:t>
      </w:r>
      <w:r>
        <w:t xml:space="preserve"> </w:t>
      </w:r>
      <w:r w:rsidRPr="001213A8">
        <w:t xml:space="preserve">Az </w:t>
      </w:r>
      <w:r w:rsidR="001A585E">
        <w:t>„</w:t>
      </w:r>
      <w:proofErr w:type="spellStart"/>
      <w:r w:rsidRPr="001213A8">
        <w:t>analyze_weather_content</w:t>
      </w:r>
      <w:proofErr w:type="spellEnd"/>
      <w:r w:rsidR="001A585E">
        <w:t>”</w:t>
      </w:r>
      <w:r w:rsidRPr="001213A8">
        <w:t xml:space="preserve"> függvény statisztikákat számol a szövegről: sorok száma, szavak száma, mondatok száma, magyar karakterek száma. Emellett specifikus meteorológiai tartalmakat is keres reguláris kifejezésekkel: hőmérséklet, csapadék (</w:t>
      </w:r>
      <w:r w:rsidR="001A585E">
        <w:t>„</w:t>
      </w:r>
      <w:proofErr w:type="spellStart"/>
      <w:r w:rsidRPr="001213A8">
        <w:t>eső|hó|csapadék|zápor|zivatar</w:t>
      </w:r>
      <w:proofErr w:type="spellEnd"/>
      <w:r w:rsidR="001A585E">
        <w:t>”</w:t>
      </w:r>
      <w:r w:rsidRPr="001213A8">
        <w:t>), szél (</w:t>
      </w:r>
      <w:r w:rsidR="001A585E">
        <w:t>„</w:t>
      </w:r>
      <w:proofErr w:type="spellStart"/>
      <w:r w:rsidRPr="001213A8">
        <w:t>szél|szellő|viharos</w:t>
      </w:r>
      <w:proofErr w:type="spellEnd"/>
      <w:r w:rsidR="001A585E">
        <w:t>”</w:t>
      </w:r>
      <w:r w:rsidRPr="001213A8">
        <w:t>), légnyomás (</w:t>
      </w:r>
      <w:r w:rsidR="001A585E">
        <w:t>„</w:t>
      </w:r>
      <w:proofErr w:type="spellStart"/>
      <w:r w:rsidRPr="001213A8">
        <w:t>hPa|mbar|nyomás</w:t>
      </w:r>
      <w:proofErr w:type="spellEnd"/>
      <w:r w:rsidR="001A585E">
        <w:t>”</w:t>
      </w:r>
      <w:r w:rsidRPr="001213A8">
        <w:t>) és páratartalom.</w:t>
      </w:r>
    </w:p>
    <w:p w14:paraId="19A33153" w14:textId="1FB79D22" w:rsidR="005E4D9F" w:rsidRPr="00C21B5B" w:rsidRDefault="005E4D9F" w:rsidP="005E4D9F">
      <w:pPr>
        <w:pStyle w:val="Listaszerbekezds"/>
        <w:numPr>
          <w:ilvl w:val="1"/>
          <w:numId w:val="236"/>
        </w:numPr>
        <w:ind w:left="709"/>
      </w:pPr>
      <w:r w:rsidRPr="00B56D7E">
        <w:rPr>
          <w:b/>
          <w:bCs/>
        </w:rPr>
        <w:lastRenderedPageBreak/>
        <w:t xml:space="preserve">SHA-256 </w:t>
      </w:r>
      <w:proofErr w:type="spellStart"/>
      <w:r w:rsidRPr="00B56D7E">
        <w:rPr>
          <w:b/>
          <w:bCs/>
        </w:rPr>
        <w:t>hash</w:t>
      </w:r>
      <w:proofErr w:type="spellEnd"/>
      <w:r w:rsidRPr="00B56D7E">
        <w:rPr>
          <w:b/>
          <w:bCs/>
        </w:rPr>
        <w:t xml:space="preserve"> és </w:t>
      </w:r>
      <w:proofErr w:type="spellStart"/>
      <w:r w:rsidRPr="00B56D7E">
        <w:rPr>
          <w:b/>
          <w:bCs/>
        </w:rPr>
        <w:t>duplikáció</w:t>
      </w:r>
      <w:proofErr w:type="spellEnd"/>
      <w:r w:rsidR="00082643">
        <w:rPr>
          <w:b/>
          <w:bCs/>
        </w:rPr>
        <w:t xml:space="preserve"> </w:t>
      </w:r>
      <w:r w:rsidRPr="00B56D7E">
        <w:rPr>
          <w:b/>
          <w:bCs/>
        </w:rPr>
        <w:t>megelőzés:</w:t>
      </w:r>
      <w:r>
        <w:t xml:space="preserve"> </w:t>
      </w:r>
      <w:r w:rsidRPr="001213A8">
        <w:t xml:space="preserve">A feldolgozott tartalom SHA-256 </w:t>
      </w:r>
      <w:proofErr w:type="spellStart"/>
      <w:r w:rsidRPr="001213A8">
        <w:t>hash</w:t>
      </w:r>
      <w:proofErr w:type="spellEnd"/>
      <w:r w:rsidRPr="001213A8">
        <w:t>-e (</w:t>
      </w:r>
      <w:r w:rsidR="001A585E">
        <w:t>„</w:t>
      </w:r>
      <w:proofErr w:type="spellStart"/>
      <w:r w:rsidRPr="001213A8">
        <w:t>content_hash</w:t>
      </w:r>
      <w:proofErr w:type="spellEnd"/>
      <w:r w:rsidR="001A585E">
        <w:t>”</w:t>
      </w:r>
      <w:r w:rsidRPr="001213A8">
        <w:t xml:space="preserve">) a </w:t>
      </w:r>
      <w:r w:rsidR="001A585E">
        <w:t>„</w:t>
      </w:r>
      <w:proofErr w:type="spellStart"/>
      <w:r w:rsidRPr="001213A8">
        <w:t>weather</w:t>
      </w:r>
      <w:proofErr w:type="spellEnd"/>
      <w:r w:rsidR="001A585E">
        <w:t>”</w:t>
      </w:r>
      <w:r w:rsidRPr="001213A8">
        <w:t xml:space="preserve"> tábla UNIQUE kényszerével garantálja, hogy azonos tartalmú előrejelzés ne kerüljön duplikáltan az adatbázisba.</w:t>
      </w:r>
    </w:p>
    <w:p w14:paraId="24A800AA" w14:textId="77777777" w:rsidR="005E4D9F" w:rsidRDefault="005E4D9F" w:rsidP="005E4D9F">
      <w:pPr>
        <w:pStyle w:val="Cmsor3"/>
        <w:ind w:left="709"/>
      </w:pPr>
      <w:bookmarkStart w:id="128" w:name="_Toc227100542"/>
      <w:proofErr w:type="spellStart"/>
      <w:r w:rsidRPr="00C21B5B">
        <w:t>newscast-feeder</w:t>
      </w:r>
      <w:proofErr w:type="spellEnd"/>
      <w:r w:rsidRPr="00C21B5B">
        <w:t>:</w:t>
      </w:r>
      <w:r>
        <w:t xml:space="preserve"> </w:t>
      </w:r>
      <w:r w:rsidRPr="00C21B5B">
        <w:t>Hírszelekció</w:t>
      </w:r>
      <w:r>
        <w:t xml:space="preserve"> </w:t>
      </w:r>
      <w:r w:rsidRPr="00C21B5B">
        <w:t>és</w:t>
      </w:r>
      <w:r>
        <w:t xml:space="preserve"> </w:t>
      </w:r>
      <w:r w:rsidRPr="00C21B5B">
        <w:t>webes</w:t>
      </w:r>
      <w:r>
        <w:t xml:space="preserve"> </w:t>
      </w:r>
      <w:r w:rsidRPr="00C21B5B">
        <w:t>felület</w:t>
      </w:r>
      <w:bookmarkEnd w:id="128"/>
    </w:p>
    <w:p w14:paraId="5C2E467C" w14:textId="4384551B" w:rsidR="005E4D9F" w:rsidRPr="001213A8" w:rsidRDefault="005E4D9F" w:rsidP="005E4D9F">
      <w:r w:rsidRPr="001213A8">
        <w:t xml:space="preserve">A </w:t>
      </w:r>
      <w:proofErr w:type="spellStart"/>
      <w:r w:rsidRPr="001213A8">
        <w:t>feeder</w:t>
      </w:r>
      <w:proofErr w:type="spellEnd"/>
      <w:r w:rsidRPr="001213A8">
        <w:t xml:space="preserve"> modul kettős szerepet tölt be: egyrészt a hírblokk</w:t>
      </w:r>
      <w:r w:rsidR="001C3639">
        <w:t xml:space="preserve"> </w:t>
      </w:r>
      <w:r w:rsidRPr="001213A8">
        <w:t xml:space="preserve">összeállítás üzleti logikáját implementálja (hírszelekció, </w:t>
      </w:r>
      <w:proofErr w:type="spellStart"/>
      <w:r w:rsidRPr="001213A8">
        <w:t>duplikációszűrés</w:t>
      </w:r>
      <w:proofErr w:type="spellEnd"/>
      <w:r w:rsidRPr="001213A8">
        <w:t xml:space="preserve">, szövegformázás), másrészt webes felhasználói felületet biztosít a </w:t>
      </w:r>
      <w:r w:rsidR="001C3639">
        <w:t>hír</w:t>
      </w:r>
      <w:r w:rsidRPr="001213A8">
        <w:t>szerkesztők számára. A modul hat fő Python</w:t>
      </w:r>
      <w:r w:rsidR="001C3639">
        <w:t xml:space="preserve"> </w:t>
      </w:r>
      <w:r w:rsidRPr="001213A8">
        <w:t xml:space="preserve">fájlból áll: </w:t>
      </w:r>
      <w:r w:rsidR="001A585E">
        <w:t>„</w:t>
      </w:r>
      <w:r w:rsidRPr="001213A8">
        <w:t>main.py</w:t>
      </w:r>
      <w:r w:rsidR="001A585E">
        <w:t>”</w:t>
      </w:r>
      <w:r w:rsidRPr="001213A8">
        <w:t xml:space="preserve"> </w:t>
      </w:r>
      <w:r w:rsidR="001C3639">
        <w:t>(</w:t>
      </w:r>
      <w:proofErr w:type="spellStart"/>
      <w:r w:rsidRPr="001213A8">
        <w:t>FastAPI</w:t>
      </w:r>
      <w:proofErr w:type="spellEnd"/>
      <w:r w:rsidRPr="001213A8">
        <w:t xml:space="preserve"> alkalmazás), </w:t>
      </w:r>
      <w:r w:rsidR="001A585E">
        <w:t>„</w:t>
      </w:r>
      <w:r w:rsidRPr="001213A8">
        <w:t>feeder.py</w:t>
      </w:r>
      <w:r w:rsidR="001A585E">
        <w:t>”</w:t>
      </w:r>
      <w:r w:rsidRPr="001213A8">
        <w:t xml:space="preserve"> (szelekciós logika), </w:t>
      </w:r>
      <w:r w:rsidR="001A585E">
        <w:t>„</w:t>
      </w:r>
      <w:r w:rsidRPr="001213A8">
        <w:t>frontend.py</w:t>
      </w:r>
      <w:r w:rsidR="001A585E">
        <w:t>”</w:t>
      </w:r>
      <w:r w:rsidRPr="001213A8">
        <w:t xml:space="preserve"> (Web UI), </w:t>
      </w:r>
      <w:r w:rsidR="001A585E">
        <w:t>„</w:t>
      </w:r>
      <w:r w:rsidRPr="001213A8">
        <w:t>database.py</w:t>
      </w:r>
      <w:r w:rsidR="001A585E">
        <w:t>”</w:t>
      </w:r>
      <w:r w:rsidRPr="001213A8">
        <w:t xml:space="preserve"> (adatmodell), </w:t>
      </w:r>
      <w:r w:rsidR="001A585E">
        <w:t>„</w:t>
      </w:r>
      <w:r w:rsidRPr="001213A8">
        <w:t>auth.py</w:t>
      </w:r>
      <w:r w:rsidR="001A585E">
        <w:t>”</w:t>
      </w:r>
      <w:r w:rsidRPr="001213A8">
        <w:t xml:space="preserve"> és </w:t>
      </w:r>
      <w:r w:rsidR="001A585E">
        <w:t>„</w:t>
      </w:r>
      <w:r w:rsidRPr="001213A8">
        <w:t>monitoring.py</w:t>
      </w:r>
      <w:r w:rsidR="001A585E">
        <w:t>”</w:t>
      </w:r>
      <w:r w:rsidRPr="001213A8">
        <w:t>.</w:t>
      </w:r>
    </w:p>
    <w:p w14:paraId="7652DCE2" w14:textId="77777777" w:rsidR="005E4D9F" w:rsidRPr="001213A8" w:rsidRDefault="005E4D9F" w:rsidP="001C3639">
      <w:pPr>
        <w:pStyle w:val="Cmsor4"/>
      </w:pPr>
      <w:bookmarkStart w:id="129" w:name="_Toc227100543"/>
      <w:r w:rsidRPr="001213A8">
        <w:t>A hírszelekciós algoritmus</w:t>
      </w:r>
      <w:bookmarkEnd w:id="129"/>
    </w:p>
    <w:p w14:paraId="63F0C223" w14:textId="6B4271CC" w:rsidR="005E4D9F" w:rsidRPr="001213A8" w:rsidRDefault="005E4D9F" w:rsidP="005E4D9F">
      <w:r w:rsidRPr="001213A8">
        <w:t xml:space="preserve">A szelekciós algoritmus a </w:t>
      </w:r>
      <w:r w:rsidR="001A585E">
        <w:t>„</w:t>
      </w:r>
      <w:r w:rsidRPr="001213A8">
        <w:t>feeder.py</w:t>
      </w:r>
      <w:r w:rsidR="001A585E">
        <w:t>”</w:t>
      </w:r>
      <w:r w:rsidRPr="001213A8">
        <w:t xml:space="preserve"> modul </w:t>
      </w:r>
      <w:r w:rsidR="001A585E">
        <w:t>„</w:t>
      </w:r>
      <w:proofErr w:type="spellStart"/>
      <w:r w:rsidRPr="001213A8">
        <w:t>fetch_radio_suitable_news</w:t>
      </w:r>
      <w:proofErr w:type="spellEnd"/>
      <w:r w:rsidR="001A585E">
        <w:t>”</w:t>
      </w:r>
      <w:r w:rsidRPr="001213A8">
        <w:t xml:space="preserve"> függvényében valósul meg</w:t>
      </w:r>
      <w:r w:rsidR="001C3639">
        <w:t>.</w:t>
      </w:r>
    </w:p>
    <w:p w14:paraId="2654921B" w14:textId="03E429EE" w:rsidR="005E4D9F" w:rsidRPr="001213A8" w:rsidRDefault="005E4D9F" w:rsidP="005E4D9F">
      <w:r w:rsidRPr="001213A8">
        <w:t xml:space="preserve">A szelekció az </w:t>
      </w:r>
      <w:r w:rsidR="001A585E">
        <w:t>„</w:t>
      </w:r>
      <w:proofErr w:type="spellStart"/>
      <w:r w:rsidRPr="001213A8">
        <w:t>ai_radio_suitable_news</w:t>
      </w:r>
      <w:proofErr w:type="spellEnd"/>
      <w:r w:rsidR="001A585E">
        <w:t>”</w:t>
      </w:r>
      <w:r w:rsidRPr="001213A8">
        <w:t xml:space="preserve"> adatbázis-nézeten (</w:t>
      </w:r>
      <w:proofErr w:type="spellStart"/>
      <w:r w:rsidRPr="001213A8">
        <w:t>view</w:t>
      </w:r>
      <w:proofErr w:type="spellEnd"/>
      <w:r w:rsidRPr="001213A8">
        <w:t>) keresztül történik, amely előszűri azokat a híreket, amelyek az elemzés eredménye alapján alkalmasak rádiós felolvasásra. A szelekciós kritériumok:</w:t>
      </w:r>
    </w:p>
    <w:p w14:paraId="1575E409" w14:textId="77777777" w:rsidR="005E4D9F" w:rsidRPr="001213A8" w:rsidRDefault="005E4D9F" w:rsidP="005E4D9F">
      <w:pPr>
        <w:numPr>
          <w:ilvl w:val="0"/>
          <w:numId w:val="224"/>
        </w:numPr>
      </w:pPr>
      <w:r w:rsidRPr="001213A8">
        <w:rPr>
          <w:b/>
          <w:bCs/>
        </w:rPr>
        <w:t>Frissesség:</w:t>
      </w:r>
      <w:r>
        <w:t xml:space="preserve"> </w:t>
      </w:r>
      <w:r w:rsidRPr="001213A8">
        <w:t>Csak a legutóbbi 12 órában (NEWS_FRESHNESS_HOURS) publikált hírek kerülnek figyelembevételre.</w:t>
      </w:r>
    </w:p>
    <w:p w14:paraId="66B9F905" w14:textId="47EEF055" w:rsidR="005E4D9F" w:rsidRPr="001213A8" w:rsidRDefault="005E4D9F" w:rsidP="005E4D9F">
      <w:pPr>
        <w:numPr>
          <w:ilvl w:val="0"/>
          <w:numId w:val="224"/>
        </w:numPr>
      </w:pPr>
      <w:proofErr w:type="spellStart"/>
      <w:r w:rsidRPr="001213A8">
        <w:rPr>
          <w:b/>
          <w:bCs/>
        </w:rPr>
        <w:t>Duplikáció</w:t>
      </w:r>
      <w:proofErr w:type="spellEnd"/>
      <w:r w:rsidR="001C3639">
        <w:rPr>
          <w:b/>
          <w:bCs/>
        </w:rPr>
        <w:t xml:space="preserve"> </w:t>
      </w:r>
      <w:r w:rsidRPr="001213A8">
        <w:rPr>
          <w:b/>
          <w:bCs/>
        </w:rPr>
        <w:t>kizárás:</w:t>
      </w:r>
      <w:r>
        <w:t xml:space="preserve"> </w:t>
      </w:r>
      <w:r w:rsidRPr="001213A8">
        <w:t xml:space="preserve">A legutóbbi 24 órában (NEWS_DUPLICATE_FILTER_HOURS) már kiválasztott hírek automatikusan kizárásra kerülnek. A </w:t>
      </w:r>
      <w:r w:rsidR="001A585E">
        <w:t>„</w:t>
      </w:r>
      <w:proofErr w:type="spellStart"/>
      <w:r w:rsidRPr="001213A8">
        <w:t>get_recent_news_ids</w:t>
      </w:r>
      <w:proofErr w:type="spellEnd"/>
      <w:r w:rsidR="001A585E">
        <w:t>”</w:t>
      </w:r>
      <w:r w:rsidRPr="001213A8">
        <w:t xml:space="preserve"> függvény lekéri a korábban kiválasztott hír</w:t>
      </w:r>
      <w:r w:rsidR="001C3639">
        <w:t xml:space="preserve"> </w:t>
      </w:r>
      <w:r w:rsidRPr="001213A8">
        <w:t>azonosítókat</w:t>
      </w:r>
      <w:r>
        <w:t xml:space="preserve"> és </w:t>
      </w:r>
      <w:r w:rsidRPr="001213A8">
        <w:t xml:space="preserve">azokat az SQL IN </w:t>
      </w:r>
      <w:r w:rsidR="001C3639">
        <w:t>feltételével</w:t>
      </w:r>
      <w:r w:rsidRPr="001213A8">
        <w:t xml:space="preserve"> szűri.</w:t>
      </w:r>
    </w:p>
    <w:p w14:paraId="07932729" w14:textId="0C51A76E" w:rsidR="005E4D9F" w:rsidRPr="001213A8" w:rsidRDefault="005E4D9F" w:rsidP="005E4D9F">
      <w:pPr>
        <w:numPr>
          <w:ilvl w:val="0"/>
          <w:numId w:val="224"/>
        </w:numPr>
      </w:pPr>
      <w:r w:rsidRPr="001213A8">
        <w:rPr>
          <w:b/>
          <w:bCs/>
        </w:rPr>
        <w:t>Rangsorolás:</w:t>
      </w:r>
      <w:r>
        <w:t xml:space="preserve"> </w:t>
      </w:r>
      <w:r w:rsidRPr="001213A8">
        <w:t xml:space="preserve">A hírek a </w:t>
      </w:r>
      <w:r w:rsidR="001A585E">
        <w:t>„</w:t>
      </w:r>
      <w:proofErr w:type="spellStart"/>
      <w:r w:rsidRPr="001213A8">
        <w:t>radio_relevance_score</w:t>
      </w:r>
      <w:proofErr w:type="spellEnd"/>
      <w:r w:rsidR="001A585E">
        <w:t>”</w:t>
      </w:r>
      <w:r w:rsidRPr="001213A8">
        <w:t xml:space="preserve"> csökkenő sorrendjében, azonos pontszám esetén a </w:t>
      </w:r>
      <w:r w:rsidR="001A585E">
        <w:t>„</w:t>
      </w:r>
      <w:proofErr w:type="spellStart"/>
      <w:r w:rsidRPr="001213A8">
        <w:t>published_date</w:t>
      </w:r>
      <w:proofErr w:type="spellEnd"/>
      <w:r w:rsidR="001A585E">
        <w:t>”</w:t>
      </w:r>
      <w:r w:rsidRPr="001213A8">
        <w:t xml:space="preserve"> csökkenő sorrendjében (legfrissebb először) kerülnek rendezésre.</w:t>
      </w:r>
    </w:p>
    <w:p w14:paraId="33520A6A" w14:textId="77777777" w:rsidR="005E4D9F" w:rsidRPr="001213A8" w:rsidRDefault="005E4D9F" w:rsidP="005E4D9F">
      <w:pPr>
        <w:numPr>
          <w:ilvl w:val="0"/>
          <w:numId w:val="224"/>
        </w:numPr>
      </w:pPr>
      <w:r w:rsidRPr="001213A8">
        <w:rPr>
          <w:b/>
          <w:bCs/>
        </w:rPr>
        <w:t>Korlátozás:</w:t>
      </w:r>
      <w:r>
        <w:t xml:space="preserve"> </w:t>
      </w:r>
      <w:r w:rsidRPr="001213A8">
        <w:t>Az első 5 hír (NEWS_SELECT_COUNT) kerül kiválasztásra.</w:t>
      </w:r>
    </w:p>
    <w:p w14:paraId="6D665906" w14:textId="77777777" w:rsidR="005E4D9F" w:rsidRPr="001213A8" w:rsidRDefault="005E4D9F" w:rsidP="001C3639">
      <w:pPr>
        <w:pStyle w:val="Cmsor4"/>
      </w:pPr>
      <w:bookmarkStart w:id="130" w:name="_Toc227100544"/>
      <w:r w:rsidRPr="001213A8">
        <w:t>Narratív</w:t>
      </w:r>
      <w:r w:rsidR="00001F34">
        <w:t>a</w:t>
      </w:r>
      <w:r w:rsidRPr="001213A8">
        <w:t xml:space="preserve"> flow</w:t>
      </w:r>
      <w:r w:rsidR="00950623">
        <w:t xml:space="preserve"> szerkesztés</w:t>
      </w:r>
      <w:r w:rsidRPr="001213A8">
        <w:t xml:space="preserve"> és szövegformázás</w:t>
      </w:r>
      <w:bookmarkEnd w:id="130"/>
    </w:p>
    <w:p w14:paraId="0A723731" w14:textId="40DCF621" w:rsidR="005E4D9F" w:rsidRPr="001213A8" w:rsidRDefault="005E4D9F" w:rsidP="005E4D9F">
      <w:r w:rsidRPr="001213A8">
        <w:t xml:space="preserve">A kiválasztott hírek szövegformázását a </w:t>
      </w:r>
      <w:r w:rsidR="001A585E">
        <w:t>„</w:t>
      </w:r>
      <w:proofErr w:type="spellStart"/>
      <w:r w:rsidRPr="001213A8">
        <w:t>format_news_for_tts</w:t>
      </w:r>
      <w:proofErr w:type="spellEnd"/>
      <w:r w:rsidR="001A585E">
        <w:t>”</w:t>
      </w:r>
      <w:r w:rsidRPr="001213A8">
        <w:t xml:space="preserve"> függvény végzi. A függvény kétféle formázási módot támogat:</w:t>
      </w:r>
    </w:p>
    <w:p w14:paraId="5ABBF797" w14:textId="04A3AFFD" w:rsidR="005E4D9F" w:rsidRPr="001213A8" w:rsidRDefault="005E4D9F" w:rsidP="00152DF0">
      <w:pPr>
        <w:ind w:left="284"/>
      </w:pPr>
      <w:r w:rsidRPr="00D252B9">
        <w:rPr>
          <w:b/>
          <w:bCs/>
        </w:rPr>
        <w:lastRenderedPageBreak/>
        <w:t>Narratív</w:t>
      </w:r>
      <w:r w:rsidR="00001F34">
        <w:rPr>
          <w:b/>
          <w:bCs/>
        </w:rPr>
        <w:t>a</w:t>
      </w:r>
      <w:r w:rsidRPr="00D252B9">
        <w:rPr>
          <w:b/>
          <w:bCs/>
        </w:rPr>
        <w:t xml:space="preserve"> flow mód:</w:t>
      </w:r>
      <w:r>
        <w:t xml:space="preserve"> </w:t>
      </w:r>
      <w:r w:rsidRPr="001213A8">
        <w:t xml:space="preserve">Ha a </w:t>
      </w:r>
      <w:r w:rsidR="001A585E">
        <w:t>„</w:t>
      </w:r>
      <w:proofErr w:type="spellStart"/>
      <w:r w:rsidRPr="001213A8">
        <w:t>tts_narrative_flow</w:t>
      </w:r>
      <w:proofErr w:type="spellEnd"/>
      <w:r w:rsidR="001A585E">
        <w:t>”</w:t>
      </w:r>
      <w:r w:rsidRPr="001213A8">
        <w:t xml:space="preserve"> paraméter be van állítva az adatbázisban (JSON formátumú konfigurációs blokk), a szöveg egy </w:t>
      </w:r>
      <w:proofErr w:type="spellStart"/>
      <w:r w:rsidRPr="001213A8">
        <w:t>struktúrált</w:t>
      </w:r>
      <w:proofErr w:type="spellEnd"/>
      <w:r w:rsidRPr="001213A8">
        <w:t xml:space="preserve"> folyam szerint épül fel. A flow az alábbi blokktípusokat támogatja:</w:t>
      </w:r>
    </w:p>
    <w:p w14:paraId="78163CCF" w14:textId="5FCDD691" w:rsidR="005E4D9F" w:rsidRPr="001213A8" w:rsidRDefault="001A585E" w:rsidP="005E4D9F">
      <w:pPr>
        <w:numPr>
          <w:ilvl w:val="0"/>
          <w:numId w:val="225"/>
        </w:numPr>
      </w:pPr>
      <w:r>
        <w:t>„</w:t>
      </w:r>
      <w:proofErr w:type="spellStart"/>
      <w:r w:rsidR="005E4D9F" w:rsidRPr="001213A8">
        <w:t>intro</w:t>
      </w:r>
      <w:proofErr w:type="spellEnd"/>
      <w:r>
        <w:t>”</w:t>
      </w:r>
      <w:r w:rsidR="005E4D9F" w:rsidRPr="001213A8">
        <w:t xml:space="preserve">: </w:t>
      </w:r>
      <w:r w:rsidR="00E40003">
        <w:t>b</w:t>
      </w:r>
      <w:r w:rsidR="005E4D9F" w:rsidRPr="001213A8">
        <w:t>evezető szöveg</w:t>
      </w:r>
    </w:p>
    <w:p w14:paraId="0827D30E" w14:textId="3EE67025" w:rsidR="005E4D9F" w:rsidRPr="001213A8" w:rsidRDefault="001A585E" w:rsidP="0020229F">
      <w:pPr>
        <w:numPr>
          <w:ilvl w:val="0"/>
          <w:numId w:val="225"/>
        </w:numPr>
      </w:pPr>
      <w:r>
        <w:t>„</w:t>
      </w:r>
      <w:proofErr w:type="spellStart"/>
      <w:r w:rsidR="005E4D9F" w:rsidRPr="001213A8">
        <w:t>ai_lead</w:t>
      </w:r>
      <w:proofErr w:type="spellEnd"/>
      <w:r>
        <w:t>”</w:t>
      </w:r>
      <w:r w:rsidR="005E4D9F" w:rsidRPr="001213A8">
        <w:t xml:space="preserve">: </w:t>
      </w:r>
      <w:r w:rsidR="00E40003">
        <w:t>a</w:t>
      </w:r>
      <w:r w:rsidR="005E4D9F" w:rsidRPr="001213A8">
        <w:t>z összes kiválasztott hír AI</w:t>
      </w:r>
      <w:r w:rsidR="0020229F">
        <w:t xml:space="preserve"> </w:t>
      </w:r>
      <w:r w:rsidR="005E4D9F" w:rsidRPr="001213A8">
        <w:t>összefoglalója szekvenciálisan</w:t>
      </w:r>
    </w:p>
    <w:p w14:paraId="7AD86B51" w14:textId="44CC80AE" w:rsidR="005E4D9F" w:rsidRPr="001213A8" w:rsidRDefault="001A585E" w:rsidP="005E4D9F">
      <w:pPr>
        <w:numPr>
          <w:ilvl w:val="0"/>
          <w:numId w:val="225"/>
        </w:numPr>
      </w:pPr>
      <w:r>
        <w:t>„</w:t>
      </w:r>
      <w:proofErr w:type="spellStart"/>
      <w:r w:rsidR="005E4D9F" w:rsidRPr="001213A8">
        <w:t>summary</w:t>
      </w:r>
      <w:proofErr w:type="spellEnd"/>
      <w:r>
        <w:t>”</w:t>
      </w:r>
      <w:r w:rsidR="005E4D9F" w:rsidRPr="001213A8">
        <w:t xml:space="preserve">: </w:t>
      </w:r>
      <w:r w:rsidR="00E40003">
        <w:t>a</w:t>
      </w:r>
      <w:r w:rsidR="005E4D9F" w:rsidRPr="001213A8">
        <w:t>z összes hír összefoglalója szekvenciálisan</w:t>
      </w:r>
    </w:p>
    <w:p w14:paraId="5B99FB35" w14:textId="3F51CDBD" w:rsidR="005E4D9F" w:rsidRPr="001213A8" w:rsidRDefault="001A585E" w:rsidP="005E4D9F">
      <w:pPr>
        <w:numPr>
          <w:ilvl w:val="0"/>
          <w:numId w:val="225"/>
        </w:numPr>
      </w:pPr>
      <w:r>
        <w:t>„</w:t>
      </w:r>
      <w:proofErr w:type="spellStart"/>
      <w:r w:rsidR="005E4D9F" w:rsidRPr="001213A8">
        <w:t>transition</w:t>
      </w:r>
      <w:proofErr w:type="spellEnd"/>
      <w:r>
        <w:t>”</w:t>
      </w:r>
      <w:r w:rsidR="005E4D9F" w:rsidRPr="001213A8">
        <w:t xml:space="preserve">: </w:t>
      </w:r>
      <w:r w:rsidR="00E40003">
        <w:t>á</w:t>
      </w:r>
      <w:r w:rsidR="005E4D9F" w:rsidRPr="001213A8">
        <w:t>tmeneti szöveg a hírek között</w:t>
      </w:r>
    </w:p>
    <w:p w14:paraId="3D4718F7" w14:textId="6BB4C6AE" w:rsidR="005E4D9F" w:rsidRPr="001213A8" w:rsidRDefault="001A585E" w:rsidP="005E4D9F">
      <w:pPr>
        <w:numPr>
          <w:ilvl w:val="0"/>
          <w:numId w:val="225"/>
        </w:numPr>
      </w:pPr>
      <w:r>
        <w:t>„</w:t>
      </w:r>
      <w:proofErr w:type="spellStart"/>
      <w:r w:rsidR="005E4D9F" w:rsidRPr="001213A8">
        <w:t>pause</w:t>
      </w:r>
      <w:proofErr w:type="spellEnd"/>
      <w:r>
        <w:t>”</w:t>
      </w:r>
      <w:r w:rsidR="005E4D9F" w:rsidRPr="001213A8">
        <w:t>: SSML szünet jelölő (</w:t>
      </w:r>
      <w:r>
        <w:t>„„</w:t>
      </w:r>
      <w:r w:rsidR="005E4D9F" w:rsidRPr="001213A8">
        <w:t>)</w:t>
      </w:r>
    </w:p>
    <w:p w14:paraId="6B95871B" w14:textId="28F9746A" w:rsidR="005E4D9F" w:rsidRPr="001213A8" w:rsidRDefault="001A585E" w:rsidP="005E4D9F">
      <w:pPr>
        <w:numPr>
          <w:ilvl w:val="0"/>
          <w:numId w:val="225"/>
        </w:numPr>
      </w:pPr>
      <w:r>
        <w:t>„</w:t>
      </w:r>
      <w:proofErr w:type="spellStart"/>
      <w:r w:rsidR="005E4D9F" w:rsidRPr="001213A8">
        <w:t>outro</w:t>
      </w:r>
      <w:proofErr w:type="spellEnd"/>
      <w:r>
        <w:t>”</w:t>
      </w:r>
      <w:r w:rsidR="005E4D9F" w:rsidRPr="001213A8">
        <w:t xml:space="preserve">: </w:t>
      </w:r>
      <w:r w:rsidR="00E40003">
        <w:t>z</w:t>
      </w:r>
      <w:r w:rsidR="005E4D9F" w:rsidRPr="001213A8">
        <w:t>áró szöveg</w:t>
      </w:r>
    </w:p>
    <w:p w14:paraId="626D0CAB" w14:textId="58D8027B" w:rsidR="00DD4551" w:rsidRDefault="005E4D9F" w:rsidP="00152DF0">
      <w:pPr>
        <w:ind w:left="284"/>
      </w:pPr>
      <w:proofErr w:type="spellStart"/>
      <w:r w:rsidRPr="00D252B9">
        <w:rPr>
          <w:b/>
          <w:bCs/>
        </w:rPr>
        <w:t>Legacy</w:t>
      </w:r>
      <w:proofErr w:type="spellEnd"/>
      <w:r w:rsidRPr="00D252B9">
        <w:rPr>
          <w:b/>
          <w:bCs/>
        </w:rPr>
        <w:t xml:space="preserve"> mód:</w:t>
      </w:r>
      <w:r>
        <w:t xml:space="preserve"> </w:t>
      </w:r>
      <w:r w:rsidRPr="001213A8">
        <w:t>Ha nincs narratív</w:t>
      </w:r>
      <w:r w:rsidR="00001F34">
        <w:t>a</w:t>
      </w:r>
      <w:r w:rsidRPr="001213A8">
        <w:t xml:space="preserve"> flow definiálva, a </w:t>
      </w:r>
      <w:r w:rsidR="001A585E">
        <w:t>„</w:t>
      </w:r>
      <w:proofErr w:type="spellStart"/>
      <w:r w:rsidRPr="001213A8">
        <w:t>format_news_legacy</w:t>
      </w:r>
      <w:proofErr w:type="spellEnd"/>
      <w:r w:rsidR="001A585E">
        <w:t>”</w:t>
      </w:r>
      <w:r w:rsidRPr="001213A8">
        <w:t xml:space="preserve"> függvény egy egyszerűbb formátumot alkalmaz: opcionális </w:t>
      </w:r>
      <w:proofErr w:type="spellStart"/>
      <w:r w:rsidRPr="001213A8">
        <w:t>intro</w:t>
      </w:r>
      <w:proofErr w:type="spellEnd"/>
      <w:r w:rsidRPr="001213A8">
        <w:t xml:space="preserve"> + 1 másodperces szünet + hírek (</w:t>
      </w:r>
      <w:proofErr w:type="spellStart"/>
      <w:r w:rsidRPr="001213A8">
        <w:t>ai_lead</w:t>
      </w:r>
      <w:proofErr w:type="spellEnd"/>
      <w:r w:rsidRPr="001213A8">
        <w:t xml:space="preserve"> vagy </w:t>
      </w:r>
      <w:proofErr w:type="spellStart"/>
      <w:r w:rsidRPr="001213A8">
        <w:t>summary_text</w:t>
      </w:r>
      <w:proofErr w:type="spellEnd"/>
      <w:r w:rsidRPr="001213A8">
        <w:t xml:space="preserve">) 0,5 másodperces szünetekkel + opcionális </w:t>
      </w:r>
      <w:proofErr w:type="spellStart"/>
      <w:r w:rsidRPr="001213A8">
        <w:t>outro</w:t>
      </w:r>
      <w:proofErr w:type="spellEnd"/>
      <w:r w:rsidRPr="001213A8">
        <w:t>.</w:t>
      </w:r>
    </w:p>
    <w:p w14:paraId="0C8BF1B0" w14:textId="77777777" w:rsidR="005E4D9F" w:rsidRPr="001213A8" w:rsidRDefault="005E4D9F" w:rsidP="005E4D9F">
      <w:r w:rsidRPr="001213A8">
        <w:t xml:space="preserve">A szünetek SSML </w:t>
      </w:r>
      <w:proofErr w:type="spellStart"/>
      <w:r w:rsidRPr="001213A8">
        <w:t>break</w:t>
      </w:r>
      <w:proofErr w:type="spellEnd"/>
      <w:r w:rsidRPr="001213A8">
        <w:t xml:space="preserve"> tagekkel vannak jelölve, amelyeket </w:t>
      </w:r>
      <w:r w:rsidR="00D252B9">
        <w:t xml:space="preserve">– a használt modelltől függően – </w:t>
      </w:r>
      <w:r w:rsidRPr="001213A8">
        <w:t xml:space="preserve">az </w:t>
      </w:r>
      <w:proofErr w:type="spellStart"/>
      <w:r w:rsidRPr="001213A8">
        <w:t>ElevenLabs</w:t>
      </w:r>
      <w:proofErr w:type="spellEnd"/>
      <w:r w:rsidRPr="001213A8">
        <w:t xml:space="preserve"> TTS motor értelmez.</w:t>
      </w:r>
    </w:p>
    <w:p w14:paraId="6FC3A030" w14:textId="77777777" w:rsidR="005E4D9F" w:rsidRPr="001213A8" w:rsidRDefault="00D252B9" w:rsidP="00D252B9">
      <w:pPr>
        <w:pStyle w:val="Cmsor4"/>
      </w:pPr>
      <w:bookmarkStart w:id="131" w:name="_Toc227100545"/>
      <w:r>
        <w:t>W</w:t>
      </w:r>
      <w:r w:rsidR="005E4D9F" w:rsidRPr="001213A8">
        <w:t>ebes felhasználói felület</w:t>
      </w:r>
      <w:bookmarkEnd w:id="131"/>
    </w:p>
    <w:p w14:paraId="3EE53491" w14:textId="2CFE19BB" w:rsidR="005E4D9F" w:rsidRPr="001213A8" w:rsidRDefault="005E4D9F" w:rsidP="005E4D9F">
      <w:r w:rsidRPr="001213A8">
        <w:t xml:space="preserve">A </w:t>
      </w:r>
      <w:r w:rsidR="001A585E">
        <w:t>„</w:t>
      </w:r>
      <w:r w:rsidRPr="001213A8">
        <w:t>frontend.py</w:t>
      </w:r>
      <w:r w:rsidR="001A585E">
        <w:t>”</w:t>
      </w:r>
      <w:r w:rsidRPr="001213A8">
        <w:t xml:space="preserve"> modul egy teljes webes alkalmazást implementál Jinja2 sablonokkal, amely a következő funkciókat kínálja:</w:t>
      </w:r>
    </w:p>
    <w:p w14:paraId="7A1E8480" w14:textId="1225C39E" w:rsidR="005E4D9F" w:rsidRPr="001213A8" w:rsidRDefault="005E4D9F" w:rsidP="005E4D9F">
      <w:pPr>
        <w:numPr>
          <w:ilvl w:val="0"/>
          <w:numId w:val="226"/>
        </w:numPr>
      </w:pPr>
      <w:proofErr w:type="spellStart"/>
      <w:r w:rsidRPr="001213A8">
        <w:rPr>
          <w:b/>
          <w:bCs/>
        </w:rPr>
        <w:t>Dashboard</w:t>
      </w:r>
      <w:proofErr w:type="spellEnd"/>
      <w:r w:rsidRPr="001213A8">
        <w:rPr>
          <w:b/>
          <w:bCs/>
        </w:rPr>
        <w:t xml:space="preserve"> (</w:t>
      </w:r>
      <w:r w:rsidR="001A585E">
        <w:rPr>
          <w:b/>
          <w:bCs/>
        </w:rPr>
        <w:t>„</w:t>
      </w:r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ui</w:t>
      </w:r>
      <w:proofErr w:type="spellEnd"/>
      <w:r w:rsidRPr="001213A8">
        <w:rPr>
          <w:b/>
          <w:bCs/>
        </w:rPr>
        <w:t>/</w:t>
      </w:r>
      <w:r w:rsidR="001A585E">
        <w:rPr>
          <w:b/>
          <w:bCs/>
        </w:rPr>
        <w:t>”</w:t>
      </w:r>
      <w:r w:rsidRPr="001213A8">
        <w:rPr>
          <w:b/>
          <w:bCs/>
        </w:rPr>
        <w:t>):</w:t>
      </w:r>
      <w:r>
        <w:t xml:space="preserve"> </w:t>
      </w:r>
      <w:r w:rsidRPr="001213A8">
        <w:t xml:space="preserve">Az utolsó hírblokkok áttekintése, </w:t>
      </w:r>
      <w:r w:rsidR="00001F34">
        <w:t xml:space="preserve">elkészült </w:t>
      </w:r>
      <w:r w:rsidRPr="001213A8">
        <w:t>hanganyag lejátszás és letöltés.</w:t>
      </w:r>
    </w:p>
    <w:p w14:paraId="7FCE1CEE" w14:textId="79CAF1DE" w:rsidR="005E4D9F" w:rsidRDefault="005E4D9F" w:rsidP="005E4D9F">
      <w:pPr>
        <w:numPr>
          <w:ilvl w:val="0"/>
          <w:numId w:val="226"/>
        </w:numPr>
      </w:pPr>
      <w:r w:rsidRPr="001213A8">
        <w:rPr>
          <w:b/>
          <w:bCs/>
        </w:rPr>
        <w:t>Hír</w:t>
      </w:r>
      <w:r w:rsidR="00AF450D">
        <w:rPr>
          <w:b/>
          <w:bCs/>
        </w:rPr>
        <w:t>ek</w:t>
      </w:r>
      <w:r w:rsidRPr="001213A8">
        <w:rPr>
          <w:b/>
          <w:bCs/>
        </w:rPr>
        <w:t xml:space="preserve"> (</w:t>
      </w:r>
      <w:r w:rsidR="001A585E">
        <w:rPr>
          <w:b/>
          <w:bCs/>
        </w:rPr>
        <w:t>„</w:t>
      </w:r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ui</w:t>
      </w:r>
      <w:proofErr w:type="spellEnd"/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news</w:t>
      </w:r>
      <w:proofErr w:type="spellEnd"/>
      <w:r w:rsidR="001A585E">
        <w:rPr>
          <w:b/>
          <w:bCs/>
        </w:rPr>
        <w:t>”</w:t>
      </w:r>
      <w:r w:rsidRPr="001213A8">
        <w:rPr>
          <w:b/>
          <w:bCs/>
        </w:rPr>
        <w:t>):</w:t>
      </w:r>
      <w:r>
        <w:t xml:space="preserve"> </w:t>
      </w:r>
      <w:r w:rsidRPr="001213A8">
        <w:t xml:space="preserve">Az elérhető hírek listája szűréssel és rendezéssel, manuális </w:t>
      </w:r>
      <w:r w:rsidR="005A0C84">
        <w:t xml:space="preserve">és automatikus </w:t>
      </w:r>
      <w:r w:rsidRPr="001213A8">
        <w:t>kiválasztás és sorrendezés lehetősége.</w:t>
      </w:r>
    </w:p>
    <w:p w14:paraId="2138CF06" w14:textId="470B4655" w:rsidR="00AF450D" w:rsidRPr="001213A8" w:rsidRDefault="00AF450D" w:rsidP="00AF450D">
      <w:pPr>
        <w:numPr>
          <w:ilvl w:val="0"/>
          <w:numId w:val="226"/>
        </w:numPr>
      </w:pPr>
      <w:r w:rsidRPr="001213A8">
        <w:rPr>
          <w:b/>
          <w:bCs/>
        </w:rPr>
        <w:t>OAM (</w:t>
      </w:r>
      <w:r w:rsidR="001A585E">
        <w:rPr>
          <w:b/>
          <w:bCs/>
        </w:rPr>
        <w:t>„</w:t>
      </w:r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ui</w:t>
      </w:r>
      <w:proofErr w:type="spellEnd"/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oam</w:t>
      </w:r>
      <w:proofErr w:type="spellEnd"/>
      <w:r w:rsidR="001A585E">
        <w:rPr>
          <w:b/>
          <w:bCs/>
        </w:rPr>
        <w:t>”</w:t>
      </w:r>
      <w:r w:rsidRPr="001213A8">
        <w:rPr>
          <w:b/>
          <w:bCs/>
        </w:rPr>
        <w:t>):</w:t>
      </w:r>
      <w:r>
        <w:t xml:space="preserve"> </w:t>
      </w:r>
      <w:r w:rsidRPr="001213A8">
        <w:t xml:space="preserve">A </w:t>
      </w:r>
      <w:proofErr w:type="spellStart"/>
      <w:r w:rsidRPr="001213A8">
        <w:t>newscast-analyze</w:t>
      </w:r>
      <w:proofErr w:type="spellEnd"/>
      <w:r w:rsidRPr="001213A8">
        <w:t xml:space="preserve"> OAM webes nézetének beágyazott proxy-ja.</w:t>
      </w:r>
    </w:p>
    <w:p w14:paraId="1B6AD6B3" w14:textId="4701F7A8" w:rsidR="005E4D9F" w:rsidRPr="001213A8" w:rsidRDefault="005E4D9F" w:rsidP="005E4D9F">
      <w:pPr>
        <w:numPr>
          <w:ilvl w:val="0"/>
          <w:numId w:val="226"/>
        </w:numPr>
      </w:pPr>
      <w:r w:rsidRPr="001213A8">
        <w:rPr>
          <w:b/>
          <w:bCs/>
        </w:rPr>
        <w:t>Beállítások (</w:t>
      </w:r>
      <w:r w:rsidR="001A585E">
        <w:rPr>
          <w:b/>
          <w:bCs/>
        </w:rPr>
        <w:t>„</w:t>
      </w:r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ui</w:t>
      </w:r>
      <w:proofErr w:type="spellEnd"/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settings</w:t>
      </w:r>
      <w:proofErr w:type="spellEnd"/>
      <w:r w:rsidR="001A585E">
        <w:rPr>
          <w:b/>
          <w:bCs/>
        </w:rPr>
        <w:t>”</w:t>
      </w:r>
      <w:r w:rsidRPr="001213A8">
        <w:rPr>
          <w:b/>
          <w:bCs/>
        </w:rPr>
        <w:t>):</w:t>
      </w:r>
      <w:r>
        <w:t xml:space="preserve"> </w:t>
      </w:r>
      <w:r w:rsidRPr="001213A8">
        <w:t xml:space="preserve">Az </w:t>
      </w:r>
      <w:r w:rsidR="00001F34">
        <w:t xml:space="preserve">üzemmód, </w:t>
      </w:r>
      <w:r w:rsidRPr="001213A8">
        <w:t xml:space="preserve">ütemező, a </w:t>
      </w:r>
      <w:r w:rsidR="00001F34">
        <w:t xml:space="preserve">hírkiválasztás </w:t>
      </w:r>
      <w:r w:rsidRPr="001213A8">
        <w:t xml:space="preserve">és a </w:t>
      </w:r>
      <w:r w:rsidR="00001F34">
        <w:t>TTS (narratíva flow)</w:t>
      </w:r>
      <w:r w:rsidRPr="001213A8">
        <w:t xml:space="preserve"> paraméterek szerkesztése.</w:t>
      </w:r>
    </w:p>
    <w:p w14:paraId="6CBB495F" w14:textId="470C34CF" w:rsidR="00DD4551" w:rsidRDefault="005E4D9F" w:rsidP="005E4D9F">
      <w:pPr>
        <w:numPr>
          <w:ilvl w:val="0"/>
          <w:numId w:val="226"/>
        </w:numPr>
      </w:pPr>
      <w:r w:rsidRPr="001213A8">
        <w:rPr>
          <w:b/>
          <w:bCs/>
        </w:rPr>
        <w:t>Felhasználó</w:t>
      </w:r>
      <w:r w:rsidR="00AF450D">
        <w:rPr>
          <w:b/>
          <w:bCs/>
        </w:rPr>
        <w:t>k</w:t>
      </w:r>
      <w:r w:rsidRPr="001213A8">
        <w:rPr>
          <w:b/>
          <w:bCs/>
        </w:rPr>
        <w:t xml:space="preserve"> (</w:t>
      </w:r>
      <w:r w:rsidR="001A585E">
        <w:rPr>
          <w:b/>
          <w:bCs/>
        </w:rPr>
        <w:t>„</w:t>
      </w:r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ui</w:t>
      </w:r>
      <w:proofErr w:type="spellEnd"/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users</w:t>
      </w:r>
      <w:proofErr w:type="spellEnd"/>
      <w:r w:rsidR="001A585E">
        <w:rPr>
          <w:b/>
          <w:bCs/>
        </w:rPr>
        <w:t>”</w:t>
      </w:r>
      <w:r w:rsidRPr="001213A8">
        <w:rPr>
          <w:b/>
          <w:bCs/>
        </w:rPr>
        <w:t>):</w:t>
      </w:r>
      <w:r>
        <w:t xml:space="preserve"> </w:t>
      </w:r>
      <w:proofErr w:type="spellStart"/>
      <w:r w:rsidRPr="001213A8">
        <w:t>Admin</w:t>
      </w:r>
      <w:proofErr w:type="spellEnd"/>
      <w:r w:rsidRPr="001213A8">
        <w:t xml:space="preserve"> szerepkör számára elérhető </w:t>
      </w:r>
      <w:r w:rsidR="00AF450D">
        <w:t>felhasználó kezelő</w:t>
      </w:r>
      <w:r w:rsidRPr="001213A8">
        <w:t xml:space="preserve"> felület.</w:t>
      </w:r>
    </w:p>
    <w:p w14:paraId="67FAB220" w14:textId="71DC80C7" w:rsidR="005E4D9F" w:rsidRPr="009C616A" w:rsidRDefault="005E4D9F" w:rsidP="00B80CFE">
      <w:r w:rsidRPr="001213A8">
        <w:lastRenderedPageBreak/>
        <w:t xml:space="preserve">A </w:t>
      </w:r>
      <w:r w:rsidR="00B80CFE" w:rsidRPr="001213A8">
        <w:rPr>
          <w:b/>
          <w:bCs/>
        </w:rPr>
        <w:t>Hír</w:t>
      </w:r>
      <w:r w:rsidR="00B80CFE">
        <w:rPr>
          <w:b/>
          <w:bCs/>
        </w:rPr>
        <w:t>ek</w:t>
      </w:r>
      <w:r w:rsidR="00B80CFE" w:rsidRPr="001213A8">
        <w:rPr>
          <w:b/>
          <w:bCs/>
        </w:rPr>
        <w:t xml:space="preserve"> </w:t>
      </w:r>
      <w:r w:rsidR="00B80CFE">
        <w:t>felület – többek</w:t>
      </w:r>
      <w:r w:rsidRPr="001213A8">
        <w:t xml:space="preserve"> között</w:t>
      </w:r>
      <w:r w:rsidR="00B80CFE">
        <w:t xml:space="preserve"> –</w:t>
      </w:r>
      <w:r w:rsidRPr="001213A8">
        <w:t xml:space="preserve"> </w:t>
      </w:r>
      <w:r w:rsidR="00B80CFE">
        <w:t>támogatja</w:t>
      </w:r>
      <w:r w:rsidRPr="001213A8">
        <w:t xml:space="preserve"> a hírek szerkeszthetőség</w:t>
      </w:r>
      <w:r w:rsidR="00B80CFE">
        <w:t>ét</w:t>
      </w:r>
      <w:r w:rsidRPr="001213A8">
        <w:t xml:space="preserve"> (szövegmódosítás), a sorrend változtatás</w:t>
      </w:r>
      <w:r w:rsidR="00B80CFE">
        <w:t>át</w:t>
      </w:r>
      <w:r w:rsidRPr="001213A8">
        <w:t xml:space="preserve"> (drag-and-</w:t>
      </w:r>
      <w:proofErr w:type="spellStart"/>
      <w:r w:rsidRPr="001213A8">
        <w:t>drop</w:t>
      </w:r>
      <w:proofErr w:type="spellEnd"/>
      <w:r w:rsidRPr="001213A8">
        <w:t xml:space="preserve">), az </w:t>
      </w:r>
      <w:r w:rsidR="00CF7CF2">
        <w:t>M</w:t>
      </w:r>
      <w:r w:rsidRPr="001213A8">
        <w:t>I-címkék szín kódolt megjelenítés</w:t>
      </w:r>
      <w:r w:rsidR="00B80CFE">
        <w:t>ét</w:t>
      </w:r>
      <w:r w:rsidRPr="001213A8">
        <w:t xml:space="preserve"> és a szűrőállapot </w:t>
      </w:r>
      <w:proofErr w:type="spellStart"/>
      <w:r w:rsidRPr="001213A8">
        <w:t>localStorage</w:t>
      </w:r>
      <w:proofErr w:type="spellEnd"/>
      <w:r w:rsidRPr="001213A8">
        <w:t xml:space="preserve">-ban történő </w:t>
      </w:r>
      <w:proofErr w:type="spellStart"/>
      <w:r w:rsidRPr="001213A8">
        <w:t>perzisztálás</w:t>
      </w:r>
      <w:r w:rsidR="00B80CFE">
        <w:t>át</w:t>
      </w:r>
      <w:proofErr w:type="spellEnd"/>
      <w:r w:rsidRPr="001213A8">
        <w:t>.</w:t>
      </w:r>
      <w:r w:rsidR="00B80CFE">
        <w:t xml:space="preserve"> Továbbá a </w:t>
      </w:r>
      <w:r w:rsidRPr="001213A8">
        <w:rPr>
          <w:b/>
          <w:bCs/>
        </w:rPr>
        <w:t xml:space="preserve">Google </w:t>
      </w:r>
      <w:proofErr w:type="spellStart"/>
      <w:r w:rsidRPr="001213A8">
        <w:rPr>
          <w:b/>
          <w:bCs/>
        </w:rPr>
        <w:t>Trends</w:t>
      </w:r>
      <w:proofErr w:type="spellEnd"/>
      <w:r w:rsidRPr="001213A8">
        <w:rPr>
          <w:b/>
          <w:bCs/>
        </w:rPr>
        <w:t xml:space="preserve"> </w:t>
      </w:r>
      <w:proofErr w:type="spellStart"/>
      <w:r w:rsidRPr="001213A8">
        <w:rPr>
          <w:b/>
          <w:bCs/>
        </w:rPr>
        <w:t>widget</w:t>
      </w:r>
      <w:r w:rsidR="00B80CFE">
        <w:rPr>
          <w:b/>
          <w:bCs/>
        </w:rPr>
        <w:t>-et</w:t>
      </w:r>
      <w:proofErr w:type="spellEnd"/>
      <w:r w:rsidR="00B80CFE">
        <w:t>, ami</w:t>
      </w:r>
      <w:r>
        <w:t xml:space="preserve"> </w:t>
      </w:r>
      <w:r w:rsidR="00B80CFE">
        <w:t>a</w:t>
      </w:r>
      <w:r w:rsidRPr="001213A8">
        <w:t xml:space="preserve"> szűrőszekció és a hírtáblázat közé egy összecsukható pane</w:t>
      </w:r>
      <w:r w:rsidR="00B80CFE">
        <w:t>lt jelenít meg</w:t>
      </w:r>
      <w:r w:rsidRPr="001213A8">
        <w:t xml:space="preserve">, amely a </w:t>
      </w:r>
      <w:proofErr w:type="spellStart"/>
      <w:r w:rsidRPr="001213A8">
        <w:t>newscast-social</w:t>
      </w:r>
      <w:proofErr w:type="spellEnd"/>
      <w:r w:rsidRPr="001213A8">
        <w:t xml:space="preserve"> modul </w:t>
      </w:r>
      <w:r w:rsidR="001A585E">
        <w:t>„</w:t>
      </w:r>
      <w:r w:rsidRPr="001213A8">
        <w:t>/</w:t>
      </w:r>
      <w:proofErr w:type="spellStart"/>
      <w:r w:rsidRPr="001213A8">
        <w:t>trends</w:t>
      </w:r>
      <w:proofErr w:type="spellEnd"/>
      <w:r w:rsidR="001A585E">
        <w:t>”</w:t>
      </w:r>
      <w:r w:rsidRPr="001213A8">
        <w:t xml:space="preserve"> végpontjáról lekérdezett legfrissebb trending kulcsszavakat jeleníti meg. Az </w:t>
      </w:r>
      <w:r w:rsidR="001A585E">
        <w:t>„</w:t>
      </w:r>
      <w:r w:rsidRPr="001213A8">
        <w:t>/</w:t>
      </w:r>
      <w:proofErr w:type="spellStart"/>
      <w:r w:rsidRPr="001213A8">
        <w:t>api</w:t>
      </w:r>
      <w:proofErr w:type="spellEnd"/>
      <w:r w:rsidRPr="001213A8">
        <w:t>/</w:t>
      </w:r>
      <w:proofErr w:type="spellStart"/>
      <w:r w:rsidRPr="001213A8">
        <w:t>ui</w:t>
      </w:r>
      <w:proofErr w:type="spellEnd"/>
      <w:r w:rsidRPr="001213A8">
        <w:t>/trending-</w:t>
      </w:r>
      <w:proofErr w:type="spellStart"/>
      <w:r w:rsidRPr="001213A8">
        <w:t>keywords</w:t>
      </w:r>
      <w:proofErr w:type="spellEnd"/>
      <w:r w:rsidR="001A585E">
        <w:t>”</w:t>
      </w:r>
      <w:r w:rsidRPr="001213A8">
        <w:t xml:space="preserve"> végpont időszak-szűréssel (</w:t>
      </w:r>
      <w:proofErr w:type="spellStart"/>
      <w:r w:rsidRPr="001213A8">
        <w:t>hours</w:t>
      </w:r>
      <w:proofErr w:type="spellEnd"/>
      <w:r w:rsidRPr="001213A8">
        <w:t xml:space="preserve"> paraméter), forgalom-</w:t>
      </w:r>
      <w:proofErr w:type="spellStart"/>
      <w:r w:rsidRPr="001213A8">
        <w:t>aggregációval</w:t>
      </w:r>
      <w:proofErr w:type="spellEnd"/>
      <w:r w:rsidRPr="001213A8">
        <w:t xml:space="preserve"> és </w:t>
      </w:r>
      <w:r w:rsidR="00A30908">
        <w:t>TOP</w:t>
      </w:r>
      <w:r w:rsidRPr="001213A8">
        <w:t>10 rangsorolással szolgáltatja az adatokat, közvetlen adatbázis-</w:t>
      </w:r>
      <w:proofErr w:type="spellStart"/>
      <w:r w:rsidRPr="001213A8">
        <w:t>fallback</w:t>
      </w:r>
      <w:proofErr w:type="spellEnd"/>
      <w:r w:rsidRPr="001213A8">
        <w:t xml:space="preserve"> mechanizmussal.</w:t>
      </w:r>
      <w:r w:rsidR="00B80CFE">
        <w:t xml:space="preserve"> A </w:t>
      </w:r>
      <w:r w:rsidRPr="001213A8">
        <w:rPr>
          <w:b/>
          <w:bCs/>
        </w:rPr>
        <w:t>SCORE oszlop</w:t>
      </w:r>
      <w:r w:rsidRPr="001213A8">
        <w:t xml:space="preserve"> </w:t>
      </w:r>
      <w:proofErr w:type="spellStart"/>
      <w:r w:rsidRPr="001213A8">
        <w:t>progress</w:t>
      </w:r>
      <w:proofErr w:type="spellEnd"/>
      <w:r w:rsidRPr="001213A8">
        <w:t xml:space="preserve"> bar-</w:t>
      </w:r>
      <w:proofErr w:type="spellStart"/>
      <w:r w:rsidRPr="001213A8">
        <w:t>ral</w:t>
      </w:r>
      <w:proofErr w:type="spellEnd"/>
      <w:r w:rsidRPr="001213A8">
        <w:t xml:space="preserve"> jeleníti meg a </w:t>
      </w:r>
      <w:r w:rsidR="001A585E">
        <w:t>„</w:t>
      </w:r>
      <w:proofErr w:type="spellStart"/>
      <w:r w:rsidRPr="001213A8">
        <w:t>radio_relevance_score</w:t>
      </w:r>
      <w:proofErr w:type="spellEnd"/>
      <w:r w:rsidR="001A585E">
        <w:t>”</w:t>
      </w:r>
      <w:r w:rsidRPr="001213A8">
        <w:t xml:space="preserve"> értékét és mini </w:t>
      </w:r>
      <w:proofErr w:type="spellStart"/>
      <w:r w:rsidRPr="001213A8">
        <w:t>social</w:t>
      </w:r>
      <w:proofErr w:type="spellEnd"/>
      <w:r w:rsidRPr="001213A8">
        <w:t xml:space="preserve"> </w:t>
      </w:r>
      <w:proofErr w:type="spellStart"/>
      <w:r w:rsidRPr="001213A8">
        <w:t>badge-dzsel</w:t>
      </w:r>
      <w:proofErr w:type="spellEnd"/>
      <w:r w:rsidRPr="001213A8">
        <w:t xml:space="preserve"> (</w:t>
      </w:r>
      <w:r w:rsidRPr="001213A8">
        <w:rPr>
          <w:rFonts w:ascii="Apple Color Emoji" w:hAnsi="Apple Color Emoji" w:cs="Apple Color Emoji"/>
        </w:rPr>
        <w:t>🔥</w:t>
      </w:r>
      <w:r w:rsidR="00355204">
        <w:rPr>
          <w:rFonts w:ascii="Cambria" w:hAnsi="Cambria" w:cs="Apple Color Emoji"/>
        </w:rPr>
        <w:t>:</w:t>
      </w:r>
      <w:r w:rsidRPr="001213A8">
        <w:t xml:space="preserve"> ha </w:t>
      </w:r>
      <w:proofErr w:type="spellStart"/>
      <w:r w:rsidRPr="001213A8">
        <w:t>social_trending_score</w:t>
      </w:r>
      <w:proofErr w:type="spellEnd"/>
      <w:r w:rsidRPr="001213A8">
        <w:t xml:space="preserve"> ≥ 60, </w:t>
      </w:r>
      <w:r w:rsidRPr="001213A8">
        <w:rPr>
          <w:rFonts w:ascii="Apple Color Emoji" w:hAnsi="Apple Color Emoji" w:cs="Apple Color Emoji"/>
        </w:rPr>
        <w:t>📈</w:t>
      </w:r>
      <w:r w:rsidR="00355204">
        <w:rPr>
          <w:rFonts w:ascii="Cambria" w:hAnsi="Cambria" w:cs="Apple Color Emoji"/>
        </w:rPr>
        <w:t>:</w:t>
      </w:r>
      <w:r w:rsidRPr="001213A8">
        <w:t xml:space="preserve"> ha ≥ 10) jelzi a közösségi </w:t>
      </w:r>
      <w:proofErr w:type="spellStart"/>
      <w:r w:rsidRPr="001213A8">
        <w:t>trendjelet</w:t>
      </w:r>
      <w:proofErr w:type="spellEnd"/>
      <w:r w:rsidR="00B80CFE">
        <w:t>.</w:t>
      </w:r>
    </w:p>
    <w:p w14:paraId="17907621" w14:textId="77777777" w:rsidR="005E4D9F" w:rsidRDefault="005E4D9F" w:rsidP="005E4D9F">
      <w:pPr>
        <w:pStyle w:val="Cmsor3"/>
        <w:ind w:left="709"/>
      </w:pPr>
      <w:bookmarkStart w:id="132" w:name="_Toc227100546"/>
      <w:proofErr w:type="spellStart"/>
      <w:r w:rsidRPr="00C21B5B">
        <w:t>newscast-tts</w:t>
      </w:r>
      <w:proofErr w:type="spellEnd"/>
      <w:r w:rsidRPr="00C21B5B">
        <w:t>:</w:t>
      </w:r>
      <w:r>
        <w:t xml:space="preserve"> </w:t>
      </w:r>
      <w:r w:rsidRPr="00C21B5B">
        <w:t>Szövegfelolvasás</w:t>
      </w:r>
      <w:r>
        <w:t xml:space="preserve"> </w:t>
      </w:r>
      <w:r w:rsidRPr="00C21B5B">
        <w:t>(Text-</w:t>
      </w:r>
      <w:proofErr w:type="spellStart"/>
      <w:r w:rsidRPr="00C21B5B">
        <w:t>to</w:t>
      </w:r>
      <w:proofErr w:type="spellEnd"/>
      <w:r w:rsidRPr="00C21B5B">
        <w:t>-</w:t>
      </w:r>
      <w:proofErr w:type="spellStart"/>
      <w:r w:rsidRPr="00C21B5B">
        <w:t>Speech</w:t>
      </w:r>
      <w:proofErr w:type="spellEnd"/>
      <w:r w:rsidRPr="00C21B5B">
        <w:t>)</w:t>
      </w:r>
      <w:r>
        <w:t xml:space="preserve"> </w:t>
      </w:r>
      <w:r w:rsidRPr="00C21B5B">
        <w:t>modul</w:t>
      </w:r>
      <w:bookmarkEnd w:id="132"/>
    </w:p>
    <w:p w14:paraId="1C10972C" w14:textId="0C52C76F" w:rsidR="005E4D9F" w:rsidRPr="001213A8" w:rsidRDefault="005E4D9F" w:rsidP="005E4D9F">
      <w:r w:rsidRPr="001213A8">
        <w:t xml:space="preserve">A TTS modul felelős a szöveges hírblokkok természetes hangzású beszéddé alakításáért az </w:t>
      </w:r>
      <w:proofErr w:type="spellStart"/>
      <w:r w:rsidRPr="001213A8">
        <w:t>ElevenLabs</w:t>
      </w:r>
      <w:proofErr w:type="spellEnd"/>
      <w:r w:rsidRPr="001213A8">
        <w:t xml:space="preserve"> API </w:t>
      </w:r>
      <w:r w:rsidR="009E7601">
        <w:t>használatával</w:t>
      </w:r>
      <w:r w:rsidRPr="001213A8">
        <w:t>. A modul 14 Python</w:t>
      </w:r>
      <w:r w:rsidR="009E7601">
        <w:t xml:space="preserve"> </w:t>
      </w:r>
      <w:r w:rsidRPr="001213A8">
        <w:t xml:space="preserve">fájlból áll, amelyek közül a legfontosabbak: </w:t>
      </w:r>
      <w:r w:rsidR="001A585E">
        <w:t>„</w:t>
      </w:r>
      <w:r w:rsidRPr="001213A8">
        <w:t>tts_service.py</w:t>
      </w:r>
      <w:r w:rsidR="001A585E">
        <w:t>”</w:t>
      </w:r>
      <w:r w:rsidRPr="001213A8">
        <w:t xml:space="preserve"> (az </w:t>
      </w:r>
      <w:proofErr w:type="spellStart"/>
      <w:r w:rsidRPr="001213A8">
        <w:t>ElevenLabs</w:t>
      </w:r>
      <w:proofErr w:type="spellEnd"/>
      <w:r w:rsidRPr="001213A8">
        <w:t xml:space="preserve"> kliens és </w:t>
      </w:r>
      <w:proofErr w:type="spellStart"/>
      <w:r w:rsidRPr="001213A8">
        <w:t>worker</w:t>
      </w:r>
      <w:proofErr w:type="spellEnd"/>
      <w:r w:rsidRPr="001213A8">
        <w:t xml:space="preserve"> </w:t>
      </w:r>
      <w:proofErr w:type="spellStart"/>
      <w:r w:rsidRPr="001213A8">
        <w:t>pool</w:t>
      </w:r>
      <w:proofErr w:type="spellEnd"/>
      <w:r w:rsidRPr="001213A8">
        <w:t xml:space="preserve">), </w:t>
      </w:r>
      <w:r w:rsidR="001A585E">
        <w:t>„</w:t>
      </w:r>
      <w:r w:rsidRPr="001213A8">
        <w:t>text_normalizer.py</w:t>
      </w:r>
      <w:r w:rsidR="001A585E">
        <w:t>”</w:t>
      </w:r>
      <w:r w:rsidRPr="001213A8">
        <w:t xml:space="preserve"> (magyar szövegnormalizálás), </w:t>
      </w:r>
      <w:r w:rsidR="001A585E">
        <w:t>„</w:t>
      </w:r>
      <w:r w:rsidRPr="001213A8">
        <w:t>templates.py</w:t>
      </w:r>
      <w:r w:rsidR="001A585E">
        <w:t>”</w:t>
      </w:r>
      <w:r w:rsidRPr="001213A8">
        <w:t xml:space="preserve"> (sablonkezelés) és </w:t>
      </w:r>
      <w:r w:rsidR="001A585E">
        <w:t>„</w:t>
      </w:r>
      <w:r w:rsidRPr="001213A8">
        <w:t>external_services.py</w:t>
      </w:r>
      <w:r w:rsidR="001A585E">
        <w:t>”</w:t>
      </w:r>
      <w:r w:rsidRPr="001213A8">
        <w:t xml:space="preserve"> (</w:t>
      </w:r>
      <w:proofErr w:type="spellStart"/>
      <w:r w:rsidRPr="001213A8">
        <w:t>weather</w:t>
      </w:r>
      <w:proofErr w:type="spellEnd"/>
      <w:r w:rsidRPr="001213A8">
        <w:t>/</w:t>
      </w:r>
      <w:proofErr w:type="spellStart"/>
      <w:r w:rsidRPr="001213A8">
        <w:t>news</w:t>
      </w:r>
      <w:proofErr w:type="spellEnd"/>
      <w:r w:rsidRPr="001213A8">
        <w:t xml:space="preserve"> API kliensek).</w:t>
      </w:r>
    </w:p>
    <w:p w14:paraId="43843BE4" w14:textId="77777777" w:rsidR="005E4D9F" w:rsidRPr="001213A8" w:rsidRDefault="005E4D9F" w:rsidP="009E7601">
      <w:pPr>
        <w:pStyle w:val="Cmsor4"/>
      </w:pPr>
      <w:bookmarkStart w:id="133" w:name="_Toc227100547"/>
      <w:r w:rsidRPr="001213A8">
        <w:t xml:space="preserve">Az </w:t>
      </w:r>
      <w:proofErr w:type="spellStart"/>
      <w:r w:rsidRPr="001213A8">
        <w:t>ElevenLabs</w:t>
      </w:r>
      <w:proofErr w:type="spellEnd"/>
      <w:r w:rsidRPr="001213A8">
        <w:t xml:space="preserve"> TTS kliens</w:t>
      </w:r>
      <w:bookmarkEnd w:id="133"/>
    </w:p>
    <w:p w14:paraId="42FA698D" w14:textId="20E14A75" w:rsidR="005E4D9F" w:rsidRPr="001213A8" w:rsidRDefault="005E4D9F" w:rsidP="009E7601">
      <w:r w:rsidRPr="001213A8">
        <w:t xml:space="preserve">A </w:t>
      </w:r>
      <w:r w:rsidR="001A585E">
        <w:t>„</w:t>
      </w:r>
      <w:proofErr w:type="spellStart"/>
      <w:r w:rsidRPr="001213A8">
        <w:t>TTSClient</w:t>
      </w:r>
      <w:proofErr w:type="spellEnd"/>
      <w:r w:rsidR="001A585E">
        <w:t>”</w:t>
      </w:r>
      <w:r w:rsidRPr="001213A8">
        <w:t xml:space="preserve"> osztály (</w:t>
      </w:r>
      <w:r w:rsidR="001A585E">
        <w:t>„</w:t>
      </w:r>
      <w:r w:rsidRPr="001213A8">
        <w:t>tts_service.py</w:t>
      </w:r>
      <w:r w:rsidR="001A585E">
        <w:t>”</w:t>
      </w:r>
      <w:r w:rsidRPr="001213A8">
        <w:t xml:space="preserve">) </w:t>
      </w:r>
      <w:r w:rsidR="009E7601">
        <w:t xml:space="preserve">közvetlenül </w:t>
      </w:r>
      <w:r w:rsidRPr="001213A8">
        <w:t xml:space="preserve">az </w:t>
      </w:r>
      <w:proofErr w:type="spellStart"/>
      <w:r w:rsidRPr="001213A8">
        <w:t>ElevenLabs</w:t>
      </w:r>
      <w:proofErr w:type="spellEnd"/>
      <w:r w:rsidRPr="001213A8">
        <w:t xml:space="preserve"> API-</w:t>
      </w:r>
      <w:proofErr w:type="spellStart"/>
      <w:r w:rsidRPr="001213A8">
        <w:t>val</w:t>
      </w:r>
      <w:proofErr w:type="spellEnd"/>
      <w:r w:rsidRPr="001213A8">
        <w:t xml:space="preserve"> kommunikál</w:t>
      </w:r>
      <w:r w:rsidR="009E7601">
        <w:t>.</w:t>
      </w:r>
    </w:p>
    <w:p w14:paraId="1BB02A41" w14:textId="1ED47F38" w:rsidR="005E4D9F" w:rsidRPr="001213A8" w:rsidRDefault="005E4D9F" w:rsidP="005E4D9F">
      <w:r w:rsidRPr="001213A8">
        <w:t xml:space="preserve">Az </w:t>
      </w:r>
      <w:r w:rsidR="001A585E">
        <w:t>„</w:t>
      </w:r>
      <w:r w:rsidRPr="001213A8">
        <w:t>eleven_v3</w:t>
      </w:r>
      <w:r w:rsidR="001A585E">
        <w:t>”</w:t>
      </w:r>
      <w:r w:rsidRPr="001213A8">
        <w:t xml:space="preserve"> modell speciális korrekciót igényel a </w:t>
      </w:r>
      <w:r w:rsidR="001A585E">
        <w:t>„</w:t>
      </w:r>
      <w:proofErr w:type="spellStart"/>
      <w:r w:rsidRPr="001213A8">
        <w:t>stability</w:t>
      </w:r>
      <w:proofErr w:type="spellEnd"/>
      <w:r w:rsidR="001A585E">
        <w:t>”</w:t>
      </w:r>
      <w:r w:rsidRPr="001213A8">
        <w:t xml:space="preserve"> paraméternél: a modell csak 0.0, 0.5 és 1.0 értékeket fogad el, ezért a kliens automatikusan kerekíti a megadott értéket a legközelebbi megengedett értékre</w:t>
      </w:r>
      <w:r w:rsidR="009E7601">
        <w:t>.</w:t>
      </w:r>
    </w:p>
    <w:p w14:paraId="5051C5E5" w14:textId="2E85D647" w:rsidR="005E4D9F" w:rsidRPr="001213A8" w:rsidRDefault="005E4D9F" w:rsidP="005E4D9F">
      <w:r w:rsidRPr="001213A8">
        <w:t>A generálás aszinkron HTTP</w:t>
      </w:r>
      <w:r w:rsidR="009E7601">
        <w:t xml:space="preserve"> </w:t>
      </w:r>
      <w:r w:rsidRPr="001213A8">
        <w:t xml:space="preserve">hívással történik (a streaming API végponton: </w:t>
      </w:r>
      <w:r w:rsidR="001A585E">
        <w:t>„</w:t>
      </w:r>
      <w:r w:rsidRPr="001213A8">
        <w:t>/text-</w:t>
      </w:r>
      <w:proofErr w:type="spellStart"/>
      <w:r w:rsidRPr="001213A8">
        <w:t>to</w:t>
      </w:r>
      <w:proofErr w:type="spellEnd"/>
      <w:r w:rsidRPr="001213A8">
        <w:t>-</w:t>
      </w:r>
      <w:proofErr w:type="spellStart"/>
      <w:r w:rsidRPr="001213A8">
        <w:t>speech</w:t>
      </w:r>
      <w:proofErr w:type="spellEnd"/>
      <w:r w:rsidRPr="001213A8">
        <w:t>/{</w:t>
      </w:r>
      <w:proofErr w:type="spellStart"/>
      <w:r w:rsidRPr="001213A8">
        <w:t>voice_</w:t>
      </w:r>
      <w:proofErr w:type="gramStart"/>
      <w:r w:rsidRPr="001213A8">
        <w:t>id</w:t>
      </w:r>
      <w:proofErr w:type="spellEnd"/>
      <w:r w:rsidRPr="001213A8">
        <w:t>}/</w:t>
      </w:r>
      <w:proofErr w:type="spellStart"/>
      <w:proofErr w:type="gramEnd"/>
      <w:r w:rsidRPr="001213A8">
        <w:t>stream</w:t>
      </w:r>
      <w:proofErr w:type="spellEnd"/>
      <w:r w:rsidR="001A585E">
        <w:t>”</w:t>
      </w:r>
      <w:r w:rsidRPr="001213A8">
        <w:t>)</w:t>
      </w:r>
      <w:r>
        <w:t xml:space="preserve"> és </w:t>
      </w:r>
      <w:r w:rsidRPr="001213A8">
        <w:t>az eredmény ideiglenes fájlba kerül mentésre.</w:t>
      </w:r>
    </w:p>
    <w:p w14:paraId="6C21CA90" w14:textId="77777777" w:rsidR="005E4D9F" w:rsidRPr="001213A8" w:rsidRDefault="005E4D9F" w:rsidP="009E7601">
      <w:pPr>
        <w:pStyle w:val="Cmsor4"/>
      </w:pPr>
      <w:bookmarkStart w:id="134" w:name="_Toc227100548"/>
      <w:r w:rsidRPr="001213A8">
        <w:t xml:space="preserve">Feladatsor és </w:t>
      </w:r>
      <w:proofErr w:type="spellStart"/>
      <w:r w:rsidRPr="001213A8">
        <w:t>worker</w:t>
      </w:r>
      <w:proofErr w:type="spellEnd"/>
      <w:r w:rsidRPr="001213A8">
        <w:t xml:space="preserve"> </w:t>
      </w:r>
      <w:proofErr w:type="spellStart"/>
      <w:r w:rsidRPr="001213A8">
        <w:t>pool</w:t>
      </w:r>
      <w:bookmarkEnd w:id="134"/>
      <w:proofErr w:type="spellEnd"/>
    </w:p>
    <w:p w14:paraId="6764F77D" w14:textId="77777777" w:rsidR="005E4D9F" w:rsidRPr="001213A8" w:rsidRDefault="005E4D9F" w:rsidP="005E4D9F">
      <w:r w:rsidRPr="001213A8">
        <w:t>A TTS</w:t>
      </w:r>
      <w:r w:rsidR="009E7601">
        <w:t xml:space="preserve"> </w:t>
      </w:r>
      <w:r w:rsidRPr="001213A8">
        <w:t>generálás aszinkron feladatsoron (</w:t>
      </w:r>
      <w:proofErr w:type="spellStart"/>
      <w:r w:rsidRPr="001213A8">
        <w:t>task</w:t>
      </w:r>
      <w:proofErr w:type="spellEnd"/>
      <w:r w:rsidRPr="001213A8">
        <w:t xml:space="preserve"> </w:t>
      </w:r>
      <w:proofErr w:type="spellStart"/>
      <w:r w:rsidRPr="001213A8">
        <w:t>queue</w:t>
      </w:r>
      <w:proofErr w:type="spellEnd"/>
      <w:r w:rsidRPr="001213A8">
        <w:t xml:space="preserve">) keresztül </w:t>
      </w:r>
      <w:r w:rsidR="009E7601">
        <w:t>történik</w:t>
      </w:r>
      <w:r w:rsidRPr="001213A8">
        <w:t xml:space="preserve">, amely leválasztja a </w:t>
      </w:r>
      <w:r w:rsidR="003F6D21">
        <w:t xml:space="preserve">bejövő </w:t>
      </w:r>
      <w:r w:rsidRPr="001213A8">
        <w:t>kérés</w:t>
      </w:r>
      <w:r w:rsidR="003F6D21">
        <w:t xml:space="preserve"> </w:t>
      </w:r>
      <w:r w:rsidRPr="001213A8">
        <w:t>fogadást a feldolgozástól:</w:t>
      </w:r>
    </w:p>
    <w:p w14:paraId="277755F2" w14:textId="43773C29" w:rsidR="005E4D9F" w:rsidRPr="001213A8" w:rsidRDefault="005E4D9F" w:rsidP="005E4D9F">
      <w:pPr>
        <w:numPr>
          <w:ilvl w:val="0"/>
          <w:numId w:val="227"/>
        </w:numPr>
      </w:pPr>
      <w:r w:rsidRPr="001213A8">
        <w:rPr>
          <w:b/>
          <w:bCs/>
        </w:rPr>
        <w:t>Kérés fogadása:</w:t>
      </w:r>
      <w:r>
        <w:t xml:space="preserve"> </w:t>
      </w:r>
      <w:r w:rsidRPr="001213A8">
        <w:t xml:space="preserve">A POST </w:t>
      </w:r>
      <w:r w:rsidR="001A585E">
        <w:t>„</w:t>
      </w:r>
      <w:r w:rsidRPr="001213A8">
        <w:t>/</w:t>
      </w:r>
      <w:proofErr w:type="spellStart"/>
      <w:r w:rsidRPr="001213A8">
        <w:t>api</w:t>
      </w:r>
      <w:proofErr w:type="spellEnd"/>
      <w:r w:rsidRPr="001213A8">
        <w:t>/v1/</w:t>
      </w:r>
      <w:proofErr w:type="spellStart"/>
      <w:r w:rsidRPr="001213A8">
        <w:t>tts</w:t>
      </w:r>
      <w:proofErr w:type="spellEnd"/>
      <w:r w:rsidRPr="001213A8">
        <w:t>/</w:t>
      </w:r>
      <w:proofErr w:type="spellStart"/>
      <w:r w:rsidRPr="001213A8">
        <w:t>generate</w:t>
      </w:r>
      <w:proofErr w:type="spellEnd"/>
      <w:r w:rsidR="001A585E">
        <w:t>”</w:t>
      </w:r>
      <w:r w:rsidRPr="001213A8">
        <w:t xml:space="preserve"> végpont fogadja a kérést, </w:t>
      </w:r>
      <w:proofErr w:type="spellStart"/>
      <w:r w:rsidRPr="001213A8">
        <w:t>validálja</w:t>
      </w:r>
      <w:proofErr w:type="spellEnd"/>
      <w:r w:rsidRPr="001213A8">
        <w:t xml:space="preserve"> a </w:t>
      </w:r>
      <w:proofErr w:type="spellStart"/>
      <w:r w:rsidRPr="001213A8">
        <w:t>Pydantic</w:t>
      </w:r>
      <w:proofErr w:type="spellEnd"/>
      <w:r w:rsidRPr="001213A8">
        <w:t xml:space="preserve"> modellel, létrehoz egy feladatot (</w:t>
      </w:r>
      <w:proofErr w:type="spellStart"/>
      <w:r w:rsidRPr="001213A8">
        <w:t>task_id</w:t>
      </w:r>
      <w:proofErr w:type="spellEnd"/>
      <w:r w:rsidRPr="001213A8">
        <w:t xml:space="preserve"> = UUID) és azonnal 202 </w:t>
      </w:r>
      <w:proofErr w:type="spellStart"/>
      <w:r w:rsidRPr="001213A8">
        <w:t>Accepted</w:t>
      </w:r>
      <w:proofErr w:type="spellEnd"/>
      <w:r w:rsidRPr="001213A8">
        <w:t xml:space="preserve"> válasszal tér vissza.</w:t>
      </w:r>
    </w:p>
    <w:p w14:paraId="2828EF18" w14:textId="77777777" w:rsidR="005E4D9F" w:rsidRPr="001213A8" w:rsidRDefault="005E4D9F" w:rsidP="005E4D9F">
      <w:pPr>
        <w:numPr>
          <w:ilvl w:val="0"/>
          <w:numId w:val="227"/>
        </w:numPr>
      </w:pPr>
      <w:r w:rsidRPr="001213A8">
        <w:rPr>
          <w:b/>
          <w:bCs/>
        </w:rPr>
        <w:lastRenderedPageBreak/>
        <w:t>Sorba állítás:</w:t>
      </w:r>
      <w:r>
        <w:t xml:space="preserve"> </w:t>
      </w:r>
      <w:r w:rsidRPr="001213A8">
        <w:t xml:space="preserve">A feladat a </w:t>
      </w:r>
      <w:proofErr w:type="spellStart"/>
      <w:r w:rsidRPr="001213A8">
        <w:t>max</w:t>
      </w:r>
      <w:proofErr w:type="spellEnd"/>
      <w:r w:rsidRPr="001213A8">
        <w:t>. 100 elemű várakozási sorba (</w:t>
      </w:r>
      <w:proofErr w:type="spellStart"/>
      <w:r w:rsidRPr="001213A8">
        <w:t>queue</w:t>
      </w:r>
      <w:proofErr w:type="spellEnd"/>
      <w:r w:rsidRPr="001213A8">
        <w:t>) kerül.</w:t>
      </w:r>
    </w:p>
    <w:p w14:paraId="45693ED0" w14:textId="77777777" w:rsidR="005E4D9F" w:rsidRPr="001213A8" w:rsidRDefault="005E4D9F" w:rsidP="005E4D9F">
      <w:pPr>
        <w:numPr>
          <w:ilvl w:val="0"/>
          <w:numId w:val="227"/>
        </w:numPr>
      </w:pPr>
      <w:proofErr w:type="spellStart"/>
      <w:r w:rsidRPr="001213A8">
        <w:rPr>
          <w:b/>
          <w:bCs/>
        </w:rPr>
        <w:t>Worker</w:t>
      </w:r>
      <w:proofErr w:type="spellEnd"/>
      <w:r w:rsidRPr="001213A8">
        <w:rPr>
          <w:b/>
          <w:bCs/>
        </w:rPr>
        <w:t xml:space="preserve"> feldolgozás:</w:t>
      </w:r>
      <w:r>
        <w:t xml:space="preserve"> </w:t>
      </w:r>
      <w:r w:rsidRPr="001213A8">
        <w:t xml:space="preserve">2-10 konfigurálható </w:t>
      </w:r>
      <w:proofErr w:type="spellStart"/>
      <w:r w:rsidRPr="001213A8">
        <w:t>worker</w:t>
      </w:r>
      <w:proofErr w:type="spellEnd"/>
      <w:r w:rsidRPr="001213A8">
        <w:t xml:space="preserve"> szál figyeli a </w:t>
      </w:r>
      <w:r w:rsidR="003F6D21">
        <w:t xml:space="preserve">várakozási </w:t>
      </w:r>
      <w:r w:rsidRPr="001213A8">
        <w:t>sort és szekvenciálisan dolgozza fel a feladatokat.</w:t>
      </w:r>
    </w:p>
    <w:p w14:paraId="719B9C42" w14:textId="0F4F499A" w:rsidR="005E4D9F" w:rsidRPr="001213A8" w:rsidRDefault="005E4D9F" w:rsidP="005E4D9F">
      <w:pPr>
        <w:numPr>
          <w:ilvl w:val="0"/>
          <w:numId w:val="227"/>
        </w:numPr>
      </w:pPr>
      <w:r w:rsidRPr="001213A8">
        <w:rPr>
          <w:b/>
          <w:bCs/>
        </w:rPr>
        <w:t>Státusz-követés:</w:t>
      </w:r>
      <w:r>
        <w:t xml:space="preserve"> </w:t>
      </w:r>
      <w:r w:rsidRPr="001213A8">
        <w:t xml:space="preserve">A feladat állapota (QUEUED → PROCESSING → COMPLETED/FAILED) a </w:t>
      </w:r>
      <w:r w:rsidR="001A585E">
        <w:t>„</w:t>
      </w:r>
      <w:proofErr w:type="spellStart"/>
      <w:r w:rsidRPr="001213A8">
        <w:t>tts_history</w:t>
      </w:r>
      <w:proofErr w:type="spellEnd"/>
      <w:r w:rsidR="001A585E">
        <w:t>”</w:t>
      </w:r>
      <w:r w:rsidRPr="001213A8">
        <w:t xml:space="preserve"> táblában kerül rögzítésre</w:t>
      </w:r>
      <w:r>
        <w:t xml:space="preserve"> és </w:t>
      </w:r>
      <w:r w:rsidRPr="001213A8">
        <w:t xml:space="preserve">a GET </w:t>
      </w:r>
      <w:r w:rsidR="001A585E">
        <w:t>„</w:t>
      </w:r>
      <w:r w:rsidRPr="001213A8">
        <w:t>/</w:t>
      </w:r>
      <w:proofErr w:type="spellStart"/>
      <w:r w:rsidRPr="001213A8">
        <w:t>api</w:t>
      </w:r>
      <w:proofErr w:type="spellEnd"/>
      <w:r w:rsidRPr="001213A8">
        <w:t>/v1/</w:t>
      </w:r>
      <w:proofErr w:type="spellStart"/>
      <w:r w:rsidRPr="001213A8">
        <w:t>tts</w:t>
      </w:r>
      <w:proofErr w:type="spellEnd"/>
      <w:r w:rsidRPr="001213A8">
        <w:t>/</w:t>
      </w:r>
      <w:proofErr w:type="spellStart"/>
      <w:r w:rsidRPr="001213A8">
        <w:t>tasks</w:t>
      </w:r>
      <w:proofErr w:type="spellEnd"/>
      <w:r w:rsidRPr="001213A8">
        <w:t>/{</w:t>
      </w:r>
      <w:proofErr w:type="spellStart"/>
      <w:r w:rsidRPr="001213A8">
        <w:t>task_id</w:t>
      </w:r>
      <w:proofErr w:type="spellEnd"/>
      <w:r w:rsidRPr="001213A8">
        <w:t>}</w:t>
      </w:r>
      <w:r w:rsidR="001A585E">
        <w:t>”</w:t>
      </w:r>
      <w:r w:rsidRPr="001213A8">
        <w:t xml:space="preserve"> végponton kérhető le.</w:t>
      </w:r>
    </w:p>
    <w:p w14:paraId="79C682FD" w14:textId="77777777" w:rsidR="005E4D9F" w:rsidRPr="001213A8" w:rsidRDefault="005E4D9F" w:rsidP="00CE6907">
      <w:pPr>
        <w:pStyle w:val="Cmsor4"/>
      </w:pPr>
      <w:bookmarkStart w:id="135" w:name="_Toc227100549"/>
      <w:r w:rsidRPr="001213A8">
        <w:t>Tartalom</w:t>
      </w:r>
      <w:r w:rsidR="00CE6907">
        <w:t xml:space="preserve"> </w:t>
      </w:r>
      <w:proofErr w:type="spellStart"/>
      <w:r w:rsidRPr="001213A8">
        <w:t>hash</w:t>
      </w:r>
      <w:proofErr w:type="spellEnd"/>
      <w:r w:rsidRPr="001213A8">
        <w:t xml:space="preserve"> </w:t>
      </w:r>
      <w:proofErr w:type="spellStart"/>
      <w:r w:rsidRPr="001213A8">
        <w:t>deduplikáció</w:t>
      </w:r>
      <w:bookmarkEnd w:id="135"/>
      <w:proofErr w:type="spellEnd"/>
    </w:p>
    <w:p w14:paraId="4F9C1D38" w14:textId="77777777" w:rsidR="005E4D9F" w:rsidRPr="001213A8" w:rsidRDefault="005E4D9F" w:rsidP="005E4D9F">
      <w:r w:rsidRPr="001213A8">
        <w:t>A TTS</w:t>
      </w:r>
      <w:r w:rsidR="00152DF0">
        <w:t xml:space="preserve"> </w:t>
      </w:r>
      <w:r w:rsidRPr="001213A8">
        <w:t>modul SHA-256 alapú tartalom</w:t>
      </w:r>
      <w:r w:rsidR="00152DF0">
        <w:t xml:space="preserve"> </w:t>
      </w:r>
      <w:proofErr w:type="spellStart"/>
      <w:r w:rsidRPr="001213A8">
        <w:t>hash</w:t>
      </w:r>
      <w:proofErr w:type="spellEnd"/>
      <w:r w:rsidRPr="001213A8">
        <w:t xml:space="preserve"> </w:t>
      </w:r>
      <w:proofErr w:type="spellStart"/>
      <w:r w:rsidRPr="001213A8">
        <w:t>deduplikációt</w:t>
      </w:r>
      <w:proofErr w:type="spellEnd"/>
      <w:r w:rsidRPr="001213A8">
        <w:t xml:space="preserve"> alkalmaz. Minden generálási kérés előtt a rendszer kiszámítja a normalizált szöveg </w:t>
      </w:r>
      <w:proofErr w:type="spellStart"/>
      <w:r w:rsidRPr="001213A8">
        <w:t>hash</w:t>
      </w:r>
      <w:proofErr w:type="spellEnd"/>
      <w:r w:rsidR="00152DF0">
        <w:t xml:space="preserve"> érték</w:t>
      </w:r>
      <w:r w:rsidRPr="001213A8">
        <w:t>ét</w:t>
      </w:r>
      <w:r>
        <w:t xml:space="preserve"> és </w:t>
      </w:r>
      <w:r w:rsidRPr="001213A8">
        <w:t>az adatbázisban ellenőrzi, hogy korábban készült-e már hangfájl azonos tartalommal</w:t>
      </w:r>
      <w:r w:rsidR="00152DF0">
        <w:t>.</w:t>
      </w:r>
    </w:p>
    <w:p w14:paraId="3319CA2E" w14:textId="04A2261A" w:rsidR="005E4D9F" w:rsidRPr="001213A8" w:rsidRDefault="005E4D9F" w:rsidP="005E4D9F">
      <w:pPr>
        <w:numPr>
          <w:ilvl w:val="0"/>
          <w:numId w:val="228"/>
        </w:numPr>
      </w:pPr>
      <w:r w:rsidRPr="001213A8">
        <w:t>Ha igen (</w:t>
      </w:r>
      <w:r w:rsidR="001A585E">
        <w:t>„</w:t>
      </w:r>
      <w:proofErr w:type="spellStart"/>
      <w:r w:rsidRPr="001213A8">
        <w:t>was_reused</w:t>
      </w:r>
      <w:proofErr w:type="spellEnd"/>
      <w:r w:rsidRPr="001213A8">
        <w:t xml:space="preserve"> = </w:t>
      </w:r>
      <w:proofErr w:type="spellStart"/>
      <w:r w:rsidRPr="001213A8">
        <w:t>True</w:t>
      </w:r>
      <w:proofErr w:type="spellEnd"/>
      <w:r w:rsidR="001A585E">
        <w:t>”</w:t>
      </w:r>
      <w:r w:rsidRPr="001213A8">
        <w:t xml:space="preserve">), a korábbi hangfájl kerül visszaadásra </w:t>
      </w:r>
      <w:proofErr w:type="spellStart"/>
      <w:r w:rsidR="00152DF0">
        <w:t>ElevenLabs</w:t>
      </w:r>
      <w:proofErr w:type="spellEnd"/>
      <w:r w:rsidR="00152DF0">
        <w:t xml:space="preserve"> </w:t>
      </w:r>
      <w:r w:rsidRPr="001213A8">
        <w:t>API</w:t>
      </w:r>
      <w:r w:rsidR="00152DF0">
        <w:t xml:space="preserve"> </w:t>
      </w:r>
      <w:r w:rsidRPr="001213A8">
        <w:t>hívás nélkül.</w:t>
      </w:r>
    </w:p>
    <w:p w14:paraId="7F6E2292" w14:textId="77777777" w:rsidR="005E4D9F" w:rsidRPr="001213A8" w:rsidRDefault="005E4D9F" w:rsidP="005E4D9F">
      <w:pPr>
        <w:numPr>
          <w:ilvl w:val="0"/>
          <w:numId w:val="228"/>
        </w:numPr>
      </w:pPr>
      <w:r w:rsidRPr="001213A8">
        <w:t xml:space="preserve">Ha nem, megtörténik az </w:t>
      </w:r>
      <w:proofErr w:type="spellStart"/>
      <w:r w:rsidRPr="001213A8">
        <w:t>ElevenLabs</w:t>
      </w:r>
      <w:proofErr w:type="spellEnd"/>
      <w:r w:rsidRPr="001213A8">
        <w:t xml:space="preserve"> API</w:t>
      </w:r>
      <w:r w:rsidR="00152DF0">
        <w:t xml:space="preserve"> </w:t>
      </w:r>
      <w:r w:rsidRPr="001213A8">
        <w:t>hívás</w:t>
      </w:r>
      <w:r>
        <w:t xml:space="preserve"> és </w:t>
      </w:r>
      <w:r w:rsidRPr="001213A8">
        <w:t xml:space="preserve">az eredmény </w:t>
      </w:r>
      <w:proofErr w:type="spellStart"/>
      <w:r w:rsidRPr="001213A8">
        <w:t>hash</w:t>
      </w:r>
      <w:proofErr w:type="spellEnd"/>
      <w:r w:rsidR="00152DF0">
        <w:t xml:space="preserve"> értékkel</w:t>
      </w:r>
      <w:r w:rsidRPr="001213A8">
        <w:t xml:space="preserve"> együtt tárolódik.</w:t>
      </w:r>
    </w:p>
    <w:p w14:paraId="3F312F67" w14:textId="77777777" w:rsidR="005E4D9F" w:rsidRPr="001213A8" w:rsidRDefault="005E4D9F" w:rsidP="005E4D9F">
      <w:r w:rsidRPr="001213A8">
        <w:t>Ez a mechanizmus</w:t>
      </w:r>
      <w:r w:rsidR="00152DF0">
        <w:t>sal</w:t>
      </w:r>
      <w:r w:rsidRPr="001213A8">
        <w:t xml:space="preserve"> közvetlenül csökkent</w:t>
      </w:r>
      <w:r w:rsidR="00152DF0">
        <w:t>hető</w:t>
      </w:r>
      <w:r w:rsidRPr="001213A8">
        <w:t xml:space="preserve"> az </w:t>
      </w:r>
      <w:proofErr w:type="spellStart"/>
      <w:r w:rsidRPr="001213A8">
        <w:t>ElevenLabs</w:t>
      </w:r>
      <w:proofErr w:type="spellEnd"/>
      <w:r w:rsidRPr="001213A8">
        <w:t xml:space="preserve"> API költségei, mivel az azonos tartalmú (pl. ismételt időjárás</w:t>
      </w:r>
      <w:r w:rsidR="00152DF0">
        <w:t xml:space="preserve"> </w:t>
      </w:r>
      <w:r w:rsidRPr="001213A8">
        <w:t>előrejelzés) szövegek nem generálódnak újra.</w:t>
      </w:r>
    </w:p>
    <w:p w14:paraId="5CF45FB4" w14:textId="77777777" w:rsidR="005E4D9F" w:rsidRPr="001213A8" w:rsidRDefault="005E4D9F" w:rsidP="00152DF0">
      <w:pPr>
        <w:pStyle w:val="Cmsor4"/>
      </w:pPr>
      <w:bookmarkStart w:id="136" w:name="_Toc227100550"/>
      <w:r w:rsidRPr="001213A8">
        <w:t>Magyar szövegnormalizálás</w:t>
      </w:r>
      <w:bookmarkEnd w:id="136"/>
    </w:p>
    <w:p w14:paraId="26085BB4" w14:textId="008DD3A2" w:rsidR="005E4D9F" w:rsidRPr="001213A8" w:rsidRDefault="005E4D9F" w:rsidP="005E4D9F">
      <w:r w:rsidRPr="001213A8">
        <w:t xml:space="preserve">A </w:t>
      </w:r>
      <w:r w:rsidR="001A585E">
        <w:t>„</w:t>
      </w:r>
      <w:r w:rsidRPr="001213A8">
        <w:t>text_normalizer.py</w:t>
      </w:r>
      <w:r w:rsidR="001A585E">
        <w:t>”</w:t>
      </w:r>
      <w:r w:rsidRPr="001213A8">
        <w:t xml:space="preserve"> modul a legterjedelmesebb egyedi fejlesztésű komponens a rendszerben. A normalizálás célja, hogy a szöveget a TTS motor számára optimális formába alakítsa, a magyar nyelv szabályainak megfelelően.</w:t>
      </w:r>
    </w:p>
    <w:p w14:paraId="29B2BDAB" w14:textId="41BF3F85" w:rsidR="005E4D9F" w:rsidRPr="001213A8" w:rsidRDefault="005E4D9F" w:rsidP="00152DF0">
      <w:pPr>
        <w:ind w:left="426"/>
      </w:pPr>
      <w:r w:rsidRPr="001213A8">
        <w:rPr>
          <w:b/>
          <w:bCs/>
        </w:rPr>
        <w:t xml:space="preserve">Számok </w:t>
      </w:r>
      <w:proofErr w:type="spellStart"/>
      <w:r w:rsidRPr="001213A8">
        <w:rPr>
          <w:b/>
          <w:bCs/>
        </w:rPr>
        <w:t>szövegesítése</w:t>
      </w:r>
      <w:proofErr w:type="spellEnd"/>
      <w:r w:rsidRPr="001213A8">
        <w:rPr>
          <w:b/>
          <w:bCs/>
        </w:rPr>
        <w:t xml:space="preserve"> (</w:t>
      </w:r>
      <w:proofErr w:type="spellStart"/>
      <w:r w:rsidRPr="001213A8">
        <w:rPr>
          <w:b/>
          <w:bCs/>
        </w:rPr>
        <w:t>number_to_words</w:t>
      </w:r>
      <w:proofErr w:type="spellEnd"/>
      <w:r w:rsidRPr="001213A8">
        <w:rPr>
          <w:b/>
          <w:bCs/>
        </w:rPr>
        <w:t>):</w:t>
      </w:r>
      <w:r>
        <w:t xml:space="preserve"> </w:t>
      </w:r>
      <w:r w:rsidRPr="001213A8">
        <w:t>A függvény rekurzív felépítésű</w:t>
      </w:r>
      <w:r>
        <w:t xml:space="preserve"> és </w:t>
      </w:r>
      <w:r w:rsidRPr="001213A8">
        <w:t>a 0-tól 999 999 999 999-ig terjedő tartományt fedi le. A magyar számnév</w:t>
      </w:r>
      <w:r w:rsidR="00152DF0">
        <w:t xml:space="preserve"> </w:t>
      </w:r>
      <w:r w:rsidRPr="001213A8">
        <w:t>képzés néhány speciális szabályt igényel</w:t>
      </w:r>
      <w:r w:rsidR="00152DF0">
        <w:t xml:space="preserve">. </w:t>
      </w:r>
      <w:r w:rsidRPr="001213A8">
        <w:t xml:space="preserve">A rekurzió gondoskodik arról, hogy tetszőlegesen nagy számok is helyesen kerüljenek </w:t>
      </w:r>
      <w:proofErr w:type="spellStart"/>
      <w:r w:rsidRPr="001213A8">
        <w:t>szövegesítésre</w:t>
      </w:r>
      <w:proofErr w:type="spellEnd"/>
      <w:r w:rsidRPr="001213A8">
        <w:t>. A kötőjel</w:t>
      </w:r>
      <w:r w:rsidR="00152DF0">
        <w:t xml:space="preserve"> </w:t>
      </w:r>
      <w:r w:rsidRPr="001213A8">
        <w:t xml:space="preserve">szabály a magyar helyesírás követelménye: az ezres és annál nagyobb nagyságrendek között kötőjel áll (pl. </w:t>
      </w:r>
      <w:r w:rsidR="001A585E">
        <w:t>„</w:t>
      </w:r>
      <w:r w:rsidRPr="001213A8">
        <w:t>kétezer-huszonnégy</w:t>
      </w:r>
      <w:r w:rsidR="001A585E">
        <w:t>”</w:t>
      </w:r>
      <w:r w:rsidRPr="001213A8">
        <w:t>), míg a százason belül nincs kötőjel (</w:t>
      </w:r>
      <w:r w:rsidR="001A585E">
        <w:t>„</w:t>
      </w:r>
      <w:r w:rsidRPr="001213A8">
        <w:t>száznyolcvanhét</w:t>
      </w:r>
      <w:r w:rsidR="001A585E">
        <w:t>”</w:t>
      </w:r>
      <w:r w:rsidRPr="001213A8">
        <w:t>).</w:t>
      </w:r>
    </w:p>
    <w:p w14:paraId="49230237" w14:textId="77777777" w:rsidR="005E4D9F" w:rsidRPr="001213A8" w:rsidRDefault="005E4D9F" w:rsidP="00152DF0">
      <w:pPr>
        <w:ind w:left="426"/>
      </w:pPr>
      <w:r w:rsidRPr="001213A8">
        <w:rPr>
          <w:b/>
          <w:bCs/>
        </w:rPr>
        <w:t>Hőmérséklet</w:t>
      </w:r>
      <w:r w:rsidR="00152DF0">
        <w:rPr>
          <w:b/>
          <w:bCs/>
        </w:rPr>
        <w:t xml:space="preserve"> </w:t>
      </w:r>
      <w:r w:rsidRPr="001213A8">
        <w:rPr>
          <w:b/>
          <w:bCs/>
        </w:rPr>
        <w:t>normalizálás (</w:t>
      </w:r>
      <w:proofErr w:type="spellStart"/>
      <w:r w:rsidRPr="001213A8">
        <w:rPr>
          <w:b/>
          <w:bCs/>
        </w:rPr>
        <w:t>normalize_temperature</w:t>
      </w:r>
      <w:proofErr w:type="spellEnd"/>
      <w:r w:rsidRPr="001213A8">
        <w:rPr>
          <w:b/>
          <w:bCs/>
        </w:rPr>
        <w:t>):</w:t>
      </w:r>
      <w:r>
        <w:t xml:space="preserve"> </w:t>
      </w:r>
      <w:r w:rsidRPr="001213A8">
        <w:t>A függvény különleges figyelmet fordít a természetes beszéd konvencióira:</w:t>
      </w:r>
    </w:p>
    <w:p w14:paraId="5F18E18E" w14:textId="18C9F252" w:rsidR="005E4D9F" w:rsidRPr="001213A8" w:rsidRDefault="005E4D9F" w:rsidP="005E4D9F">
      <w:pPr>
        <w:numPr>
          <w:ilvl w:val="0"/>
          <w:numId w:val="229"/>
        </w:numPr>
      </w:pPr>
      <w:r w:rsidRPr="001213A8">
        <w:lastRenderedPageBreak/>
        <w:t xml:space="preserve">A negatív hőmérsékletnél a </w:t>
      </w:r>
      <w:r w:rsidR="001A585E">
        <w:t>„</w:t>
      </w:r>
      <w:r w:rsidRPr="001213A8">
        <w:t>mínusz</w:t>
      </w:r>
      <w:r w:rsidR="001A585E">
        <w:t>”</w:t>
      </w:r>
      <w:r w:rsidRPr="001213A8">
        <w:t xml:space="preserve"> előtag megjelenik: </w:t>
      </w:r>
      <w:r w:rsidR="001A585E">
        <w:t>„</w:t>
      </w:r>
      <w:r w:rsidRPr="001213A8">
        <w:t>−5°C</w:t>
      </w:r>
      <w:r w:rsidR="001A585E">
        <w:t>”</w:t>
      </w:r>
      <w:r w:rsidRPr="001213A8">
        <w:t xml:space="preserve"> → </w:t>
      </w:r>
      <w:r w:rsidR="001A585E">
        <w:t>„</w:t>
      </w:r>
      <w:r w:rsidRPr="001213A8">
        <w:t>mínusz öt fok</w:t>
      </w:r>
      <w:r w:rsidR="001A585E">
        <w:t>”</w:t>
      </w:r>
    </w:p>
    <w:p w14:paraId="5891DBCD" w14:textId="7E66BA7D" w:rsidR="005E4D9F" w:rsidRPr="001213A8" w:rsidRDefault="005E4D9F" w:rsidP="005E4D9F">
      <w:pPr>
        <w:numPr>
          <w:ilvl w:val="0"/>
          <w:numId w:val="229"/>
        </w:numPr>
      </w:pPr>
      <w:r w:rsidRPr="001213A8">
        <w:t xml:space="preserve">A pozitív hőmérsékletnél nincs </w:t>
      </w:r>
      <w:r w:rsidR="001A585E">
        <w:t>„</w:t>
      </w:r>
      <w:r w:rsidRPr="001213A8">
        <w:t>plusz</w:t>
      </w:r>
      <w:r w:rsidR="001A585E">
        <w:t>”</w:t>
      </w:r>
      <w:r w:rsidRPr="001213A8">
        <w:t xml:space="preserve"> előtag: </w:t>
      </w:r>
      <w:r w:rsidR="001A585E">
        <w:t>„</w:t>
      </w:r>
      <w:r w:rsidRPr="001213A8">
        <w:t>25°C</w:t>
      </w:r>
      <w:r w:rsidR="001A585E">
        <w:t>”</w:t>
      </w:r>
      <w:r w:rsidRPr="001213A8">
        <w:t xml:space="preserve"> → </w:t>
      </w:r>
      <w:r w:rsidR="001A585E">
        <w:t>„</w:t>
      </w:r>
      <w:r w:rsidRPr="001213A8">
        <w:t>huszonöt fok</w:t>
      </w:r>
      <w:r w:rsidR="001A585E">
        <w:t>”</w:t>
      </w:r>
      <w:r w:rsidRPr="001213A8">
        <w:t xml:space="preserve"> (nem </w:t>
      </w:r>
      <w:r w:rsidR="001A585E">
        <w:t>„</w:t>
      </w:r>
      <w:r w:rsidRPr="001213A8">
        <w:t>plusz huszonöt fok</w:t>
      </w:r>
      <w:r w:rsidR="001A585E">
        <w:t>”</w:t>
      </w:r>
      <w:r w:rsidRPr="001213A8">
        <w:t>)</w:t>
      </w:r>
    </w:p>
    <w:p w14:paraId="6EAA31CB" w14:textId="77777777" w:rsidR="005E4D9F" w:rsidRPr="001213A8" w:rsidRDefault="005E4D9F" w:rsidP="005E4D9F">
      <w:pPr>
        <w:numPr>
          <w:ilvl w:val="0"/>
          <w:numId w:val="229"/>
        </w:numPr>
      </w:pPr>
      <w:r w:rsidRPr="001213A8">
        <w:t>A Celsius jelölés nem kerül kimondásra (ez az alapértelmezett Magyarországon), de a Fahrenheit igen</w:t>
      </w:r>
    </w:p>
    <w:p w14:paraId="12452F49" w14:textId="34A1B78E" w:rsidR="005E4D9F" w:rsidRPr="001213A8" w:rsidRDefault="005E4D9F" w:rsidP="005E4D9F">
      <w:pPr>
        <w:numPr>
          <w:ilvl w:val="0"/>
          <w:numId w:val="229"/>
        </w:numPr>
      </w:pPr>
      <w:r w:rsidRPr="001213A8">
        <w:t xml:space="preserve">A tizedesvessző kezelése: </w:t>
      </w:r>
      <w:r w:rsidR="001A585E">
        <w:t>„</w:t>
      </w:r>
      <w:r w:rsidRPr="001213A8">
        <w:t>10,5°C</w:t>
      </w:r>
      <w:r w:rsidR="001A585E">
        <w:t>”</w:t>
      </w:r>
      <w:r w:rsidRPr="001213A8">
        <w:t xml:space="preserve"> → </w:t>
      </w:r>
      <w:r w:rsidR="001A585E">
        <w:t>„</w:t>
      </w:r>
      <w:r w:rsidRPr="001213A8">
        <w:t>tíz és fél fok</w:t>
      </w:r>
      <w:r w:rsidR="001A585E">
        <w:t>”</w:t>
      </w:r>
    </w:p>
    <w:p w14:paraId="0333C4A3" w14:textId="4DC9A8BE" w:rsidR="005E4D9F" w:rsidRPr="001213A8" w:rsidRDefault="005E4D9F" w:rsidP="00152DF0">
      <w:pPr>
        <w:ind w:left="426"/>
      </w:pPr>
      <w:r w:rsidRPr="001213A8">
        <w:rPr>
          <w:b/>
          <w:bCs/>
        </w:rPr>
        <w:t>Dátum</w:t>
      </w:r>
      <w:r w:rsidR="00152DF0">
        <w:rPr>
          <w:b/>
          <w:bCs/>
        </w:rPr>
        <w:t xml:space="preserve"> </w:t>
      </w:r>
      <w:r w:rsidRPr="001213A8">
        <w:rPr>
          <w:b/>
          <w:bCs/>
        </w:rPr>
        <w:t>normalizálás:</w:t>
      </w:r>
      <w:r>
        <w:t xml:space="preserve"> </w:t>
      </w:r>
      <w:r w:rsidRPr="001213A8">
        <w:t xml:space="preserve">A magyar dátumformátum birtokos ragozást igényel: </w:t>
      </w:r>
      <w:r w:rsidR="001A585E">
        <w:t>„</w:t>
      </w:r>
      <w:r w:rsidRPr="001213A8">
        <w:t>január 15.</w:t>
      </w:r>
      <w:r w:rsidR="001A585E">
        <w:t>”</w:t>
      </w:r>
      <w:r w:rsidRPr="001213A8">
        <w:t xml:space="preserve"> → </w:t>
      </w:r>
      <w:r w:rsidR="001A585E">
        <w:t>„</w:t>
      </w:r>
      <w:r w:rsidRPr="001213A8">
        <w:t>január tizenötödike</w:t>
      </w:r>
      <w:r w:rsidR="001A585E">
        <w:t>”</w:t>
      </w:r>
      <w:r w:rsidRPr="001213A8">
        <w:t xml:space="preserve"> (nem </w:t>
      </w:r>
      <w:r w:rsidR="001A585E">
        <w:t>„</w:t>
      </w:r>
      <w:r w:rsidRPr="001213A8">
        <w:t>tizenöt</w:t>
      </w:r>
      <w:r w:rsidR="001A585E">
        <w:t>”</w:t>
      </w:r>
      <w:r w:rsidRPr="001213A8">
        <w:t xml:space="preserve">). Ehhez a rendszer a 31 napra vonatkozó birtokos ragos alakokat előre definiálja az </w:t>
      </w:r>
      <w:r w:rsidR="001A585E">
        <w:t>„</w:t>
      </w:r>
      <w:r w:rsidRPr="001213A8">
        <w:t>ORDINALS_POSSESSIVE</w:t>
      </w:r>
      <w:r w:rsidR="001A585E">
        <w:t>”</w:t>
      </w:r>
      <w:r w:rsidRPr="001213A8">
        <w:t xml:space="preserve"> szótárban, illetve a határozóragos alakokat (</w:t>
      </w:r>
      <w:r w:rsidR="001A585E">
        <w:t>„</w:t>
      </w:r>
      <w:r w:rsidRPr="001213A8">
        <w:t>elsején</w:t>
      </w:r>
      <w:r w:rsidR="001A585E">
        <w:t>”</w:t>
      </w:r>
      <w:r w:rsidRPr="001213A8">
        <w:t xml:space="preserve">, </w:t>
      </w:r>
      <w:r w:rsidR="001A585E">
        <w:t>„</w:t>
      </w:r>
      <w:r w:rsidRPr="001213A8">
        <w:t>másodikán</w:t>
      </w:r>
      <w:r w:rsidR="001A585E">
        <w:t>”</w:t>
      </w:r>
      <w:r w:rsidRPr="001213A8">
        <w:t xml:space="preserve">) az </w:t>
      </w:r>
      <w:r w:rsidR="001A585E">
        <w:t>„</w:t>
      </w:r>
      <w:r w:rsidRPr="001213A8">
        <w:t>ORDINALS_ON_DATE</w:t>
      </w:r>
      <w:r w:rsidR="001A585E">
        <w:t>”</w:t>
      </w:r>
      <w:r w:rsidRPr="001213A8">
        <w:t xml:space="preserve"> szótárban</w:t>
      </w:r>
      <w:r w:rsidR="00152DF0">
        <w:t>.</w:t>
      </w:r>
    </w:p>
    <w:p w14:paraId="740B4EC5" w14:textId="12578A14" w:rsidR="005E4D9F" w:rsidRPr="001213A8" w:rsidRDefault="005E4D9F" w:rsidP="00152DF0">
      <w:pPr>
        <w:ind w:left="426"/>
      </w:pPr>
      <w:r w:rsidRPr="001213A8">
        <w:rPr>
          <w:b/>
          <w:bCs/>
        </w:rPr>
        <w:t>SSML-védelem:</w:t>
      </w:r>
      <w:r>
        <w:t xml:space="preserve"> </w:t>
      </w:r>
      <w:r w:rsidRPr="001213A8">
        <w:t xml:space="preserve">A normalizálási lépések reguláris kifejezéseket használnak, amelyek véletlenül módosíthatnák az SSML </w:t>
      </w:r>
      <w:proofErr w:type="spellStart"/>
      <w:r w:rsidRPr="001213A8">
        <w:t>break</w:t>
      </w:r>
      <w:proofErr w:type="spellEnd"/>
      <w:r w:rsidRPr="001213A8">
        <w:t xml:space="preserve"> tageket. Ennek megakadályozására a </w:t>
      </w:r>
      <w:r w:rsidR="001A585E">
        <w:t>„</w:t>
      </w:r>
      <w:proofErr w:type="spellStart"/>
      <w:r w:rsidRPr="001213A8">
        <w:t>protect_ssml_tags</w:t>
      </w:r>
      <w:proofErr w:type="spellEnd"/>
      <w:r w:rsidR="001A585E">
        <w:t>”</w:t>
      </w:r>
      <w:r w:rsidRPr="001213A8">
        <w:t xml:space="preserve"> függvény a normalizálás előtt minden </w:t>
      </w:r>
      <w:r w:rsidR="00152DF0">
        <w:t xml:space="preserve">ilyen </w:t>
      </w:r>
      <w:r w:rsidRPr="001213A8">
        <w:t xml:space="preserve">taget egyedi </w:t>
      </w:r>
      <w:proofErr w:type="spellStart"/>
      <w:r w:rsidRPr="001213A8">
        <w:t>placeholder</w:t>
      </w:r>
      <w:proofErr w:type="spellEnd"/>
      <w:r w:rsidRPr="001213A8">
        <w:t>-re cserél (</w:t>
      </w:r>
      <w:r w:rsidR="001A585E">
        <w:t>„</w:t>
      </w:r>
      <w:r w:rsidRPr="001213A8">
        <w:rPr>
          <w:b/>
          <w:bCs/>
          <w:i/>
          <w:iCs/>
        </w:rPr>
        <w:t>SSML_</w:t>
      </w:r>
      <w:proofErr w:type="gramStart"/>
      <w:r w:rsidRPr="001213A8">
        <w:rPr>
          <w:b/>
          <w:bCs/>
          <w:i/>
          <w:iCs/>
        </w:rPr>
        <w:t>BREAK</w:t>
      </w:r>
      <w:r w:rsidRPr="001213A8">
        <w:rPr>
          <w:b/>
          <w:bCs/>
        </w:rPr>
        <w:t>{</w:t>
      </w:r>
      <w:proofErr w:type="gramEnd"/>
      <w:r w:rsidRPr="001213A8">
        <w:rPr>
          <w:b/>
          <w:bCs/>
        </w:rPr>
        <w:t>index}</w:t>
      </w:r>
      <w:r w:rsidRPr="001213A8">
        <w:rPr>
          <w:b/>
          <w:bCs/>
          <w:i/>
          <w:iCs/>
        </w:rPr>
        <w:t>PLACEHOLDER</w:t>
      </w:r>
      <w:r w:rsidR="001A585E">
        <w:t>”</w:t>
      </w:r>
      <w:r w:rsidRPr="001213A8">
        <w:t xml:space="preserve">), majd a </w:t>
      </w:r>
      <w:r w:rsidR="001A585E">
        <w:t>„</w:t>
      </w:r>
      <w:proofErr w:type="spellStart"/>
      <w:r w:rsidRPr="001213A8">
        <w:t>restore_ssml_tags</w:t>
      </w:r>
      <w:proofErr w:type="spellEnd"/>
      <w:r w:rsidR="001A585E">
        <w:t>”</w:t>
      </w:r>
      <w:r w:rsidRPr="001213A8">
        <w:t xml:space="preserve"> függvény a normalizálás után visszaállítja azokat</w:t>
      </w:r>
      <w:r w:rsidR="00152DF0">
        <w:t>.</w:t>
      </w:r>
    </w:p>
    <w:p w14:paraId="70D9C630" w14:textId="77777777" w:rsidR="005E4D9F" w:rsidRPr="001213A8" w:rsidRDefault="006774BA" w:rsidP="00152DF0">
      <w:pPr>
        <w:pStyle w:val="Cmsor4"/>
      </w:pPr>
      <w:bookmarkStart w:id="137" w:name="_Toc227100551"/>
      <w:r>
        <w:t>K</w:t>
      </w:r>
      <w:r w:rsidR="005E4D9F" w:rsidRPr="001213A8">
        <w:t>ülső szolgáltatások</w:t>
      </w:r>
      <w:bookmarkEnd w:id="137"/>
    </w:p>
    <w:p w14:paraId="6D95227C" w14:textId="1EBFFFE7" w:rsidR="005E4D9F" w:rsidRPr="001213A8" w:rsidRDefault="005E4D9F" w:rsidP="005E4D9F">
      <w:r w:rsidRPr="001213A8">
        <w:t xml:space="preserve">Az </w:t>
      </w:r>
      <w:r w:rsidR="001A585E">
        <w:t>„</w:t>
      </w:r>
      <w:r w:rsidRPr="001213A8">
        <w:t>external_services.py</w:t>
      </w:r>
      <w:r w:rsidR="001A585E">
        <w:t>”</w:t>
      </w:r>
      <w:r w:rsidRPr="001213A8">
        <w:t xml:space="preserve"> modul két külső szolgáltatással kommunikál:</w:t>
      </w:r>
    </w:p>
    <w:p w14:paraId="0D58E36A" w14:textId="658603EC" w:rsidR="005E4D9F" w:rsidRPr="001213A8" w:rsidRDefault="005E4D9F" w:rsidP="005E4D9F">
      <w:pPr>
        <w:numPr>
          <w:ilvl w:val="0"/>
          <w:numId w:val="230"/>
        </w:numPr>
      </w:pPr>
      <w:proofErr w:type="spellStart"/>
      <w:r w:rsidRPr="001213A8">
        <w:rPr>
          <w:b/>
          <w:bCs/>
        </w:rPr>
        <w:t>newscast-weather</w:t>
      </w:r>
      <w:proofErr w:type="spellEnd"/>
      <w:r w:rsidRPr="001213A8">
        <w:rPr>
          <w:b/>
          <w:bCs/>
        </w:rPr>
        <w:t>:</w:t>
      </w:r>
      <w:r>
        <w:t xml:space="preserve"> </w:t>
      </w:r>
      <w:r w:rsidRPr="001213A8">
        <w:t xml:space="preserve">Az időjárás-előrejelzés lekérdezése a </w:t>
      </w:r>
      <w:r w:rsidR="001A585E">
        <w:t>„</w:t>
      </w:r>
      <w:r w:rsidRPr="001213A8">
        <w:t>/</w:t>
      </w:r>
      <w:proofErr w:type="spellStart"/>
      <w:r w:rsidRPr="001213A8">
        <w:t>weather</w:t>
      </w:r>
      <w:proofErr w:type="spellEnd"/>
      <w:r w:rsidRPr="001213A8">
        <w:t>/</w:t>
      </w:r>
      <w:proofErr w:type="spellStart"/>
      <w:r w:rsidRPr="001213A8">
        <w:t>today</w:t>
      </w:r>
      <w:proofErr w:type="spellEnd"/>
      <w:r w:rsidR="001A585E">
        <w:t>”</w:t>
      </w:r>
      <w:r w:rsidRPr="001213A8">
        <w:t xml:space="preserve">, </w:t>
      </w:r>
      <w:r w:rsidR="001A585E">
        <w:t>„</w:t>
      </w:r>
      <w:r w:rsidRPr="001213A8">
        <w:t>/</w:t>
      </w:r>
      <w:proofErr w:type="spellStart"/>
      <w:r w:rsidRPr="001213A8">
        <w:t>weather</w:t>
      </w:r>
      <w:proofErr w:type="spellEnd"/>
      <w:r w:rsidRPr="001213A8">
        <w:t>/</w:t>
      </w:r>
      <w:proofErr w:type="spellStart"/>
      <w:r w:rsidRPr="001213A8">
        <w:t>today-combined</w:t>
      </w:r>
      <w:proofErr w:type="spellEnd"/>
      <w:r w:rsidR="001A585E">
        <w:t>”</w:t>
      </w:r>
      <w:r w:rsidRPr="001213A8">
        <w:t xml:space="preserve"> és </w:t>
      </w:r>
      <w:r w:rsidR="001A585E">
        <w:t>„</w:t>
      </w:r>
      <w:r w:rsidRPr="001213A8">
        <w:t>/</w:t>
      </w:r>
      <w:proofErr w:type="spellStart"/>
      <w:r w:rsidRPr="001213A8">
        <w:t>weather</w:t>
      </w:r>
      <w:proofErr w:type="spellEnd"/>
      <w:r w:rsidRPr="001213A8">
        <w:t>/latest</w:t>
      </w:r>
      <w:r w:rsidR="001A585E">
        <w:t>”</w:t>
      </w:r>
      <w:r w:rsidRPr="001213A8">
        <w:t xml:space="preserve"> végpontokról.</w:t>
      </w:r>
    </w:p>
    <w:p w14:paraId="2619106F" w14:textId="14F323DC" w:rsidR="005E4D9F" w:rsidRDefault="005E4D9F" w:rsidP="005E4D9F">
      <w:pPr>
        <w:numPr>
          <w:ilvl w:val="0"/>
          <w:numId w:val="230"/>
        </w:numPr>
      </w:pPr>
      <w:proofErr w:type="spellStart"/>
      <w:r w:rsidRPr="001213A8">
        <w:rPr>
          <w:b/>
          <w:bCs/>
        </w:rPr>
        <w:t>newscast-feeder</w:t>
      </w:r>
      <w:proofErr w:type="spellEnd"/>
      <w:r w:rsidRPr="001213A8">
        <w:rPr>
          <w:b/>
          <w:bCs/>
        </w:rPr>
        <w:t>:</w:t>
      </w:r>
      <w:r>
        <w:t xml:space="preserve"> </w:t>
      </w:r>
      <w:r w:rsidRPr="001213A8">
        <w:t xml:space="preserve">A kiválasztott hírek lekérdezése a </w:t>
      </w:r>
      <w:r w:rsidR="001A585E">
        <w:t>„</w:t>
      </w:r>
      <w:r w:rsidRPr="001213A8">
        <w:t>/</w:t>
      </w:r>
      <w:proofErr w:type="spellStart"/>
      <w:r w:rsidRPr="001213A8">
        <w:t>api</w:t>
      </w:r>
      <w:proofErr w:type="spellEnd"/>
      <w:r w:rsidRPr="001213A8">
        <w:t>/v1/</w:t>
      </w:r>
      <w:proofErr w:type="spellStart"/>
      <w:r w:rsidRPr="001213A8">
        <w:t>selected-news</w:t>
      </w:r>
      <w:proofErr w:type="spellEnd"/>
      <w:r w:rsidR="001A585E">
        <w:t>”</w:t>
      </w:r>
      <w:r w:rsidRPr="001213A8">
        <w:t xml:space="preserve"> vagy </w:t>
      </w:r>
      <w:r w:rsidR="001A585E">
        <w:t>„</w:t>
      </w:r>
      <w:r w:rsidRPr="001213A8">
        <w:t>/</w:t>
      </w:r>
      <w:proofErr w:type="spellStart"/>
      <w:r w:rsidRPr="001213A8">
        <w:t>api</w:t>
      </w:r>
      <w:proofErr w:type="spellEnd"/>
      <w:r w:rsidRPr="001213A8">
        <w:t>/v1/</w:t>
      </w:r>
      <w:proofErr w:type="spellStart"/>
      <w:r w:rsidRPr="001213A8">
        <w:t>selected-news</w:t>
      </w:r>
      <w:proofErr w:type="spellEnd"/>
      <w:r w:rsidRPr="001213A8">
        <w:t>/{</w:t>
      </w:r>
      <w:proofErr w:type="spellStart"/>
      <w:r w:rsidRPr="001213A8">
        <w:t>correlation_id</w:t>
      </w:r>
      <w:proofErr w:type="spellEnd"/>
      <w:r w:rsidRPr="001213A8">
        <w:t>}</w:t>
      </w:r>
      <w:r w:rsidR="001A585E">
        <w:t>”</w:t>
      </w:r>
      <w:r w:rsidRPr="001213A8">
        <w:t xml:space="preserve"> végpontról.</w:t>
      </w:r>
    </w:p>
    <w:p w14:paraId="2A982B45" w14:textId="77777777" w:rsidR="005E4D9F" w:rsidRDefault="005E4D9F" w:rsidP="005E4D9F">
      <w:pPr>
        <w:pStyle w:val="Cmsor3"/>
        <w:ind w:left="709"/>
      </w:pPr>
      <w:bookmarkStart w:id="138" w:name="_Toc227100552"/>
      <w:proofErr w:type="spellStart"/>
      <w:r w:rsidRPr="003F5A6B">
        <w:t>newscast-social</w:t>
      </w:r>
      <w:proofErr w:type="spellEnd"/>
      <w:r>
        <w:t>: Közösségi média trendgyűjtő modul</w:t>
      </w:r>
      <w:bookmarkEnd w:id="138"/>
    </w:p>
    <w:p w14:paraId="2AC0D1B5" w14:textId="77777777" w:rsidR="00DD4551" w:rsidRDefault="005E4D9F" w:rsidP="005E4D9F">
      <w:r w:rsidRPr="003B66BF">
        <w:t xml:space="preserve">A 2.2.4 fejezetben részletesen tárgyalt </w:t>
      </w:r>
      <w:r w:rsidR="00A70C6B">
        <w:t xml:space="preserve">közösségi </w:t>
      </w:r>
      <w:r w:rsidRPr="003B66BF">
        <w:t>platform</w:t>
      </w:r>
      <w:r w:rsidR="00A70C6B">
        <w:t xml:space="preserve"> </w:t>
      </w:r>
      <w:r w:rsidRPr="003B66BF">
        <w:t xml:space="preserve">korlátozások közvetlen hatást gyakoroltak a </w:t>
      </w:r>
      <w:proofErr w:type="spellStart"/>
      <w:r w:rsidRPr="003B66BF">
        <w:t>newscast-social</w:t>
      </w:r>
      <w:proofErr w:type="spellEnd"/>
      <w:r w:rsidRPr="003B66BF">
        <w:t xml:space="preserve"> modul fejlődésére. A fejlesztés során több platform integrálása is megvalósult, majd eltávolításra került: a</w:t>
      </w:r>
      <w:r>
        <w:t xml:space="preserve"> </w:t>
      </w:r>
      <w:r w:rsidRPr="00A70C6B">
        <w:t>v2.0.0</w:t>
      </w:r>
      <w:r>
        <w:t xml:space="preserve"> </w:t>
      </w:r>
      <w:r w:rsidRPr="003B66BF">
        <w:t>verzióban beépített</w:t>
      </w:r>
      <w:r>
        <w:t xml:space="preserve"> </w:t>
      </w:r>
      <w:proofErr w:type="spellStart"/>
      <w:r w:rsidRPr="003B66BF">
        <w:rPr>
          <w:b/>
          <w:bCs/>
        </w:rPr>
        <w:t>Reddit</w:t>
      </w:r>
      <w:proofErr w:type="spellEnd"/>
      <w:r w:rsidRPr="003B66BF">
        <w:rPr>
          <w:b/>
          <w:bCs/>
        </w:rPr>
        <w:t xml:space="preserve"> </w:t>
      </w:r>
      <w:r w:rsidRPr="00A70C6B">
        <w:t xml:space="preserve">PRAW </w:t>
      </w:r>
      <w:r w:rsidRPr="003B66BF">
        <w:t xml:space="preserve">(Python </w:t>
      </w:r>
      <w:proofErr w:type="spellStart"/>
      <w:r w:rsidRPr="003B66BF">
        <w:t>Reddit</w:t>
      </w:r>
      <w:proofErr w:type="spellEnd"/>
      <w:r w:rsidRPr="003B66BF">
        <w:t xml:space="preserve"> API </w:t>
      </w:r>
      <w:proofErr w:type="spellStart"/>
      <w:r w:rsidRPr="003B66BF">
        <w:t>Wrapper</w:t>
      </w:r>
      <w:proofErr w:type="spellEnd"/>
      <w:r w:rsidRPr="003B66BF">
        <w:t>) integráció a</w:t>
      </w:r>
      <w:r>
        <w:t xml:space="preserve"> </w:t>
      </w:r>
      <w:r w:rsidRPr="00A70C6B">
        <w:t>v2.1.0</w:t>
      </w:r>
      <w:r w:rsidRPr="003B66BF">
        <w:t xml:space="preserve">-ban eltávolításra került, mivel a </w:t>
      </w:r>
      <w:proofErr w:type="spellStart"/>
      <w:r w:rsidRPr="003B66BF">
        <w:t>Reddit</w:t>
      </w:r>
      <w:proofErr w:type="spellEnd"/>
      <w:r w:rsidRPr="003B66BF">
        <w:t xml:space="preserve"> 2023 júliusától bevezetett API-díjak és kvótakorlátozások a projekt céljaira fenntarthatatlanná tették a hozzáférést. A</w:t>
      </w:r>
      <w:r>
        <w:t xml:space="preserve"> </w:t>
      </w:r>
      <w:r w:rsidRPr="00A70C6B">
        <w:t>v3.0.0</w:t>
      </w:r>
      <w:r>
        <w:t xml:space="preserve"> </w:t>
      </w:r>
      <w:r w:rsidRPr="003B66BF">
        <w:t>verzióban a</w:t>
      </w:r>
      <w:r>
        <w:t xml:space="preserve"> </w:t>
      </w:r>
      <w:r w:rsidRPr="003B66BF">
        <w:rPr>
          <w:b/>
          <w:bCs/>
        </w:rPr>
        <w:t xml:space="preserve">Bing News </w:t>
      </w:r>
      <w:proofErr w:type="spellStart"/>
      <w:r w:rsidRPr="00A70C6B">
        <w:t>Search</w:t>
      </w:r>
      <w:proofErr w:type="spellEnd"/>
      <w:r w:rsidRPr="00A70C6B">
        <w:t xml:space="preserve"> API</w:t>
      </w:r>
      <w:r>
        <w:t xml:space="preserve"> </w:t>
      </w:r>
      <w:r w:rsidRPr="003B66BF">
        <w:t xml:space="preserve">is kikerült a modulból, mivel a Microsoft a keresési API-k ingyenes szintjét megszüntette. Ezek a fejlesztési iterációk </w:t>
      </w:r>
      <w:r w:rsidRPr="003B66BF">
        <w:lastRenderedPageBreak/>
        <w:t>empirikusan igazolták, hogy a közösségi média platformok szisztematikus bezárkózása (vö. 2.2.4 fejezet) következtében végül a</w:t>
      </w:r>
      <w:r>
        <w:t xml:space="preserve"> </w:t>
      </w:r>
      <w:r w:rsidRPr="003B66BF">
        <w:rPr>
          <w:b/>
          <w:bCs/>
        </w:rPr>
        <w:t xml:space="preserve">Google News </w:t>
      </w:r>
      <w:r w:rsidRPr="00A70C6B">
        <w:t>RSS</w:t>
      </w:r>
      <w:r>
        <w:t xml:space="preserve"> </w:t>
      </w:r>
      <w:r w:rsidRPr="003B66BF">
        <w:t>és a</w:t>
      </w:r>
      <w:r>
        <w:t xml:space="preserve"> </w:t>
      </w:r>
      <w:r w:rsidRPr="003B66BF">
        <w:rPr>
          <w:b/>
          <w:bCs/>
        </w:rPr>
        <w:t xml:space="preserve">Google </w:t>
      </w:r>
      <w:proofErr w:type="spellStart"/>
      <w:r w:rsidRPr="003B66BF">
        <w:rPr>
          <w:b/>
          <w:bCs/>
        </w:rPr>
        <w:t>Trends</w:t>
      </w:r>
      <w:proofErr w:type="spellEnd"/>
      <w:r w:rsidRPr="003B66BF">
        <w:rPr>
          <w:b/>
          <w:bCs/>
        </w:rPr>
        <w:t xml:space="preserve"> </w:t>
      </w:r>
      <w:r w:rsidRPr="00A70C6B">
        <w:t>RSS</w:t>
      </w:r>
      <w:r>
        <w:t xml:space="preserve"> </w:t>
      </w:r>
      <w:r w:rsidRPr="003B66BF">
        <w:t>maradt az egyetlen fenntartható, ingyenes és jogilag problémamentes közösségi jelforrás.</w:t>
      </w:r>
    </w:p>
    <w:p w14:paraId="4239C5D9" w14:textId="4D528D1F" w:rsidR="005E4D9F" w:rsidRPr="003B66BF" w:rsidRDefault="005E4D9F" w:rsidP="005E4D9F">
      <w:r w:rsidRPr="003B66BF">
        <w:t xml:space="preserve">A </w:t>
      </w:r>
      <w:proofErr w:type="spellStart"/>
      <w:r w:rsidRPr="003B66BF">
        <w:t>social</w:t>
      </w:r>
      <w:proofErr w:type="spellEnd"/>
      <w:r w:rsidRPr="003B66BF">
        <w:t xml:space="preserve"> modul (v3.1.0) a rendszer legújabb komponense, amely valós idejű közösségi média trendjeleket gyűjt össze és párosít a meglévő hírekkel. A modul Python 3.9-slim alap</w:t>
      </w:r>
      <w:r w:rsidR="00A70C6B">
        <w:t>okon</w:t>
      </w:r>
      <w:r w:rsidRPr="003B66BF">
        <w:t xml:space="preserve"> fut, </w:t>
      </w:r>
      <w:proofErr w:type="spellStart"/>
      <w:r w:rsidRPr="003B66BF">
        <w:t>FastAPI</w:t>
      </w:r>
      <w:proofErr w:type="spellEnd"/>
      <w:r w:rsidRPr="003B66BF">
        <w:t xml:space="preserve"> keretrendszerrel és </w:t>
      </w:r>
      <w:proofErr w:type="spellStart"/>
      <w:r w:rsidRPr="003B66BF">
        <w:t>APScheduler</w:t>
      </w:r>
      <w:proofErr w:type="spellEnd"/>
      <w:r w:rsidRPr="003B66BF">
        <w:t xml:space="preserve"> ütemezővel. A fő üzleti logika a </w:t>
      </w:r>
      <w:r w:rsidR="001A585E">
        <w:t>„</w:t>
      </w:r>
      <w:r w:rsidRPr="003B66BF">
        <w:t>social_collector.py</w:t>
      </w:r>
      <w:r w:rsidR="001A585E">
        <w:t>”</w:t>
      </w:r>
      <w:r w:rsidRPr="003B66BF">
        <w:t xml:space="preserve"> modulban található.</w:t>
      </w:r>
    </w:p>
    <w:p w14:paraId="3D67FF68" w14:textId="77777777" w:rsidR="005E4D9F" w:rsidRPr="003B66BF" w:rsidRDefault="005E4D9F" w:rsidP="00A70C6B">
      <w:pPr>
        <w:pStyle w:val="Cmsor4"/>
      </w:pPr>
      <w:bookmarkStart w:id="139" w:name="_Toc227100553"/>
      <w:r w:rsidRPr="003B66BF">
        <w:t xml:space="preserve">Google News és Google </w:t>
      </w:r>
      <w:proofErr w:type="spellStart"/>
      <w:r w:rsidRPr="003B66BF">
        <w:t>Trends</w:t>
      </w:r>
      <w:bookmarkEnd w:id="139"/>
      <w:proofErr w:type="spellEnd"/>
    </w:p>
    <w:p w14:paraId="59BE0FFF" w14:textId="77777777" w:rsidR="005E4D9F" w:rsidRPr="003B66BF" w:rsidRDefault="005E4D9F" w:rsidP="005E4D9F">
      <w:r w:rsidRPr="003B66BF">
        <w:t>A modul két külső RSS forrásból dolgozik:</w:t>
      </w:r>
    </w:p>
    <w:p w14:paraId="6B7893F5" w14:textId="4CF919DA" w:rsidR="005E4D9F" w:rsidRPr="003B66BF" w:rsidRDefault="005E4D9F" w:rsidP="00A70C6B">
      <w:pPr>
        <w:pStyle w:val="Listaszerbekezds"/>
        <w:numPr>
          <w:ilvl w:val="0"/>
          <w:numId w:val="238"/>
        </w:numPr>
        <w:ind w:left="709"/>
      </w:pPr>
      <w:r w:rsidRPr="00A70C6B">
        <w:rPr>
          <w:b/>
          <w:bCs/>
        </w:rPr>
        <w:t xml:space="preserve">Google News RSS (20 perces </w:t>
      </w:r>
      <w:r w:rsidR="00A70C6B">
        <w:rPr>
          <w:b/>
          <w:bCs/>
        </w:rPr>
        <w:t>ütemezéssel</w:t>
      </w:r>
      <w:r w:rsidRPr="00A70C6B">
        <w:rPr>
          <w:b/>
          <w:bCs/>
        </w:rPr>
        <w:t>):</w:t>
      </w:r>
      <w:r>
        <w:t xml:space="preserve"> </w:t>
      </w:r>
      <w:r w:rsidRPr="003B66BF">
        <w:t xml:space="preserve">A </w:t>
      </w:r>
      <w:proofErr w:type="spellStart"/>
      <w:r w:rsidRPr="00A70C6B">
        <w:rPr>
          <w:b/>
          <w:bCs/>
        </w:rPr>
        <w:t>collect</w:t>
      </w:r>
      <w:proofErr w:type="spellEnd"/>
      <w:r w:rsidR="00A70C6B" w:rsidRPr="00A70C6B">
        <w:rPr>
          <w:b/>
          <w:bCs/>
        </w:rPr>
        <w:t xml:space="preserve"> </w:t>
      </w:r>
      <w:proofErr w:type="spellStart"/>
      <w:r w:rsidRPr="00A70C6B">
        <w:rPr>
          <w:b/>
          <w:bCs/>
        </w:rPr>
        <w:t>job</w:t>
      </w:r>
      <w:proofErr w:type="spellEnd"/>
      <w:r w:rsidRPr="003B66BF">
        <w:t xml:space="preserve"> metódus 7 </w:t>
      </w:r>
      <w:proofErr w:type="spellStart"/>
      <w:r w:rsidRPr="003B66BF">
        <w:t>feed</w:t>
      </w:r>
      <w:proofErr w:type="spellEnd"/>
      <w:r w:rsidRPr="003B66BF">
        <w:t xml:space="preserve"> kategóriát (top, </w:t>
      </w:r>
      <w:proofErr w:type="spellStart"/>
      <w:r w:rsidRPr="003B66BF">
        <w:t>nation</w:t>
      </w:r>
      <w:proofErr w:type="spellEnd"/>
      <w:r w:rsidRPr="003B66BF">
        <w:t xml:space="preserve">, </w:t>
      </w:r>
      <w:proofErr w:type="spellStart"/>
      <w:r w:rsidRPr="003B66BF">
        <w:t>world</w:t>
      </w:r>
      <w:proofErr w:type="spellEnd"/>
      <w:r w:rsidRPr="003B66BF">
        <w:t xml:space="preserve">, business, </w:t>
      </w:r>
      <w:proofErr w:type="spellStart"/>
      <w:r w:rsidRPr="003B66BF">
        <w:t>tech</w:t>
      </w:r>
      <w:proofErr w:type="spellEnd"/>
      <w:r w:rsidRPr="003B66BF">
        <w:t xml:space="preserve">, </w:t>
      </w:r>
      <w:proofErr w:type="spellStart"/>
      <w:r w:rsidRPr="003B66BF">
        <w:t>science</w:t>
      </w:r>
      <w:proofErr w:type="spellEnd"/>
      <w:r w:rsidRPr="003B66BF">
        <w:t xml:space="preserve">, </w:t>
      </w:r>
      <w:proofErr w:type="spellStart"/>
      <w:r w:rsidRPr="003B66BF">
        <w:t>health</w:t>
      </w:r>
      <w:proofErr w:type="spellEnd"/>
      <w:r w:rsidRPr="003B66BF">
        <w:t xml:space="preserve">) </w:t>
      </w:r>
      <w:proofErr w:type="spellStart"/>
      <w:r w:rsidRPr="003B66BF">
        <w:t>dolgoz</w:t>
      </w:r>
      <w:proofErr w:type="spellEnd"/>
      <w:r w:rsidRPr="003B66BF">
        <w:t xml:space="preserve"> fel párhuzamosan. Minden bejegyzés a </w:t>
      </w:r>
      <w:r w:rsidR="001A585E">
        <w:t>„</w:t>
      </w:r>
      <w:proofErr w:type="spellStart"/>
      <w:r w:rsidRPr="003B66BF">
        <w:t>social_signals</w:t>
      </w:r>
      <w:proofErr w:type="spellEnd"/>
      <w:r w:rsidR="001A585E">
        <w:t>”</w:t>
      </w:r>
      <w:r w:rsidRPr="003B66BF">
        <w:t xml:space="preserve"> táblába kerül a platform (</w:t>
      </w:r>
      <w:r w:rsidR="001A585E">
        <w:t>„</w:t>
      </w:r>
      <w:proofErr w:type="spellStart"/>
      <w:r w:rsidRPr="003B66BF">
        <w:t>google_news</w:t>
      </w:r>
      <w:proofErr w:type="spellEnd"/>
      <w:r w:rsidR="001A585E">
        <w:t>”</w:t>
      </w:r>
      <w:r w:rsidRPr="003B66BF">
        <w:t xml:space="preserve">), a cím, az URL és a pozíció-alapú </w:t>
      </w:r>
      <w:proofErr w:type="spellStart"/>
      <w:r w:rsidRPr="003B66BF">
        <w:t>engagement</w:t>
      </w:r>
      <w:proofErr w:type="spellEnd"/>
      <w:r w:rsidRPr="003B66BF">
        <w:t xml:space="preserve"> pontszám rögzítésével. A Google News URL-ek átirányítás-feloldáson esnek át, mivel a Google News proxy URL-</w:t>
      </w:r>
      <w:proofErr w:type="spellStart"/>
      <w:r w:rsidRPr="003B66BF">
        <w:t>eket</w:t>
      </w:r>
      <w:proofErr w:type="spellEnd"/>
      <w:r w:rsidRPr="003B66BF">
        <w:t xml:space="preserve"> szolgáltat az eredeti forrás-URL-ek helyett.</w:t>
      </w:r>
    </w:p>
    <w:p w14:paraId="0BD1148B" w14:textId="72CD89D4" w:rsidR="005E4D9F" w:rsidRPr="003B66BF" w:rsidRDefault="005E4D9F" w:rsidP="00A70C6B">
      <w:pPr>
        <w:pStyle w:val="Listaszerbekezds"/>
        <w:numPr>
          <w:ilvl w:val="0"/>
          <w:numId w:val="238"/>
        </w:numPr>
        <w:ind w:left="709"/>
      </w:pPr>
      <w:r w:rsidRPr="00A70C6B">
        <w:rPr>
          <w:b/>
          <w:bCs/>
        </w:rPr>
        <w:t xml:space="preserve">Google </w:t>
      </w:r>
      <w:proofErr w:type="spellStart"/>
      <w:r w:rsidRPr="00A70C6B">
        <w:rPr>
          <w:b/>
          <w:bCs/>
        </w:rPr>
        <w:t>Trends</w:t>
      </w:r>
      <w:proofErr w:type="spellEnd"/>
      <w:r w:rsidRPr="00A70C6B">
        <w:rPr>
          <w:b/>
          <w:bCs/>
        </w:rPr>
        <w:t xml:space="preserve"> RSS (60 perces </w:t>
      </w:r>
      <w:r w:rsidR="00A70C6B">
        <w:rPr>
          <w:b/>
          <w:bCs/>
        </w:rPr>
        <w:t>ütemezéssel</w:t>
      </w:r>
      <w:r w:rsidRPr="00A70C6B">
        <w:rPr>
          <w:b/>
          <w:bCs/>
        </w:rPr>
        <w:t>):</w:t>
      </w:r>
      <w:r>
        <w:t xml:space="preserve"> </w:t>
      </w:r>
      <w:r w:rsidRPr="003B66BF">
        <w:t xml:space="preserve">A </w:t>
      </w:r>
      <w:proofErr w:type="spellStart"/>
      <w:r w:rsidRPr="00A70C6B">
        <w:rPr>
          <w:b/>
          <w:bCs/>
        </w:rPr>
        <w:t>trends</w:t>
      </w:r>
      <w:proofErr w:type="spellEnd"/>
      <w:r w:rsidR="00A70C6B" w:rsidRPr="00A70C6B">
        <w:rPr>
          <w:b/>
          <w:bCs/>
        </w:rPr>
        <w:t xml:space="preserve"> </w:t>
      </w:r>
      <w:proofErr w:type="spellStart"/>
      <w:r w:rsidRPr="00A70C6B">
        <w:rPr>
          <w:b/>
          <w:bCs/>
        </w:rPr>
        <w:t>job</w:t>
      </w:r>
      <w:proofErr w:type="spellEnd"/>
      <w:r w:rsidRPr="003B66BF">
        <w:t xml:space="preserve"> metódus a Google </w:t>
      </w:r>
      <w:proofErr w:type="spellStart"/>
      <w:r w:rsidRPr="003B66BF">
        <w:t>Trends</w:t>
      </w:r>
      <w:proofErr w:type="spellEnd"/>
      <w:r w:rsidRPr="003B66BF">
        <w:t xml:space="preserve"> </w:t>
      </w:r>
      <w:r w:rsidR="007B3CF6">
        <w:t>magyar nyelvű</w:t>
      </w:r>
      <w:r w:rsidRPr="003B66BF">
        <w:t xml:space="preserve"> RSS </w:t>
      </w:r>
      <w:proofErr w:type="spellStart"/>
      <w:r w:rsidRPr="003B66BF">
        <w:t>feedjéből</w:t>
      </w:r>
      <w:proofErr w:type="spellEnd"/>
      <w:r w:rsidRPr="003B66BF">
        <w:t xml:space="preserve"> kinyeri a </w:t>
      </w:r>
      <w:r w:rsidR="007B3CF6">
        <w:t>TOP</w:t>
      </w:r>
      <w:r w:rsidRPr="003B66BF">
        <w:t xml:space="preserve">10 (konfigurálható: GOOGLE_TRENDS_TOP_N) trending kulcsszót és a hozzá tartozó becsült forgalmat. Az eredmények a </w:t>
      </w:r>
      <w:r w:rsidR="001A585E">
        <w:t>„</w:t>
      </w:r>
      <w:proofErr w:type="spellStart"/>
      <w:r w:rsidRPr="003B66BF">
        <w:t>trending_keywords</w:t>
      </w:r>
      <w:proofErr w:type="spellEnd"/>
      <w:r w:rsidR="001A585E">
        <w:t>”</w:t>
      </w:r>
      <w:r w:rsidRPr="003B66BF">
        <w:t xml:space="preserve"> táblába kerülnek és egyidejűleg egy in-</w:t>
      </w:r>
      <w:proofErr w:type="spellStart"/>
      <w:r w:rsidRPr="003B66BF">
        <w:t>memory</w:t>
      </w:r>
      <w:proofErr w:type="spellEnd"/>
      <w:r w:rsidRPr="003B66BF">
        <w:t xml:space="preserve"> cache-ben (</w:t>
      </w:r>
      <w:proofErr w:type="spellStart"/>
      <w:r w:rsidRPr="003B66BF">
        <w:t>TrendingStore</w:t>
      </w:r>
      <w:proofErr w:type="spellEnd"/>
      <w:r w:rsidRPr="003B66BF">
        <w:t>) is tárolódnak.</w:t>
      </w:r>
    </w:p>
    <w:p w14:paraId="6F0DD99B" w14:textId="77777777" w:rsidR="005E4D9F" w:rsidRPr="003B66BF" w:rsidRDefault="005E4D9F" w:rsidP="00A70C6B">
      <w:pPr>
        <w:pStyle w:val="Cmsor4"/>
      </w:pPr>
      <w:bookmarkStart w:id="140" w:name="_Toc227100554"/>
      <w:proofErr w:type="spellStart"/>
      <w:r w:rsidRPr="003B66BF">
        <w:t>TrendingStore</w:t>
      </w:r>
      <w:proofErr w:type="spellEnd"/>
      <w:r w:rsidRPr="003B66BF">
        <w:t>: kulcsszó</w:t>
      </w:r>
      <w:r w:rsidR="008029E0">
        <w:t xml:space="preserve"> </w:t>
      </w:r>
      <w:r w:rsidRPr="003B66BF">
        <w:t>illesztés</w:t>
      </w:r>
      <w:bookmarkEnd w:id="140"/>
    </w:p>
    <w:p w14:paraId="01620999" w14:textId="589B2586" w:rsidR="005E4D9F" w:rsidRPr="003B66BF" w:rsidRDefault="005E4D9F" w:rsidP="005E4D9F">
      <w:r w:rsidRPr="003B66BF">
        <w:t xml:space="preserve">A </w:t>
      </w:r>
      <w:r w:rsidR="001A585E">
        <w:t>„</w:t>
      </w:r>
      <w:proofErr w:type="spellStart"/>
      <w:r w:rsidRPr="003B66BF">
        <w:t>TrendingStore</w:t>
      </w:r>
      <w:proofErr w:type="spellEnd"/>
      <w:r w:rsidR="001A585E">
        <w:t>”</w:t>
      </w:r>
      <w:r w:rsidRPr="003B66BF">
        <w:t xml:space="preserve"> osztály DB + in-</w:t>
      </w:r>
      <w:proofErr w:type="spellStart"/>
      <w:r w:rsidRPr="003B66BF">
        <w:t>memory</w:t>
      </w:r>
      <w:proofErr w:type="spellEnd"/>
      <w:r w:rsidRPr="003B66BF">
        <w:t xml:space="preserve"> cache architektúrával működik, amely a trending kulcsszavak gyors elérését biztosítja. A </w:t>
      </w:r>
      <w:proofErr w:type="spellStart"/>
      <w:r w:rsidRPr="003B66BF">
        <w:t>substring</w:t>
      </w:r>
      <w:proofErr w:type="spellEnd"/>
      <w:r w:rsidRPr="003B66BF">
        <w:t xml:space="preserve"> </w:t>
      </w:r>
      <w:proofErr w:type="spellStart"/>
      <w:r w:rsidRPr="003B66BF">
        <w:t>matching</w:t>
      </w:r>
      <w:proofErr w:type="spellEnd"/>
      <w:r w:rsidRPr="003B66BF">
        <w:t xml:space="preserve"> algoritmus a magyar nyelv ragozási sajátosságait is kezeli</w:t>
      </w:r>
      <w:r w:rsidR="005C7B87">
        <w:t>. Pl.</w:t>
      </w:r>
      <w:r w:rsidRPr="003B66BF">
        <w:t xml:space="preserve"> a </w:t>
      </w:r>
      <w:r w:rsidR="001A585E">
        <w:t>„</w:t>
      </w:r>
      <w:r w:rsidRPr="003B66BF">
        <w:t>kormány</w:t>
      </w:r>
      <w:r w:rsidR="001A585E">
        <w:t>”</w:t>
      </w:r>
      <w:r w:rsidRPr="003B66BF">
        <w:t xml:space="preserve"> kulcsszó illeszkedik a </w:t>
      </w:r>
      <w:r w:rsidR="001A585E">
        <w:t>„</w:t>
      </w:r>
      <w:r w:rsidRPr="003B66BF">
        <w:t>kormányülés</w:t>
      </w:r>
      <w:r w:rsidR="001A585E">
        <w:t>”</w:t>
      </w:r>
      <w:r w:rsidRPr="003B66BF">
        <w:t xml:space="preserve">, </w:t>
      </w:r>
      <w:r w:rsidR="001A585E">
        <w:t>„</w:t>
      </w:r>
      <w:r w:rsidRPr="003B66BF">
        <w:t>kormányhatározat</w:t>
      </w:r>
      <w:r w:rsidR="001A585E">
        <w:t>”</w:t>
      </w:r>
      <w:r w:rsidRPr="003B66BF">
        <w:t xml:space="preserve"> és </w:t>
      </w:r>
      <w:r w:rsidR="001A585E">
        <w:t>„</w:t>
      </w:r>
      <w:r w:rsidRPr="003B66BF">
        <w:t>kormányfő</w:t>
      </w:r>
      <w:r w:rsidR="001A585E">
        <w:t>”</w:t>
      </w:r>
      <w:r w:rsidRPr="003B66BF">
        <w:t xml:space="preserve"> szavakra is anélkül</w:t>
      </w:r>
      <w:r w:rsidR="005C7B87">
        <w:t>,</w:t>
      </w:r>
      <w:r w:rsidRPr="003B66BF">
        <w:t xml:space="preserve"> hogy </w:t>
      </w:r>
      <w:proofErr w:type="spellStart"/>
      <w:r w:rsidRPr="003B66BF">
        <w:t>szótövesítésre</w:t>
      </w:r>
      <w:proofErr w:type="spellEnd"/>
      <w:r w:rsidRPr="003B66BF">
        <w:t xml:space="preserve"> lenne szükség. Ez a megközelítés a </w:t>
      </w:r>
      <w:proofErr w:type="spellStart"/>
      <w:r w:rsidRPr="003B66BF">
        <w:t>RapidFuzz</w:t>
      </w:r>
      <w:proofErr w:type="spellEnd"/>
      <w:r w:rsidRPr="003B66BF">
        <w:t xml:space="preserve"> könyvtár </w:t>
      </w:r>
      <w:proofErr w:type="spellStart"/>
      <w:r w:rsidRPr="003B66BF">
        <w:t>token_sort_ratio</w:t>
      </w:r>
      <w:proofErr w:type="spellEnd"/>
      <w:r w:rsidRPr="003B66BF">
        <w:t xml:space="preserve"> algoritmusánál gyorsabb</w:t>
      </w:r>
      <w:r w:rsidR="005C7B87">
        <w:t xml:space="preserve"> feldolgozást biztosít</w:t>
      </w:r>
      <w:r w:rsidRPr="003B66BF">
        <w:t xml:space="preserve"> az előszűrési fázisban.</w:t>
      </w:r>
    </w:p>
    <w:p w14:paraId="2916D07B" w14:textId="77777777" w:rsidR="005E4D9F" w:rsidRPr="003B66BF" w:rsidRDefault="008029E0" w:rsidP="008029E0">
      <w:pPr>
        <w:pStyle w:val="Cmsor4"/>
      </w:pPr>
      <w:bookmarkStart w:id="141" w:name="_Toc227100555"/>
      <w:r>
        <w:t>Több</w:t>
      </w:r>
      <w:r w:rsidR="005E4D9F" w:rsidRPr="003B66BF">
        <w:t>szintű URL</w:t>
      </w:r>
      <w:r>
        <w:t xml:space="preserve"> </w:t>
      </w:r>
      <w:r w:rsidR="005E4D9F" w:rsidRPr="003B66BF">
        <w:t>egyeztetés</w:t>
      </w:r>
      <w:bookmarkEnd w:id="141"/>
    </w:p>
    <w:p w14:paraId="6B48C45E" w14:textId="07068C8E" w:rsidR="005E4D9F" w:rsidRPr="003B66BF" w:rsidRDefault="005E4D9F" w:rsidP="005E4D9F">
      <w:r w:rsidRPr="003B66BF">
        <w:lastRenderedPageBreak/>
        <w:t xml:space="preserve">A </w:t>
      </w:r>
      <w:proofErr w:type="spellStart"/>
      <w:r w:rsidRPr="003B66BF">
        <w:t>match</w:t>
      </w:r>
      <w:proofErr w:type="spellEnd"/>
      <w:r w:rsidRPr="003B66BF">
        <w:t xml:space="preserve"> </w:t>
      </w:r>
      <w:proofErr w:type="spellStart"/>
      <w:r w:rsidRPr="003B66BF">
        <w:t>job</w:t>
      </w:r>
      <w:proofErr w:type="spellEnd"/>
      <w:r w:rsidRPr="003B66BF">
        <w:t xml:space="preserve"> (5 perces </w:t>
      </w:r>
      <w:r w:rsidR="00BD2474">
        <w:t>ütemezéssel</w:t>
      </w:r>
      <w:r w:rsidRPr="003B66BF">
        <w:t xml:space="preserve">) háromszintű algoritmussal párosítja a közösségi jeleket a </w:t>
      </w:r>
      <w:r w:rsidR="001A585E">
        <w:t>„</w:t>
      </w:r>
      <w:proofErr w:type="spellStart"/>
      <w:r w:rsidRPr="003B66BF">
        <w:t>news</w:t>
      </w:r>
      <w:proofErr w:type="spellEnd"/>
      <w:r w:rsidR="001A585E">
        <w:t>”</w:t>
      </w:r>
      <w:r w:rsidRPr="003B66BF">
        <w:t xml:space="preserve"> tábla rekordjaival:</w:t>
      </w:r>
    </w:p>
    <w:p w14:paraId="61A22CA4" w14:textId="77777777" w:rsidR="005E4D9F" w:rsidRPr="003B66BF" w:rsidRDefault="005E4D9F" w:rsidP="005E4D9F">
      <w:pPr>
        <w:numPr>
          <w:ilvl w:val="0"/>
          <w:numId w:val="231"/>
        </w:numPr>
      </w:pPr>
      <w:proofErr w:type="spellStart"/>
      <w:r w:rsidRPr="003B66BF">
        <w:rPr>
          <w:b/>
          <w:bCs/>
        </w:rPr>
        <w:t>url_hash</w:t>
      </w:r>
      <w:proofErr w:type="spellEnd"/>
      <w:r w:rsidRPr="003B66BF">
        <w:rPr>
          <w:b/>
          <w:bCs/>
        </w:rPr>
        <w:t xml:space="preserve"> egyeztetés:</w:t>
      </w:r>
      <w:r>
        <w:t xml:space="preserve"> </w:t>
      </w:r>
      <w:r w:rsidRPr="003B66BF">
        <w:t xml:space="preserve">Az URL SHA-256 </w:t>
      </w:r>
      <w:proofErr w:type="spellStart"/>
      <w:r w:rsidRPr="003B66BF">
        <w:t>hash</w:t>
      </w:r>
      <w:proofErr w:type="spellEnd"/>
      <w:r w:rsidRPr="003B66BF">
        <w:t xml:space="preserve"> alapján azonnali egyezést keres. Ez a leggyorsabb és legpontosabb.</w:t>
      </w:r>
    </w:p>
    <w:p w14:paraId="2597739C" w14:textId="35F6E203" w:rsidR="005E4D9F" w:rsidRPr="003B66BF" w:rsidRDefault="005E4D9F" w:rsidP="005E4D9F">
      <w:pPr>
        <w:numPr>
          <w:ilvl w:val="0"/>
          <w:numId w:val="231"/>
        </w:numPr>
      </w:pPr>
      <w:proofErr w:type="spellStart"/>
      <w:r w:rsidRPr="003B66BF">
        <w:rPr>
          <w:b/>
          <w:bCs/>
        </w:rPr>
        <w:t>Canonical</w:t>
      </w:r>
      <w:proofErr w:type="spellEnd"/>
      <w:r w:rsidRPr="003B66BF">
        <w:rPr>
          <w:b/>
          <w:bCs/>
        </w:rPr>
        <w:t xml:space="preserve"> URL egyeztetés:</w:t>
      </w:r>
      <w:r>
        <w:t xml:space="preserve"> </w:t>
      </w:r>
      <w:r w:rsidRPr="003B66BF">
        <w:t>Az URL kanonizálása (</w:t>
      </w:r>
      <w:r w:rsidR="00BD2474">
        <w:t xml:space="preserve">HTTP </w:t>
      </w:r>
      <w:r w:rsidRPr="003B66BF">
        <w:t xml:space="preserve">séma, </w:t>
      </w:r>
      <w:proofErr w:type="spellStart"/>
      <w:r w:rsidRPr="003B66BF">
        <w:t>hostnév</w:t>
      </w:r>
      <w:proofErr w:type="spellEnd"/>
      <w:r w:rsidRPr="003B66BF">
        <w:t xml:space="preserve"> normalizálás, </w:t>
      </w:r>
      <w:proofErr w:type="spellStart"/>
      <w:r w:rsidRPr="003B66BF">
        <w:t>query</w:t>
      </w:r>
      <w:proofErr w:type="spellEnd"/>
      <w:r w:rsidRPr="003B66BF">
        <w:t xml:space="preserve"> paraméterek eltávolítása) után keres egyezést, valamint a Google News </w:t>
      </w:r>
      <w:r w:rsidR="001A585E">
        <w:t>„</w:t>
      </w:r>
      <w:proofErr w:type="spellStart"/>
      <w:r w:rsidRPr="003B66BF">
        <w:t>related</w:t>
      </w:r>
      <w:proofErr w:type="spellEnd"/>
      <w:r w:rsidR="001A585E">
        <w:t>”</w:t>
      </w:r>
      <w:r w:rsidRPr="003B66BF">
        <w:t xml:space="preserve"> URL</w:t>
      </w:r>
      <w:r w:rsidR="00BD2474">
        <w:t xml:space="preserve"> címeket</w:t>
      </w:r>
      <w:r w:rsidRPr="003B66BF">
        <w:t xml:space="preserve"> is összeveti.</w:t>
      </w:r>
    </w:p>
    <w:p w14:paraId="3E3AEDF4" w14:textId="28DFFA58" w:rsidR="005E4D9F" w:rsidRPr="003B66BF" w:rsidRDefault="005E4D9F" w:rsidP="005E4D9F">
      <w:pPr>
        <w:numPr>
          <w:ilvl w:val="0"/>
          <w:numId w:val="231"/>
        </w:numPr>
      </w:pPr>
      <w:proofErr w:type="spellStart"/>
      <w:r w:rsidRPr="003B66BF">
        <w:rPr>
          <w:b/>
          <w:bCs/>
        </w:rPr>
        <w:t>RapidFuzz</w:t>
      </w:r>
      <w:proofErr w:type="spellEnd"/>
      <w:r w:rsidRPr="003B66BF">
        <w:rPr>
          <w:b/>
          <w:bCs/>
        </w:rPr>
        <w:t xml:space="preserve"> fuzzy cím</w:t>
      </w:r>
      <w:r w:rsidR="00BD2474">
        <w:rPr>
          <w:b/>
          <w:bCs/>
        </w:rPr>
        <w:t xml:space="preserve"> </w:t>
      </w:r>
      <w:r w:rsidRPr="003B66BF">
        <w:rPr>
          <w:b/>
          <w:bCs/>
        </w:rPr>
        <w:t>illesztés:</w:t>
      </w:r>
      <w:r>
        <w:t xml:space="preserve"> </w:t>
      </w:r>
      <w:r w:rsidRPr="003B66BF">
        <w:t xml:space="preserve">A </w:t>
      </w:r>
      <w:proofErr w:type="spellStart"/>
      <w:r w:rsidRPr="003B66BF">
        <w:t>RapidFuzz</w:t>
      </w:r>
      <w:proofErr w:type="spellEnd"/>
      <w:r w:rsidRPr="003B66BF">
        <w:t xml:space="preserve"> könyvtár </w:t>
      </w:r>
      <w:proofErr w:type="spellStart"/>
      <w:r w:rsidRPr="003B66BF">
        <w:t>token_sort_ratio</w:t>
      </w:r>
      <w:proofErr w:type="spellEnd"/>
      <w:r w:rsidRPr="003B66BF">
        <w:t xml:space="preserve"> algoritmusával a jel címét hasonlítja össze a </w:t>
      </w:r>
      <w:r w:rsidR="001A585E">
        <w:t>„</w:t>
      </w:r>
      <w:proofErr w:type="spellStart"/>
      <w:r w:rsidRPr="003B66BF">
        <w:t>news</w:t>
      </w:r>
      <w:proofErr w:type="spellEnd"/>
      <w:r w:rsidR="001A585E">
        <w:t>”</w:t>
      </w:r>
      <w:r w:rsidRPr="003B66BF">
        <w:t xml:space="preserve"> tábla címeivel. A küszöbérték 75 pont (TITLE_MATCH_THRESHOLD), amely fölött az egyezés elfogadásra kerül. Ez a szint kezeli azokat az eseteket, amikor ugyanazt a hírt eltérő URL-ről és eltérő megfogalmazással publikálták.</w:t>
      </w:r>
    </w:p>
    <w:p w14:paraId="75C79203" w14:textId="77777777" w:rsidR="005E4D9F" w:rsidRPr="003B66BF" w:rsidRDefault="005E4D9F" w:rsidP="00BD2474">
      <w:pPr>
        <w:pStyle w:val="Cmsor4"/>
      </w:pPr>
      <w:bookmarkStart w:id="142" w:name="_Toc227100556"/>
      <w:r w:rsidRPr="00BD2474">
        <w:rPr>
          <w:i/>
          <w:iCs w:val="0"/>
        </w:rPr>
        <w:t xml:space="preserve">Szuper </w:t>
      </w:r>
      <w:r w:rsidR="00E609A2" w:rsidRPr="00BD2474">
        <w:rPr>
          <w:i/>
          <w:iCs w:val="0"/>
        </w:rPr>
        <w:t>k</w:t>
      </w:r>
      <w:r w:rsidRPr="00BD2474">
        <w:rPr>
          <w:i/>
          <w:iCs w:val="0"/>
        </w:rPr>
        <w:t>éplet</w:t>
      </w:r>
      <w:r w:rsidRPr="003B66BF">
        <w:t xml:space="preserve"> és pontszámí</w:t>
      </w:r>
      <w:r w:rsidR="00BD2474">
        <w:t>t</w:t>
      </w:r>
      <w:r w:rsidRPr="003B66BF">
        <w:t>ás</w:t>
      </w:r>
      <w:bookmarkEnd w:id="142"/>
    </w:p>
    <w:p w14:paraId="04397E45" w14:textId="77777777" w:rsidR="005E4D9F" w:rsidRPr="003B66BF" w:rsidRDefault="005E4D9F" w:rsidP="005E4D9F">
      <w:r w:rsidRPr="003B66BF">
        <w:t xml:space="preserve">A sikeres egyeztetés után a </w:t>
      </w:r>
      <w:proofErr w:type="spellStart"/>
      <w:r w:rsidR="00B77EC8" w:rsidRPr="002934BB">
        <w:rPr>
          <w:rFonts w:cs="Times New Roman"/>
          <w:b/>
          <w:bCs/>
          <w:i/>
          <w:iCs/>
        </w:rPr>
        <w:t>Super</w:t>
      </w:r>
      <w:proofErr w:type="spellEnd"/>
      <w:r w:rsidR="00B77EC8" w:rsidRPr="002934BB">
        <w:rPr>
          <w:rFonts w:cs="Times New Roman"/>
          <w:b/>
          <w:bCs/>
          <w:i/>
          <w:iCs/>
        </w:rPr>
        <w:t xml:space="preserve"> Formula</w:t>
      </w:r>
      <w:r w:rsidR="00B77EC8">
        <w:rPr>
          <w:rFonts w:cs="Times New Roman"/>
        </w:rPr>
        <w:t xml:space="preserve"> </w:t>
      </w:r>
      <w:r w:rsidR="00B77EC8" w:rsidRPr="005A35A1">
        <w:rPr>
          <w:rFonts w:cs="Times New Roman"/>
        </w:rPr>
        <w:t xml:space="preserve">(Szuper </w:t>
      </w:r>
      <w:r w:rsidR="00B77EC8">
        <w:rPr>
          <w:rFonts w:cs="Times New Roman"/>
        </w:rPr>
        <w:t>k</w:t>
      </w:r>
      <w:r w:rsidR="00B77EC8" w:rsidRPr="005A35A1">
        <w:rPr>
          <w:rFonts w:cs="Times New Roman"/>
        </w:rPr>
        <w:t>éplet)</w:t>
      </w:r>
      <w:r w:rsidRPr="003B66BF">
        <w:t xml:space="preserve"> határozza meg a végső pontszámot:</w:t>
      </w:r>
    </w:p>
    <w:p w14:paraId="2CADD63D" w14:textId="77777777" w:rsidR="00B77EC8" w:rsidRPr="00C64B44" w:rsidRDefault="00B77EC8" w:rsidP="00B77EC8">
      <w:pPr>
        <w:jc w:val="center"/>
        <w:rPr>
          <w:rStyle w:val="Kiemels"/>
          <w:b/>
          <w:bCs/>
          <w:sz w:val="28"/>
          <w:szCs w:val="28"/>
        </w:rPr>
      </w:pPr>
      <w:r w:rsidRPr="00C64B44">
        <w:rPr>
          <w:rStyle w:val="Kiemels"/>
          <w:bCs/>
          <w:sz w:val="28"/>
          <w:szCs w:val="28"/>
        </w:rPr>
        <w:t>V</w:t>
      </w:r>
      <w:r w:rsidRPr="00C64B44">
        <w:rPr>
          <w:rStyle w:val="Kiemels"/>
          <w:bCs/>
          <w:sz w:val="28"/>
          <w:szCs w:val="28"/>
          <w:vertAlign w:val="subscript"/>
        </w:rPr>
        <w:t>H</w:t>
      </w:r>
      <w:r w:rsidRPr="00C64B44">
        <w:rPr>
          <w:rStyle w:val="Kiemels"/>
          <w:bCs/>
          <w:sz w:val="28"/>
          <w:szCs w:val="28"/>
        </w:rPr>
        <w:t xml:space="preserve"> = 10 + (</w:t>
      </w:r>
      <w:proofErr w:type="spellStart"/>
      <w:r w:rsidRPr="00C64B44">
        <w:rPr>
          <w:rStyle w:val="Kiemels"/>
          <w:bCs/>
          <w:sz w:val="28"/>
          <w:szCs w:val="28"/>
        </w:rPr>
        <w:t>Trends</w:t>
      </w:r>
      <w:proofErr w:type="spellEnd"/>
      <w:r w:rsidRPr="00C64B44">
        <w:rPr>
          <w:rStyle w:val="Kiemels"/>
          <w:bCs/>
          <w:sz w:val="28"/>
          <w:szCs w:val="28"/>
        </w:rPr>
        <w:t xml:space="preserve"> * 50)</w:t>
      </w:r>
    </w:p>
    <w:p w14:paraId="2400AC57" w14:textId="18A876D7" w:rsidR="005E4D9F" w:rsidRPr="003B66BF" w:rsidRDefault="005E4D9F" w:rsidP="005E4D9F">
      <w:r w:rsidRPr="003B66BF">
        <w:t>ahol V</w:t>
      </w:r>
      <w:r w:rsidRPr="003B66BF">
        <w:rPr>
          <w:vertAlign w:val="subscript"/>
        </w:rPr>
        <w:t>H</w:t>
      </w:r>
      <w:r>
        <w:t xml:space="preserve"> </w:t>
      </w:r>
      <w:r w:rsidRPr="003B66BF">
        <w:t>a</w:t>
      </w:r>
      <w:r>
        <w:t xml:space="preserve"> </w:t>
      </w:r>
      <w:proofErr w:type="spellStart"/>
      <w:r w:rsidRPr="003B66BF">
        <w:rPr>
          <w:b/>
          <w:bCs/>
        </w:rPr>
        <w:t>Virális</w:t>
      </w:r>
      <w:proofErr w:type="spellEnd"/>
      <w:r w:rsidRPr="003B66BF">
        <w:rPr>
          <w:b/>
          <w:bCs/>
        </w:rPr>
        <w:t xml:space="preserve"> Hírérték</w:t>
      </w:r>
      <w:r>
        <w:t xml:space="preserve"> </w:t>
      </w:r>
      <w:r w:rsidR="00BD2474">
        <w:rPr>
          <w:rFonts w:cs="Times New Roman"/>
        </w:rPr>
        <w:t xml:space="preserve">– </w:t>
      </w:r>
      <w:r w:rsidR="00BD2474" w:rsidRPr="00BD2474">
        <w:t>az adott hír közösségi trendjeleken alapuló, pontszámként kifejezett hírértéke</w:t>
      </w:r>
      <w:r w:rsidR="00BD2474">
        <w:t>.</w:t>
      </w:r>
      <w:r w:rsidRPr="003B66BF">
        <w:t xml:space="preserve"> </w:t>
      </w:r>
      <w:r w:rsidR="00BD2474">
        <w:t>A</w:t>
      </w:r>
      <w:r w:rsidRPr="003B66BF">
        <w:t xml:space="preserve"> </w:t>
      </w:r>
      <w:proofErr w:type="spellStart"/>
      <w:r w:rsidRPr="003B66BF">
        <w:t>Trends</w:t>
      </w:r>
      <w:proofErr w:type="spellEnd"/>
      <w:r w:rsidRPr="003B66BF">
        <w:t xml:space="preserve"> értéke 1, ha a hír címe tartalmaz legalább egy trending kulcsszót a </w:t>
      </w:r>
      <w:proofErr w:type="spellStart"/>
      <w:r w:rsidRPr="003B66BF">
        <w:t>TrendingStore-ból</w:t>
      </w:r>
      <w:proofErr w:type="spellEnd"/>
      <w:r w:rsidRPr="003B66BF">
        <w:t>, egyébként 0. Az eredmény 10 (sima hír, megjelent a Google News-ban) vagy 60 (</w:t>
      </w:r>
      <w:proofErr w:type="spellStart"/>
      <w:r w:rsidRPr="003B66BF">
        <w:t>virális</w:t>
      </w:r>
      <w:proofErr w:type="spellEnd"/>
      <w:r w:rsidRPr="003B66BF">
        <w:t xml:space="preserve"> hír, Google </w:t>
      </w:r>
      <w:proofErr w:type="spellStart"/>
      <w:r w:rsidRPr="003B66BF">
        <w:t>Trends</w:t>
      </w:r>
      <w:proofErr w:type="spellEnd"/>
      <w:r w:rsidRPr="003B66BF">
        <w:t xml:space="preserve"> </w:t>
      </w:r>
      <w:r w:rsidR="00BD2474">
        <w:t>TOP</w:t>
      </w:r>
      <w:r w:rsidRPr="003B66BF">
        <w:t xml:space="preserve">10 kulcsszót is tartalmaz). A pontszám az </w:t>
      </w:r>
      <w:r w:rsidR="001A585E">
        <w:t>„</w:t>
      </w:r>
      <w:proofErr w:type="spellStart"/>
      <w:r w:rsidRPr="003B66BF">
        <w:t>analysis</w:t>
      </w:r>
      <w:proofErr w:type="spellEnd"/>
      <w:r w:rsidR="001A585E">
        <w:t>”</w:t>
      </w:r>
      <w:r w:rsidRPr="003B66BF">
        <w:t xml:space="preserve"> tábla </w:t>
      </w:r>
      <w:r w:rsidR="001A585E">
        <w:t>„</w:t>
      </w:r>
      <w:proofErr w:type="spellStart"/>
      <w:r w:rsidRPr="003B66BF">
        <w:t>social_trending_score</w:t>
      </w:r>
      <w:proofErr w:type="spellEnd"/>
      <w:r w:rsidR="001A585E">
        <w:t>”</w:t>
      </w:r>
      <w:r w:rsidRPr="003B66BF">
        <w:t xml:space="preserve"> mezőjébe</w:t>
      </w:r>
      <w:r w:rsidR="00BD2474">
        <w:t>n</w:t>
      </w:r>
      <w:r w:rsidRPr="003B66BF">
        <w:t xml:space="preserve"> </w:t>
      </w:r>
      <w:r w:rsidR="00BD2474">
        <w:t>tároló</w:t>
      </w:r>
      <w:r w:rsidRPr="003B66BF">
        <w:t>dik</w:t>
      </w:r>
      <w:r w:rsidR="00BD2474">
        <w:t>.</w:t>
      </w:r>
    </w:p>
    <w:p w14:paraId="48E058B3" w14:textId="77777777" w:rsidR="005E4D9F" w:rsidRPr="003B66BF" w:rsidRDefault="005E4D9F" w:rsidP="00BD2474">
      <w:pPr>
        <w:pStyle w:val="Cmsor4"/>
      </w:pPr>
      <w:bookmarkStart w:id="143" w:name="_Toc227100557"/>
      <w:proofErr w:type="spellStart"/>
      <w:r w:rsidRPr="003B66BF">
        <w:t>Backfill</w:t>
      </w:r>
      <w:proofErr w:type="spellEnd"/>
      <w:r w:rsidRPr="003B66BF">
        <w:t xml:space="preserve"> mechanizmus (</w:t>
      </w:r>
      <w:proofErr w:type="spellStart"/>
      <w:r w:rsidRPr="003B66BF">
        <w:t>race</w:t>
      </w:r>
      <w:proofErr w:type="spellEnd"/>
      <w:r w:rsidRPr="003B66BF">
        <w:t xml:space="preserve"> </w:t>
      </w:r>
      <w:proofErr w:type="spellStart"/>
      <w:r w:rsidRPr="003B66BF">
        <w:t>condition</w:t>
      </w:r>
      <w:proofErr w:type="spellEnd"/>
      <w:r w:rsidRPr="003B66BF">
        <w:t xml:space="preserve"> kezelés)</w:t>
      </w:r>
      <w:bookmarkEnd w:id="143"/>
    </w:p>
    <w:p w14:paraId="61B7B5B9" w14:textId="54C1FD98" w:rsidR="005E4D9F" w:rsidRPr="00F84B22" w:rsidRDefault="005E4D9F" w:rsidP="005E4D9F">
      <w:r w:rsidRPr="003B66BF">
        <w:t>Ha az</w:t>
      </w:r>
      <w:r w:rsidR="00BA074D">
        <w:t xml:space="preserve"> érintett</w:t>
      </w:r>
      <w:r w:rsidRPr="003B66BF">
        <w:t xml:space="preserve"> </w:t>
      </w:r>
      <w:r w:rsidR="001A585E">
        <w:t>„</w:t>
      </w:r>
      <w:proofErr w:type="spellStart"/>
      <w:r w:rsidRPr="003B66BF">
        <w:t>analysis</w:t>
      </w:r>
      <w:proofErr w:type="spellEnd"/>
      <w:r w:rsidR="001A585E">
        <w:t>”</w:t>
      </w:r>
      <w:r w:rsidRPr="003B66BF">
        <w:t xml:space="preserve"> </w:t>
      </w:r>
      <w:r w:rsidR="00BA074D">
        <w:t>rekord</w:t>
      </w:r>
      <w:r w:rsidRPr="003B66BF">
        <w:t xml:space="preserve"> az UPDATE időpontjában még nem létezik (a </w:t>
      </w:r>
      <w:proofErr w:type="spellStart"/>
      <w:r w:rsidRPr="003B66BF">
        <w:t>newscast-analyze</w:t>
      </w:r>
      <w:proofErr w:type="spellEnd"/>
      <w:r w:rsidRPr="003B66BF">
        <w:t xml:space="preserve"> modul még nem dolgozta fel a hírt), a</w:t>
      </w:r>
      <w:r w:rsidR="00BA074D">
        <w:t>kkor a</w:t>
      </w:r>
      <w:r w:rsidRPr="003B66BF">
        <w:t xml:space="preserve"> </w:t>
      </w:r>
      <w:r w:rsidR="001A585E">
        <w:t>„</w:t>
      </w:r>
      <w:r w:rsidRPr="003B66BF">
        <w:t>_</w:t>
      </w:r>
      <w:proofErr w:type="spellStart"/>
      <w:r w:rsidRPr="003B66BF">
        <w:t>write_social_score</w:t>
      </w:r>
      <w:proofErr w:type="spellEnd"/>
      <w:r w:rsidR="001A585E">
        <w:t>”</w:t>
      </w:r>
      <w:r w:rsidRPr="003B66BF">
        <w:t xml:space="preserve"> metódus </w:t>
      </w:r>
      <w:proofErr w:type="spellStart"/>
      <w:r w:rsidRPr="003B66BF">
        <w:t>rowcount</w:t>
      </w:r>
      <w:proofErr w:type="spellEnd"/>
      <w:r w:rsidRPr="003B66BF">
        <w:t xml:space="preserve"> == 0 eredményt kap. Ilyenkor a </w:t>
      </w:r>
      <w:proofErr w:type="spellStart"/>
      <w:r w:rsidRPr="003B66BF">
        <w:t>news_id</w:t>
      </w:r>
      <w:proofErr w:type="spellEnd"/>
      <w:r w:rsidRPr="003B66BF">
        <w:t xml:space="preserve"> a </w:t>
      </w:r>
      <w:r w:rsidR="001A585E">
        <w:t>„</w:t>
      </w:r>
      <w:r w:rsidRPr="003B66BF">
        <w:t>_</w:t>
      </w:r>
      <w:proofErr w:type="spellStart"/>
      <w:r w:rsidRPr="003B66BF">
        <w:t>pending_news_ids</w:t>
      </w:r>
      <w:proofErr w:type="spellEnd"/>
      <w:r w:rsidR="001A585E">
        <w:t>”</w:t>
      </w:r>
      <w:r w:rsidRPr="003B66BF">
        <w:t xml:space="preserve"> halmazba kerül</w:t>
      </w:r>
      <w:r>
        <w:t xml:space="preserve"> és </w:t>
      </w:r>
      <w:r w:rsidRPr="003B66BF">
        <w:t xml:space="preserve">a következő </w:t>
      </w:r>
      <w:proofErr w:type="spellStart"/>
      <w:r w:rsidRPr="003B66BF">
        <w:t>match_job</w:t>
      </w:r>
      <w:proofErr w:type="spellEnd"/>
      <w:r w:rsidRPr="003B66BF">
        <w:t xml:space="preserve"> ciklusban a </w:t>
      </w:r>
      <w:r w:rsidR="001A585E">
        <w:t>„</w:t>
      </w:r>
      <w:proofErr w:type="spellStart"/>
      <w:r w:rsidRPr="003B66BF">
        <w:t>backfill_pending_scores</w:t>
      </w:r>
      <w:proofErr w:type="spellEnd"/>
      <w:r w:rsidR="001A585E">
        <w:t>”</w:t>
      </w:r>
      <w:r w:rsidRPr="003B66BF">
        <w:t xml:space="preserve"> metódus újra</w:t>
      </w:r>
      <w:r w:rsidR="00BA074D">
        <w:t xml:space="preserve"> </w:t>
      </w:r>
      <w:r w:rsidRPr="003B66BF">
        <w:t>próbálja az írást. Ha a</w:t>
      </w:r>
      <w:r w:rsidR="00BA074D">
        <w:t>z érintett rekord</w:t>
      </w:r>
      <w:r w:rsidRPr="003B66BF">
        <w:t xml:space="preserve"> a 24 órás érvényességi ablakon (SIGNAL_WINDOW_HOURS) kívülre kerül, automatikusan törlődik a </w:t>
      </w:r>
      <w:proofErr w:type="spellStart"/>
      <w:r w:rsidRPr="003B66BF">
        <w:t>pending</w:t>
      </w:r>
      <w:proofErr w:type="spellEnd"/>
      <w:r w:rsidRPr="003B66BF">
        <w:t xml:space="preserve"> sorból.</w:t>
      </w:r>
    </w:p>
    <w:p w14:paraId="5FC36D38" w14:textId="77777777" w:rsidR="005E4D9F" w:rsidRDefault="005E4D9F" w:rsidP="005E4D9F">
      <w:pPr>
        <w:pStyle w:val="Cmsor2"/>
        <w:ind w:left="567" w:hanging="567"/>
      </w:pPr>
      <w:bookmarkStart w:id="144" w:name="_Toc227100558"/>
      <w:r w:rsidRPr="00C21B5B">
        <w:t>Biztonsági</w:t>
      </w:r>
      <w:r>
        <w:t xml:space="preserve"> </w:t>
      </w:r>
      <w:r w:rsidRPr="00C21B5B">
        <w:t>megoldások</w:t>
      </w:r>
      <w:bookmarkEnd w:id="144"/>
    </w:p>
    <w:p w14:paraId="4F2A4726" w14:textId="6B8FC8A4" w:rsidR="000F240E" w:rsidRPr="00C21B5B" w:rsidRDefault="000F240E" w:rsidP="000F240E">
      <w:r w:rsidRPr="000F240E">
        <w:lastRenderedPageBreak/>
        <w:t xml:space="preserve">A biztonsági megoldások alfejezet a </w:t>
      </w:r>
      <w:proofErr w:type="spellStart"/>
      <w:r w:rsidRPr="000F240E">
        <w:t>NewsCast</w:t>
      </w:r>
      <w:proofErr w:type="spellEnd"/>
      <w:r w:rsidRPr="000F240E">
        <w:t xml:space="preserve"> rendszer biztonsági </w:t>
      </w:r>
      <w:proofErr w:type="spellStart"/>
      <w:r w:rsidRPr="000F240E">
        <w:t>rétegeit</w:t>
      </w:r>
      <w:proofErr w:type="spellEnd"/>
      <w:r w:rsidRPr="000F240E">
        <w:t xml:space="preserve"> mutatja be: a hitelesítés és jogosultságkezelés (3.7.1), az API-kulcsok és érzékeny adatok kezelése (3.7.2) és az SQL </w:t>
      </w:r>
      <w:proofErr w:type="spellStart"/>
      <w:r w:rsidRPr="000F240E">
        <w:t>injection</w:t>
      </w:r>
      <w:proofErr w:type="spellEnd"/>
      <w:r w:rsidRPr="000F240E">
        <w:t xml:space="preserve"> elleni védelem (3.7.3) kerül tárgyalásra.</w:t>
      </w:r>
    </w:p>
    <w:p w14:paraId="6741F693" w14:textId="77777777" w:rsidR="005E4D9F" w:rsidRDefault="005E4D9F" w:rsidP="005E4D9F">
      <w:pPr>
        <w:pStyle w:val="Cmsor3"/>
        <w:ind w:left="709"/>
      </w:pPr>
      <w:bookmarkStart w:id="145" w:name="_Toc227100559"/>
      <w:r w:rsidRPr="00C21B5B">
        <w:t>Hitelesítés</w:t>
      </w:r>
      <w:r>
        <w:t xml:space="preserve"> </w:t>
      </w:r>
      <w:r w:rsidRPr="00C21B5B">
        <w:t>és</w:t>
      </w:r>
      <w:r>
        <w:t xml:space="preserve"> </w:t>
      </w:r>
      <w:r w:rsidRPr="00C21B5B">
        <w:t>jogosultságkezelés</w:t>
      </w:r>
      <w:bookmarkEnd w:id="145"/>
    </w:p>
    <w:p w14:paraId="689D618E" w14:textId="5C1DABF9" w:rsidR="005E4D9F" w:rsidRPr="00163694" w:rsidRDefault="005E4D9F" w:rsidP="005E4D9F">
      <w:r w:rsidRPr="00163694">
        <w:t>A</w:t>
      </w:r>
      <w:r w:rsidR="000D0AB8">
        <w:t>hogyan azt</w:t>
      </w:r>
      <w:r w:rsidRPr="00163694">
        <w:t xml:space="preserve"> a 3.4.4. alfejezetben részleteztem, a rendszer kétcsatornás hitelesítést alkalmaz. Az implementáció minden modulban azonos mintát követ. A </w:t>
      </w:r>
      <w:r w:rsidR="001A585E">
        <w:t>„</w:t>
      </w:r>
      <w:proofErr w:type="spellStart"/>
      <w:r w:rsidRPr="00163694">
        <w:t>verify_basic_auth</w:t>
      </w:r>
      <w:proofErr w:type="spellEnd"/>
      <w:r w:rsidR="001A585E">
        <w:t>”</w:t>
      </w:r>
      <w:r w:rsidRPr="00163694">
        <w:t xml:space="preserve"> függvény a </w:t>
      </w:r>
      <w:r w:rsidR="001A585E">
        <w:t>„</w:t>
      </w:r>
      <w:proofErr w:type="spellStart"/>
      <w:proofErr w:type="gramStart"/>
      <w:r w:rsidRPr="00163694">
        <w:t>secrets.compare</w:t>
      </w:r>
      <w:proofErr w:type="gramEnd"/>
      <w:r w:rsidRPr="00163694">
        <w:t>_</w:t>
      </w:r>
      <w:proofErr w:type="gramStart"/>
      <w:r w:rsidRPr="00163694">
        <w:t>digest</w:t>
      </w:r>
      <w:proofErr w:type="spellEnd"/>
      <w:r w:rsidRPr="00163694">
        <w:t>(</w:t>
      </w:r>
      <w:proofErr w:type="gramEnd"/>
      <w:r w:rsidRPr="00163694">
        <w:t>)</w:t>
      </w:r>
      <w:r w:rsidR="001A585E">
        <w:t>”</w:t>
      </w:r>
      <w:r w:rsidRPr="00163694">
        <w:t xml:space="preserve"> metódust használja az időállandó összehasonlításhoz, megakadályozva a </w:t>
      </w:r>
      <w:proofErr w:type="spellStart"/>
      <w:r w:rsidRPr="00163694">
        <w:t>timing</w:t>
      </w:r>
      <w:proofErr w:type="spellEnd"/>
      <w:r w:rsidRPr="00163694">
        <w:t xml:space="preserve"> </w:t>
      </w:r>
      <w:proofErr w:type="spellStart"/>
      <w:r w:rsidRPr="00163694">
        <w:t>attack-eket</w:t>
      </w:r>
      <w:proofErr w:type="spellEnd"/>
      <w:r w:rsidR="000D0AB8">
        <w:t>.</w:t>
      </w:r>
    </w:p>
    <w:p w14:paraId="78B483F6" w14:textId="77777777" w:rsidR="005E4D9F" w:rsidRDefault="005E4D9F" w:rsidP="005E4D9F">
      <w:pPr>
        <w:pStyle w:val="Cmsor3"/>
        <w:ind w:left="709"/>
      </w:pPr>
      <w:bookmarkStart w:id="146" w:name="_Toc227100560"/>
      <w:r w:rsidRPr="00C21B5B">
        <w:t>API-kulcsok</w:t>
      </w:r>
      <w:r>
        <w:t xml:space="preserve"> </w:t>
      </w:r>
      <w:r w:rsidRPr="00C21B5B">
        <w:t>és</w:t>
      </w:r>
      <w:r>
        <w:t xml:space="preserve"> </w:t>
      </w:r>
      <w:r w:rsidRPr="00C21B5B">
        <w:t>érzékeny</w:t>
      </w:r>
      <w:r>
        <w:t xml:space="preserve"> </w:t>
      </w:r>
      <w:r w:rsidRPr="00C21B5B">
        <w:t>adatok</w:t>
      </w:r>
      <w:r>
        <w:t xml:space="preserve"> </w:t>
      </w:r>
      <w:r w:rsidRPr="00C21B5B">
        <w:t>kezelése</w:t>
      </w:r>
      <w:bookmarkEnd w:id="146"/>
    </w:p>
    <w:p w14:paraId="40376C7A" w14:textId="679ED7C2" w:rsidR="005E4D9F" w:rsidRPr="00C21B5B" w:rsidRDefault="005E4D9F" w:rsidP="005E4D9F">
      <w:r w:rsidRPr="00163694">
        <w:t xml:space="preserve">Minden érzékeny adat </w:t>
      </w:r>
      <w:r>
        <w:t>–</w:t>
      </w:r>
      <w:r w:rsidRPr="00163694">
        <w:t xml:space="preserve"> adatbázis-jelszavak, API-kulcsok, JWT titkos kulcsok </w:t>
      </w:r>
      <w:r>
        <w:t>–</w:t>
      </w:r>
      <w:r w:rsidRPr="00163694">
        <w:t xml:space="preserve"> a </w:t>
      </w:r>
      <w:proofErr w:type="gramStart"/>
      <w:r w:rsidR="001A585E">
        <w:t>„</w:t>
      </w:r>
      <w:r w:rsidRPr="00163694">
        <w:t>.</w:t>
      </w:r>
      <w:proofErr w:type="spellStart"/>
      <w:r w:rsidRPr="00163694">
        <w:t>env</w:t>
      </w:r>
      <w:proofErr w:type="spellEnd"/>
      <w:proofErr w:type="gramEnd"/>
      <w:r w:rsidR="001A585E">
        <w:t>”</w:t>
      </w:r>
      <w:r w:rsidRPr="00163694">
        <w:t xml:space="preserve"> fájlok környezeti változóiból kerül betöltésre a </w:t>
      </w:r>
      <w:r w:rsidR="001A585E">
        <w:t>„</w:t>
      </w:r>
      <w:proofErr w:type="spellStart"/>
      <w:r w:rsidRPr="00163694">
        <w:t>python-dotenv</w:t>
      </w:r>
      <w:proofErr w:type="spellEnd"/>
      <w:r w:rsidR="001A585E">
        <w:t>”</w:t>
      </w:r>
      <w:r w:rsidRPr="00163694">
        <w:t xml:space="preserve"> könyvtár segítségével. A </w:t>
      </w:r>
      <w:proofErr w:type="gramStart"/>
      <w:r w:rsidR="001A585E">
        <w:t>„</w:t>
      </w:r>
      <w:r w:rsidRPr="00163694">
        <w:t>.</w:t>
      </w:r>
      <w:proofErr w:type="spellStart"/>
      <w:r w:rsidRPr="00163694">
        <w:t>gitignore</w:t>
      </w:r>
      <w:proofErr w:type="spellEnd"/>
      <w:proofErr w:type="gramEnd"/>
      <w:r w:rsidR="001A585E">
        <w:t>”</w:t>
      </w:r>
      <w:r w:rsidRPr="00163694">
        <w:t xml:space="preserve"> fájl felel azért, hogy a </w:t>
      </w:r>
      <w:proofErr w:type="gramStart"/>
      <w:r w:rsidR="001A585E">
        <w:t>„</w:t>
      </w:r>
      <w:r w:rsidRPr="00163694">
        <w:t>.</w:t>
      </w:r>
      <w:proofErr w:type="spellStart"/>
      <w:r w:rsidRPr="00163694">
        <w:t>env</w:t>
      </w:r>
      <w:proofErr w:type="spellEnd"/>
      <w:proofErr w:type="gramEnd"/>
      <w:r w:rsidR="001A585E">
        <w:t>”</w:t>
      </w:r>
      <w:r w:rsidRPr="00163694">
        <w:t xml:space="preserve"> fájlok ne kerüljenek a verziókezelő rendszerbe.</w:t>
      </w:r>
    </w:p>
    <w:p w14:paraId="294964C1" w14:textId="77777777" w:rsidR="005E4D9F" w:rsidRDefault="005E4D9F" w:rsidP="005E4D9F">
      <w:pPr>
        <w:pStyle w:val="Cmsor3"/>
        <w:ind w:left="709"/>
      </w:pPr>
      <w:bookmarkStart w:id="147" w:name="_Toc227100561"/>
      <w:r w:rsidRPr="00C21B5B">
        <w:t>SQL</w:t>
      </w:r>
      <w:r>
        <w:t xml:space="preserve"> </w:t>
      </w:r>
      <w:proofErr w:type="spellStart"/>
      <w:r w:rsidRPr="00C21B5B">
        <w:t>inj</w:t>
      </w:r>
      <w:r>
        <w:t>ection</w:t>
      </w:r>
      <w:proofErr w:type="spellEnd"/>
      <w:r>
        <w:t xml:space="preserve"> </w:t>
      </w:r>
      <w:r w:rsidRPr="00C21B5B">
        <w:t>elleni</w:t>
      </w:r>
      <w:r>
        <w:t xml:space="preserve"> </w:t>
      </w:r>
      <w:r w:rsidRPr="00C21B5B">
        <w:t>védelem</w:t>
      </w:r>
      <w:bookmarkEnd w:id="147"/>
    </w:p>
    <w:p w14:paraId="7FAB112F" w14:textId="77777777" w:rsidR="005E4D9F" w:rsidRPr="00C21B5B" w:rsidRDefault="005E4D9F" w:rsidP="005E4D9F">
      <w:r w:rsidRPr="00163694">
        <w:t>Az adatbázis</w:t>
      </w:r>
      <w:r w:rsidR="000D0AB8">
        <w:t xml:space="preserve"> </w:t>
      </w:r>
      <w:r w:rsidRPr="00163694">
        <w:t>lekérdezések minden modulban parametrikus formában készülnek (</w:t>
      </w:r>
      <w:proofErr w:type="spellStart"/>
      <w:r w:rsidRPr="00163694">
        <w:t>SQLAlchemy</w:t>
      </w:r>
      <w:proofErr w:type="spellEnd"/>
      <w:r w:rsidRPr="00163694">
        <w:t xml:space="preserve"> ORM vagy parametrikus SQL).</w:t>
      </w:r>
    </w:p>
    <w:p w14:paraId="60BF2671" w14:textId="77777777" w:rsidR="005E4D9F" w:rsidRDefault="005E4D9F" w:rsidP="005E4D9F">
      <w:pPr>
        <w:pStyle w:val="Cmsor2"/>
        <w:ind w:left="567" w:hanging="567"/>
      </w:pPr>
      <w:bookmarkStart w:id="148" w:name="_Toc227100562"/>
      <w:r w:rsidRPr="00C21B5B">
        <w:t>Monitorozás</w:t>
      </w:r>
      <w:r>
        <w:t xml:space="preserve"> </w:t>
      </w:r>
      <w:r w:rsidRPr="00C21B5B">
        <w:t>és</w:t>
      </w:r>
      <w:r>
        <w:t xml:space="preserve"> </w:t>
      </w:r>
      <w:r w:rsidRPr="00C21B5B">
        <w:t>naplózás</w:t>
      </w:r>
      <w:bookmarkEnd w:id="148"/>
    </w:p>
    <w:p w14:paraId="048F27E1" w14:textId="4A767989" w:rsidR="00ED2CCE" w:rsidRDefault="00ED2CCE" w:rsidP="00ED2CCE">
      <w:r w:rsidRPr="00ED2CCE">
        <w:t xml:space="preserve">A monitorozás és naplózás alfejezet a rendszer üzemeltetési felügyeletét biztosító megoldásokat ismerteti: a Prometheus metrikák és </w:t>
      </w:r>
      <w:proofErr w:type="spellStart"/>
      <w:r w:rsidRPr="00ED2CCE">
        <w:t>Grafana</w:t>
      </w:r>
      <w:proofErr w:type="spellEnd"/>
      <w:r w:rsidRPr="00ED2CCE">
        <w:t xml:space="preserve"> </w:t>
      </w:r>
      <w:proofErr w:type="spellStart"/>
      <w:r w:rsidRPr="00ED2CCE">
        <w:t>dashboardok</w:t>
      </w:r>
      <w:proofErr w:type="spellEnd"/>
      <w:r w:rsidRPr="00ED2CCE">
        <w:t xml:space="preserve"> (3.8.1) a valós idejű teljesítményfigyelést, a strukturált naplózás és </w:t>
      </w:r>
      <w:r>
        <w:t xml:space="preserve">a </w:t>
      </w:r>
      <w:r w:rsidRPr="00ED2CCE">
        <w:t>korrelációs azonosítók (3.8.2) a hibafelderítést szolgálják.</w:t>
      </w:r>
    </w:p>
    <w:p w14:paraId="2032AC52" w14:textId="77777777" w:rsidR="005E4D9F" w:rsidRPr="00163694" w:rsidRDefault="005E4D9F" w:rsidP="005E4D9F">
      <w:pPr>
        <w:pStyle w:val="Cmsor3"/>
      </w:pPr>
      <w:bookmarkStart w:id="149" w:name="_Toc227100563"/>
      <w:r w:rsidRPr="00163694">
        <w:t xml:space="preserve">Prometheus metrikák és </w:t>
      </w:r>
      <w:proofErr w:type="spellStart"/>
      <w:r w:rsidRPr="00163694">
        <w:t>Grafana</w:t>
      </w:r>
      <w:proofErr w:type="spellEnd"/>
      <w:r w:rsidRPr="00163694">
        <w:t xml:space="preserve"> </w:t>
      </w:r>
      <w:proofErr w:type="spellStart"/>
      <w:r w:rsidRPr="00163694">
        <w:t>dashboardok</w:t>
      </w:r>
      <w:bookmarkEnd w:id="149"/>
      <w:proofErr w:type="spellEnd"/>
    </w:p>
    <w:p w14:paraId="53099583" w14:textId="20D62026" w:rsidR="005E4D9F" w:rsidRPr="00163694" w:rsidRDefault="005E4D9F" w:rsidP="005E4D9F">
      <w:r w:rsidRPr="00163694">
        <w:t xml:space="preserve">Minden modul dedikált </w:t>
      </w:r>
      <w:r w:rsidR="001A585E">
        <w:t>„</w:t>
      </w:r>
      <w:r w:rsidRPr="00163694">
        <w:t>monitoring.py</w:t>
      </w:r>
      <w:r w:rsidR="001A585E">
        <w:t>”</w:t>
      </w:r>
      <w:r w:rsidRPr="00163694">
        <w:t xml:space="preserve"> fájllal rendelkezik, amely a </w:t>
      </w:r>
      <w:r w:rsidRPr="00760511">
        <w:rPr>
          <w:b/>
          <w:bCs/>
        </w:rPr>
        <w:t>Prometheus</w:t>
      </w:r>
      <w:r w:rsidRPr="00163694">
        <w:t xml:space="preserve"> metrikagyűjtő rendszer számára szolgáltat adatokat a 8000-es </w:t>
      </w:r>
      <w:r w:rsidR="00220271">
        <w:t xml:space="preserve">TCP </w:t>
      </w:r>
      <w:proofErr w:type="spellStart"/>
      <w:r w:rsidRPr="00163694">
        <w:t>porton</w:t>
      </w:r>
      <w:proofErr w:type="spellEnd"/>
      <w:r w:rsidRPr="00163694">
        <w:t>. A metrikák három szinten szerveződnek:</w:t>
      </w:r>
    </w:p>
    <w:p w14:paraId="31B9A69F" w14:textId="020134E8" w:rsidR="005E4D9F" w:rsidRPr="00163694" w:rsidRDefault="005E4D9F" w:rsidP="005E4D9F">
      <w:pPr>
        <w:numPr>
          <w:ilvl w:val="0"/>
          <w:numId w:val="232"/>
        </w:numPr>
      </w:pPr>
      <w:r w:rsidRPr="00163694">
        <w:rPr>
          <w:b/>
          <w:bCs/>
        </w:rPr>
        <w:t>Rendszerszintű:</w:t>
      </w:r>
      <w:r>
        <w:t xml:space="preserve"> </w:t>
      </w:r>
      <w:r w:rsidRPr="00163694">
        <w:t xml:space="preserve">CPU%, memória (bájtokban), hálózati I/O, lemezes I/O </w:t>
      </w:r>
      <w:r>
        <w:t>–</w:t>
      </w:r>
      <w:r w:rsidRPr="00163694">
        <w:t xml:space="preserve"> a </w:t>
      </w:r>
      <w:r w:rsidR="001A585E">
        <w:t>„</w:t>
      </w:r>
      <w:proofErr w:type="spellStart"/>
      <w:r w:rsidRPr="00163694">
        <w:t>psutil</w:t>
      </w:r>
      <w:proofErr w:type="spellEnd"/>
      <w:r w:rsidR="001A585E">
        <w:t>”</w:t>
      </w:r>
      <w:r w:rsidRPr="00163694">
        <w:t xml:space="preserve"> könyvtárral gyűjtve, 10 másodperces frissítéssel.</w:t>
      </w:r>
    </w:p>
    <w:p w14:paraId="3A39E80C" w14:textId="77777777" w:rsidR="005E4D9F" w:rsidRPr="00163694" w:rsidRDefault="005E4D9F" w:rsidP="005E4D9F">
      <w:pPr>
        <w:numPr>
          <w:ilvl w:val="0"/>
          <w:numId w:val="232"/>
        </w:numPr>
      </w:pPr>
      <w:r w:rsidRPr="00163694">
        <w:rPr>
          <w:b/>
          <w:bCs/>
        </w:rPr>
        <w:lastRenderedPageBreak/>
        <w:t>Alkalmazásszintű:</w:t>
      </w:r>
      <w:r>
        <w:t xml:space="preserve"> </w:t>
      </w:r>
      <w:r w:rsidRPr="00163694">
        <w:t>API</w:t>
      </w:r>
      <w:r w:rsidR="00760511">
        <w:t xml:space="preserve"> </w:t>
      </w:r>
      <w:r w:rsidRPr="00163694">
        <w:t>kérések száma (</w:t>
      </w:r>
      <w:proofErr w:type="spellStart"/>
      <w:r w:rsidRPr="00163694">
        <w:t>Counter</w:t>
      </w:r>
      <w:proofErr w:type="spellEnd"/>
      <w:r w:rsidRPr="00163694">
        <w:t>), feldolgozási idők (</w:t>
      </w:r>
      <w:proofErr w:type="spellStart"/>
      <w:r w:rsidRPr="00163694">
        <w:t>Gauge</w:t>
      </w:r>
      <w:proofErr w:type="spellEnd"/>
      <w:r w:rsidRPr="00163694">
        <w:t>/</w:t>
      </w:r>
      <w:proofErr w:type="spellStart"/>
      <w:r w:rsidRPr="00163694">
        <w:t>Histogram</w:t>
      </w:r>
      <w:proofErr w:type="spellEnd"/>
      <w:r w:rsidRPr="00163694">
        <w:t>).</w:t>
      </w:r>
    </w:p>
    <w:p w14:paraId="5A87D65F" w14:textId="77777777" w:rsidR="00DD4551" w:rsidRDefault="005E4D9F" w:rsidP="005E4D9F">
      <w:pPr>
        <w:numPr>
          <w:ilvl w:val="0"/>
          <w:numId w:val="232"/>
        </w:numPr>
      </w:pPr>
      <w:r w:rsidRPr="00163694">
        <w:rPr>
          <w:b/>
          <w:bCs/>
        </w:rPr>
        <w:t>Üzleti szintű:</w:t>
      </w:r>
      <w:r>
        <w:t xml:space="preserve"> </w:t>
      </w:r>
      <w:r w:rsidRPr="00163694">
        <w:t>Feldolgozott hírek száma, TTS</w:t>
      </w:r>
      <w:r w:rsidR="00220271">
        <w:t xml:space="preserve"> </w:t>
      </w:r>
      <w:r w:rsidRPr="00163694">
        <w:t xml:space="preserve">generálások, </w:t>
      </w:r>
      <w:proofErr w:type="spellStart"/>
      <w:r w:rsidRPr="00163694">
        <w:t>duplikációk</w:t>
      </w:r>
      <w:proofErr w:type="spellEnd"/>
      <w:r w:rsidRPr="00163694">
        <w:t xml:space="preserve"> aránya.</w:t>
      </w:r>
    </w:p>
    <w:p w14:paraId="2837D554" w14:textId="77777777" w:rsidR="005E4D9F" w:rsidRPr="00163694" w:rsidRDefault="005E4D9F" w:rsidP="005E4D9F">
      <w:r w:rsidRPr="00163694">
        <w:t>A begyűjtött metrikák vizualizálását a</w:t>
      </w:r>
      <w:r>
        <w:t xml:space="preserve"> </w:t>
      </w:r>
      <w:proofErr w:type="spellStart"/>
      <w:r w:rsidRPr="00163694">
        <w:rPr>
          <w:b/>
          <w:bCs/>
        </w:rPr>
        <w:t>Grafana</w:t>
      </w:r>
      <w:proofErr w:type="spellEnd"/>
      <w:r>
        <w:t xml:space="preserve"> </w:t>
      </w:r>
      <w:r w:rsidRPr="00163694">
        <w:t xml:space="preserve">biztosítja. A </w:t>
      </w:r>
      <w:proofErr w:type="spellStart"/>
      <w:r w:rsidRPr="00163694">
        <w:t>Grafana</w:t>
      </w:r>
      <w:proofErr w:type="spellEnd"/>
      <w:r w:rsidRPr="00163694">
        <w:t xml:space="preserve"> a Prometheus</w:t>
      </w:r>
      <w:r w:rsidR="00220271">
        <w:t xml:space="preserve"> </w:t>
      </w:r>
      <w:r w:rsidRPr="00163694">
        <w:t xml:space="preserve">adatforrásra csatlakozva interaktív </w:t>
      </w:r>
      <w:proofErr w:type="spellStart"/>
      <w:r w:rsidRPr="00163694">
        <w:t>dashboardokat</w:t>
      </w:r>
      <w:proofErr w:type="spellEnd"/>
      <w:r w:rsidRPr="00163694">
        <w:t xml:space="preserve"> szolgáltat, amelyeken a rendszer teljesítménye, az egyes modulok erőforrás</w:t>
      </w:r>
      <w:r w:rsidR="00220271">
        <w:t xml:space="preserve"> </w:t>
      </w:r>
      <w:r w:rsidRPr="00163694">
        <w:t>kihasználtsága, az API</w:t>
      </w:r>
      <w:r w:rsidR="00760511">
        <w:t xml:space="preserve"> </w:t>
      </w:r>
      <w:r w:rsidRPr="00163694">
        <w:t>válaszidők és az üzleti mutatók (feldolgozott cikkek száma, TTS</w:t>
      </w:r>
      <w:r w:rsidR="00760511">
        <w:t xml:space="preserve"> </w:t>
      </w:r>
      <w:r w:rsidRPr="00163694">
        <w:t xml:space="preserve">generálások, </w:t>
      </w:r>
      <w:proofErr w:type="spellStart"/>
      <w:r w:rsidRPr="00163694">
        <w:t>duplikációs</w:t>
      </w:r>
      <w:proofErr w:type="spellEnd"/>
      <w:r w:rsidRPr="00163694">
        <w:t xml:space="preserve"> arányok) valós időben nyomon követhetők. Az üzemeltetők számára a </w:t>
      </w:r>
      <w:proofErr w:type="spellStart"/>
      <w:r w:rsidRPr="00163694">
        <w:t>Grafana</w:t>
      </w:r>
      <w:proofErr w:type="spellEnd"/>
      <w:r w:rsidRPr="00163694">
        <w:t xml:space="preserve"> </w:t>
      </w:r>
      <w:proofErr w:type="spellStart"/>
      <w:r w:rsidRPr="00163694">
        <w:t>alerting</w:t>
      </w:r>
      <w:proofErr w:type="spellEnd"/>
      <w:r w:rsidRPr="00163694">
        <w:t xml:space="preserve"> funkciój</w:t>
      </w:r>
      <w:r w:rsidR="00220271">
        <w:t>ával</w:t>
      </w:r>
      <w:r w:rsidRPr="00163694">
        <w:t xml:space="preserve"> küszöbérték</w:t>
      </w:r>
      <w:r w:rsidR="00220271">
        <w:t xml:space="preserve"> </w:t>
      </w:r>
      <w:r w:rsidRPr="00163694">
        <w:t xml:space="preserve">alapú riasztások is </w:t>
      </w:r>
      <w:r w:rsidR="00220271">
        <w:t>beállíthatóak</w:t>
      </w:r>
      <w:r w:rsidRPr="00163694">
        <w:t>.</w:t>
      </w:r>
    </w:p>
    <w:p w14:paraId="00FFB0B1" w14:textId="77777777" w:rsidR="005E4D9F" w:rsidRPr="00163694" w:rsidRDefault="005E4D9F" w:rsidP="005E4D9F">
      <w:pPr>
        <w:pStyle w:val="Cmsor3"/>
      </w:pPr>
      <w:bookmarkStart w:id="150" w:name="_Toc227100564"/>
      <w:r w:rsidRPr="00163694">
        <w:t>Strukturált naplózás és korrelációs azonosítók</w:t>
      </w:r>
      <w:bookmarkEnd w:id="150"/>
    </w:p>
    <w:p w14:paraId="6C2A1A1D" w14:textId="35753A93" w:rsidR="005E4D9F" w:rsidRPr="00163694" w:rsidRDefault="005E4D9F" w:rsidP="005E4D9F">
      <w:r w:rsidRPr="00163694">
        <w:t xml:space="preserve">Minden modul </w:t>
      </w:r>
      <w:r w:rsidR="001A585E">
        <w:t>„</w:t>
      </w:r>
      <w:r w:rsidRPr="00163694">
        <w:t>logging_config.py</w:t>
      </w:r>
      <w:r w:rsidR="001A585E">
        <w:t>”</w:t>
      </w:r>
      <w:r w:rsidRPr="00163694">
        <w:t xml:space="preserve"> fájlja JSON formátumú strukturált naplózást </w:t>
      </w:r>
      <w:r w:rsidR="005D6331">
        <w:t>valósít meg</w:t>
      </w:r>
      <w:r w:rsidRPr="00163694">
        <w:t xml:space="preserve">. A naplóbejegyzések egységes mezőkészlettel rendelkeznek: </w:t>
      </w:r>
      <w:r w:rsidR="001A585E">
        <w:t>„</w:t>
      </w:r>
      <w:proofErr w:type="spellStart"/>
      <w:r w:rsidRPr="00163694">
        <w:t>timestamp</w:t>
      </w:r>
      <w:proofErr w:type="spellEnd"/>
      <w:r w:rsidR="001A585E">
        <w:t>”</w:t>
      </w:r>
      <w:r w:rsidRPr="00163694">
        <w:t xml:space="preserve">, </w:t>
      </w:r>
      <w:r w:rsidR="001A585E">
        <w:t>„</w:t>
      </w:r>
      <w:proofErr w:type="spellStart"/>
      <w:r w:rsidRPr="00163694">
        <w:t>level</w:t>
      </w:r>
      <w:proofErr w:type="spellEnd"/>
      <w:r w:rsidR="001A585E">
        <w:t>”</w:t>
      </w:r>
      <w:r w:rsidRPr="00163694">
        <w:t xml:space="preserve">, </w:t>
      </w:r>
      <w:r w:rsidR="001A585E">
        <w:t>„</w:t>
      </w:r>
      <w:proofErr w:type="spellStart"/>
      <w:r w:rsidRPr="00163694">
        <w:t>logger_name</w:t>
      </w:r>
      <w:proofErr w:type="spellEnd"/>
      <w:r w:rsidR="001A585E">
        <w:t>”</w:t>
      </w:r>
      <w:r w:rsidRPr="00163694">
        <w:t xml:space="preserve">, </w:t>
      </w:r>
      <w:r w:rsidR="001A585E">
        <w:t>„</w:t>
      </w:r>
      <w:proofErr w:type="spellStart"/>
      <w:r w:rsidRPr="00163694">
        <w:t>message</w:t>
      </w:r>
      <w:proofErr w:type="spellEnd"/>
      <w:r w:rsidR="001A585E">
        <w:t>”</w:t>
      </w:r>
      <w:r w:rsidRPr="00163694">
        <w:t xml:space="preserve"> és </w:t>
      </w:r>
      <w:r w:rsidR="001A585E">
        <w:t>„</w:t>
      </w:r>
      <w:proofErr w:type="spellStart"/>
      <w:r w:rsidRPr="00163694">
        <w:t>correlation_id</w:t>
      </w:r>
      <w:proofErr w:type="spellEnd"/>
      <w:r w:rsidR="001A585E">
        <w:t>”</w:t>
      </w:r>
      <w:r w:rsidRPr="00163694">
        <w:t>.</w:t>
      </w:r>
    </w:p>
    <w:p w14:paraId="2638C3FF" w14:textId="77777777" w:rsidR="005E4D9F" w:rsidRDefault="005E4D9F" w:rsidP="005E4D9F">
      <w:r w:rsidRPr="00163694">
        <w:t>A korrelációs azonosító (</w:t>
      </w:r>
      <w:proofErr w:type="spellStart"/>
      <w:r w:rsidRPr="00163694">
        <w:t>correlation</w:t>
      </w:r>
      <w:proofErr w:type="spellEnd"/>
      <w:r w:rsidRPr="00163694">
        <w:t xml:space="preserve"> ID) alapvető fontosságú a </w:t>
      </w:r>
      <w:proofErr w:type="spellStart"/>
      <w:r w:rsidRPr="00163694">
        <w:t>mikroszolgáltatás</w:t>
      </w:r>
      <w:proofErr w:type="spellEnd"/>
      <w:r w:rsidR="005D6331">
        <w:t xml:space="preserve"> </w:t>
      </w:r>
      <w:r w:rsidRPr="00163694">
        <w:t>architektúrában: egy hírblokk feldolgozása több szolgáltatáson átível (</w:t>
      </w:r>
      <w:proofErr w:type="spellStart"/>
      <w:r w:rsidRPr="00163694">
        <w:t>feeder</w:t>
      </w:r>
      <w:proofErr w:type="spellEnd"/>
      <w:r w:rsidRPr="00163694">
        <w:t xml:space="preserve"> → </w:t>
      </w:r>
      <w:proofErr w:type="spellStart"/>
      <w:r w:rsidRPr="00163694">
        <w:t>tts</w:t>
      </w:r>
      <w:proofErr w:type="spellEnd"/>
      <w:r w:rsidRPr="00163694">
        <w:t xml:space="preserve"> → </w:t>
      </w:r>
      <w:proofErr w:type="spellStart"/>
      <w:r w:rsidRPr="00163694">
        <w:t>weather</w:t>
      </w:r>
      <w:proofErr w:type="spellEnd"/>
      <w:r w:rsidRPr="00163694">
        <w:t>)</w:t>
      </w:r>
      <w:r>
        <w:t xml:space="preserve"> és </w:t>
      </w:r>
      <w:r w:rsidRPr="00163694">
        <w:t xml:space="preserve">a közös azonosító révén a teljes feldolgozási lánc nyomon követhető a naplóbejegyzéseken keresztül. A </w:t>
      </w:r>
      <w:proofErr w:type="spellStart"/>
      <w:r w:rsidRPr="00163694">
        <w:t>feeder</w:t>
      </w:r>
      <w:proofErr w:type="spellEnd"/>
      <w:r w:rsidRPr="00163694">
        <w:t xml:space="preserve"> modulban a </w:t>
      </w:r>
      <w:proofErr w:type="spellStart"/>
      <w:r w:rsidR="005D6331" w:rsidRPr="00163694">
        <w:t>correlation</w:t>
      </w:r>
      <w:proofErr w:type="spellEnd"/>
      <w:r w:rsidR="005D6331" w:rsidRPr="00163694">
        <w:t xml:space="preserve"> ID</w:t>
      </w:r>
      <w:r w:rsidRPr="00163694">
        <w:t xml:space="preserve"> UUID formátumban generálódik</w:t>
      </w:r>
      <w:r>
        <w:t xml:space="preserve"> és </w:t>
      </w:r>
      <w:r w:rsidRPr="00163694">
        <w:t>a TTS</w:t>
      </w:r>
      <w:r w:rsidR="005D6331">
        <w:t xml:space="preserve"> </w:t>
      </w:r>
      <w:r w:rsidRPr="00163694">
        <w:t xml:space="preserve">modulnak a </w:t>
      </w:r>
      <w:proofErr w:type="spellStart"/>
      <w:r w:rsidRPr="00163694">
        <w:t>callback</w:t>
      </w:r>
      <w:proofErr w:type="spellEnd"/>
      <w:r w:rsidR="005D6331">
        <w:t xml:space="preserve"> hívás</w:t>
      </w:r>
      <w:r w:rsidRPr="00163694">
        <w:t>b</w:t>
      </w:r>
      <w:r w:rsidR="005D6331">
        <w:t>a</w:t>
      </w:r>
      <w:r w:rsidRPr="00163694">
        <w:t>n kerül továbbításra.</w:t>
      </w:r>
    </w:p>
    <w:p w14:paraId="4855DF67" w14:textId="6A96AF11" w:rsidR="001F4B85" w:rsidRDefault="001F4B85" w:rsidP="001F4B85">
      <w:pPr>
        <w:pStyle w:val="Cmsor2"/>
      </w:pPr>
      <w:bookmarkStart w:id="151" w:name="_Toc227100565"/>
      <w:r w:rsidRPr="001F4B85">
        <w:t>MI-aspektusok</w:t>
      </w:r>
      <w:bookmarkEnd w:id="151"/>
    </w:p>
    <w:p w14:paraId="3E226F5F" w14:textId="2B92E94F" w:rsidR="0034593C" w:rsidRDefault="0034593C" w:rsidP="0034593C">
      <w:pPr>
        <w:rPr>
          <w:lang w:eastAsia="hu-HU"/>
        </w:rPr>
      </w:pPr>
      <w:r>
        <w:rPr>
          <w:lang w:eastAsia="hu-HU"/>
        </w:rPr>
        <w:t xml:space="preserve">A </w:t>
      </w:r>
      <w:proofErr w:type="spellStart"/>
      <w:r>
        <w:rPr>
          <w:lang w:eastAsia="hu-HU"/>
        </w:rPr>
        <w:t>NewsCast</w:t>
      </w:r>
      <w:proofErr w:type="spellEnd"/>
      <w:r>
        <w:rPr>
          <w:lang w:eastAsia="hu-HU"/>
        </w:rPr>
        <w:t xml:space="preserve"> rendszer több moduljában is megjelennek mesterséges intelligencia (MI) alapú megoldások. Az alábbiakban ezek összefoglalása olvasható.</w:t>
      </w:r>
    </w:p>
    <w:p w14:paraId="000629CD" w14:textId="700508B8" w:rsidR="0034593C" w:rsidRDefault="0034593C" w:rsidP="0034593C">
      <w:pPr>
        <w:rPr>
          <w:lang w:eastAsia="hu-HU"/>
        </w:rPr>
      </w:pPr>
      <w:r>
        <w:rPr>
          <w:lang w:eastAsia="hu-HU"/>
        </w:rPr>
        <w:t xml:space="preserve">A </w:t>
      </w:r>
      <w:proofErr w:type="spellStart"/>
      <w:r>
        <w:rPr>
          <w:lang w:eastAsia="hu-HU"/>
        </w:rPr>
        <w:t>newscast-analyze</w:t>
      </w:r>
      <w:proofErr w:type="spellEnd"/>
      <w:r>
        <w:rPr>
          <w:lang w:eastAsia="hu-HU"/>
        </w:rPr>
        <w:t xml:space="preserve"> modul a Google </w:t>
      </w:r>
      <w:proofErr w:type="spellStart"/>
      <w:r>
        <w:rPr>
          <w:lang w:eastAsia="hu-HU"/>
        </w:rPr>
        <w:t>Gemini</w:t>
      </w:r>
      <w:proofErr w:type="spellEnd"/>
      <w:r>
        <w:rPr>
          <w:lang w:eastAsia="hu-HU"/>
        </w:rPr>
        <w:t xml:space="preserve"> Pro API-n keresztül végez MI</w:t>
      </w:r>
      <w:r w:rsidR="00CF7CF2">
        <w:rPr>
          <w:lang w:eastAsia="hu-HU"/>
        </w:rPr>
        <w:t>-</w:t>
      </w:r>
      <w:r>
        <w:rPr>
          <w:lang w:eastAsia="hu-HU"/>
        </w:rPr>
        <w:t>alapú validációt a hírek rádiós relevanciájának megállapítás</w:t>
      </w:r>
      <w:r w:rsidR="00D93F59">
        <w:rPr>
          <w:lang w:eastAsia="hu-HU"/>
        </w:rPr>
        <w:t>ához</w:t>
      </w:r>
      <w:r>
        <w:rPr>
          <w:lang w:eastAsia="hu-HU"/>
        </w:rPr>
        <w:t xml:space="preserve">. A szabályalapú elemzés – szentimentelemzés, olvashatósági metrikák, tartalombiztonsági osztályozás – kimenetét a </w:t>
      </w:r>
      <w:proofErr w:type="spellStart"/>
      <w:r>
        <w:rPr>
          <w:lang w:eastAsia="hu-HU"/>
        </w:rPr>
        <w:t>Gemini</w:t>
      </w:r>
      <w:proofErr w:type="spellEnd"/>
      <w:r>
        <w:rPr>
          <w:lang w:eastAsia="hu-HU"/>
        </w:rPr>
        <w:t xml:space="preserve"> modell </w:t>
      </w:r>
      <w:r w:rsidR="00D93F59">
        <w:rPr>
          <w:lang w:eastAsia="hu-HU"/>
        </w:rPr>
        <w:t>meg</w:t>
      </w:r>
      <w:r>
        <w:rPr>
          <w:lang w:eastAsia="hu-HU"/>
        </w:rPr>
        <w:t xml:space="preserve">vizsgálja és </w:t>
      </w:r>
      <w:r w:rsidR="00D93F59">
        <w:rPr>
          <w:lang w:eastAsia="hu-HU"/>
        </w:rPr>
        <w:t xml:space="preserve">egy </w:t>
      </w:r>
      <w:r>
        <w:rPr>
          <w:lang w:eastAsia="hu-HU"/>
        </w:rPr>
        <w:t xml:space="preserve">kiegészítő besorolást </w:t>
      </w:r>
      <w:r w:rsidR="00B56253">
        <w:rPr>
          <w:lang w:eastAsia="hu-HU"/>
        </w:rPr>
        <w:t xml:space="preserve">készít </w:t>
      </w:r>
      <w:r>
        <w:rPr>
          <w:lang w:eastAsia="hu-HU"/>
        </w:rPr>
        <w:t>az olyan tartalmak esetében, amelyeknél a szabályalapú feldolgozás önmagában nem ad megbízható eredményt (pl. ironikus, szatirikus vagy többértelmű szövegek).</w:t>
      </w:r>
    </w:p>
    <w:p w14:paraId="142DC95E" w14:textId="69DD10D9" w:rsidR="0034593C" w:rsidRDefault="0034593C" w:rsidP="0034593C">
      <w:pPr>
        <w:rPr>
          <w:lang w:eastAsia="hu-HU"/>
        </w:rPr>
      </w:pPr>
      <w:r>
        <w:rPr>
          <w:lang w:eastAsia="hu-HU"/>
        </w:rPr>
        <w:t>A természetes nyelvfeldolgozás (</w:t>
      </w:r>
      <w:proofErr w:type="spellStart"/>
      <w:r>
        <w:rPr>
          <w:lang w:eastAsia="hu-HU"/>
        </w:rPr>
        <w:t>Natural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Language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Processing</w:t>
      </w:r>
      <w:proofErr w:type="spellEnd"/>
      <w:r>
        <w:rPr>
          <w:lang w:eastAsia="hu-HU"/>
        </w:rPr>
        <w:t xml:space="preserve">, NLP) terén a rendszer a </w:t>
      </w:r>
      <w:proofErr w:type="spellStart"/>
      <w:r>
        <w:rPr>
          <w:lang w:eastAsia="hu-HU"/>
        </w:rPr>
        <w:t>HuSpacy</w:t>
      </w:r>
      <w:proofErr w:type="spellEnd"/>
      <w:r>
        <w:rPr>
          <w:lang w:eastAsia="hu-HU"/>
        </w:rPr>
        <w:t xml:space="preserve"> </w:t>
      </w:r>
      <w:proofErr w:type="spellStart"/>
      <w:r w:rsidR="006A4951" w:rsidRPr="00C21B5B">
        <w:rPr>
          <w:rFonts w:cs="Times New Roman"/>
        </w:rPr>
        <w:t>hu_core_news_lg</w:t>
      </w:r>
      <w:proofErr w:type="spellEnd"/>
      <w:r w:rsidR="006A4951">
        <w:rPr>
          <w:lang w:eastAsia="hu-HU"/>
        </w:rPr>
        <w:t xml:space="preserve"> </w:t>
      </w:r>
      <w:r>
        <w:rPr>
          <w:lang w:eastAsia="hu-HU"/>
        </w:rPr>
        <w:t>magyar nyelvi modellt</w:t>
      </w:r>
      <w:r w:rsidR="006A4951">
        <w:rPr>
          <w:lang w:eastAsia="hu-HU"/>
        </w:rPr>
        <w:t xml:space="preserve"> </w:t>
      </w:r>
      <w:r>
        <w:rPr>
          <w:lang w:eastAsia="hu-HU"/>
        </w:rPr>
        <w:t>használja a lemmatizáláshoz, a névelem</w:t>
      </w:r>
      <w:r w:rsidR="00B56253">
        <w:rPr>
          <w:lang w:eastAsia="hu-HU"/>
        </w:rPr>
        <w:t xml:space="preserve"> </w:t>
      </w:r>
      <w:r>
        <w:rPr>
          <w:lang w:eastAsia="hu-HU"/>
        </w:rPr>
        <w:lastRenderedPageBreak/>
        <w:t>felismeréshez (</w:t>
      </w:r>
      <w:proofErr w:type="spellStart"/>
      <w:r>
        <w:rPr>
          <w:lang w:eastAsia="hu-HU"/>
        </w:rPr>
        <w:t>Named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Entity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Recognition</w:t>
      </w:r>
      <w:proofErr w:type="spellEnd"/>
      <w:r>
        <w:rPr>
          <w:lang w:eastAsia="hu-HU"/>
        </w:rPr>
        <w:t xml:space="preserve">, NER) és a mondatszegmentáláshoz. A </w:t>
      </w:r>
      <w:proofErr w:type="spellStart"/>
      <w:r>
        <w:rPr>
          <w:lang w:eastAsia="hu-HU"/>
        </w:rPr>
        <w:t>HuSpacy</w:t>
      </w:r>
      <w:proofErr w:type="spellEnd"/>
      <w:r>
        <w:rPr>
          <w:lang w:eastAsia="hu-HU"/>
        </w:rPr>
        <w:t xml:space="preserve"> gépi tanulási modelleken alapul, amelyeket magyar nyelvű szövegkorpuszokon tanítottak be</w:t>
      </w:r>
      <w:r w:rsidR="006A4951">
        <w:rPr>
          <w:lang w:eastAsia="hu-HU"/>
        </w:rPr>
        <w:t>.</w:t>
      </w:r>
    </w:p>
    <w:p w14:paraId="0B2DCCD6" w14:textId="443DA67A" w:rsidR="0034593C" w:rsidRDefault="0034593C" w:rsidP="0034593C">
      <w:pPr>
        <w:rPr>
          <w:lang w:eastAsia="hu-HU"/>
        </w:rPr>
      </w:pPr>
      <w:r>
        <w:rPr>
          <w:lang w:eastAsia="hu-HU"/>
        </w:rPr>
        <w:t>A szövegfelolvasás (Text-</w:t>
      </w:r>
      <w:proofErr w:type="spellStart"/>
      <w:r>
        <w:rPr>
          <w:lang w:eastAsia="hu-HU"/>
        </w:rPr>
        <w:t>to</w:t>
      </w:r>
      <w:proofErr w:type="spellEnd"/>
      <w:r>
        <w:rPr>
          <w:lang w:eastAsia="hu-HU"/>
        </w:rPr>
        <w:t>-</w:t>
      </w:r>
      <w:proofErr w:type="spellStart"/>
      <w:r>
        <w:rPr>
          <w:lang w:eastAsia="hu-HU"/>
        </w:rPr>
        <w:t>Speech</w:t>
      </w:r>
      <w:proofErr w:type="spellEnd"/>
      <w:r>
        <w:rPr>
          <w:lang w:eastAsia="hu-HU"/>
        </w:rPr>
        <w:t xml:space="preserve">, TTS) modulban az </w:t>
      </w:r>
      <w:proofErr w:type="spellStart"/>
      <w:r>
        <w:rPr>
          <w:lang w:eastAsia="hu-HU"/>
        </w:rPr>
        <w:t>ElevenLabs</w:t>
      </w:r>
      <w:proofErr w:type="spellEnd"/>
      <w:r>
        <w:rPr>
          <w:lang w:eastAsia="hu-HU"/>
        </w:rPr>
        <w:t xml:space="preserve"> TTS API végzi a hangszintézist. Az </w:t>
      </w:r>
      <w:proofErr w:type="spellStart"/>
      <w:r>
        <w:rPr>
          <w:lang w:eastAsia="hu-HU"/>
        </w:rPr>
        <w:t>ElevenLabs</w:t>
      </w:r>
      <w:proofErr w:type="spellEnd"/>
      <w:r>
        <w:rPr>
          <w:lang w:eastAsia="hu-HU"/>
        </w:rPr>
        <w:t xml:space="preserve"> neurális hálózaton alapuló megoldása a korábbi, szabályalapú szintézisekkel szemben a magyar nyelv </w:t>
      </w:r>
      <w:r w:rsidR="00162A08">
        <w:rPr>
          <w:lang w:eastAsia="hu-HU"/>
        </w:rPr>
        <w:t xml:space="preserve">időzítési, </w:t>
      </w:r>
      <w:proofErr w:type="spellStart"/>
      <w:r w:rsidR="00162A08">
        <w:rPr>
          <w:lang w:eastAsia="hu-HU"/>
        </w:rPr>
        <w:t>dallambeli</w:t>
      </w:r>
      <w:proofErr w:type="spellEnd"/>
      <w:r w:rsidR="00162A08">
        <w:rPr>
          <w:lang w:eastAsia="hu-HU"/>
        </w:rPr>
        <w:t xml:space="preserve"> jellemzőit</w:t>
      </w:r>
      <w:r>
        <w:rPr>
          <w:lang w:eastAsia="hu-HU"/>
        </w:rPr>
        <w:t xml:space="preserve"> és hangsúlyozását pontosabban kezeli.</w:t>
      </w:r>
    </w:p>
    <w:p w14:paraId="69F9F515" w14:textId="3B7C5107" w:rsidR="0034593C" w:rsidRDefault="0034593C" w:rsidP="0034593C">
      <w:pPr>
        <w:rPr>
          <w:lang w:eastAsia="hu-HU"/>
        </w:rPr>
      </w:pPr>
      <w:r>
        <w:rPr>
          <w:lang w:eastAsia="hu-HU"/>
        </w:rPr>
        <w:t>A COCO (</w:t>
      </w:r>
      <w:proofErr w:type="spellStart"/>
      <w:r>
        <w:rPr>
          <w:lang w:eastAsia="hu-HU"/>
        </w:rPr>
        <w:t>Component-based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Object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Comparison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for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Objectivity</w:t>
      </w:r>
      <w:proofErr w:type="spellEnd"/>
      <w:r>
        <w:rPr>
          <w:lang w:eastAsia="hu-HU"/>
        </w:rPr>
        <w:t>) modell nem gépi tanulás alapú, hanem matematikai statisztikai</w:t>
      </w:r>
      <w:r w:rsidR="006B6401">
        <w:rPr>
          <w:lang w:eastAsia="hu-HU"/>
        </w:rPr>
        <w:t xml:space="preserve"> (</w:t>
      </w:r>
      <w:proofErr w:type="spellStart"/>
      <w:r w:rsidR="006B6401">
        <w:rPr>
          <w:lang w:eastAsia="hu-HU"/>
        </w:rPr>
        <w:t>solver</w:t>
      </w:r>
      <w:proofErr w:type="spellEnd"/>
      <w:r w:rsidR="006B6401">
        <w:rPr>
          <w:lang w:eastAsia="hu-HU"/>
        </w:rPr>
        <w:t>)</w:t>
      </w:r>
      <w:r>
        <w:rPr>
          <w:lang w:eastAsia="hu-HU"/>
        </w:rPr>
        <w:t xml:space="preserve"> módszer az objektumok összehasonlítására. A modell három változata – varianciaminimalizálás (Y0), célérték</w:t>
      </w:r>
      <w:r w:rsidR="006B6401">
        <w:rPr>
          <w:lang w:eastAsia="hu-HU"/>
        </w:rPr>
        <w:t xml:space="preserve"> </w:t>
      </w:r>
      <w:r>
        <w:rPr>
          <w:lang w:eastAsia="hu-HU"/>
        </w:rPr>
        <w:t xml:space="preserve">rekonstrukció (STD) és </w:t>
      </w:r>
      <w:proofErr w:type="spellStart"/>
      <w:r>
        <w:rPr>
          <w:lang w:eastAsia="hu-HU"/>
        </w:rPr>
        <w:t>binelés</w:t>
      </w:r>
      <w:proofErr w:type="spellEnd"/>
      <w:r>
        <w:rPr>
          <w:lang w:eastAsia="hu-HU"/>
        </w:rPr>
        <w:t xml:space="preserve"> alapú csoportosítás (MCM) – az objektumok közötti értékkülönbségek elemzését végzi. A COCO a többszempontú döntéstámogatás körébe tartozik, MI</w:t>
      </w:r>
      <w:r w:rsidR="006B6401">
        <w:rPr>
          <w:lang w:eastAsia="hu-HU"/>
        </w:rPr>
        <w:t xml:space="preserve"> </w:t>
      </w:r>
      <w:r>
        <w:rPr>
          <w:lang w:eastAsia="hu-HU"/>
        </w:rPr>
        <w:t>vonatkozása az automatizált, emberi súlyozás nélküli objektív értékelésben áll.</w:t>
      </w:r>
    </w:p>
    <w:p w14:paraId="6509883A" w14:textId="5FAE4E4C" w:rsidR="001F4B85" w:rsidRDefault="0034593C" w:rsidP="001F4B85">
      <w:pPr>
        <w:rPr>
          <w:lang w:eastAsia="hu-HU"/>
        </w:rPr>
      </w:pPr>
      <w:r>
        <w:rPr>
          <w:lang w:eastAsia="hu-HU"/>
        </w:rPr>
        <w:t>Az MI</w:t>
      </w:r>
      <w:r w:rsidR="006B6401">
        <w:rPr>
          <w:lang w:eastAsia="hu-HU"/>
        </w:rPr>
        <w:t xml:space="preserve"> </w:t>
      </w:r>
      <w:r>
        <w:rPr>
          <w:lang w:eastAsia="hu-HU"/>
        </w:rPr>
        <w:t xml:space="preserve">megoldások és a szabályalapú feldolgozás összehasonlítása a 4. fejezetben (Vita), az LLM-benchmark eredmények ismertetése pedig az </w:t>
      </w:r>
      <w:r w:rsidR="00066587">
        <w:rPr>
          <w:lang w:eastAsia="hu-HU"/>
        </w:rPr>
        <w:t>3.10.</w:t>
      </w:r>
      <w:r>
        <w:rPr>
          <w:lang w:eastAsia="hu-HU"/>
        </w:rPr>
        <w:t>5. fejezetben (vö. Tesztelés és eredmények) található.</w:t>
      </w:r>
    </w:p>
    <w:p w14:paraId="6EE6FC7B" w14:textId="77777777" w:rsidR="001A6840" w:rsidRDefault="001A6840" w:rsidP="001A6840">
      <w:pPr>
        <w:pStyle w:val="Cmsor2"/>
      </w:pPr>
      <w:bookmarkStart w:id="152" w:name="_Toc227100566"/>
      <w:r w:rsidRPr="00C21B5B">
        <w:t>Tesztelés</w:t>
      </w:r>
      <w:r>
        <w:t xml:space="preserve"> </w:t>
      </w:r>
      <w:r w:rsidRPr="00C21B5B">
        <w:t>és</w:t>
      </w:r>
      <w:r>
        <w:t xml:space="preserve"> e</w:t>
      </w:r>
      <w:r w:rsidRPr="00C21B5B">
        <w:t>redmények</w:t>
      </w:r>
      <w:bookmarkEnd w:id="152"/>
    </w:p>
    <w:p w14:paraId="2E70DBDE" w14:textId="77777777" w:rsidR="001A6840" w:rsidRPr="00C21B5B" w:rsidRDefault="001A6840" w:rsidP="001A6840">
      <w:r w:rsidRPr="00457246">
        <w:t xml:space="preserve">A jelen fejezet a </w:t>
      </w:r>
      <w:proofErr w:type="spellStart"/>
      <w:r w:rsidRPr="00457246">
        <w:t>NewsCast</w:t>
      </w:r>
      <w:proofErr w:type="spellEnd"/>
      <w:r w:rsidRPr="00457246">
        <w:t xml:space="preserve"> rendszer tesztelési módszertanát, a konkrét teszteseteket és a teljesítménymérések eredményeit mutatja be. A tesztelés során mind az egyes modulok önálló működését, mind a modulok közötti együttműködést vizsgáltam.</w:t>
      </w:r>
    </w:p>
    <w:p w14:paraId="3AAF9DC1" w14:textId="77777777" w:rsidR="001A6840" w:rsidRPr="00E87AAB" w:rsidRDefault="001A6840" w:rsidP="001A6840">
      <w:pPr>
        <w:pStyle w:val="Cmsor3"/>
      </w:pPr>
      <w:bookmarkStart w:id="153" w:name="_Toc227100567"/>
      <w:r w:rsidRPr="00E87AAB">
        <w:t>Tesztelés</w:t>
      </w:r>
      <w:bookmarkEnd w:id="153"/>
    </w:p>
    <w:p w14:paraId="7E43C13D" w14:textId="77777777" w:rsidR="001A6840" w:rsidRPr="00B213D2" w:rsidRDefault="001A6840" w:rsidP="001A6840">
      <w:r w:rsidRPr="00B213D2">
        <w:t xml:space="preserve">A tesztelés elsődleges célja annak verifikálása volt, hogy a </w:t>
      </w:r>
      <w:proofErr w:type="spellStart"/>
      <w:r w:rsidRPr="00B213D2">
        <w:t>NewsCast</w:t>
      </w:r>
      <w:proofErr w:type="spellEnd"/>
      <w:r w:rsidRPr="00B213D2">
        <w:t xml:space="preserve"> rendszer a 3.1 alfejezetben definiált funkcionális (FR-01</w:t>
      </w:r>
      <w:r>
        <w:t xml:space="preserve"> – </w:t>
      </w:r>
      <w:r w:rsidRPr="00B213D2">
        <w:t>FR-07) és nem funkcionális (NFR-01</w:t>
      </w:r>
      <w:r>
        <w:t xml:space="preserve"> – </w:t>
      </w:r>
      <w:r w:rsidRPr="00B213D2">
        <w:t>NFR-05) követelményeknek megfelel. Minden tesztesetnél konkrét, mérhető elvárt eredményt fogalmaztam meg:</w:t>
      </w:r>
    </w:p>
    <w:p w14:paraId="08592FFC" w14:textId="77777777" w:rsidR="001A6840" w:rsidRPr="00B213D2" w:rsidRDefault="001A6840" w:rsidP="001A6840">
      <w:pPr>
        <w:numPr>
          <w:ilvl w:val="0"/>
          <w:numId w:val="254"/>
        </w:numPr>
      </w:pPr>
      <w:r w:rsidRPr="00B213D2">
        <w:rPr>
          <w:b/>
          <w:bCs/>
        </w:rPr>
        <w:t>Funkcion</w:t>
      </w:r>
      <w:r>
        <w:rPr>
          <w:b/>
          <w:bCs/>
        </w:rPr>
        <w:t>alitás</w:t>
      </w:r>
      <w:r w:rsidRPr="00B213D2">
        <w:rPr>
          <w:b/>
          <w:bCs/>
        </w:rPr>
        <w:t>:</w:t>
      </w:r>
      <w:r>
        <w:t xml:space="preserve"> </w:t>
      </w:r>
      <w:r w:rsidRPr="00B213D2">
        <w:t>Az egyes modulok a specifikáció szerinti bemenetre a specifikáció szerinti kimenetet produkálják-e (pl. az RSS Parser 62 forrást képes-e feldolgozni</w:t>
      </w:r>
      <w:r>
        <w:t xml:space="preserve"> és/vagy</w:t>
      </w:r>
      <w:r w:rsidRPr="00B213D2">
        <w:t xml:space="preserve"> a </w:t>
      </w:r>
      <w:proofErr w:type="spellStart"/>
      <w:r w:rsidRPr="00B213D2">
        <w:t>duplikációszűrő</w:t>
      </w:r>
      <w:proofErr w:type="spellEnd"/>
      <w:r w:rsidRPr="00B213D2">
        <w:t xml:space="preserve"> 0,80 feletti hasonlóság esetén jelzi-e a duplikátumot).</w:t>
      </w:r>
    </w:p>
    <w:p w14:paraId="60927C89" w14:textId="77777777" w:rsidR="001A6840" w:rsidRPr="00B213D2" w:rsidRDefault="001A6840" w:rsidP="001A6840">
      <w:pPr>
        <w:numPr>
          <w:ilvl w:val="0"/>
          <w:numId w:val="254"/>
        </w:numPr>
      </w:pPr>
      <w:r w:rsidRPr="00B213D2">
        <w:rPr>
          <w:b/>
          <w:bCs/>
        </w:rPr>
        <w:lastRenderedPageBreak/>
        <w:t>Teljesítmény:</w:t>
      </w:r>
      <w:r>
        <w:t xml:space="preserve"> </w:t>
      </w:r>
      <w:r w:rsidRPr="00B213D2">
        <w:t xml:space="preserve">A mért feldolgozási idők az NFR-01 követelményben meghatározott küszöbértékeken belül maradnak-e (pl. egy hír elemzése ≤ 30 </w:t>
      </w:r>
      <w:r>
        <w:t>sec</w:t>
      </w:r>
      <w:r w:rsidRPr="00B213D2">
        <w:t>, a TTS</w:t>
      </w:r>
      <w:r>
        <w:t xml:space="preserve"> </w:t>
      </w:r>
      <w:r w:rsidRPr="00B213D2">
        <w:t xml:space="preserve">generálás ≤ 60 </w:t>
      </w:r>
      <w:r>
        <w:t>sec</w:t>
      </w:r>
      <w:r w:rsidRPr="00B213D2">
        <w:t>).</w:t>
      </w:r>
    </w:p>
    <w:p w14:paraId="6EC07121" w14:textId="77777777" w:rsidR="001A6840" w:rsidRPr="00B213D2" w:rsidRDefault="001A6840" w:rsidP="001A6840">
      <w:pPr>
        <w:numPr>
          <w:ilvl w:val="0"/>
          <w:numId w:val="254"/>
        </w:numPr>
      </w:pPr>
      <w:r w:rsidRPr="00B213D2">
        <w:rPr>
          <w:b/>
          <w:bCs/>
        </w:rPr>
        <w:t>Hibatűrés:</w:t>
      </w:r>
      <w:r>
        <w:t xml:space="preserve"> </w:t>
      </w:r>
      <w:r w:rsidRPr="00B213D2">
        <w:t xml:space="preserve">A rendszer hibás bemenetekre (elérhetetlen URL, érvénytelen XML, ismeretlen kódolás) is </w:t>
      </w:r>
      <w:proofErr w:type="spellStart"/>
      <w:r w:rsidRPr="00B213D2">
        <w:t>graceful</w:t>
      </w:r>
      <w:proofErr w:type="spellEnd"/>
      <w:r w:rsidRPr="00B213D2">
        <w:t xml:space="preserve"> </w:t>
      </w:r>
      <w:proofErr w:type="spellStart"/>
      <w:r w:rsidRPr="00B213D2">
        <w:t>degradation-nel</w:t>
      </w:r>
      <w:proofErr w:type="spellEnd"/>
      <w:r w:rsidRPr="00B213D2">
        <w:t xml:space="preserve"> </w:t>
      </w:r>
      <w:r>
        <w:t>–</w:t>
      </w:r>
      <w:r w:rsidRPr="00B213D2">
        <w:t xml:space="preserve"> azaz a teljes működés leállása helyett lokalizált, kezelt hibával </w:t>
      </w:r>
      <w:r>
        <w:t>–</w:t>
      </w:r>
      <w:r w:rsidRPr="00B213D2">
        <w:t xml:space="preserve"> reagál-e (vö. NFR-02).</w:t>
      </w:r>
    </w:p>
    <w:p w14:paraId="67C0E543" w14:textId="77777777" w:rsidR="001A6840" w:rsidRPr="00B213D2" w:rsidRDefault="001A6840" w:rsidP="001A6840">
      <w:pPr>
        <w:numPr>
          <w:ilvl w:val="0"/>
          <w:numId w:val="254"/>
        </w:numPr>
      </w:pPr>
      <w:r w:rsidRPr="00B213D2">
        <w:rPr>
          <w:b/>
          <w:bCs/>
        </w:rPr>
        <w:t>Biztonság:</w:t>
      </w:r>
      <w:r>
        <w:t xml:space="preserve"> </w:t>
      </w:r>
      <w:r w:rsidRPr="00B213D2">
        <w:t>A hitelesítési mechanizmusok megakadályozzák-e a jogosulatlan hozzáférést</w:t>
      </w:r>
      <w:r>
        <w:t xml:space="preserve"> és/vagy</w:t>
      </w:r>
      <w:r w:rsidRPr="00B213D2">
        <w:t xml:space="preserve"> a parametrikus lekérdezések kizárják-e az SQL</w:t>
      </w:r>
      <w:r>
        <w:t xml:space="preserve"> </w:t>
      </w:r>
      <w:proofErr w:type="spellStart"/>
      <w:r>
        <w:t>injection</w:t>
      </w:r>
      <w:proofErr w:type="spellEnd"/>
      <w:r>
        <w:t>-t</w:t>
      </w:r>
      <w:r w:rsidRPr="00B213D2">
        <w:t xml:space="preserve"> (vö. NFR-03).</w:t>
      </w:r>
    </w:p>
    <w:p w14:paraId="6E28394B" w14:textId="77777777" w:rsidR="001A6840" w:rsidRDefault="001A6840" w:rsidP="001A6840">
      <w:r w:rsidRPr="00B213D2">
        <w:t xml:space="preserve">A </w:t>
      </w:r>
      <w:proofErr w:type="spellStart"/>
      <w:r w:rsidRPr="00B213D2">
        <w:t>NewsCast</w:t>
      </w:r>
      <w:proofErr w:type="spellEnd"/>
      <w:r w:rsidRPr="00B213D2">
        <w:t xml:space="preserve"> rendszer számos konfigurálható paraméterrel rendelkezik, amelyek módosítása közvetlen hatással van a rendszer viselkedésére. Az alábbi táblázat a legfontosabb bemeneti paraméterek</w:t>
      </w:r>
      <w:r>
        <w:t>et</w:t>
      </w:r>
      <w:r w:rsidRPr="00B213D2">
        <w:t xml:space="preserve"> és a</w:t>
      </w:r>
      <w:r>
        <w:t>z azokra</w:t>
      </w:r>
      <w:r w:rsidRPr="00B213D2">
        <w:t xml:space="preserve"> érzékeny kimenetek közötti kapcsolatokat foglalja össze.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3828"/>
        <w:gridCol w:w="1162"/>
        <w:gridCol w:w="4072"/>
      </w:tblGrid>
      <w:tr w:rsidR="001A6840" w:rsidRPr="00B213D2" w14:paraId="37289B1C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82AD90D" w14:textId="77777777" w:rsidR="001A6840" w:rsidRPr="00B213D2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Bemeneti paraméter</w:t>
            </w:r>
          </w:p>
        </w:tc>
        <w:tc>
          <w:tcPr>
            <w:tcW w:w="0" w:type="auto"/>
            <w:vAlign w:val="center"/>
            <w:hideMark/>
          </w:tcPr>
          <w:p w14:paraId="3ED5834B" w14:textId="77777777" w:rsidR="001A6840" w:rsidRPr="00B213D2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Modul</w:t>
            </w:r>
          </w:p>
        </w:tc>
        <w:tc>
          <w:tcPr>
            <w:tcW w:w="0" w:type="auto"/>
            <w:vAlign w:val="center"/>
            <w:hideMark/>
          </w:tcPr>
          <w:p w14:paraId="201A973C" w14:textId="77777777" w:rsidR="001A6840" w:rsidRPr="00B213D2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Hatás leírása</w:t>
            </w:r>
          </w:p>
        </w:tc>
      </w:tr>
      <w:tr w:rsidR="001A6840" w:rsidRPr="00B213D2" w14:paraId="550590E8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D3517F" w14:textId="77777777" w:rsidR="001A6840" w:rsidRPr="00B213D2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MAX_CONCURRENT_FEEDS</w:t>
            </w:r>
          </w:p>
        </w:tc>
        <w:tc>
          <w:tcPr>
            <w:tcW w:w="0" w:type="auto"/>
            <w:vAlign w:val="center"/>
            <w:hideMark/>
          </w:tcPr>
          <w:p w14:paraId="64EA442F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rss_parser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46B11E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 xml:space="preserve">A párhuzamosan letöltött </w:t>
            </w:r>
            <w:proofErr w:type="spellStart"/>
            <w:r w:rsidRPr="00B213D2">
              <w:rPr>
                <w:sz w:val="20"/>
                <w:szCs w:val="20"/>
              </w:rPr>
              <w:t>feedek</w:t>
            </w:r>
            <w:proofErr w:type="spellEnd"/>
            <w:r w:rsidRPr="00B213D2">
              <w:rPr>
                <w:sz w:val="20"/>
                <w:szCs w:val="20"/>
              </w:rPr>
              <w:t xml:space="preserve"> számát szabályozza. Növelése gyorsítja a feldolgozást, de a célszerverek túlterhelésének kockázatát növeli.</w:t>
            </w:r>
          </w:p>
        </w:tc>
      </w:tr>
      <w:tr w:rsidR="001A6840" w:rsidRPr="00B213D2" w14:paraId="6B15C86A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94F949" w14:textId="77777777" w:rsidR="001A6840" w:rsidRPr="00B213D2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duplicate_threshold</w:t>
            </w:r>
            <w:proofErr w:type="spellEnd"/>
            <w:r w:rsidRPr="00B213D2">
              <w:rPr>
                <w:sz w:val="20"/>
                <w:szCs w:val="20"/>
              </w:rPr>
              <w:t xml:space="preserve"> (0,80)</w:t>
            </w:r>
          </w:p>
        </w:tc>
        <w:tc>
          <w:tcPr>
            <w:tcW w:w="0" w:type="auto"/>
            <w:vAlign w:val="center"/>
            <w:hideMark/>
          </w:tcPr>
          <w:p w14:paraId="5B2C39AA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analyze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AD07EC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 xml:space="preserve">A </w:t>
            </w:r>
            <w:proofErr w:type="spellStart"/>
            <w:r w:rsidRPr="00B213D2">
              <w:rPr>
                <w:sz w:val="20"/>
                <w:szCs w:val="20"/>
              </w:rPr>
              <w:t>duplikációs</w:t>
            </w:r>
            <w:proofErr w:type="spellEnd"/>
            <w:r w:rsidRPr="00B213D2">
              <w:rPr>
                <w:sz w:val="20"/>
                <w:szCs w:val="20"/>
              </w:rPr>
              <w:t xml:space="preserve"> küszöbérték csökkentése több hasonló cikket szűr ki (agresszívebb szűrés), de növeli a hamis pozitívok kockázatát; növelése több hasonló cikket enged át.</w:t>
            </w:r>
          </w:p>
        </w:tc>
      </w:tr>
      <w:tr w:rsidR="001A6840" w:rsidRPr="00B213D2" w14:paraId="3742EC7E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B688FD" w14:textId="77777777" w:rsidR="001A6840" w:rsidRPr="00B213D2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prestige</w:t>
            </w:r>
            <w:proofErr w:type="spellEnd"/>
            <w:r w:rsidRPr="00B213D2">
              <w:rPr>
                <w:sz w:val="20"/>
                <w:szCs w:val="20"/>
              </w:rPr>
              <w:t xml:space="preserve"> (0,0</w:t>
            </w:r>
            <w:r>
              <w:rPr>
                <w:sz w:val="20"/>
                <w:szCs w:val="20"/>
              </w:rPr>
              <w:t>–</w:t>
            </w:r>
            <w:r w:rsidRPr="00B213D2">
              <w:rPr>
                <w:sz w:val="20"/>
                <w:szCs w:val="20"/>
              </w:rPr>
              <w:t>1,0)</w:t>
            </w:r>
          </w:p>
        </w:tc>
        <w:tc>
          <w:tcPr>
            <w:tcW w:w="0" w:type="auto"/>
            <w:vAlign w:val="center"/>
            <w:hideMark/>
          </w:tcPr>
          <w:p w14:paraId="1EB21CC4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rss_parser</w:t>
            </w:r>
            <w:proofErr w:type="spellEnd"/>
            <w:r w:rsidRPr="00B213D2">
              <w:rPr>
                <w:sz w:val="20"/>
                <w:szCs w:val="20"/>
              </w:rPr>
              <w:t xml:space="preserve"> / </w:t>
            </w:r>
            <w:proofErr w:type="spellStart"/>
            <w:r w:rsidRPr="00B213D2">
              <w:rPr>
                <w:sz w:val="20"/>
                <w:szCs w:val="20"/>
              </w:rPr>
              <w:t>analyze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06504A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 xml:space="preserve">Egy forrás presztízsértékének módosítása közvetlenül befolyásolja a </w:t>
            </w:r>
            <w:proofErr w:type="spellStart"/>
            <w:r w:rsidRPr="00B213D2">
              <w:rPr>
                <w:sz w:val="20"/>
                <w:szCs w:val="20"/>
              </w:rPr>
              <w:t>radio_relevance_score</w:t>
            </w:r>
            <w:proofErr w:type="spellEnd"/>
            <w:r w:rsidRPr="00B213D2">
              <w:rPr>
                <w:sz w:val="20"/>
                <w:szCs w:val="20"/>
              </w:rPr>
              <w:t xml:space="preserve"> értékét és a hírszelekciós sorrendet.</w:t>
            </w:r>
          </w:p>
        </w:tc>
      </w:tr>
      <w:tr w:rsidR="001A6840" w:rsidRPr="00B213D2" w14:paraId="014F2F1C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776DCD" w14:textId="77777777" w:rsidR="001A6840" w:rsidRPr="00B213D2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NEWS_FRESHNESS_HOURS (12)</w:t>
            </w:r>
          </w:p>
        </w:tc>
        <w:tc>
          <w:tcPr>
            <w:tcW w:w="0" w:type="auto"/>
            <w:vAlign w:val="center"/>
            <w:hideMark/>
          </w:tcPr>
          <w:p w14:paraId="09BC04A7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feeder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0B3078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Bővítése régebbi híreket is beenged a szelekcióba; szűkítése csak a legfrissebb híreket engedi át, de kis hírforgalom esetén kevesebb mint 5 hír kerülhet kiválasztásra.</w:t>
            </w:r>
          </w:p>
        </w:tc>
      </w:tr>
      <w:tr w:rsidR="001A6840" w:rsidRPr="00B213D2" w14:paraId="2ED8BFA6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CEEB89" w14:textId="77777777" w:rsidR="001A6840" w:rsidRPr="00B213D2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NEWS_DUPLICATE_FILTER_HOURS (24)</w:t>
            </w:r>
          </w:p>
        </w:tc>
        <w:tc>
          <w:tcPr>
            <w:tcW w:w="0" w:type="auto"/>
            <w:vAlign w:val="center"/>
            <w:hideMark/>
          </w:tcPr>
          <w:p w14:paraId="7E2EC09B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feeder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9FFDCE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Csökkentése lehetővé teszi, hogy korábban sugárzott hírek hamarabb újra megjelenjenek; növelése hosszabb ideig kizárja a már közölt híreket.</w:t>
            </w:r>
          </w:p>
        </w:tc>
      </w:tr>
      <w:tr w:rsidR="001A6840" w:rsidRPr="00B213D2" w14:paraId="27AD6B89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3D07CA" w14:textId="77777777" w:rsidR="001A6840" w:rsidRPr="00B213D2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NEWS_SELECT_COUNT (5)</w:t>
            </w:r>
          </w:p>
        </w:tc>
        <w:tc>
          <w:tcPr>
            <w:tcW w:w="0" w:type="auto"/>
            <w:vAlign w:val="center"/>
            <w:hideMark/>
          </w:tcPr>
          <w:p w14:paraId="5C60AAF8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feeder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8BDD17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A kiválasztott hírek számának módosítása közvetlenül befolyásolja a hírblokk hosszát és a TTS-generálási időt.</w:t>
            </w:r>
          </w:p>
        </w:tc>
      </w:tr>
      <w:tr w:rsidR="001A6840" w:rsidRPr="00B213D2" w14:paraId="65FE795B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0338BE" w14:textId="77777777" w:rsidR="001A6840" w:rsidRPr="00B213D2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elevenlabs_stability</w:t>
            </w:r>
            <w:proofErr w:type="spellEnd"/>
            <w:r w:rsidRPr="00B213D2">
              <w:rPr>
                <w:sz w:val="20"/>
                <w:szCs w:val="20"/>
              </w:rPr>
              <w:t xml:space="preserve"> (0,5)</w:t>
            </w:r>
          </w:p>
        </w:tc>
        <w:tc>
          <w:tcPr>
            <w:tcW w:w="0" w:type="auto"/>
            <w:vAlign w:val="center"/>
            <w:hideMark/>
          </w:tcPr>
          <w:p w14:paraId="6DA49FEC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tts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9804D6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A TTS hangjának stabilitási paramétere: alacsonyabb érték expresszívebb beszédet eredményez, magasabb érték konzisztensebb hangzást biztosít.</w:t>
            </w:r>
          </w:p>
        </w:tc>
      </w:tr>
      <w:tr w:rsidR="001A6840" w:rsidRPr="00B213D2" w14:paraId="5AB99125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827C4F" w14:textId="77777777" w:rsidR="001A6840" w:rsidRPr="00B213D2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lastRenderedPageBreak/>
              <w:t>elevenlabs_speed</w:t>
            </w:r>
            <w:proofErr w:type="spellEnd"/>
            <w:r w:rsidRPr="00B213D2">
              <w:rPr>
                <w:sz w:val="20"/>
                <w:szCs w:val="20"/>
              </w:rPr>
              <w:t xml:space="preserve"> (1,0)</w:t>
            </w:r>
          </w:p>
        </w:tc>
        <w:tc>
          <w:tcPr>
            <w:tcW w:w="0" w:type="auto"/>
            <w:vAlign w:val="center"/>
            <w:hideMark/>
          </w:tcPr>
          <w:p w14:paraId="1EE7E441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tts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2C4756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A felolvasás sebessége: 1,0 alatti értékek lassabb, 1,0 feletti értékek gyorsabb beszédet eredményeznek.</w:t>
            </w:r>
          </w:p>
        </w:tc>
      </w:tr>
      <w:tr w:rsidR="001A6840" w:rsidRPr="00B213D2" w14:paraId="7EB2A67D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022FA8" w14:textId="77777777" w:rsidR="001A6840" w:rsidRPr="00B213D2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safety_score</w:t>
            </w:r>
            <w:proofErr w:type="spellEnd"/>
            <w:r w:rsidRPr="00B213D2">
              <w:rPr>
                <w:sz w:val="20"/>
                <w:szCs w:val="20"/>
              </w:rPr>
              <w:t xml:space="preserve"> küszöbértékek</w:t>
            </w:r>
          </w:p>
        </w:tc>
        <w:tc>
          <w:tcPr>
            <w:tcW w:w="0" w:type="auto"/>
            <w:vAlign w:val="center"/>
            <w:hideMark/>
          </w:tcPr>
          <w:p w14:paraId="1AEAF323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analyze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7E348C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A tartalombiztonsági küszöbértékek módosítása meghatározza, mely hírek jutnak el a szelekciós fázisig.</w:t>
            </w:r>
          </w:p>
        </w:tc>
      </w:tr>
      <w:tr w:rsidR="001A6840" w:rsidRPr="00B213D2" w14:paraId="5407190F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A9FC21" w14:textId="77777777" w:rsidR="001A6840" w:rsidRPr="00B213D2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TITLE_MATCH_THRESHOLD (75)</w:t>
            </w:r>
          </w:p>
        </w:tc>
        <w:tc>
          <w:tcPr>
            <w:tcW w:w="0" w:type="auto"/>
            <w:vAlign w:val="center"/>
            <w:hideMark/>
          </w:tcPr>
          <w:p w14:paraId="623A350F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social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126DB1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 xml:space="preserve">A </w:t>
            </w:r>
            <w:proofErr w:type="spellStart"/>
            <w:r w:rsidRPr="00B213D2">
              <w:rPr>
                <w:sz w:val="20"/>
                <w:szCs w:val="20"/>
              </w:rPr>
              <w:t>RapidFuzz</w:t>
            </w:r>
            <w:proofErr w:type="spellEnd"/>
            <w:r w:rsidRPr="00B213D2">
              <w:rPr>
                <w:sz w:val="20"/>
                <w:szCs w:val="20"/>
              </w:rPr>
              <w:t xml:space="preserve"> fuzzy cím-illesztés küszöbértéke. Csökkentése több egyezést eredményez, de növeli a hamis pozitívok arányát.</w:t>
            </w:r>
          </w:p>
        </w:tc>
      </w:tr>
      <w:tr w:rsidR="001A6840" w:rsidRPr="00B213D2" w14:paraId="29B5E47C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5934BC" w14:textId="77777777" w:rsidR="001A6840" w:rsidRPr="00B213D2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SIGNAL_WINDOW_HOURS (24)</w:t>
            </w:r>
          </w:p>
        </w:tc>
        <w:tc>
          <w:tcPr>
            <w:tcW w:w="0" w:type="auto"/>
            <w:vAlign w:val="center"/>
            <w:hideMark/>
          </w:tcPr>
          <w:p w14:paraId="0C48D370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social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E41992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A közösségi jelek érvényességi ablaka.</w:t>
            </w:r>
          </w:p>
        </w:tc>
      </w:tr>
      <w:tr w:rsidR="001A6840" w:rsidRPr="00B213D2" w14:paraId="77CDE6DC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0B38D9" w14:textId="77777777" w:rsidR="001A6840" w:rsidRPr="00B213D2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SUPER_FORMULA_POINTS_TRENDS (50)</w:t>
            </w:r>
          </w:p>
        </w:tc>
        <w:tc>
          <w:tcPr>
            <w:tcW w:w="0" w:type="auto"/>
            <w:vAlign w:val="center"/>
            <w:hideMark/>
          </w:tcPr>
          <w:p w14:paraId="4390A177" w14:textId="77777777" w:rsidR="001A6840" w:rsidRPr="00B213D2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social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8F3AC2" w14:textId="77777777" w:rsidR="001A6840" w:rsidRPr="00B213D2" w:rsidRDefault="001A6840" w:rsidP="0068098B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 xml:space="preserve">A Szuper Képlet </w:t>
            </w:r>
            <w:proofErr w:type="spellStart"/>
            <w:r w:rsidRPr="00B213D2">
              <w:rPr>
                <w:sz w:val="20"/>
                <w:szCs w:val="20"/>
              </w:rPr>
              <w:t>trends</w:t>
            </w:r>
            <w:proofErr w:type="spellEnd"/>
            <w:r w:rsidRPr="00B213D2">
              <w:rPr>
                <w:sz w:val="20"/>
                <w:szCs w:val="20"/>
              </w:rPr>
              <w:t xml:space="preserve"> komponensének súlya.</w:t>
            </w:r>
          </w:p>
        </w:tc>
      </w:tr>
    </w:tbl>
    <w:p w14:paraId="311E8394" w14:textId="77777777" w:rsidR="001A6840" w:rsidRPr="00B213D2" w:rsidRDefault="001A6840" w:rsidP="001A684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54" w:name="_Toc227100411"/>
      <w:r>
        <w:rPr>
          <w:noProof/>
        </w:rPr>
        <w:t>15</w:t>
      </w:r>
      <w:r>
        <w:rPr>
          <w:noProof/>
        </w:rPr>
        <w:fldChar w:fldCharType="end"/>
      </w:r>
      <w:r>
        <w:t xml:space="preserve">. táblázat: </w:t>
      </w:r>
      <w:r w:rsidRPr="0054078B">
        <w:t>A bemeneti paraméterek módosításának hatásai a rendszer viselkedésére</w:t>
      </w:r>
      <w:bookmarkEnd w:id="154"/>
    </w:p>
    <w:p w14:paraId="7AAA8FC4" w14:textId="77777777" w:rsidR="001A6840" w:rsidRPr="00C94A46" w:rsidRDefault="001A6840" w:rsidP="001A6840">
      <w:r w:rsidRPr="00B213D2">
        <w:t>A fenti összefüggések ismerete a tesztelés megtervezése és a rendszer finomhangolása szempontjából is lényeges: a tesztesetek során az egyes paraméterek szélsőértékeit is vizsgáltam, hogy a rendszer a normál üzemi tartományon kívüli bemenetekre is kiszámíthatóan reagáljon.</w:t>
      </w:r>
    </w:p>
    <w:p w14:paraId="7C5A4B95" w14:textId="77777777" w:rsidR="001A6840" w:rsidRDefault="001A6840" w:rsidP="001A6840">
      <w:pPr>
        <w:pStyle w:val="Cmsor3"/>
      </w:pPr>
      <w:bookmarkStart w:id="155" w:name="_Toc227100568"/>
      <w:r w:rsidRPr="00E87AAB">
        <w:t>Tesztelési módszertan</w:t>
      </w:r>
      <w:bookmarkEnd w:id="155"/>
    </w:p>
    <w:p w14:paraId="5B9F6ABC" w14:textId="0E456D4C" w:rsidR="002A79F9" w:rsidRPr="00E87AAB" w:rsidRDefault="002A79F9" w:rsidP="002A79F9">
      <w:r w:rsidRPr="002A79F9">
        <w:t xml:space="preserve">A tesztelési módszertan a tesztpiramis elvét követi: a tesztelési szintek (3.10.2.1) </w:t>
      </w:r>
      <w:proofErr w:type="gramStart"/>
      <w:r w:rsidRPr="002A79F9">
        <w:t>a</w:t>
      </w:r>
      <w:proofErr w:type="gramEnd"/>
      <w:r w:rsidRPr="002A79F9">
        <w:t xml:space="preserve"> unit, integrációs és rendszertesztek </w:t>
      </w:r>
      <w:proofErr w:type="spellStart"/>
      <w:r w:rsidRPr="002A79F9">
        <w:t>rétegeit</w:t>
      </w:r>
      <w:proofErr w:type="spellEnd"/>
      <w:r w:rsidRPr="002A79F9">
        <w:t xml:space="preserve">, a tesztelési eszközök (3.10.2.2) az alkalmazott eszközöket és a Docker </w:t>
      </w:r>
      <w:proofErr w:type="spellStart"/>
      <w:r w:rsidRPr="002A79F9">
        <w:t>health</w:t>
      </w:r>
      <w:proofErr w:type="spellEnd"/>
      <w:r w:rsidRPr="002A79F9">
        <w:t xml:space="preserve"> </w:t>
      </w:r>
      <w:proofErr w:type="spellStart"/>
      <w:r w:rsidRPr="002A79F9">
        <w:t>check</w:t>
      </w:r>
      <w:proofErr w:type="spellEnd"/>
      <w:r w:rsidRPr="002A79F9">
        <w:t xml:space="preserve"> konfiguráció (3.10.2.3) a konténerszintű állapotellenőrzést mutatják be.</w:t>
      </w:r>
    </w:p>
    <w:p w14:paraId="2F129D39" w14:textId="77777777" w:rsidR="001A6840" w:rsidRPr="00E87AAB" w:rsidRDefault="001A6840" w:rsidP="001A6840">
      <w:pPr>
        <w:pStyle w:val="Cmsor4"/>
      </w:pPr>
      <w:bookmarkStart w:id="156" w:name="_Toc227100569"/>
      <w:r w:rsidRPr="00E87AAB">
        <w:t>Tesztelési szintek</w:t>
      </w:r>
      <w:bookmarkEnd w:id="156"/>
    </w:p>
    <w:p w14:paraId="7826648D" w14:textId="5A87E56F" w:rsidR="001A6840" w:rsidRPr="00E87AAB" w:rsidRDefault="001A6840" w:rsidP="001A6840">
      <w:r w:rsidRPr="00E87AAB">
        <w:t xml:space="preserve">A </w:t>
      </w:r>
      <w:proofErr w:type="spellStart"/>
      <w:r w:rsidRPr="00E87AAB">
        <w:t>NewsCast</w:t>
      </w:r>
      <w:proofErr w:type="spellEnd"/>
      <w:r w:rsidRPr="00E87AAB">
        <w:t xml:space="preserve"> rendszer tesztelése a tesztpiramis </w:t>
      </w:r>
      <w:r w:rsidRPr="00163751">
        <w:t xml:space="preserve">(vö. </w:t>
      </w:r>
      <w:proofErr w:type="spellStart"/>
      <w:r w:rsidRPr="00163751">
        <w:t>Fowler</w:t>
      </w:r>
      <w:proofErr w:type="spellEnd"/>
      <w:r w:rsidRPr="00163751">
        <w:t xml:space="preserve">, M.: </w:t>
      </w:r>
      <w:r w:rsidR="001A585E">
        <w:t>„</w:t>
      </w:r>
      <w:proofErr w:type="spellStart"/>
      <w:r w:rsidRPr="00163751">
        <w:t>TestPyramid</w:t>
      </w:r>
      <w:proofErr w:type="spellEnd"/>
      <w:r w:rsidR="001A585E">
        <w:t>”</w:t>
      </w:r>
      <w:r w:rsidRPr="00163751">
        <w:t xml:space="preserve">, martinfowler.com, 2012; lásd </w:t>
      </w:r>
      <w:r w:rsidR="00E33031">
        <w:t>6.5 Hivatkozások</w:t>
      </w:r>
      <w:r w:rsidRPr="00163751">
        <w:t>)</w:t>
      </w:r>
      <w:r w:rsidRPr="00E87AAB">
        <w:t xml:space="preserve"> elvét követve három szinten történt:</w:t>
      </w:r>
    </w:p>
    <w:p w14:paraId="73EC750C" w14:textId="77777777" w:rsidR="001A6840" w:rsidRPr="00E87AAB" w:rsidRDefault="001A6840" w:rsidP="001A6840">
      <w:r>
        <w:rPr>
          <w:b/>
          <w:bCs/>
        </w:rPr>
        <w:t>U</w:t>
      </w:r>
      <w:r w:rsidRPr="00E87AAB">
        <w:rPr>
          <w:b/>
          <w:bCs/>
        </w:rPr>
        <w:t>nit tes</w:t>
      </w:r>
      <w:r>
        <w:rPr>
          <w:b/>
          <w:bCs/>
        </w:rPr>
        <w:t>ztek</w:t>
      </w:r>
      <w:r w:rsidRPr="00E87AAB">
        <w:rPr>
          <w:b/>
          <w:bCs/>
        </w:rPr>
        <w:t>:</w:t>
      </w:r>
      <w:r>
        <w:t xml:space="preserve"> </w:t>
      </w:r>
      <w:r w:rsidRPr="00E87AAB">
        <w:t xml:space="preserve">Az egyes függvények és osztályok izolált tesztelése, a külső függőségek kizárásával. A TTS modul számára dedikált </w:t>
      </w:r>
      <w:proofErr w:type="spellStart"/>
      <w:r w:rsidRPr="00E87AAB">
        <w:t>pytest</w:t>
      </w:r>
      <w:proofErr w:type="spellEnd"/>
      <w:r>
        <w:t xml:space="preserve"> </w:t>
      </w:r>
      <w:r w:rsidRPr="00E87AAB">
        <w:t>alapú tesztfájlok készültek:</w:t>
      </w:r>
    </w:p>
    <w:p w14:paraId="515348EA" w14:textId="77777777" w:rsidR="001A6840" w:rsidRPr="00E87AAB" w:rsidRDefault="001A6840" w:rsidP="001A6840">
      <w:pPr>
        <w:numPr>
          <w:ilvl w:val="0"/>
          <w:numId w:val="255"/>
        </w:numPr>
      </w:pPr>
      <w:r w:rsidRPr="00E87AAB">
        <w:t>test_normalizer.py: a szövegnormalizál</w:t>
      </w:r>
      <w:r>
        <w:t>ás</w:t>
      </w:r>
      <w:r w:rsidRPr="00E87AAB">
        <w:t xml:space="preserve"> 14 lépésének tesztelése </w:t>
      </w:r>
      <w:r>
        <w:t>–</w:t>
      </w:r>
      <w:r w:rsidRPr="00E87AAB">
        <w:t xml:space="preserve"> rövidítés</w:t>
      </w:r>
      <w:r>
        <w:t xml:space="preserve"> </w:t>
      </w:r>
      <w:r w:rsidRPr="00E87AAB">
        <w:t>feloldás, speciális karakter</w:t>
      </w:r>
      <w:r>
        <w:t>ek</w:t>
      </w:r>
      <w:r w:rsidRPr="00E87AAB">
        <w:t xml:space="preserve"> kezelés</w:t>
      </w:r>
      <w:r>
        <w:t>e</w:t>
      </w:r>
      <w:r w:rsidRPr="00E87AAB">
        <w:t>, szá</w:t>
      </w:r>
      <w:r>
        <w:t xml:space="preserve">mok </w:t>
      </w:r>
      <w:r w:rsidRPr="00E87AAB">
        <w:t>szöveg</w:t>
      </w:r>
      <w:r>
        <w:t>re alakítása</w:t>
      </w:r>
      <w:r w:rsidRPr="00E87AAB">
        <w:t xml:space="preserve"> és </w:t>
      </w:r>
      <w:r>
        <w:t xml:space="preserve">a </w:t>
      </w:r>
      <w:r w:rsidRPr="00E87AAB">
        <w:t xml:space="preserve">teljes normalizálási </w:t>
      </w:r>
      <w:proofErr w:type="spellStart"/>
      <w:r w:rsidRPr="00E87AAB">
        <w:t>pipeline</w:t>
      </w:r>
      <w:proofErr w:type="spellEnd"/>
    </w:p>
    <w:p w14:paraId="03212715" w14:textId="77777777" w:rsidR="001A6840" w:rsidRPr="00E87AAB" w:rsidRDefault="001A6840" w:rsidP="001A6840">
      <w:pPr>
        <w:numPr>
          <w:ilvl w:val="0"/>
          <w:numId w:val="255"/>
        </w:numPr>
      </w:pPr>
      <w:r w:rsidRPr="00E87AAB">
        <w:t>test_new_features.py: a tizedesvessző</w:t>
      </w:r>
      <w:r>
        <w:t xml:space="preserve"> és</w:t>
      </w:r>
      <w:r w:rsidRPr="00E87AAB">
        <w:t xml:space="preserve"> időformátumok</w:t>
      </w:r>
      <w:r>
        <w:t xml:space="preserve"> kezelése</w:t>
      </w:r>
      <w:r w:rsidRPr="00E87AAB">
        <w:t>, kötőjel/mínusz megkülönböztetés</w:t>
      </w:r>
      <w:r>
        <w:t>e</w:t>
      </w:r>
      <w:r w:rsidRPr="00E87AAB">
        <w:t xml:space="preserve"> és </w:t>
      </w:r>
      <w:r>
        <w:t xml:space="preserve">a </w:t>
      </w:r>
      <w:r w:rsidRPr="00E87AAB">
        <w:t>százalék</w:t>
      </w:r>
      <w:r>
        <w:t xml:space="preserve"> </w:t>
      </w:r>
      <w:r w:rsidRPr="00E87AAB">
        <w:t>toldalékolás tesztelése</w:t>
      </w:r>
    </w:p>
    <w:p w14:paraId="29E4FD96" w14:textId="77777777" w:rsidR="001A6840" w:rsidRPr="00E87AAB" w:rsidRDefault="001A6840" w:rsidP="001A6840">
      <w:pPr>
        <w:numPr>
          <w:ilvl w:val="0"/>
          <w:numId w:val="255"/>
        </w:numPr>
      </w:pPr>
      <w:r w:rsidRPr="00E87AAB">
        <w:lastRenderedPageBreak/>
        <w:t>test_custom.py: időjárás</w:t>
      </w:r>
      <w:r>
        <w:t xml:space="preserve"> </w:t>
      </w:r>
      <w:r w:rsidRPr="00E87AAB">
        <w:t>szövegek, sorszámok és hőmérséklet</w:t>
      </w:r>
      <w:r>
        <w:t xml:space="preserve"> </w:t>
      </w:r>
      <w:r w:rsidRPr="00E87AAB">
        <w:t>formátumok egyedi tesztesetei</w:t>
      </w:r>
    </w:p>
    <w:p w14:paraId="50E13CBC" w14:textId="77777777" w:rsidR="001A6840" w:rsidRPr="00E87AAB" w:rsidRDefault="001A6840" w:rsidP="001A6840">
      <w:pPr>
        <w:numPr>
          <w:ilvl w:val="0"/>
          <w:numId w:val="255"/>
        </w:numPr>
      </w:pPr>
      <w:r w:rsidRPr="00E87AAB">
        <w:t xml:space="preserve">test_natural_speech.py: a természetes beszéd minőségének </w:t>
      </w:r>
      <w:r>
        <w:t>tesztelése</w:t>
      </w:r>
      <w:r w:rsidRPr="00E87AAB">
        <w:t xml:space="preserve"> </w:t>
      </w:r>
      <w:r>
        <w:t>–</w:t>
      </w:r>
      <w:r w:rsidRPr="00E87AAB">
        <w:t xml:space="preserve"> dátumok, időpontok, telefonszámok, irányítószámok és tizedesszámok felolvasási alakja.</w:t>
      </w:r>
    </w:p>
    <w:p w14:paraId="6BE3CF96" w14:textId="77777777" w:rsidR="001A6840" w:rsidRPr="00E87AAB" w:rsidRDefault="001A6840" w:rsidP="001A6840">
      <w:r w:rsidRPr="00E87AAB">
        <w:t xml:space="preserve">A </w:t>
      </w:r>
      <w:proofErr w:type="spellStart"/>
      <w:r>
        <w:t>newscast-</w:t>
      </w:r>
      <w:r w:rsidRPr="00E87AAB">
        <w:t>analyze</w:t>
      </w:r>
      <w:proofErr w:type="spellEnd"/>
      <w:r w:rsidRPr="00E87AAB">
        <w:t xml:space="preserve"> modul integrált tesztfüggvényt</w:t>
      </w:r>
      <w:r>
        <w:t xml:space="preserve"> </w:t>
      </w:r>
      <w:r w:rsidRPr="00E87AAB">
        <w:t>tartalmaz</w:t>
      </w:r>
      <w:r>
        <w:t xml:space="preserve"> </w:t>
      </w:r>
      <w:r w:rsidRPr="00E87AAB">
        <w:t>a COCO API kommunikáció</w:t>
      </w:r>
      <w:r>
        <w:t xml:space="preserve"> </w:t>
      </w:r>
      <w:proofErr w:type="spellStart"/>
      <w:r>
        <w:t>validálására</w:t>
      </w:r>
      <w:proofErr w:type="spellEnd"/>
      <w:r>
        <w:t xml:space="preserve">: </w:t>
      </w:r>
      <w:r w:rsidRPr="00E87AAB">
        <w:t>coco_client.py</w:t>
      </w:r>
      <w:r>
        <w:t xml:space="preserve"> </w:t>
      </w:r>
      <w:proofErr w:type="spellStart"/>
      <w:r w:rsidRPr="00E87AAB">
        <w:rPr>
          <w:i/>
          <w:iCs/>
        </w:rPr>
        <w:t>test_coco_</w:t>
      </w:r>
      <w:proofErr w:type="gramStart"/>
      <w:r w:rsidRPr="00E87AAB">
        <w:rPr>
          <w:i/>
          <w:iCs/>
        </w:rPr>
        <w:t>client</w:t>
      </w:r>
      <w:proofErr w:type="spellEnd"/>
      <w:r w:rsidRPr="00E87AAB">
        <w:rPr>
          <w:i/>
          <w:iCs/>
        </w:rPr>
        <w:t>(</w:t>
      </w:r>
      <w:proofErr w:type="gramEnd"/>
      <w:r w:rsidRPr="00520F92">
        <w:rPr>
          <w:i/>
          <w:iCs/>
        </w:rPr>
        <w:t>)</w:t>
      </w:r>
      <w:r>
        <w:t>.</w:t>
      </w:r>
    </w:p>
    <w:p w14:paraId="1D9F9EC9" w14:textId="77777777" w:rsidR="001A6840" w:rsidRPr="00E87AAB" w:rsidRDefault="001A6840" w:rsidP="001A6840">
      <w:r w:rsidRPr="00E87AAB">
        <w:rPr>
          <w:b/>
          <w:bCs/>
        </w:rPr>
        <w:t>Integrációs tesztek:</w:t>
      </w:r>
      <w:r>
        <w:t xml:space="preserve"> </w:t>
      </w:r>
      <w:r w:rsidRPr="00E87AAB">
        <w:t>A modulok közötti kommunikáció és az adatbázis</w:t>
      </w:r>
      <w:r>
        <w:t xml:space="preserve"> </w:t>
      </w:r>
      <w:r w:rsidRPr="00E87AAB">
        <w:t>műveletek tesztelése. Ide tartoznak az API</w:t>
      </w:r>
      <w:r>
        <w:t xml:space="preserve"> </w:t>
      </w:r>
      <w:r w:rsidRPr="00E87AAB">
        <w:t>végpontok tesztelése HTTP</w:t>
      </w:r>
      <w:r>
        <w:t xml:space="preserve"> </w:t>
      </w:r>
      <w:r w:rsidRPr="00E87AAB">
        <w:t>kérésekkel, az adatbázis</w:t>
      </w:r>
      <w:r>
        <w:t xml:space="preserve"> </w:t>
      </w:r>
      <w:r w:rsidRPr="00E87AAB">
        <w:t>műveletek end-</w:t>
      </w:r>
      <w:proofErr w:type="spellStart"/>
      <w:r w:rsidRPr="00E87AAB">
        <w:t>to</w:t>
      </w:r>
      <w:proofErr w:type="spellEnd"/>
      <w:r w:rsidRPr="00E87AAB">
        <w:t xml:space="preserve">-end ellenőrzése és a külső szolgáltatásokkal (OMSZ, </w:t>
      </w:r>
      <w:proofErr w:type="spellStart"/>
      <w:r w:rsidRPr="00E87AAB">
        <w:t>ElevenLabs</w:t>
      </w:r>
      <w:proofErr w:type="spellEnd"/>
      <w:r w:rsidRPr="00E87AAB">
        <w:t xml:space="preserve">, COCO API) való kommunikáció </w:t>
      </w:r>
      <w:proofErr w:type="spellStart"/>
      <w:r w:rsidRPr="00E87AAB">
        <w:t>validálása</w:t>
      </w:r>
      <w:proofErr w:type="spellEnd"/>
      <w:r w:rsidRPr="00E87AAB">
        <w:t>. A</w:t>
      </w:r>
      <w:r>
        <w:t xml:space="preserve"> </w:t>
      </w:r>
      <w:r w:rsidRPr="00E87AAB">
        <w:t xml:space="preserve">test_auth.sh a TTS modul hitelesítési mechanizmusait teszteli automatizált </w:t>
      </w:r>
      <w:proofErr w:type="spellStart"/>
      <w:r w:rsidRPr="00E87AAB">
        <w:t>curl</w:t>
      </w:r>
      <w:proofErr w:type="spellEnd"/>
      <w:r>
        <w:t xml:space="preserve"> </w:t>
      </w:r>
      <w:r w:rsidRPr="00E87AAB">
        <w:t xml:space="preserve">hívásokkal: a publikus végpontok elérhetőségét, a végpontok </w:t>
      </w:r>
      <w:r>
        <w:t xml:space="preserve">HTTP </w:t>
      </w:r>
      <w:r w:rsidRPr="00E87AAB">
        <w:t xml:space="preserve">401-es válaszát, a Basic Auth és JWT </w:t>
      </w:r>
      <w:proofErr w:type="spellStart"/>
      <w:r w:rsidRPr="00E87AAB">
        <w:t>Bearer</w:t>
      </w:r>
      <w:proofErr w:type="spellEnd"/>
      <w:r w:rsidRPr="00E87AAB">
        <w:t xml:space="preserve"> </w:t>
      </w:r>
      <w:proofErr w:type="spellStart"/>
      <w:r w:rsidRPr="00E87AAB">
        <w:t>Token</w:t>
      </w:r>
      <w:proofErr w:type="spellEnd"/>
      <w:r w:rsidRPr="00E87AAB">
        <w:t xml:space="preserve"> hitelesítést</w:t>
      </w:r>
      <w:r>
        <w:t>, valamint</w:t>
      </w:r>
      <w:r w:rsidRPr="00E87AAB">
        <w:t xml:space="preserve"> az érvénytelen hitelesítő adatok elutasítását.</w:t>
      </w:r>
    </w:p>
    <w:p w14:paraId="0F9B5113" w14:textId="77777777" w:rsidR="001A6840" w:rsidRPr="00E87AAB" w:rsidRDefault="001A6840" w:rsidP="001A6840">
      <w:r>
        <w:rPr>
          <w:b/>
          <w:bCs/>
        </w:rPr>
        <w:t>E</w:t>
      </w:r>
      <w:r w:rsidRPr="00E87AAB">
        <w:rPr>
          <w:b/>
          <w:bCs/>
        </w:rPr>
        <w:t>nd-</w:t>
      </w:r>
      <w:proofErr w:type="spellStart"/>
      <w:r w:rsidRPr="00E87AAB">
        <w:rPr>
          <w:b/>
          <w:bCs/>
        </w:rPr>
        <w:t>to</w:t>
      </w:r>
      <w:proofErr w:type="spellEnd"/>
      <w:r w:rsidRPr="00E87AAB">
        <w:rPr>
          <w:b/>
          <w:bCs/>
        </w:rPr>
        <w:t>-end tesztek:</w:t>
      </w:r>
      <w:r>
        <w:t xml:space="preserve"> </w:t>
      </w:r>
      <w:r w:rsidRPr="00E87AAB">
        <w:t xml:space="preserve">A teljes feldolgozási lánc tesztelése: </w:t>
      </w:r>
      <w:r>
        <w:t xml:space="preserve">kiindulva </w:t>
      </w:r>
      <w:r w:rsidRPr="00E87AAB">
        <w:t>egy RSS</w:t>
      </w:r>
      <w:r>
        <w:t xml:space="preserve"> </w:t>
      </w:r>
      <w:proofErr w:type="spellStart"/>
      <w:r w:rsidRPr="00E87AAB">
        <w:t>feed</w:t>
      </w:r>
      <w:proofErr w:type="spellEnd"/>
      <w:r w:rsidRPr="00E87AAB">
        <w:t xml:space="preserve"> letöltésétől az elemzésen és szelekción át a hanganyag generálásáig. A tesztek a Docker</w:t>
      </w:r>
      <w:r>
        <w:t xml:space="preserve"> </w:t>
      </w:r>
      <w:r w:rsidRPr="00E87AAB">
        <w:t xml:space="preserve">konténerekben futtatott teljes rendszeren történtek, a beépített </w:t>
      </w:r>
      <w:proofErr w:type="spellStart"/>
      <w:r w:rsidRPr="00E87AAB">
        <w:t>health</w:t>
      </w:r>
      <w:proofErr w:type="spellEnd"/>
      <w:r w:rsidRPr="00E87AAB">
        <w:t xml:space="preserve"> </w:t>
      </w:r>
      <w:proofErr w:type="spellStart"/>
      <w:r w:rsidRPr="00E87AAB">
        <w:t>check</w:t>
      </w:r>
      <w:proofErr w:type="spellEnd"/>
      <w:r w:rsidRPr="00E87AAB">
        <w:t xml:space="preserve"> folyamatos monitorozása mellett.</w:t>
      </w:r>
    </w:p>
    <w:p w14:paraId="54820764" w14:textId="77777777" w:rsidR="001A6840" w:rsidRPr="00791549" w:rsidRDefault="001A6840" w:rsidP="001A6840">
      <w:pPr>
        <w:pStyle w:val="Cmsor4"/>
      </w:pPr>
      <w:bookmarkStart w:id="157" w:name="_Toc227100570"/>
      <w:r w:rsidRPr="00791549">
        <w:t>Tesztelési eszközök</w:t>
      </w:r>
      <w:bookmarkEnd w:id="157"/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1635"/>
        <w:gridCol w:w="7427"/>
      </w:tblGrid>
      <w:tr w:rsidR="001A6840" w:rsidRPr="00E87AAB" w14:paraId="073C786A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vAlign w:val="center"/>
            <w:hideMark/>
          </w:tcPr>
          <w:p w14:paraId="1B6257BB" w14:textId="77777777" w:rsidR="001A6840" w:rsidRPr="00E87AAB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Eszköz</w:t>
            </w:r>
          </w:p>
        </w:tc>
        <w:tc>
          <w:tcPr>
            <w:tcW w:w="4098" w:type="pct"/>
            <w:vAlign w:val="center"/>
            <w:hideMark/>
          </w:tcPr>
          <w:p w14:paraId="26CC5097" w14:textId="77777777" w:rsidR="001A6840" w:rsidRPr="00E87AAB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Alkalmazás</w:t>
            </w:r>
          </w:p>
        </w:tc>
      </w:tr>
      <w:tr w:rsidR="001A6840" w:rsidRPr="00E87AAB" w14:paraId="4AB08F9A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vAlign w:val="center"/>
            <w:hideMark/>
          </w:tcPr>
          <w:p w14:paraId="35E43FE4" w14:textId="77777777" w:rsidR="001A6840" w:rsidRPr="00E87AAB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pytest</w:t>
            </w:r>
            <w:proofErr w:type="spellEnd"/>
          </w:p>
        </w:tc>
        <w:tc>
          <w:tcPr>
            <w:tcW w:w="4098" w:type="pct"/>
            <w:vAlign w:val="center"/>
            <w:hideMark/>
          </w:tcPr>
          <w:p w14:paraId="1073EF50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 xml:space="preserve">A Python standard tesztelési keretrendszere; a TTS modul </w:t>
            </w:r>
            <w:r>
              <w:rPr>
                <w:sz w:val="20"/>
                <w:szCs w:val="20"/>
              </w:rPr>
              <w:t xml:space="preserve">unit </w:t>
            </w:r>
            <w:r w:rsidRPr="00E87AAB">
              <w:rPr>
                <w:sz w:val="20"/>
                <w:szCs w:val="20"/>
              </w:rPr>
              <w:t>tesztjeihez</w:t>
            </w:r>
          </w:p>
        </w:tc>
      </w:tr>
      <w:tr w:rsidR="001A6840" w:rsidRPr="00E87AAB" w14:paraId="28200DF1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vAlign w:val="center"/>
            <w:hideMark/>
          </w:tcPr>
          <w:p w14:paraId="7281E1FB" w14:textId="77777777" w:rsidR="001A6840" w:rsidRPr="00E87AAB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pytest-asyncio</w:t>
            </w:r>
            <w:proofErr w:type="spellEnd"/>
          </w:p>
        </w:tc>
        <w:tc>
          <w:tcPr>
            <w:tcW w:w="4098" w:type="pct"/>
            <w:vAlign w:val="center"/>
            <w:hideMark/>
          </w:tcPr>
          <w:p w14:paraId="7BC74E9E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Az aszinkron függvények tesztelésének támogatása, különösen az RSS Parser és a TTS modul aszinkron műveleteihez</w:t>
            </w:r>
          </w:p>
        </w:tc>
      </w:tr>
      <w:tr w:rsidR="001A6840" w:rsidRPr="00E87AAB" w14:paraId="06F5437C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vAlign w:val="center"/>
            <w:hideMark/>
          </w:tcPr>
          <w:p w14:paraId="70C3AAD8" w14:textId="77777777" w:rsidR="001A6840" w:rsidRPr="00E87AAB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curl</w:t>
            </w:r>
            <w:proofErr w:type="spellEnd"/>
            <w:r w:rsidRPr="00E87AAB">
              <w:rPr>
                <w:sz w:val="20"/>
                <w:szCs w:val="20"/>
              </w:rPr>
              <w:t xml:space="preserve"> / </w:t>
            </w:r>
            <w:proofErr w:type="spellStart"/>
            <w:r w:rsidRPr="00E87AAB">
              <w:rPr>
                <w:sz w:val="20"/>
                <w:szCs w:val="20"/>
              </w:rPr>
              <w:t>httpie</w:t>
            </w:r>
            <w:proofErr w:type="spellEnd"/>
          </w:p>
        </w:tc>
        <w:tc>
          <w:tcPr>
            <w:tcW w:w="4098" w:type="pct"/>
            <w:vAlign w:val="center"/>
            <w:hideMark/>
          </w:tcPr>
          <w:p w14:paraId="1D7E0793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Az API</w:t>
            </w:r>
            <w:r>
              <w:rPr>
                <w:sz w:val="20"/>
                <w:szCs w:val="20"/>
              </w:rPr>
              <w:t xml:space="preserve"> </w:t>
            </w:r>
            <w:r w:rsidRPr="00E87AAB">
              <w:rPr>
                <w:sz w:val="20"/>
                <w:szCs w:val="20"/>
              </w:rPr>
              <w:t>végpontok manuális és automatikus tesztelése HTTP</w:t>
            </w:r>
            <w:r>
              <w:rPr>
                <w:sz w:val="20"/>
                <w:szCs w:val="20"/>
              </w:rPr>
              <w:t xml:space="preserve"> </w:t>
            </w:r>
            <w:r w:rsidRPr="00E87AAB">
              <w:rPr>
                <w:sz w:val="20"/>
                <w:szCs w:val="20"/>
              </w:rPr>
              <w:t xml:space="preserve">kérésekkel; a modul-dokumentációk mindegyike tartalmaz </w:t>
            </w:r>
            <w:proofErr w:type="spellStart"/>
            <w:r w:rsidRPr="00E87AAB">
              <w:rPr>
                <w:sz w:val="20"/>
                <w:szCs w:val="20"/>
              </w:rPr>
              <w:t>curl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87AAB">
              <w:rPr>
                <w:sz w:val="20"/>
                <w:szCs w:val="20"/>
              </w:rPr>
              <w:t>példákat</w:t>
            </w:r>
          </w:p>
        </w:tc>
      </w:tr>
      <w:tr w:rsidR="001A6840" w:rsidRPr="00E87AAB" w14:paraId="52785A81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vAlign w:val="center"/>
            <w:hideMark/>
          </w:tcPr>
          <w:p w14:paraId="0A2A9E8D" w14:textId="77777777" w:rsidR="001A6840" w:rsidRPr="00E87AAB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Bash</w:t>
            </w:r>
            <w:proofErr w:type="spellEnd"/>
            <w:r w:rsidRPr="00E87AAB">
              <w:rPr>
                <w:sz w:val="20"/>
                <w:szCs w:val="20"/>
              </w:rPr>
              <w:t xml:space="preserve"> </w:t>
            </w:r>
            <w:proofErr w:type="spellStart"/>
            <w:r w:rsidRPr="00E87AAB">
              <w:rPr>
                <w:sz w:val="20"/>
                <w:szCs w:val="20"/>
              </w:rPr>
              <w:t>szkriptek</w:t>
            </w:r>
            <w:proofErr w:type="spellEnd"/>
          </w:p>
        </w:tc>
        <w:tc>
          <w:tcPr>
            <w:tcW w:w="4098" w:type="pct"/>
            <w:vAlign w:val="center"/>
            <w:hideMark/>
          </w:tcPr>
          <w:p w14:paraId="20114B09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A</w:t>
            </w:r>
            <w:r w:rsidRPr="00520F92">
              <w:rPr>
                <w:sz w:val="20"/>
                <w:szCs w:val="20"/>
              </w:rPr>
              <w:t xml:space="preserve"> </w:t>
            </w:r>
            <w:r w:rsidRPr="00E87AAB">
              <w:rPr>
                <w:sz w:val="20"/>
                <w:szCs w:val="20"/>
              </w:rPr>
              <w:t>test_auth.sh</w:t>
            </w:r>
            <w:r w:rsidRPr="00520F92">
              <w:rPr>
                <w:sz w:val="20"/>
                <w:szCs w:val="20"/>
              </w:rPr>
              <w:t xml:space="preserve"> </w:t>
            </w:r>
            <w:r w:rsidRPr="00E87AAB">
              <w:rPr>
                <w:sz w:val="20"/>
                <w:szCs w:val="20"/>
              </w:rPr>
              <w:t>a hitelesítési mechanizmusok automatikus tesztelését végzi; a</w:t>
            </w:r>
            <w:r w:rsidRPr="00520F92">
              <w:rPr>
                <w:sz w:val="20"/>
                <w:szCs w:val="20"/>
              </w:rPr>
              <w:t xml:space="preserve"> </w:t>
            </w:r>
            <w:r w:rsidRPr="00E87AAB">
              <w:rPr>
                <w:sz w:val="20"/>
                <w:szCs w:val="20"/>
              </w:rPr>
              <w:t>benchmark_llm_*.sh</w:t>
            </w:r>
            <w:r w:rsidRPr="00520F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</w:t>
            </w:r>
            <w:r w:rsidRPr="00E87AAB">
              <w:rPr>
                <w:sz w:val="20"/>
                <w:szCs w:val="20"/>
              </w:rPr>
              <w:t>riptek az LLM-benchmark API</w:t>
            </w:r>
            <w:r>
              <w:rPr>
                <w:sz w:val="20"/>
                <w:szCs w:val="20"/>
              </w:rPr>
              <w:t xml:space="preserve"> </w:t>
            </w:r>
            <w:r w:rsidRPr="00E87AAB">
              <w:rPr>
                <w:sz w:val="20"/>
                <w:szCs w:val="20"/>
              </w:rPr>
              <w:t>hívásokat futtatják</w:t>
            </w:r>
          </w:p>
        </w:tc>
      </w:tr>
      <w:tr w:rsidR="001A6840" w:rsidRPr="00E87AAB" w14:paraId="59DAA646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vAlign w:val="center"/>
            <w:hideMark/>
          </w:tcPr>
          <w:p w14:paraId="6E34F694" w14:textId="77777777" w:rsidR="001A6840" w:rsidRPr="00E87AAB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 xml:space="preserve">Docker </w:t>
            </w:r>
            <w:proofErr w:type="spellStart"/>
            <w:r w:rsidRPr="00E87AAB">
              <w:rPr>
                <w:sz w:val="20"/>
                <w:szCs w:val="20"/>
              </w:rPr>
              <w:t>health</w:t>
            </w:r>
            <w:proofErr w:type="spellEnd"/>
            <w:r w:rsidRPr="00E87AAB">
              <w:rPr>
                <w:sz w:val="20"/>
                <w:szCs w:val="20"/>
              </w:rPr>
              <w:t xml:space="preserve"> </w:t>
            </w:r>
            <w:proofErr w:type="spellStart"/>
            <w:r w:rsidRPr="00E87AAB">
              <w:rPr>
                <w:sz w:val="20"/>
                <w:szCs w:val="20"/>
              </w:rPr>
              <w:t>check</w:t>
            </w:r>
            <w:proofErr w:type="spellEnd"/>
          </w:p>
        </w:tc>
        <w:tc>
          <w:tcPr>
            <w:tcW w:w="4098" w:type="pct"/>
            <w:vAlign w:val="center"/>
            <w:hideMark/>
          </w:tcPr>
          <w:p w14:paraId="00E4854E" w14:textId="77777777" w:rsidR="001A6840" w:rsidRPr="00E87AAB" w:rsidRDefault="001A6840" w:rsidP="0068098B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 xml:space="preserve">Az alkalmazáskonténerek beépített egészségügyi ellenőrzése, amely 30 másodperces intervallumonként </w:t>
            </w:r>
            <w:proofErr w:type="spellStart"/>
            <w:r w:rsidRPr="00E87AAB">
              <w:rPr>
                <w:sz w:val="20"/>
                <w:szCs w:val="20"/>
              </w:rPr>
              <w:t>validálja</w:t>
            </w:r>
            <w:proofErr w:type="spellEnd"/>
            <w:r w:rsidRPr="00E87AAB">
              <w:rPr>
                <w:sz w:val="20"/>
                <w:szCs w:val="20"/>
              </w:rPr>
              <w:t xml:space="preserve"> a szolgáltatások elérhetőségét</w:t>
            </w:r>
          </w:p>
        </w:tc>
      </w:tr>
    </w:tbl>
    <w:p w14:paraId="3429BA53" w14:textId="77777777" w:rsidR="001A6840" w:rsidRDefault="001A6840" w:rsidP="001A684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58" w:name="_Toc227100412"/>
      <w:r>
        <w:rPr>
          <w:noProof/>
        </w:rPr>
        <w:t>16</w:t>
      </w:r>
      <w:r>
        <w:rPr>
          <w:noProof/>
        </w:rPr>
        <w:fldChar w:fldCharType="end"/>
      </w:r>
      <w:r>
        <w:t>. táblázat: Tesztelési eszközök</w:t>
      </w:r>
      <w:bookmarkEnd w:id="158"/>
    </w:p>
    <w:p w14:paraId="3FDDE0DD" w14:textId="77777777" w:rsidR="001A6840" w:rsidRPr="00520F92" w:rsidRDefault="001A6840" w:rsidP="001A6840">
      <w:pPr>
        <w:pStyle w:val="Cmsor4"/>
      </w:pPr>
      <w:bookmarkStart w:id="159" w:name="_Toc227100571"/>
      <w:r w:rsidRPr="00520F92">
        <w:t xml:space="preserve">Docker </w:t>
      </w:r>
      <w:proofErr w:type="spellStart"/>
      <w:r w:rsidRPr="00520F92">
        <w:t>health</w:t>
      </w:r>
      <w:proofErr w:type="spellEnd"/>
      <w:r w:rsidRPr="00520F92">
        <w:t xml:space="preserve"> </w:t>
      </w:r>
      <w:proofErr w:type="spellStart"/>
      <w:r w:rsidRPr="00520F92">
        <w:t>check</w:t>
      </w:r>
      <w:proofErr w:type="spellEnd"/>
      <w:r w:rsidRPr="00520F92">
        <w:t xml:space="preserve"> konfiguráció</w:t>
      </w:r>
      <w:bookmarkEnd w:id="159"/>
    </w:p>
    <w:p w14:paraId="3E08488A" w14:textId="77777777" w:rsidR="001A6840" w:rsidRPr="00E87AAB" w:rsidRDefault="001A6840" w:rsidP="001A6840">
      <w:r w:rsidRPr="00E87AAB">
        <w:t xml:space="preserve">A hat </w:t>
      </w:r>
      <w:proofErr w:type="spellStart"/>
      <w:r w:rsidRPr="00E87AAB">
        <w:t>NewsCast</w:t>
      </w:r>
      <w:proofErr w:type="spellEnd"/>
      <w:r w:rsidRPr="00E87AAB">
        <w:t xml:space="preserve"> modul közül négy rendelkezik beépített Docker </w:t>
      </w:r>
      <w:proofErr w:type="spellStart"/>
      <w:r w:rsidRPr="00E87AAB">
        <w:t>health</w:t>
      </w:r>
      <w:proofErr w:type="spellEnd"/>
      <w:r w:rsidRPr="00E87AAB">
        <w:t xml:space="preserve"> </w:t>
      </w:r>
      <w:proofErr w:type="spellStart"/>
      <w:r w:rsidRPr="00E87AAB">
        <w:t>check</w:t>
      </w:r>
      <w:proofErr w:type="spellEnd"/>
      <w:r w:rsidRPr="00E87AAB">
        <w:t xml:space="preserve"> konfigurációval: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2496"/>
        <w:gridCol w:w="1678"/>
        <w:gridCol w:w="1577"/>
        <w:gridCol w:w="1180"/>
        <w:gridCol w:w="2131"/>
      </w:tblGrid>
      <w:tr w:rsidR="001A6840" w:rsidRPr="00E87AAB" w14:paraId="4A01833E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  <w:hideMark/>
          </w:tcPr>
          <w:p w14:paraId="5ED3B032" w14:textId="77777777" w:rsidR="001A6840" w:rsidRPr="00E87AAB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Modul</w:t>
            </w:r>
          </w:p>
        </w:tc>
        <w:tc>
          <w:tcPr>
            <w:tcW w:w="926" w:type="pct"/>
            <w:vAlign w:val="center"/>
            <w:hideMark/>
          </w:tcPr>
          <w:p w14:paraId="7A1B54BD" w14:textId="77777777" w:rsidR="001A6840" w:rsidRPr="00E87AAB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Végpont</w:t>
            </w:r>
          </w:p>
        </w:tc>
        <w:tc>
          <w:tcPr>
            <w:tcW w:w="870" w:type="pct"/>
            <w:vAlign w:val="center"/>
            <w:hideMark/>
          </w:tcPr>
          <w:p w14:paraId="058ECA0E" w14:textId="77777777" w:rsidR="001A6840" w:rsidRPr="00E87AAB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Intervallum</w:t>
            </w:r>
          </w:p>
        </w:tc>
        <w:tc>
          <w:tcPr>
            <w:tcW w:w="651" w:type="pct"/>
            <w:vAlign w:val="center"/>
            <w:hideMark/>
          </w:tcPr>
          <w:p w14:paraId="51EA2412" w14:textId="77777777" w:rsidR="001A6840" w:rsidRPr="00E87AAB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Timeout</w:t>
            </w:r>
            <w:proofErr w:type="spellEnd"/>
          </w:p>
        </w:tc>
        <w:tc>
          <w:tcPr>
            <w:tcW w:w="1176" w:type="pct"/>
            <w:vAlign w:val="center"/>
            <w:hideMark/>
          </w:tcPr>
          <w:p w14:paraId="1E76AE18" w14:textId="77777777" w:rsidR="001A6840" w:rsidRPr="00E87AAB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Újrapróbálkozás</w:t>
            </w:r>
            <w:proofErr w:type="spellEnd"/>
          </w:p>
        </w:tc>
      </w:tr>
      <w:tr w:rsidR="001A6840" w:rsidRPr="00E87AAB" w14:paraId="56DDE14A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  <w:hideMark/>
          </w:tcPr>
          <w:p w14:paraId="3714C807" w14:textId="77777777" w:rsidR="001A6840" w:rsidRPr="00E87AAB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lastRenderedPageBreak/>
              <w:t>newscast-rss_parser</w:t>
            </w:r>
            <w:proofErr w:type="spellEnd"/>
          </w:p>
        </w:tc>
        <w:tc>
          <w:tcPr>
            <w:tcW w:w="926" w:type="pct"/>
            <w:vAlign w:val="center"/>
            <w:hideMark/>
          </w:tcPr>
          <w:p w14:paraId="334A7A9A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/</w:t>
            </w:r>
            <w:proofErr w:type="spellStart"/>
            <w:r w:rsidRPr="00E87AAB">
              <w:rPr>
                <w:sz w:val="20"/>
                <w:szCs w:val="20"/>
              </w:rPr>
              <w:t>health</w:t>
            </w:r>
            <w:proofErr w:type="spellEnd"/>
            <w:r w:rsidRPr="00E87AAB">
              <w:rPr>
                <w:sz w:val="20"/>
                <w:szCs w:val="20"/>
              </w:rPr>
              <w:t>/</w:t>
            </w:r>
            <w:proofErr w:type="spellStart"/>
            <w:r w:rsidRPr="00E87AAB">
              <w:rPr>
                <w:sz w:val="20"/>
                <w:szCs w:val="20"/>
              </w:rPr>
              <w:t>live</w:t>
            </w:r>
            <w:proofErr w:type="spellEnd"/>
          </w:p>
        </w:tc>
        <w:tc>
          <w:tcPr>
            <w:tcW w:w="870" w:type="pct"/>
            <w:vAlign w:val="center"/>
            <w:hideMark/>
          </w:tcPr>
          <w:p w14:paraId="4B4E396A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30s</w:t>
            </w:r>
          </w:p>
        </w:tc>
        <w:tc>
          <w:tcPr>
            <w:tcW w:w="651" w:type="pct"/>
            <w:vAlign w:val="center"/>
            <w:hideMark/>
          </w:tcPr>
          <w:p w14:paraId="12FD7EB0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10s</w:t>
            </w:r>
          </w:p>
        </w:tc>
        <w:tc>
          <w:tcPr>
            <w:tcW w:w="1176" w:type="pct"/>
            <w:vAlign w:val="center"/>
            <w:hideMark/>
          </w:tcPr>
          <w:p w14:paraId="21F1DDFC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3</w:t>
            </w:r>
          </w:p>
        </w:tc>
      </w:tr>
      <w:tr w:rsidR="001A6840" w:rsidRPr="00E87AAB" w14:paraId="569AED69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  <w:hideMark/>
          </w:tcPr>
          <w:p w14:paraId="1918BE6F" w14:textId="77777777" w:rsidR="001A6840" w:rsidRPr="00E87AAB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newscast-weather</w:t>
            </w:r>
            <w:proofErr w:type="spellEnd"/>
          </w:p>
        </w:tc>
        <w:tc>
          <w:tcPr>
            <w:tcW w:w="926" w:type="pct"/>
            <w:vAlign w:val="center"/>
            <w:hideMark/>
          </w:tcPr>
          <w:p w14:paraId="654E670A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/</w:t>
            </w:r>
            <w:proofErr w:type="spellStart"/>
            <w:r w:rsidRPr="00E87AAB">
              <w:rPr>
                <w:sz w:val="20"/>
                <w:szCs w:val="20"/>
              </w:rPr>
              <w:t>health</w:t>
            </w:r>
            <w:proofErr w:type="spellEnd"/>
            <w:r w:rsidRPr="00E87AAB">
              <w:rPr>
                <w:sz w:val="20"/>
                <w:szCs w:val="20"/>
              </w:rPr>
              <w:t>/</w:t>
            </w:r>
            <w:proofErr w:type="spellStart"/>
            <w:r w:rsidRPr="00E87AAB">
              <w:rPr>
                <w:sz w:val="20"/>
                <w:szCs w:val="20"/>
              </w:rPr>
              <w:t>ready</w:t>
            </w:r>
            <w:proofErr w:type="spellEnd"/>
          </w:p>
        </w:tc>
        <w:tc>
          <w:tcPr>
            <w:tcW w:w="870" w:type="pct"/>
            <w:vAlign w:val="center"/>
            <w:hideMark/>
          </w:tcPr>
          <w:p w14:paraId="0BD3C5C0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30s</w:t>
            </w:r>
          </w:p>
        </w:tc>
        <w:tc>
          <w:tcPr>
            <w:tcW w:w="651" w:type="pct"/>
            <w:vAlign w:val="center"/>
            <w:hideMark/>
          </w:tcPr>
          <w:p w14:paraId="5656056E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10s</w:t>
            </w:r>
          </w:p>
        </w:tc>
        <w:tc>
          <w:tcPr>
            <w:tcW w:w="1176" w:type="pct"/>
            <w:vAlign w:val="center"/>
            <w:hideMark/>
          </w:tcPr>
          <w:p w14:paraId="3D1B2D05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3</w:t>
            </w:r>
          </w:p>
        </w:tc>
      </w:tr>
      <w:tr w:rsidR="001A6840" w:rsidRPr="00E87AAB" w14:paraId="4FB8AFD7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  <w:hideMark/>
          </w:tcPr>
          <w:p w14:paraId="1092B1C2" w14:textId="77777777" w:rsidR="001A6840" w:rsidRPr="00E87AAB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newscast-feeder</w:t>
            </w:r>
            <w:proofErr w:type="spellEnd"/>
          </w:p>
        </w:tc>
        <w:tc>
          <w:tcPr>
            <w:tcW w:w="926" w:type="pct"/>
            <w:vAlign w:val="center"/>
            <w:hideMark/>
          </w:tcPr>
          <w:p w14:paraId="66BA266E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/</w:t>
            </w:r>
            <w:proofErr w:type="spellStart"/>
            <w:r w:rsidRPr="00E87AAB">
              <w:rPr>
                <w:sz w:val="20"/>
                <w:szCs w:val="20"/>
              </w:rPr>
              <w:t>health</w:t>
            </w:r>
            <w:proofErr w:type="spellEnd"/>
            <w:r w:rsidRPr="00E87AAB">
              <w:rPr>
                <w:sz w:val="20"/>
                <w:szCs w:val="20"/>
              </w:rPr>
              <w:t>/</w:t>
            </w:r>
            <w:proofErr w:type="spellStart"/>
            <w:r w:rsidRPr="00E87AAB">
              <w:rPr>
                <w:sz w:val="20"/>
                <w:szCs w:val="20"/>
              </w:rPr>
              <w:t>ready</w:t>
            </w:r>
            <w:proofErr w:type="spellEnd"/>
          </w:p>
        </w:tc>
        <w:tc>
          <w:tcPr>
            <w:tcW w:w="870" w:type="pct"/>
            <w:vAlign w:val="center"/>
            <w:hideMark/>
          </w:tcPr>
          <w:p w14:paraId="0E614AB1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30s</w:t>
            </w:r>
          </w:p>
        </w:tc>
        <w:tc>
          <w:tcPr>
            <w:tcW w:w="651" w:type="pct"/>
            <w:vAlign w:val="center"/>
            <w:hideMark/>
          </w:tcPr>
          <w:p w14:paraId="457B1E06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10s</w:t>
            </w:r>
          </w:p>
        </w:tc>
        <w:tc>
          <w:tcPr>
            <w:tcW w:w="1176" w:type="pct"/>
            <w:vAlign w:val="center"/>
            <w:hideMark/>
          </w:tcPr>
          <w:p w14:paraId="1F3BAF16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3</w:t>
            </w:r>
          </w:p>
        </w:tc>
      </w:tr>
      <w:tr w:rsidR="001A6840" w:rsidRPr="00E87AAB" w14:paraId="1F4562B7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  <w:hideMark/>
          </w:tcPr>
          <w:p w14:paraId="7B3EA491" w14:textId="77777777" w:rsidR="001A6840" w:rsidRPr="00E87AAB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newscast-tts</w:t>
            </w:r>
            <w:proofErr w:type="spellEnd"/>
          </w:p>
        </w:tc>
        <w:tc>
          <w:tcPr>
            <w:tcW w:w="926" w:type="pct"/>
            <w:vAlign w:val="center"/>
            <w:hideMark/>
          </w:tcPr>
          <w:p w14:paraId="2D3C4A3C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/</w:t>
            </w:r>
            <w:proofErr w:type="spellStart"/>
            <w:r w:rsidRPr="00E87AAB">
              <w:rPr>
                <w:sz w:val="20"/>
                <w:szCs w:val="20"/>
              </w:rPr>
              <w:t>api</w:t>
            </w:r>
            <w:proofErr w:type="spellEnd"/>
            <w:r w:rsidRPr="00E87AAB">
              <w:rPr>
                <w:sz w:val="20"/>
                <w:szCs w:val="20"/>
              </w:rPr>
              <w:t>/v1/</w:t>
            </w:r>
            <w:proofErr w:type="spellStart"/>
            <w:r w:rsidRPr="00E87AAB">
              <w:rPr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870" w:type="pct"/>
            <w:vAlign w:val="center"/>
            <w:hideMark/>
          </w:tcPr>
          <w:p w14:paraId="7CF8A780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30s</w:t>
            </w:r>
          </w:p>
        </w:tc>
        <w:tc>
          <w:tcPr>
            <w:tcW w:w="651" w:type="pct"/>
            <w:vAlign w:val="center"/>
            <w:hideMark/>
          </w:tcPr>
          <w:p w14:paraId="6A3ED32E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10s</w:t>
            </w:r>
          </w:p>
        </w:tc>
        <w:tc>
          <w:tcPr>
            <w:tcW w:w="1176" w:type="pct"/>
            <w:vAlign w:val="center"/>
            <w:hideMark/>
          </w:tcPr>
          <w:p w14:paraId="07388B51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3</w:t>
            </w:r>
          </w:p>
        </w:tc>
      </w:tr>
      <w:tr w:rsidR="001A6840" w:rsidRPr="00E87AAB" w14:paraId="7B437637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  <w:hideMark/>
          </w:tcPr>
          <w:p w14:paraId="43E8DA7A" w14:textId="77777777" w:rsidR="001A6840" w:rsidRPr="00E87AAB" w:rsidRDefault="001A6840" w:rsidP="0068098B">
            <w:pPr>
              <w:spacing w:after="0" w:line="276" w:lineRule="auto"/>
              <w:jc w:val="left"/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E87AAB">
              <w:rPr>
                <w:color w:val="808080" w:themeColor="background1" w:themeShade="80"/>
                <w:sz w:val="20"/>
                <w:szCs w:val="20"/>
              </w:rPr>
              <w:t>newscast-analyze</w:t>
            </w:r>
            <w:proofErr w:type="spellEnd"/>
          </w:p>
        </w:tc>
        <w:tc>
          <w:tcPr>
            <w:tcW w:w="926" w:type="pct"/>
            <w:vAlign w:val="center"/>
            <w:hideMark/>
          </w:tcPr>
          <w:p w14:paraId="5712458C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  <w:r w:rsidRPr="00520F92">
              <w:rPr>
                <w:color w:val="808080" w:themeColor="background1" w:themeShade="80"/>
                <w:sz w:val="20"/>
                <w:szCs w:val="20"/>
              </w:rPr>
              <w:t>–</w:t>
            </w:r>
          </w:p>
        </w:tc>
        <w:tc>
          <w:tcPr>
            <w:tcW w:w="870" w:type="pct"/>
            <w:vAlign w:val="center"/>
            <w:hideMark/>
          </w:tcPr>
          <w:p w14:paraId="7302F3C8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  <w:r w:rsidRPr="00520F92">
              <w:rPr>
                <w:color w:val="808080" w:themeColor="background1" w:themeShade="80"/>
                <w:sz w:val="20"/>
                <w:szCs w:val="20"/>
              </w:rPr>
              <w:t>–</w:t>
            </w:r>
          </w:p>
        </w:tc>
        <w:tc>
          <w:tcPr>
            <w:tcW w:w="651" w:type="pct"/>
            <w:vAlign w:val="center"/>
            <w:hideMark/>
          </w:tcPr>
          <w:p w14:paraId="534F3D63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  <w:r w:rsidRPr="00520F92">
              <w:rPr>
                <w:color w:val="808080" w:themeColor="background1" w:themeShade="80"/>
                <w:sz w:val="20"/>
                <w:szCs w:val="20"/>
              </w:rPr>
              <w:t>–</w:t>
            </w:r>
          </w:p>
        </w:tc>
        <w:tc>
          <w:tcPr>
            <w:tcW w:w="1176" w:type="pct"/>
            <w:vAlign w:val="center"/>
            <w:hideMark/>
          </w:tcPr>
          <w:p w14:paraId="21F2D0DD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  <w:r w:rsidRPr="00520F92">
              <w:rPr>
                <w:color w:val="808080" w:themeColor="background1" w:themeShade="80"/>
                <w:sz w:val="20"/>
                <w:szCs w:val="20"/>
              </w:rPr>
              <w:t>–</w:t>
            </w:r>
          </w:p>
        </w:tc>
      </w:tr>
      <w:tr w:rsidR="001A6840" w:rsidRPr="00E87AAB" w14:paraId="6AE6C5D2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  <w:hideMark/>
          </w:tcPr>
          <w:p w14:paraId="661B0434" w14:textId="77777777" w:rsidR="001A6840" w:rsidRPr="00E87AAB" w:rsidRDefault="001A6840" w:rsidP="0068098B">
            <w:pPr>
              <w:spacing w:after="0" w:line="276" w:lineRule="auto"/>
              <w:jc w:val="left"/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E87AAB">
              <w:rPr>
                <w:color w:val="808080" w:themeColor="background1" w:themeShade="80"/>
                <w:sz w:val="20"/>
                <w:szCs w:val="20"/>
              </w:rPr>
              <w:t>newscast-social</w:t>
            </w:r>
            <w:proofErr w:type="spellEnd"/>
          </w:p>
        </w:tc>
        <w:tc>
          <w:tcPr>
            <w:tcW w:w="926" w:type="pct"/>
            <w:vAlign w:val="center"/>
            <w:hideMark/>
          </w:tcPr>
          <w:p w14:paraId="357D3235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  <w:r w:rsidRPr="00520F92">
              <w:rPr>
                <w:color w:val="808080" w:themeColor="background1" w:themeShade="80"/>
                <w:sz w:val="20"/>
                <w:szCs w:val="20"/>
              </w:rPr>
              <w:t>–</w:t>
            </w:r>
          </w:p>
        </w:tc>
        <w:tc>
          <w:tcPr>
            <w:tcW w:w="870" w:type="pct"/>
            <w:vAlign w:val="center"/>
            <w:hideMark/>
          </w:tcPr>
          <w:p w14:paraId="1EFBE3A3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  <w:r w:rsidRPr="00520F92">
              <w:rPr>
                <w:color w:val="808080" w:themeColor="background1" w:themeShade="80"/>
                <w:sz w:val="20"/>
                <w:szCs w:val="20"/>
              </w:rPr>
              <w:t>–</w:t>
            </w:r>
          </w:p>
        </w:tc>
        <w:tc>
          <w:tcPr>
            <w:tcW w:w="651" w:type="pct"/>
            <w:vAlign w:val="center"/>
            <w:hideMark/>
          </w:tcPr>
          <w:p w14:paraId="4058A986" w14:textId="77777777" w:rsidR="001A6840" w:rsidRPr="00E87AAB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  <w:r w:rsidRPr="00520F92">
              <w:rPr>
                <w:color w:val="808080" w:themeColor="background1" w:themeShade="80"/>
                <w:sz w:val="20"/>
                <w:szCs w:val="20"/>
              </w:rPr>
              <w:t>–</w:t>
            </w:r>
          </w:p>
        </w:tc>
        <w:tc>
          <w:tcPr>
            <w:tcW w:w="1176" w:type="pct"/>
            <w:vAlign w:val="center"/>
            <w:hideMark/>
          </w:tcPr>
          <w:p w14:paraId="246C5432" w14:textId="77777777" w:rsidR="001A6840" w:rsidRPr="00E87AAB" w:rsidRDefault="001A6840" w:rsidP="0068098B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  <w:r w:rsidRPr="00520F92">
              <w:rPr>
                <w:color w:val="808080" w:themeColor="background1" w:themeShade="80"/>
                <w:sz w:val="20"/>
                <w:szCs w:val="20"/>
              </w:rPr>
              <w:t>–</w:t>
            </w:r>
          </w:p>
        </w:tc>
      </w:tr>
    </w:tbl>
    <w:p w14:paraId="32400A51" w14:textId="77777777" w:rsidR="001A6840" w:rsidRDefault="001A6840" w:rsidP="001A684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60" w:name="_Toc227100413"/>
      <w:r>
        <w:rPr>
          <w:noProof/>
        </w:rPr>
        <w:t>17</w:t>
      </w:r>
      <w:r>
        <w:rPr>
          <w:noProof/>
        </w:rPr>
        <w:fldChar w:fldCharType="end"/>
      </w:r>
      <w:r>
        <w:t xml:space="preserve">. táblázat: </w:t>
      </w:r>
      <w:proofErr w:type="spellStart"/>
      <w:r>
        <w:t>NewsCast</w:t>
      </w:r>
      <w:proofErr w:type="spellEnd"/>
      <w:r>
        <w:t xml:space="preserve"> modulok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konfigurációk</w:t>
      </w:r>
      <w:bookmarkEnd w:id="160"/>
    </w:p>
    <w:p w14:paraId="5DD89705" w14:textId="77777777" w:rsidR="001A6840" w:rsidRPr="00C21B5B" w:rsidRDefault="001A6840" w:rsidP="001A6840">
      <w:pPr>
        <w:spacing w:before="360"/>
      </w:pPr>
      <w:r w:rsidRPr="00E87AAB">
        <w:t xml:space="preserve">Az </w:t>
      </w:r>
      <w:proofErr w:type="spellStart"/>
      <w:r w:rsidRPr="00E87AAB">
        <w:t>analyze</w:t>
      </w:r>
      <w:proofErr w:type="spellEnd"/>
      <w:r w:rsidRPr="00E87AAB">
        <w:t xml:space="preserve"> és </w:t>
      </w:r>
      <w:proofErr w:type="spellStart"/>
      <w:r w:rsidRPr="00E87AAB">
        <w:t>social</w:t>
      </w:r>
      <w:proofErr w:type="spellEnd"/>
      <w:r w:rsidRPr="00E87AAB">
        <w:t xml:space="preserve"> modulok a Dockerfile-ban explicit </w:t>
      </w:r>
      <w:proofErr w:type="spellStart"/>
      <w:r w:rsidRPr="00E87AAB">
        <w:t>health</w:t>
      </w:r>
      <w:proofErr w:type="spellEnd"/>
      <w:r w:rsidRPr="00E87AAB">
        <w:t xml:space="preserve"> </w:t>
      </w:r>
      <w:proofErr w:type="spellStart"/>
      <w:r w:rsidRPr="00E87AAB">
        <w:t>check</w:t>
      </w:r>
      <w:proofErr w:type="spellEnd"/>
      <w:r w:rsidRPr="00E87AAB">
        <w:t xml:space="preserve"> nélkül működnek; a Prometheus metrikákon (vö. 3.8.1 fejezet) és a naplózáson keresztül </w:t>
      </w:r>
      <w:proofErr w:type="spellStart"/>
      <w:r w:rsidRPr="00E87AAB">
        <w:t>monitorozható</w:t>
      </w:r>
      <w:r>
        <w:t>a</w:t>
      </w:r>
      <w:r w:rsidRPr="00E87AAB">
        <w:t>k</w:t>
      </w:r>
      <w:proofErr w:type="spellEnd"/>
      <w:r w:rsidRPr="00E87AAB">
        <w:t>.</w:t>
      </w:r>
    </w:p>
    <w:p w14:paraId="59269399" w14:textId="77777777" w:rsidR="001A6840" w:rsidRPr="002E6B69" w:rsidRDefault="001A6840" w:rsidP="001A6840">
      <w:pPr>
        <w:pStyle w:val="Cmsor3"/>
      </w:pPr>
      <w:bookmarkStart w:id="161" w:name="_Toc227100572"/>
      <w:r w:rsidRPr="002E6B69">
        <w:t>Tesztesetek bemutatása</w:t>
      </w:r>
      <w:bookmarkEnd w:id="161"/>
    </w:p>
    <w:p w14:paraId="37F94D4B" w14:textId="77777777" w:rsidR="001A6840" w:rsidRPr="002E6B69" w:rsidRDefault="001A6840" w:rsidP="001A6840">
      <w:r w:rsidRPr="002E6B69">
        <w:t xml:space="preserve">A jelen alfejezet a </w:t>
      </w:r>
      <w:proofErr w:type="spellStart"/>
      <w:r w:rsidRPr="002E6B69">
        <w:t>NewsCast</w:t>
      </w:r>
      <w:proofErr w:type="spellEnd"/>
      <w:r w:rsidRPr="002E6B69">
        <w:t xml:space="preserve"> rendszer hat moduljára vonatkozó</w:t>
      </w:r>
      <w:r>
        <w:t>, különböző</w:t>
      </w:r>
      <w:r w:rsidRPr="002E6B69">
        <w:t xml:space="preserve"> teszteseteket tartalmazza. Minden tesztesetnél a bemenetet, az elvárt eredményt és a tényleges eredményt dokumentáltam. A teszteset</w:t>
      </w:r>
      <w:r>
        <w:t xml:space="preserve"> </w:t>
      </w:r>
      <w:r w:rsidRPr="002E6B69">
        <w:t>azonosítók a</w:t>
      </w:r>
      <w:r>
        <w:t>z érintett</w:t>
      </w:r>
      <w:r w:rsidRPr="002E6B69">
        <w:t xml:space="preserve"> modul nevére utalnak (TC-RSS, TC-ANA, TC-WEA, TC-FEE, TC-SOC, TC-TTS).</w:t>
      </w:r>
    </w:p>
    <w:p w14:paraId="7217019F" w14:textId="77777777" w:rsidR="001A6840" w:rsidRPr="002E6B69" w:rsidRDefault="001A6840" w:rsidP="001A6840">
      <w:pPr>
        <w:pStyle w:val="Cmsor4"/>
      </w:pPr>
      <w:bookmarkStart w:id="162" w:name="_Toc227100573"/>
      <w:r w:rsidRPr="002E6B69">
        <w:t>RSS Parser tesztesetek</w:t>
      </w:r>
      <w:bookmarkEnd w:id="162"/>
    </w:p>
    <w:p w14:paraId="77A6269F" w14:textId="77777777" w:rsidR="001A6840" w:rsidRPr="002E6B69" w:rsidRDefault="001A6840" w:rsidP="001A6840">
      <w:r w:rsidRPr="002E6B69">
        <w:rPr>
          <w:b/>
          <w:bCs/>
        </w:rPr>
        <w:t xml:space="preserve">TC-RSS-01: Sikeres RSS </w:t>
      </w:r>
      <w:proofErr w:type="spellStart"/>
      <w:r w:rsidRPr="002E6B69">
        <w:rPr>
          <w:b/>
          <w:bCs/>
        </w:rPr>
        <w:t>feed</w:t>
      </w:r>
      <w:proofErr w:type="spellEnd"/>
      <w:r w:rsidRPr="002E6B69">
        <w:rPr>
          <w:b/>
          <w:bCs/>
        </w:rPr>
        <w:t xml:space="preserve"> feldolgozás</w:t>
      </w:r>
    </w:p>
    <w:p w14:paraId="3C249753" w14:textId="77777777" w:rsidR="001A6840" w:rsidRPr="002E6B69" w:rsidRDefault="001A6840" w:rsidP="001A6840">
      <w:pPr>
        <w:numPr>
          <w:ilvl w:val="0"/>
          <w:numId w:val="257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 xml:space="preserve">Érvényes RSS </w:t>
      </w:r>
      <w:proofErr w:type="spellStart"/>
      <w:r w:rsidRPr="002E6B69">
        <w:t>feed</w:t>
      </w:r>
      <w:proofErr w:type="spellEnd"/>
      <w:r w:rsidRPr="002E6B69">
        <w:t xml:space="preserve"> URL (pl.</w:t>
      </w:r>
      <w:r>
        <w:t xml:space="preserve"> </w:t>
      </w:r>
      <w:hyperlink r:id="rId16" w:history="1">
        <w:r w:rsidRPr="002E6B69">
          <w:rPr>
            <w:rStyle w:val="Hiperhivatkozs"/>
          </w:rPr>
          <w:t>https://telex.hu/rss</w:t>
        </w:r>
      </w:hyperlink>
      <w:r w:rsidRPr="002E6B69">
        <w:t>).</w:t>
      </w:r>
    </w:p>
    <w:p w14:paraId="62CE24D7" w14:textId="77777777" w:rsidR="001A6840" w:rsidRPr="002E6B69" w:rsidRDefault="001A6840" w:rsidP="001A6840">
      <w:pPr>
        <w:numPr>
          <w:ilvl w:val="0"/>
          <w:numId w:val="257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 xml:space="preserve">A </w:t>
      </w:r>
      <w:proofErr w:type="spellStart"/>
      <w:r w:rsidRPr="002E6B69">
        <w:t>feed</w:t>
      </w:r>
      <w:proofErr w:type="spellEnd"/>
      <w:r w:rsidRPr="002E6B69">
        <w:t xml:space="preserve"> tartalma letöltődik, a bejegyzések a</w:t>
      </w:r>
      <w:r>
        <w:t xml:space="preserve"> </w:t>
      </w:r>
      <w:proofErr w:type="spellStart"/>
      <w:r w:rsidRPr="002E6B69">
        <w:t>news</w:t>
      </w:r>
      <w:proofErr w:type="spellEnd"/>
      <w:r>
        <w:t xml:space="preserve"> </w:t>
      </w:r>
      <w:r w:rsidRPr="002E6B69">
        <w:t>táblába kerülnek, az</w:t>
      </w:r>
      <w:r>
        <w:t xml:space="preserve"> </w:t>
      </w:r>
      <w:proofErr w:type="spellStart"/>
      <w:r w:rsidRPr="002E6B69">
        <w:t>rss</w:t>
      </w:r>
      <w:proofErr w:type="spellEnd"/>
      <w:r>
        <w:t xml:space="preserve"> </w:t>
      </w:r>
      <w:r w:rsidRPr="002E6B69">
        <w:t>tábla</w:t>
      </w:r>
      <w:r>
        <w:t xml:space="preserve"> </w:t>
      </w:r>
      <w:proofErr w:type="spellStart"/>
      <w:r w:rsidRPr="002E6B69">
        <w:t>last_process_date</w:t>
      </w:r>
      <w:proofErr w:type="spellEnd"/>
      <w:r w:rsidRPr="002E6B69">
        <w:t>,</w:t>
      </w:r>
      <w:r>
        <w:t xml:space="preserve"> </w:t>
      </w:r>
      <w:proofErr w:type="spellStart"/>
      <w:r w:rsidRPr="002E6B69">
        <w:t>etag</w:t>
      </w:r>
      <w:proofErr w:type="spellEnd"/>
      <w:r>
        <w:t xml:space="preserve"> </w:t>
      </w:r>
      <w:r w:rsidRPr="002E6B69">
        <w:t>és</w:t>
      </w:r>
      <w:r>
        <w:t xml:space="preserve"> </w:t>
      </w:r>
      <w:proofErr w:type="spellStart"/>
      <w:r w:rsidRPr="002E6B69">
        <w:t>last_modified</w:t>
      </w:r>
      <w:proofErr w:type="spellEnd"/>
      <w:r>
        <w:t xml:space="preserve"> </w:t>
      </w:r>
      <w:r w:rsidRPr="002E6B69">
        <w:t>mezői frissülnek.</w:t>
      </w:r>
    </w:p>
    <w:p w14:paraId="19683635" w14:textId="77777777" w:rsidR="001A6840" w:rsidRPr="002E6B69" w:rsidRDefault="001A6840" w:rsidP="001A6840">
      <w:pPr>
        <w:numPr>
          <w:ilvl w:val="0"/>
          <w:numId w:val="257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>Sikeres. A 62 forrásból átlagosan 52</w:t>
      </w:r>
      <w:r>
        <w:t>-58</w:t>
      </w:r>
      <w:r w:rsidRPr="002E6B69">
        <w:t xml:space="preserve"> forrás ad vissza érvényes </w:t>
      </w:r>
      <w:proofErr w:type="spellStart"/>
      <w:r w:rsidRPr="002E6B69">
        <w:t>feedet</w:t>
      </w:r>
      <w:proofErr w:type="spellEnd"/>
      <w:r w:rsidRPr="002E6B69">
        <w:t xml:space="preserve"> egy ciklusban.</w:t>
      </w:r>
    </w:p>
    <w:p w14:paraId="4DF44A86" w14:textId="77777777" w:rsidR="001A6840" w:rsidRPr="002E6B69" w:rsidRDefault="001A6840" w:rsidP="001A6840">
      <w:r w:rsidRPr="002E6B69">
        <w:rPr>
          <w:b/>
          <w:bCs/>
        </w:rPr>
        <w:t xml:space="preserve">TC-RSS-02: HTTP 304 </w:t>
      </w:r>
      <w:proofErr w:type="spellStart"/>
      <w:r w:rsidRPr="002E6B69">
        <w:rPr>
          <w:b/>
          <w:bCs/>
        </w:rPr>
        <w:t>Not</w:t>
      </w:r>
      <w:proofErr w:type="spellEnd"/>
      <w:r w:rsidRPr="002E6B69">
        <w:rPr>
          <w:b/>
          <w:bCs/>
        </w:rPr>
        <w:t xml:space="preserve"> </w:t>
      </w:r>
      <w:proofErr w:type="spellStart"/>
      <w:r w:rsidRPr="002E6B69">
        <w:rPr>
          <w:b/>
          <w:bCs/>
        </w:rPr>
        <w:t>Modified</w:t>
      </w:r>
      <w:proofErr w:type="spellEnd"/>
      <w:r w:rsidRPr="002E6B69">
        <w:rPr>
          <w:b/>
          <w:bCs/>
        </w:rPr>
        <w:t xml:space="preserve"> kezelés</w:t>
      </w:r>
    </w:p>
    <w:p w14:paraId="2FDBC428" w14:textId="77777777" w:rsidR="001A6840" w:rsidRPr="002E6B69" w:rsidRDefault="001A6840" w:rsidP="001A6840">
      <w:pPr>
        <w:numPr>
          <w:ilvl w:val="0"/>
          <w:numId w:val="258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 xml:space="preserve">Olyan RSS </w:t>
      </w:r>
      <w:proofErr w:type="spellStart"/>
      <w:r w:rsidRPr="002E6B69">
        <w:t>feed</w:t>
      </w:r>
      <w:proofErr w:type="spellEnd"/>
      <w:r w:rsidRPr="002E6B69">
        <w:t xml:space="preserve"> URL, amelyhez az előző ciklusban érvényes </w:t>
      </w:r>
      <w:proofErr w:type="spellStart"/>
      <w:r w:rsidRPr="002E6B69">
        <w:t>ETag</w:t>
      </w:r>
      <w:proofErr w:type="spellEnd"/>
      <w:r w:rsidRPr="002E6B69">
        <w:t xml:space="preserve"> tartozik.</w:t>
      </w:r>
    </w:p>
    <w:p w14:paraId="1D010554" w14:textId="77777777" w:rsidR="001A6840" w:rsidRPr="002E6B69" w:rsidRDefault="001A6840" w:rsidP="001A6840">
      <w:pPr>
        <w:numPr>
          <w:ilvl w:val="0"/>
          <w:numId w:val="258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 xml:space="preserve">A szerver HTTP 304 válasszal jelzi, hogy a tartalom nem változott; a rendszer nem tölti le újra a </w:t>
      </w:r>
      <w:proofErr w:type="spellStart"/>
      <w:r w:rsidRPr="002E6B69">
        <w:t>feedet</w:t>
      </w:r>
      <w:proofErr w:type="spellEnd"/>
      <w:r w:rsidRPr="002E6B69">
        <w:t>, de a</w:t>
      </w:r>
      <w:r>
        <w:t xml:space="preserve"> </w:t>
      </w:r>
      <w:proofErr w:type="spellStart"/>
      <w:r w:rsidRPr="002E6B69">
        <w:t>last_process_date</w:t>
      </w:r>
      <w:proofErr w:type="spellEnd"/>
      <w:r>
        <w:t xml:space="preserve"> </w:t>
      </w:r>
      <w:r w:rsidRPr="002E6B69">
        <w:t>frissül.</w:t>
      </w:r>
    </w:p>
    <w:p w14:paraId="4B363657" w14:textId="77777777" w:rsidR="001A6840" w:rsidRPr="002E6B69" w:rsidRDefault="001A6840" w:rsidP="001A6840">
      <w:pPr>
        <w:numPr>
          <w:ilvl w:val="0"/>
          <w:numId w:val="258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 xml:space="preserve">Sikeres. Az </w:t>
      </w:r>
      <w:proofErr w:type="spellStart"/>
      <w:r w:rsidRPr="002E6B69">
        <w:t>ETag</w:t>
      </w:r>
      <w:proofErr w:type="spellEnd"/>
      <w:r w:rsidRPr="002E6B69">
        <w:t xml:space="preserve">-alapú </w:t>
      </w:r>
      <w:proofErr w:type="spellStart"/>
      <w:r w:rsidRPr="002E6B69">
        <w:t>gyorsítótárazás</w:t>
      </w:r>
      <w:proofErr w:type="spellEnd"/>
      <w:r w:rsidRPr="002E6B69">
        <w:t xml:space="preserve"> az esetek ~70%-</w:t>
      </w:r>
      <w:proofErr w:type="spellStart"/>
      <w:r w:rsidRPr="002E6B69">
        <w:t>ában</w:t>
      </w:r>
      <w:proofErr w:type="spellEnd"/>
      <w:r w:rsidRPr="002E6B69">
        <w:t xml:space="preserve"> HTTP 304 választ eredményez (vö. RFC 7232).</w:t>
      </w:r>
    </w:p>
    <w:p w14:paraId="79CF84BD" w14:textId="77777777" w:rsidR="001A6840" w:rsidRPr="002E6B69" w:rsidRDefault="001A6840" w:rsidP="001A6840">
      <w:r w:rsidRPr="002E6B69">
        <w:rPr>
          <w:b/>
          <w:bCs/>
        </w:rPr>
        <w:lastRenderedPageBreak/>
        <w:t xml:space="preserve">TC-RSS-03: Hibás </w:t>
      </w:r>
      <w:proofErr w:type="spellStart"/>
      <w:r w:rsidRPr="002E6B69">
        <w:rPr>
          <w:b/>
          <w:bCs/>
        </w:rPr>
        <w:t>feed</w:t>
      </w:r>
      <w:proofErr w:type="spellEnd"/>
      <w:r w:rsidRPr="002E6B69">
        <w:rPr>
          <w:b/>
          <w:bCs/>
        </w:rPr>
        <w:t xml:space="preserve"> kezelés</w:t>
      </w:r>
    </w:p>
    <w:p w14:paraId="29243E66" w14:textId="77777777" w:rsidR="001A6840" w:rsidRPr="002E6B69" w:rsidRDefault="001A6840" w:rsidP="001A6840">
      <w:pPr>
        <w:numPr>
          <w:ilvl w:val="0"/>
          <w:numId w:val="259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 xml:space="preserve">Elérhetetlen URL vagy érvénytelen XML tartalmú </w:t>
      </w:r>
      <w:proofErr w:type="spellStart"/>
      <w:r w:rsidRPr="002E6B69">
        <w:t>feed</w:t>
      </w:r>
      <w:proofErr w:type="spellEnd"/>
      <w:r w:rsidRPr="002E6B69">
        <w:t>.</w:t>
      </w:r>
    </w:p>
    <w:p w14:paraId="6E7A8C91" w14:textId="77777777" w:rsidR="001A6840" w:rsidRPr="002E6B69" w:rsidRDefault="001A6840" w:rsidP="001A6840">
      <w:pPr>
        <w:numPr>
          <w:ilvl w:val="0"/>
          <w:numId w:val="259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 xml:space="preserve">A rendszer naplózza a hibát, de a többi </w:t>
      </w:r>
      <w:proofErr w:type="spellStart"/>
      <w:r w:rsidRPr="002E6B69">
        <w:t>feed</w:t>
      </w:r>
      <w:proofErr w:type="spellEnd"/>
      <w:r w:rsidRPr="002E6B69">
        <w:t xml:space="preserve"> feldolgozása nem akad meg (vö. NFR-02).</w:t>
      </w:r>
    </w:p>
    <w:p w14:paraId="6E6F9BBF" w14:textId="77777777" w:rsidR="001A6840" w:rsidRPr="002E6B69" w:rsidRDefault="001A6840" w:rsidP="001A6840">
      <w:pPr>
        <w:numPr>
          <w:ilvl w:val="0"/>
          <w:numId w:val="259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>Sikeres. A szemafor</w:t>
      </w:r>
      <w:r>
        <w:t xml:space="preserve"> </w:t>
      </w:r>
      <w:r w:rsidRPr="002E6B69">
        <w:t xml:space="preserve">alapú párhuzamosítás gondoskodik arról, hogy egy </w:t>
      </w:r>
      <w:proofErr w:type="spellStart"/>
      <w:r w:rsidRPr="002E6B69">
        <w:t>feed</w:t>
      </w:r>
      <w:proofErr w:type="spellEnd"/>
      <w:r w:rsidRPr="002E6B69">
        <w:t xml:space="preserve"> hibája ne blokkolja a többi feldolgozását.</w:t>
      </w:r>
    </w:p>
    <w:p w14:paraId="4AB6DF01" w14:textId="77777777" w:rsidR="001A6840" w:rsidRPr="002E6B69" w:rsidRDefault="001A6840" w:rsidP="001A6840">
      <w:r w:rsidRPr="002E6B69">
        <w:rPr>
          <w:b/>
          <w:bCs/>
        </w:rPr>
        <w:t xml:space="preserve">TC-RSS-04: </w:t>
      </w:r>
      <w:proofErr w:type="spellStart"/>
      <w:r w:rsidRPr="002E6B69">
        <w:rPr>
          <w:b/>
          <w:bCs/>
        </w:rPr>
        <w:t>Duplikáció</w:t>
      </w:r>
      <w:proofErr w:type="spellEnd"/>
      <w:r>
        <w:rPr>
          <w:b/>
          <w:bCs/>
        </w:rPr>
        <w:t xml:space="preserve"> </w:t>
      </w:r>
      <w:r w:rsidRPr="002E6B69">
        <w:rPr>
          <w:b/>
          <w:bCs/>
        </w:rPr>
        <w:t>megelőzés</w:t>
      </w:r>
    </w:p>
    <w:p w14:paraId="64960380" w14:textId="77777777" w:rsidR="001A6840" w:rsidRPr="002E6B69" w:rsidRDefault="001A6840" w:rsidP="001A6840">
      <w:pPr>
        <w:numPr>
          <w:ilvl w:val="0"/>
          <w:numId w:val="260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 xml:space="preserve">Két egymást követő ciklusban ugyanaz a hír jelenik meg egy </w:t>
      </w:r>
      <w:proofErr w:type="spellStart"/>
      <w:r w:rsidRPr="002E6B69">
        <w:t>feedben</w:t>
      </w:r>
      <w:proofErr w:type="spellEnd"/>
      <w:r w:rsidRPr="002E6B69">
        <w:t>.</w:t>
      </w:r>
    </w:p>
    <w:p w14:paraId="6A11330B" w14:textId="77777777" w:rsidR="001A6840" w:rsidRPr="002E6B69" w:rsidRDefault="001A6840" w:rsidP="001A6840">
      <w:pPr>
        <w:numPr>
          <w:ilvl w:val="0"/>
          <w:numId w:val="260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>A hír csak egyszer kerül az adatbázisb</w:t>
      </w:r>
      <w:r>
        <w:t>a</w:t>
      </w:r>
      <w:r w:rsidRPr="002E6B69">
        <w:t>.</w:t>
      </w:r>
    </w:p>
    <w:p w14:paraId="30E01C44" w14:textId="77777777" w:rsidR="001A6840" w:rsidRPr="002E6B69" w:rsidRDefault="001A6840" w:rsidP="001A6840">
      <w:pPr>
        <w:numPr>
          <w:ilvl w:val="0"/>
          <w:numId w:val="260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 xml:space="preserve">Sikeres. Az </w:t>
      </w:r>
      <w:proofErr w:type="spellStart"/>
      <w:r w:rsidRPr="002E6B69">
        <w:t>IntegrityError</w:t>
      </w:r>
      <w:proofErr w:type="spellEnd"/>
      <w:r w:rsidRPr="002E6B69">
        <w:t xml:space="preserve"> kezelése garantálja, hogy a duplikált bejegyzés nem okoz rendszerhibát.</w:t>
      </w:r>
    </w:p>
    <w:p w14:paraId="20A92C6E" w14:textId="77777777" w:rsidR="001A6840" w:rsidRPr="002E6B69" w:rsidRDefault="001A6840" w:rsidP="001A6840">
      <w:r w:rsidRPr="002E6B69">
        <w:rPr>
          <w:b/>
          <w:bCs/>
        </w:rPr>
        <w:t xml:space="preserve">TC-RSS-05: </w:t>
      </w:r>
      <w:proofErr w:type="spellStart"/>
      <w:r w:rsidRPr="002E6B69">
        <w:rPr>
          <w:b/>
          <w:bCs/>
        </w:rPr>
        <w:t>Rate</w:t>
      </w:r>
      <w:proofErr w:type="spellEnd"/>
      <w:r w:rsidRPr="002E6B69">
        <w:rPr>
          <w:b/>
          <w:bCs/>
        </w:rPr>
        <w:t xml:space="preserve"> limit (429) kezelés</w:t>
      </w:r>
    </w:p>
    <w:p w14:paraId="151A35A1" w14:textId="77777777" w:rsidR="001A6840" w:rsidRPr="002E6B69" w:rsidRDefault="001A6840" w:rsidP="001A6840">
      <w:pPr>
        <w:numPr>
          <w:ilvl w:val="0"/>
          <w:numId w:val="261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>Olyan forrás, amely 429-es státuszkóddal válaszol.</w:t>
      </w:r>
    </w:p>
    <w:p w14:paraId="298827C6" w14:textId="77777777" w:rsidR="001A6840" w:rsidRPr="002E6B69" w:rsidRDefault="001A6840" w:rsidP="001A6840">
      <w:pPr>
        <w:numPr>
          <w:ilvl w:val="0"/>
          <w:numId w:val="261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 xml:space="preserve">A rendszer exponenciális visszalépéssel </w:t>
      </w:r>
      <w:proofErr w:type="spellStart"/>
      <w:r w:rsidRPr="002E6B69">
        <w:t>újrapróbálja</w:t>
      </w:r>
      <w:proofErr w:type="spellEnd"/>
      <w:r w:rsidRPr="002E6B69">
        <w:t xml:space="preserve"> a letöltést (vö. 3.6.1 fejezet).</w:t>
      </w:r>
    </w:p>
    <w:p w14:paraId="676A98F0" w14:textId="77777777" w:rsidR="001A6840" w:rsidRPr="002E6B69" w:rsidRDefault="001A6840" w:rsidP="001A6840">
      <w:pPr>
        <w:numPr>
          <w:ilvl w:val="0"/>
          <w:numId w:val="261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>Sikeres.</w:t>
      </w:r>
    </w:p>
    <w:p w14:paraId="7F7A305C" w14:textId="77777777" w:rsidR="001A6840" w:rsidRPr="002E6B69" w:rsidRDefault="001A6840" w:rsidP="001A6840">
      <w:pPr>
        <w:pStyle w:val="Cmsor4"/>
      </w:pPr>
      <w:bookmarkStart w:id="163" w:name="_Toc227100574"/>
      <w:proofErr w:type="spellStart"/>
      <w:r w:rsidRPr="002E6B69">
        <w:t>Analyze</w:t>
      </w:r>
      <w:proofErr w:type="spellEnd"/>
      <w:r w:rsidRPr="002E6B69">
        <w:t xml:space="preserve"> modul tesztesetek</w:t>
      </w:r>
      <w:bookmarkEnd w:id="163"/>
    </w:p>
    <w:p w14:paraId="0D9E3F52" w14:textId="77777777" w:rsidR="001A6840" w:rsidRPr="002E6B69" w:rsidRDefault="001A6840" w:rsidP="001A6840">
      <w:r w:rsidRPr="002E6B69">
        <w:rPr>
          <w:b/>
          <w:bCs/>
        </w:rPr>
        <w:t>TC-ANA-01: NLP elemzés magyar szövegen</w:t>
      </w:r>
    </w:p>
    <w:p w14:paraId="0AEFF70C" w14:textId="77777777" w:rsidR="001A6840" w:rsidRPr="002E6B69" w:rsidRDefault="001A6840" w:rsidP="001A6840">
      <w:pPr>
        <w:numPr>
          <w:ilvl w:val="0"/>
          <w:numId w:val="262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>500 szavas magyar nyelvű hírszöveg.</w:t>
      </w:r>
    </w:p>
    <w:p w14:paraId="32E53B10" w14:textId="77777777" w:rsidR="001A6840" w:rsidRPr="002E6B69" w:rsidRDefault="001A6840" w:rsidP="001A6840">
      <w:pPr>
        <w:numPr>
          <w:ilvl w:val="0"/>
          <w:numId w:val="262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 xml:space="preserve">A </w:t>
      </w:r>
      <w:proofErr w:type="spellStart"/>
      <w:r w:rsidRPr="002E6B69">
        <w:t>HuSpaCy</w:t>
      </w:r>
      <w:proofErr w:type="spellEnd"/>
      <w:r>
        <w:t xml:space="preserve"> </w:t>
      </w:r>
      <w:proofErr w:type="spellStart"/>
      <w:r w:rsidRPr="002E6B69">
        <w:t>hu_core_news_lg</w:t>
      </w:r>
      <w:proofErr w:type="spellEnd"/>
      <w:r>
        <w:t xml:space="preserve"> </w:t>
      </w:r>
      <w:r w:rsidRPr="002E6B69">
        <w:t xml:space="preserve">modell sikeresen </w:t>
      </w:r>
      <w:proofErr w:type="spellStart"/>
      <w:r w:rsidRPr="002E6B69">
        <w:t>tokenizálja</w:t>
      </w:r>
      <w:proofErr w:type="spellEnd"/>
      <w:r w:rsidRPr="002E6B69">
        <w:t xml:space="preserve"> a szöveget; a szentiment, olvashatóság és entitások kinyerésre kerülnek.</w:t>
      </w:r>
    </w:p>
    <w:p w14:paraId="1F179507" w14:textId="77777777" w:rsidR="001A6840" w:rsidRPr="002E6B69" w:rsidRDefault="001A6840" w:rsidP="001A6840">
      <w:pPr>
        <w:numPr>
          <w:ilvl w:val="0"/>
          <w:numId w:val="262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 xml:space="preserve">Sikeres. A </w:t>
      </w:r>
      <w:proofErr w:type="spellStart"/>
      <w:r w:rsidRPr="002E6B69">
        <w:t>HuSpaCy</w:t>
      </w:r>
      <w:proofErr w:type="spellEnd"/>
      <w:r w:rsidRPr="002E6B69">
        <w:t xml:space="preserve"> modell megbízhatóan kezeli a magyar szövegeket, beleértve az ékezetes karaktereket és a ragozott alakokat.</w:t>
      </w:r>
    </w:p>
    <w:p w14:paraId="66BCFA91" w14:textId="77777777" w:rsidR="001A6840" w:rsidRPr="002E6B69" w:rsidRDefault="001A6840" w:rsidP="001A6840">
      <w:r w:rsidRPr="002E6B69">
        <w:rPr>
          <w:b/>
          <w:bCs/>
        </w:rPr>
        <w:t xml:space="preserve">TC-ANA-02: </w:t>
      </w:r>
      <w:proofErr w:type="spellStart"/>
      <w:r w:rsidRPr="002E6B69">
        <w:rPr>
          <w:b/>
          <w:bCs/>
        </w:rPr>
        <w:t>Duplikációszűrés</w:t>
      </w:r>
      <w:proofErr w:type="spellEnd"/>
      <w:r w:rsidRPr="002E6B69">
        <w:rPr>
          <w:b/>
          <w:bCs/>
        </w:rPr>
        <w:t xml:space="preserve"> pontossága</w:t>
      </w:r>
    </w:p>
    <w:p w14:paraId="7AE58263" w14:textId="77777777" w:rsidR="001A6840" w:rsidRPr="002E6B69" w:rsidRDefault="001A6840" w:rsidP="001A6840">
      <w:pPr>
        <w:numPr>
          <w:ilvl w:val="0"/>
          <w:numId w:val="263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 xml:space="preserve">Két, </w:t>
      </w:r>
      <w:proofErr w:type="spellStart"/>
      <w:r w:rsidRPr="002E6B69">
        <w:t>tartalmilag</w:t>
      </w:r>
      <w:proofErr w:type="spellEnd"/>
      <w:r w:rsidRPr="002E6B69">
        <w:t xml:space="preserve"> azonos hír eltérő forrásból (pl. ugyanaz az MTI</w:t>
      </w:r>
      <w:r>
        <w:t xml:space="preserve"> </w:t>
      </w:r>
      <w:r w:rsidRPr="002E6B69">
        <w:t>közlemény az Indexen és a Telexen).</w:t>
      </w:r>
    </w:p>
    <w:p w14:paraId="51C7F784" w14:textId="77777777" w:rsidR="001A6840" w:rsidRPr="002E6B69" w:rsidRDefault="001A6840" w:rsidP="001A6840">
      <w:pPr>
        <w:numPr>
          <w:ilvl w:val="0"/>
          <w:numId w:val="263"/>
        </w:numPr>
      </w:pPr>
      <w:r w:rsidRPr="002E6B69">
        <w:rPr>
          <w:i/>
          <w:iCs/>
        </w:rPr>
        <w:lastRenderedPageBreak/>
        <w:t>Elvárt eredmény:</w:t>
      </w:r>
      <w:r>
        <w:t xml:space="preserve"> </w:t>
      </w:r>
      <w:r w:rsidRPr="002E6B69">
        <w:t xml:space="preserve">A </w:t>
      </w:r>
      <w:proofErr w:type="spellStart"/>
      <w:r w:rsidRPr="002E6B69">
        <w:t>duplikációs</w:t>
      </w:r>
      <w:proofErr w:type="spellEnd"/>
      <w:r w:rsidRPr="002E6B69">
        <w:t xml:space="preserve"> pontszám meghaladja a 0,80-as küszöbértéket.</w:t>
      </w:r>
    </w:p>
    <w:p w14:paraId="7F6F5DD6" w14:textId="77777777" w:rsidR="001A6840" w:rsidRPr="002E6B69" w:rsidRDefault="001A6840" w:rsidP="001A6840">
      <w:pPr>
        <w:numPr>
          <w:ilvl w:val="0"/>
          <w:numId w:val="263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>Sikeres. A kétfázisú algoritmus (cím</w:t>
      </w:r>
      <w:r>
        <w:t xml:space="preserve"> </w:t>
      </w:r>
      <w:r w:rsidRPr="002E6B69">
        <w:t>alapú előszűrés + TF-IDF tartalomellenőrzés) az MTI</w:t>
      </w:r>
      <w:r>
        <w:t xml:space="preserve"> </w:t>
      </w:r>
      <w:r w:rsidRPr="002E6B69">
        <w:t>átvételeket megbízhatóan azonosítja (vö. 3.6.2.2 fejezet).</w:t>
      </w:r>
    </w:p>
    <w:p w14:paraId="6E6FE79B" w14:textId="77777777" w:rsidR="001A6840" w:rsidRPr="002E6B69" w:rsidRDefault="001A6840" w:rsidP="001A6840">
      <w:r w:rsidRPr="002E6B69">
        <w:rPr>
          <w:b/>
          <w:bCs/>
        </w:rPr>
        <w:t>TC-ANA-03: Reklámszűrés hatékonysága</w:t>
      </w:r>
    </w:p>
    <w:p w14:paraId="561511BB" w14:textId="77777777" w:rsidR="001A6840" w:rsidRPr="002E6B69" w:rsidRDefault="001A6840" w:rsidP="001A6840">
      <w:pPr>
        <w:numPr>
          <w:ilvl w:val="0"/>
          <w:numId w:val="264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>Hirdetési blokkokat tartalmazó híroldal.</w:t>
      </w:r>
    </w:p>
    <w:p w14:paraId="0156067C" w14:textId="77777777" w:rsidR="001A6840" w:rsidRPr="002E6B69" w:rsidRDefault="001A6840" w:rsidP="001A6840">
      <w:pPr>
        <w:numPr>
          <w:ilvl w:val="0"/>
          <w:numId w:val="264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 xml:space="preserve">A </w:t>
      </w:r>
      <w:proofErr w:type="spellStart"/>
      <w:r w:rsidRPr="002E6B69">
        <w:t>ContentCleaner</w:t>
      </w:r>
      <w:proofErr w:type="spellEnd"/>
      <w:r w:rsidRPr="002E6B69">
        <w:t xml:space="preserve"> eltávolítja a hirdetési tartalmat; a megtisztított szöveg csak a hírértékű részt tartalmazza.</w:t>
      </w:r>
    </w:p>
    <w:p w14:paraId="5C436477" w14:textId="77777777" w:rsidR="001A6840" w:rsidRPr="002E6B69" w:rsidRDefault="001A6840" w:rsidP="001A6840">
      <w:pPr>
        <w:numPr>
          <w:ilvl w:val="0"/>
          <w:numId w:val="264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>Sikeres. Az 53 statikus hirdetési minta (12 jelölő, 23 kulcsszó, 18 HTML-minta) lefedi a leggyakoribb hirdetési formátumokat. A tesztek során</w:t>
      </w:r>
      <w:r>
        <w:t xml:space="preserve"> kb.</w:t>
      </w:r>
      <w:r w:rsidRPr="002E6B69">
        <w:t xml:space="preserve"> 5</w:t>
      </w:r>
      <w:r>
        <w:t>-</w:t>
      </w:r>
      <w:r w:rsidRPr="002E6B69">
        <w:t>25%-os tartalomcsökkentés volt megfigyelhető, kizárólag a</w:t>
      </w:r>
      <w:r>
        <w:t xml:space="preserve"> reklám célú (</w:t>
      </w:r>
      <w:r w:rsidRPr="002E6B69">
        <w:t>hirdetési és promóciós</w:t>
      </w:r>
      <w:r>
        <w:t>)</w:t>
      </w:r>
      <w:r w:rsidRPr="002E6B69">
        <w:t xml:space="preserve"> tartalmak eltávolításával.</w:t>
      </w:r>
    </w:p>
    <w:p w14:paraId="20720386" w14:textId="77777777" w:rsidR="001A6840" w:rsidRPr="002E6B69" w:rsidRDefault="001A6840" w:rsidP="001A6840">
      <w:r w:rsidRPr="002E6B69">
        <w:rPr>
          <w:b/>
          <w:bCs/>
        </w:rPr>
        <w:t>TC-ANA-0</w:t>
      </w:r>
      <w:r>
        <w:rPr>
          <w:b/>
          <w:bCs/>
        </w:rPr>
        <w:t>4</w:t>
      </w:r>
      <w:r w:rsidRPr="002E6B69">
        <w:rPr>
          <w:b/>
          <w:bCs/>
        </w:rPr>
        <w:t xml:space="preserve">: </w:t>
      </w:r>
      <w:proofErr w:type="spellStart"/>
      <w:r w:rsidRPr="002E6B69">
        <w:rPr>
          <w:b/>
          <w:bCs/>
        </w:rPr>
        <w:t>ContentSafetyAnalyzer</w:t>
      </w:r>
      <w:proofErr w:type="spellEnd"/>
      <w:r w:rsidRPr="002E6B69">
        <w:rPr>
          <w:b/>
          <w:bCs/>
        </w:rPr>
        <w:t xml:space="preserve"> pontossága</w:t>
      </w:r>
    </w:p>
    <w:p w14:paraId="50FDE5E6" w14:textId="77777777" w:rsidR="001A6840" w:rsidRPr="002E6B69" w:rsidRDefault="001A6840" w:rsidP="001A6840">
      <w:pPr>
        <w:numPr>
          <w:ilvl w:val="0"/>
          <w:numId w:val="266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>10 teszthír, amelyek a rádiós tartalmak spektrumát lefedik (politikai, bűnügyi, technológiai, sport, reklám, szexuális tartalom).</w:t>
      </w:r>
    </w:p>
    <w:p w14:paraId="37698791" w14:textId="77777777" w:rsidR="001A6840" w:rsidRPr="002E6B69" w:rsidRDefault="001A6840" w:rsidP="001A6840">
      <w:pPr>
        <w:numPr>
          <w:ilvl w:val="0"/>
          <w:numId w:val="266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>A kulcsszó</w:t>
      </w:r>
      <w:r>
        <w:t xml:space="preserve"> </w:t>
      </w:r>
      <w:r w:rsidRPr="002E6B69">
        <w:t xml:space="preserve">alapú biztonsági pontszámok a súlyozási képletnek megfelelően alakulnak (erőszak </w:t>
      </w:r>
      <w:r>
        <w:t>*</w:t>
      </w:r>
      <w:r w:rsidRPr="002E6B69">
        <w:t xml:space="preserve">10, szexuális </w:t>
      </w:r>
      <w:r>
        <w:t>*</w:t>
      </w:r>
      <w:r w:rsidRPr="002E6B69">
        <w:t xml:space="preserve">8, drog </w:t>
      </w:r>
      <w:r>
        <w:t>*</w:t>
      </w:r>
      <w:r w:rsidRPr="002E6B69">
        <w:t xml:space="preserve">7, politikai </w:t>
      </w:r>
      <w:r>
        <w:t>*</w:t>
      </w:r>
      <w:r w:rsidRPr="002E6B69">
        <w:t xml:space="preserve">2); a küszöbérték </w:t>
      </w:r>
      <w:proofErr w:type="gramStart"/>
      <w:r w:rsidRPr="002E6B69">
        <w:t>(&lt; 8</w:t>
      </w:r>
      <w:proofErr w:type="gramEnd"/>
      <w:r w:rsidRPr="002E6B69">
        <w:t>) feletti tartalmak kiszűrésre kerülnek.</w:t>
      </w:r>
    </w:p>
    <w:p w14:paraId="66828570" w14:textId="77777777" w:rsidR="001A6840" w:rsidRPr="002E6B69" w:rsidRDefault="001A6840" w:rsidP="001A6840">
      <w:pPr>
        <w:numPr>
          <w:ilvl w:val="0"/>
          <w:numId w:val="266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>Sikeres. A részletes eredmények az 5.5.2 alfejezetben (hírelemzési benchmark) dokumentáltak.</w:t>
      </w:r>
    </w:p>
    <w:p w14:paraId="384609A2" w14:textId="77777777" w:rsidR="001A6840" w:rsidRPr="002E6B69" w:rsidRDefault="001A6840" w:rsidP="001A6840">
      <w:pPr>
        <w:pStyle w:val="Cmsor4"/>
      </w:pPr>
      <w:bookmarkStart w:id="164" w:name="_Toc227100575"/>
      <w:proofErr w:type="spellStart"/>
      <w:r w:rsidRPr="002E6B69">
        <w:t>Weather</w:t>
      </w:r>
      <w:proofErr w:type="spellEnd"/>
      <w:r w:rsidRPr="002E6B69">
        <w:t xml:space="preserve"> modul tesztesetek</w:t>
      </w:r>
      <w:bookmarkEnd w:id="164"/>
    </w:p>
    <w:p w14:paraId="71EC4D90" w14:textId="77777777" w:rsidR="001A6840" w:rsidRPr="002E6B69" w:rsidRDefault="001A6840" w:rsidP="001A6840">
      <w:r w:rsidRPr="002E6B69">
        <w:rPr>
          <w:b/>
          <w:bCs/>
        </w:rPr>
        <w:t>TC-WEA-01: OMSZ ZIP feldolgozás</w:t>
      </w:r>
    </w:p>
    <w:p w14:paraId="1168729E" w14:textId="77777777" w:rsidR="001A6840" w:rsidRPr="002E6B69" w:rsidRDefault="001A6840" w:rsidP="001A6840">
      <w:pPr>
        <w:numPr>
          <w:ilvl w:val="0"/>
          <w:numId w:val="267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 xml:space="preserve">Windows-1250 </w:t>
      </w:r>
      <w:proofErr w:type="spellStart"/>
      <w:r w:rsidRPr="002E6B69">
        <w:t>kódolású</w:t>
      </w:r>
      <w:proofErr w:type="spellEnd"/>
      <w:r w:rsidRPr="002E6B69">
        <w:t>, ZIP-tömörített időjárás-előrejelzés.</w:t>
      </w:r>
    </w:p>
    <w:p w14:paraId="6F01E10D" w14:textId="77777777" w:rsidR="001A6840" w:rsidRPr="002E6B69" w:rsidRDefault="001A6840" w:rsidP="001A6840">
      <w:pPr>
        <w:numPr>
          <w:ilvl w:val="0"/>
          <w:numId w:val="267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 xml:space="preserve">A szöveg helyesen </w:t>
      </w:r>
      <w:proofErr w:type="spellStart"/>
      <w:r w:rsidRPr="002E6B69">
        <w:t>dekódolódik</w:t>
      </w:r>
      <w:proofErr w:type="spellEnd"/>
      <w:r w:rsidRPr="002E6B69">
        <w:t xml:space="preserve"> magyar ékezetes karakterekkel.</w:t>
      </w:r>
    </w:p>
    <w:p w14:paraId="36239EC4" w14:textId="77777777" w:rsidR="001A6840" w:rsidRPr="002E6B69" w:rsidRDefault="001A6840" w:rsidP="001A6840">
      <w:pPr>
        <w:numPr>
          <w:ilvl w:val="0"/>
          <w:numId w:val="267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 xml:space="preserve">Sikeres. A </w:t>
      </w:r>
      <w:proofErr w:type="spellStart"/>
      <w:r w:rsidRPr="002E6B69">
        <w:t>chardet</w:t>
      </w:r>
      <w:proofErr w:type="spellEnd"/>
      <w:r w:rsidRPr="002E6B69">
        <w:t xml:space="preserve"> könyvtár a Windows-1250 kódolást 95%+ megbízhatósággal felismeri és a </w:t>
      </w:r>
      <w:proofErr w:type="spellStart"/>
      <w:r w:rsidRPr="002E6B69">
        <w:t>fallback</w:t>
      </w:r>
      <w:proofErr w:type="spellEnd"/>
      <w:r>
        <w:t xml:space="preserve"> </w:t>
      </w:r>
      <w:r w:rsidRPr="002E6B69">
        <w:t>lánc a fennmaradó eseteket is kezeli.</w:t>
      </w:r>
    </w:p>
    <w:p w14:paraId="0F8EA663" w14:textId="77777777" w:rsidR="001A6840" w:rsidRPr="002E6B69" w:rsidRDefault="001A6840" w:rsidP="001A6840">
      <w:r w:rsidRPr="002E6B69">
        <w:rPr>
          <w:b/>
          <w:bCs/>
        </w:rPr>
        <w:t>TC-WEA-02: Dátumvalidáció három formátummal</w:t>
      </w:r>
    </w:p>
    <w:p w14:paraId="6E91EDFE" w14:textId="45376FB7" w:rsidR="001A6840" w:rsidRPr="002E6B69" w:rsidRDefault="001A6840" w:rsidP="001A6840">
      <w:pPr>
        <w:numPr>
          <w:ilvl w:val="0"/>
          <w:numId w:val="268"/>
        </w:numPr>
      </w:pPr>
      <w:r w:rsidRPr="002E6B69">
        <w:rPr>
          <w:i/>
          <w:iCs/>
        </w:rPr>
        <w:lastRenderedPageBreak/>
        <w:t>Bemenet:</w:t>
      </w:r>
      <w:r>
        <w:t xml:space="preserve"> </w:t>
      </w:r>
      <w:r w:rsidRPr="002E6B69">
        <w:t xml:space="preserve">Előrejelzések </w:t>
      </w:r>
      <w:r w:rsidR="001A585E">
        <w:t>„</w:t>
      </w:r>
      <w:r w:rsidRPr="002E6B69">
        <w:t>202</w:t>
      </w:r>
      <w:r>
        <w:t>6</w:t>
      </w:r>
      <w:r w:rsidRPr="002E6B69">
        <w:t>.0</w:t>
      </w:r>
      <w:r>
        <w:t>4</w:t>
      </w:r>
      <w:r w:rsidRPr="002E6B69">
        <w:t>.1</w:t>
      </w:r>
      <w:r>
        <w:t>0</w:t>
      </w:r>
      <w:r w:rsidR="001A585E">
        <w:t>”</w:t>
      </w:r>
      <w:r w:rsidRPr="002E6B69">
        <w:t xml:space="preserve">, </w:t>
      </w:r>
      <w:r w:rsidR="001A585E">
        <w:t>„</w:t>
      </w:r>
      <w:r w:rsidRPr="002E6B69">
        <w:t>202</w:t>
      </w:r>
      <w:r>
        <w:t>6</w:t>
      </w:r>
      <w:r w:rsidRPr="002E6B69">
        <w:t>-0</w:t>
      </w:r>
      <w:r>
        <w:t>4</w:t>
      </w:r>
      <w:r w:rsidRPr="002E6B69">
        <w:t>-1</w:t>
      </w:r>
      <w:r>
        <w:t>0</w:t>
      </w:r>
      <w:r w:rsidR="001A585E">
        <w:t>”</w:t>
      </w:r>
      <w:r w:rsidRPr="002E6B69">
        <w:t xml:space="preserve"> és </w:t>
      </w:r>
      <w:r w:rsidR="001A585E">
        <w:t>„</w:t>
      </w:r>
      <w:r w:rsidRPr="002E6B69">
        <w:t>1</w:t>
      </w:r>
      <w:r>
        <w:t>0</w:t>
      </w:r>
      <w:r w:rsidRPr="002E6B69">
        <w:t>.0</w:t>
      </w:r>
      <w:r>
        <w:t>4</w:t>
      </w:r>
      <w:r w:rsidRPr="002E6B69">
        <w:t>.2025</w:t>
      </w:r>
      <w:r w:rsidR="001A585E">
        <w:t>”</w:t>
      </w:r>
      <w:r w:rsidRPr="002E6B69">
        <w:t xml:space="preserve"> dátumformátumokkal.</w:t>
      </w:r>
    </w:p>
    <w:p w14:paraId="6F6414CB" w14:textId="77777777" w:rsidR="001A6840" w:rsidRPr="002E6B69" w:rsidRDefault="001A6840" w:rsidP="001A6840">
      <w:pPr>
        <w:numPr>
          <w:ilvl w:val="0"/>
          <w:numId w:val="268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>Mindhárom formátum helyesen felismerésre kerül.</w:t>
      </w:r>
    </w:p>
    <w:p w14:paraId="6D7EA2C2" w14:textId="77777777" w:rsidR="001A6840" w:rsidRPr="002E6B69" w:rsidRDefault="001A6840" w:rsidP="001A6840">
      <w:pPr>
        <w:numPr>
          <w:ilvl w:val="0"/>
          <w:numId w:val="268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>Sikeres. A három reguláris kifejezés mintája (vö. 3.6.3.1 fejezet) kielégíti az összes megfigyelt OMSZ dátumformátumot.</w:t>
      </w:r>
    </w:p>
    <w:p w14:paraId="2E36E5C9" w14:textId="77777777" w:rsidR="001A6840" w:rsidRPr="002E6B69" w:rsidRDefault="001A6840" w:rsidP="001A6840">
      <w:r w:rsidRPr="002E6B69">
        <w:rPr>
          <w:b/>
          <w:bCs/>
        </w:rPr>
        <w:t xml:space="preserve">TC-WEA-03: </w:t>
      </w:r>
      <w:proofErr w:type="spellStart"/>
      <w:r w:rsidRPr="002E6B69">
        <w:rPr>
          <w:b/>
          <w:bCs/>
        </w:rPr>
        <w:t>Duplikáció</w:t>
      </w:r>
      <w:proofErr w:type="spellEnd"/>
      <w:r>
        <w:rPr>
          <w:b/>
          <w:bCs/>
        </w:rPr>
        <w:t xml:space="preserve"> </w:t>
      </w:r>
      <w:r w:rsidRPr="002E6B69">
        <w:rPr>
          <w:b/>
          <w:bCs/>
        </w:rPr>
        <w:t xml:space="preserve">megelőzés </w:t>
      </w:r>
      <w:proofErr w:type="spellStart"/>
      <w:r w:rsidRPr="002E6B69">
        <w:rPr>
          <w:b/>
          <w:bCs/>
        </w:rPr>
        <w:t>content</w:t>
      </w:r>
      <w:proofErr w:type="spellEnd"/>
      <w:r w:rsidRPr="002E6B69">
        <w:rPr>
          <w:b/>
          <w:bCs/>
        </w:rPr>
        <w:t xml:space="preserve"> </w:t>
      </w:r>
      <w:proofErr w:type="spellStart"/>
      <w:r w:rsidRPr="002E6B69">
        <w:rPr>
          <w:b/>
          <w:bCs/>
        </w:rPr>
        <w:t>hash</w:t>
      </w:r>
      <w:proofErr w:type="spellEnd"/>
      <w:r w:rsidRPr="002E6B69">
        <w:rPr>
          <w:b/>
          <w:bCs/>
        </w:rPr>
        <w:t>-el</w:t>
      </w:r>
    </w:p>
    <w:p w14:paraId="0B1A2CDC" w14:textId="77777777" w:rsidR="001A6840" w:rsidRPr="002E6B69" w:rsidRDefault="001A6840" w:rsidP="001A6840">
      <w:pPr>
        <w:numPr>
          <w:ilvl w:val="0"/>
          <w:numId w:val="269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>Ugyanaz az előrejelzés kétszer kerül letöltésre.</w:t>
      </w:r>
    </w:p>
    <w:p w14:paraId="0637A96D" w14:textId="77777777" w:rsidR="001A6840" w:rsidRPr="002E6B69" w:rsidRDefault="001A6840" w:rsidP="001A6840">
      <w:pPr>
        <w:numPr>
          <w:ilvl w:val="0"/>
          <w:numId w:val="269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 xml:space="preserve">A második mentési kísérlet a UNIQUE </w:t>
      </w:r>
      <w:r>
        <w:t xml:space="preserve">adatbázis </w:t>
      </w:r>
      <w:r w:rsidRPr="002E6B69">
        <w:t>kényszer miatt nem hoz létre új rekordot.</w:t>
      </w:r>
    </w:p>
    <w:p w14:paraId="206B623D" w14:textId="77777777" w:rsidR="001A6840" w:rsidRPr="002E6B69" w:rsidRDefault="001A6840" w:rsidP="001A6840">
      <w:pPr>
        <w:numPr>
          <w:ilvl w:val="0"/>
          <w:numId w:val="269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>Sikeres. A</w:t>
      </w:r>
      <w:r>
        <w:t>z</w:t>
      </w:r>
      <w:r w:rsidRPr="002E6B69">
        <w:t xml:space="preserve"> SHA-256 </w:t>
      </w:r>
      <w:proofErr w:type="spellStart"/>
      <w:r w:rsidRPr="002E6B69">
        <w:t>content_hash</w:t>
      </w:r>
      <w:proofErr w:type="spellEnd"/>
      <w:r w:rsidRPr="002E6B69">
        <w:t xml:space="preserve"> megbízhatóan azonosítja az ismétlődő tartalmakat.</w:t>
      </w:r>
    </w:p>
    <w:p w14:paraId="52A47502" w14:textId="77777777" w:rsidR="001A6840" w:rsidRPr="002E6B69" w:rsidRDefault="001A6840" w:rsidP="001A6840">
      <w:pPr>
        <w:pStyle w:val="Cmsor4"/>
      </w:pPr>
      <w:bookmarkStart w:id="165" w:name="_Toc227100576"/>
      <w:proofErr w:type="spellStart"/>
      <w:r w:rsidRPr="002E6B69">
        <w:t>Feeder</w:t>
      </w:r>
      <w:proofErr w:type="spellEnd"/>
      <w:r w:rsidRPr="002E6B69">
        <w:t xml:space="preserve"> modul tesztesetek</w:t>
      </w:r>
      <w:bookmarkEnd w:id="165"/>
    </w:p>
    <w:p w14:paraId="0A29A612" w14:textId="77777777" w:rsidR="001A6840" w:rsidRPr="002E6B69" w:rsidRDefault="001A6840" w:rsidP="001A6840">
      <w:r w:rsidRPr="002E6B69">
        <w:rPr>
          <w:b/>
          <w:bCs/>
        </w:rPr>
        <w:t>TC-FEE-01: Top 5 hír kiválasztás</w:t>
      </w:r>
    </w:p>
    <w:p w14:paraId="7AD4B9EE" w14:textId="77777777" w:rsidR="001A6840" w:rsidRPr="002E6B69" w:rsidRDefault="001A6840" w:rsidP="001A6840">
      <w:pPr>
        <w:numPr>
          <w:ilvl w:val="0"/>
          <w:numId w:val="270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>20+ elérhető rádió</w:t>
      </w:r>
      <w:r>
        <w:t xml:space="preserve"> </w:t>
      </w:r>
      <w:r w:rsidRPr="002E6B69">
        <w:t>alkalmas hír az adatbázisban.</w:t>
      </w:r>
    </w:p>
    <w:p w14:paraId="4DEDE4E8" w14:textId="77777777" w:rsidR="001A6840" w:rsidRPr="002E6B69" w:rsidRDefault="001A6840" w:rsidP="001A6840">
      <w:pPr>
        <w:numPr>
          <w:ilvl w:val="0"/>
          <w:numId w:val="270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 xml:space="preserve">Pontosan 5 hír kerül kiválasztásra a </w:t>
      </w:r>
      <w:proofErr w:type="spellStart"/>
      <w:r w:rsidRPr="002E6B69">
        <w:t>radio_relevance_score</w:t>
      </w:r>
      <w:proofErr w:type="spellEnd"/>
      <w:r w:rsidRPr="002E6B69">
        <w:t xml:space="preserve"> csökkenő sorrendjében.</w:t>
      </w:r>
    </w:p>
    <w:p w14:paraId="3A738574" w14:textId="77777777" w:rsidR="001A6840" w:rsidRPr="002E6B69" w:rsidRDefault="001A6840" w:rsidP="001A6840">
      <w:pPr>
        <w:numPr>
          <w:ilvl w:val="0"/>
          <w:numId w:val="270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>Sikeres. A szelekciós algoritmus konzisztensen a legmagasabb pontszámú híreket választja (vö. 3.6.4.1 fejezet).</w:t>
      </w:r>
    </w:p>
    <w:p w14:paraId="7CD37F90" w14:textId="77777777" w:rsidR="001A6840" w:rsidRPr="002E6B69" w:rsidRDefault="001A6840" w:rsidP="001A6840">
      <w:r w:rsidRPr="002E6B69">
        <w:rPr>
          <w:b/>
          <w:bCs/>
        </w:rPr>
        <w:t xml:space="preserve">TC-FEE-02: 24 órás </w:t>
      </w:r>
      <w:proofErr w:type="spellStart"/>
      <w:r w:rsidRPr="002E6B69">
        <w:rPr>
          <w:b/>
          <w:bCs/>
        </w:rPr>
        <w:t>duplikációszűrés</w:t>
      </w:r>
      <w:proofErr w:type="spellEnd"/>
    </w:p>
    <w:p w14:paraId="58D1C201" w14:textId="77777777" w:rsidR="001A6840" w:rsidRPr="002E6B69" w:rsidRDefault="001A6840" w:rsidP="001A6840">
      <w:pPr>
        <w:numPr>
          <w:ilvl w:val="0"/>
          <w:numId w:val="271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>Az előző ciklusban kiválasztott hír a legmagasabb pontszámmal rendelkezik.</w:t>
      </w:r>
    </w:p>
    <w:p w14:paraId="020C8299" w14:textId="77777777" w:rsidR="001A6840" w:rsidRPr="002E6B69" w:rsidRDefault="001A6840" w:rsidP="001A6840">
      <w:pPr>
        <w:numPr>
          <w:ilvl w:val="0"/>
          <w:numId w:val="271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>A korábban kiválasztott hír kiszűrésre kerül és a következő legmagasabb pontszámú hír kerül a helyére.</w:t>
      </w:r>
    </w:p>
    <w:p w14:paraId="34FAE014" w14:textId="77777777" w:rsidR="001A6840" w:rsidRPr="002E6B69" w:rsidRDefault="001A6840" w:rsidP="001A6840">
      <w:pPr>
        <w:numPr>
          <w:ilvl w:val="0"/>
          <w:numId w:val="271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>Sikeres.</w:t>
      </w:r>
    </w:p>
    <w:p w14:paraId="17733776" w14:textId="77777777" w:rsidR="001A6840" w:rsidRPr="002E6B69" w:rsidRDefault="001A6840" w:rsidP="001A6840">
      <w:r w:rsidRPr="002E6B69">
        <w:rPr>
          <w:b/>
          <w:bCs/>
        </w:rPr>
        <w:t>TC-FEE-03: Narratív</w:t>
      </w:r>
      <w:r>
        <w:rPr>
          <w:b/>
          <w:bCs/>
        </w:rPr>
        <w:t>a</w:t>
      </w:r>
      <w:r w:rsidRPr="002E6B69">
        <w:rPr>
          <w:b/>
          <w:bCs/>
        </w:rPr>
        <w:t xml:space="preserve"> flow formázás</w:t>
      </w:r>
    </w:p>
    <w:p w14:paraId="3A236C54" w14:textId="77777777" w:rsidR="001A6840" w:rsidRPr="002E6B69" w:rsidRDefault="001A6840" w:rsidP="001A6840">
      <w:pPr>
        <w:numPr>
          <w:ilvl w:val="0"/>
          <w:numId w:val="272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>5 kiválasztott hír és egy konfigurált narratív</w:t>
      </w:r>
      <w:r>
        <w:t>a</w:t>
      </w:r>
      <w:r w:rsidRPr="002E6B69">
        <w:t xml:space="preserve"> flow (</w:t>
      </w:r>
      <w:proofErr w:type="spellStart"/>
      <w:r w:rsidRPr="002E6B69">
        <w:t>intro</w:t>
      </w:r>
      <w:proofErr w:type="spellEnd"/>
      <w:r w:rsidRPr="002E6B69">
        <w:t xml:space="preserve"> → </w:t>
      </w:r>
      <w:proofErr w:type="spellStart"/>
      <w:r w:rsidRPr="002E6B69">
        <w:t>ai_lead</w:t>
      </w:r>
      <w:proofErr w:type="spellEnd"/>
      <w:r w:rsidRPr="002E6B69">
        <w:t xml:space="preserve"> </w:t>
      </w:r>
      <w:r>
        <w:t>*</w:t>
      </w:r>
      <w:r w:rsidRPr="002E6B69">
        <w:t xml:space="preserve"> 5 → </w:t>
      </w:r>
      <w:proofErr w:type="spellStart"/>
      <w:r w:rsidRPr="002E6B69">
        <w:t>outro</w:t>
      </w:r>
      <w:proofErr w:type="spellEnd"/>
      <w:r w:rsidRPr="002E6B69">
        <w:t>).</w:t>
      </w:r>
    </w:p>
    <w:p w14:paraId="7BFFB0C6" w14:textId="77777777" w:rsidR="001A6840" w:rsidRPr="002E6B69" w:rsidRDefault="001A6840" w:rsidP="001A6840">
      <w:pPr>
        <w:numPr>
          <w:ilvl w:val="0"/>
          <w:numId w:val="272"/>
        </w:numPr>
      </w:pPr>
      <w:r w:rsidRPr="002E6B69">
        <w:rPr>
          <w:i/>
          <w:iCs/>
        </w:rPr>
        <w:lastRenderedPageBreak/>
        <w:t>Elvárt eredmény:</w:t>
      </w:r>
      <w:r>
        <w:t xml:space="preserve"> </w:t>
      </w:r>
      <w:r w:rsidRPr="002E6B69">
        <w:t xml:space="preserve">A formázott szöveg tartalmazza az </w:t>
      </w:r>
      <w:proofErr w:type="spellStart"/>
      <w:r w:rsidRPr="002E6B69">
        <w:t>intro</w:t>
      </w:r>
      <w:proofErr w:type="spellEnd"/>
      <w:r w:rsidRPr="002E6B69">
        <w:t xml:space="preserve"> szöveget, az 5 hír </w:t>
      </w:r>
      <w:proofErr w:type="spellStart"/>
      <w:r w:rsidRPr="002E6B69">
        <w:t>ai_lead</w:t>
      </w:r>
      <w:proofErr w:type="spellEnd"/>
      <w:r w:rsidRPr="002E6B69">
        <w:t>-jét</w:t>
      </w:r>
      <w:r>
        <w:t xml:space="preserve"> (vagy </w:t>
      </w:r>
      <w:proofErr w:type="spellStart"/>
      <w:r>
        <w:t>summary</w:t>
      </w:r>
      <w:proofErr w:type="spellEnd"/>
      <w:r>
        <w:t>)</w:t>
      </w:r>
      <w:r w:rsidRPr="002E6B69">
        <w:t xml:space="preserve"> SSML szünetekkel és az </w:t>
      </w:r>
      <w:proofErr w:type="spellStart"/>
      <w:r w:rsidRPr="002E6B69">
        <w:t>outro</w:t>
      </w:r>
      <w:proofErr w:type="spellEnd"/>
      <w:r w:rsidRPr="002E6B69">
        <w:t xml:space="preserve"> szöveget.</w:t>
      </w:r>
    </w:p>
    <w:p w14:paraId="1B2D891A" w14:textId="5CAD18CE" w:rsidR="001A6840" w:rsidRPr="002E6B69" w:rsidRDefault="001A6840" w:rsidP="001A6840">
      <w:pPr>
        <w:numPr>
          <w:ilvl w:val="0"/>
          <w:numId w:val="272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>Sikeres. A</w:t>
      </w:r>
      <w:r>
        <w:t xml:space="preserve"> </w:t>
      </w:r>
      <w:r w:rsidRPr="002E6B69">
        <w:t>&lt;</w:t>
      </w:r>
      <w:proofErr w:type="spellStart"/>
      <w:r w:rsidRPr="002E6B69">
        <w:t>break</w:t>
      </w:r>
      <w:proofErr w:type="spellEnd"/>
      <w:r w:rsidRPr="002E6B69">
        <w:t xml:space="preserve"> </w:t>
      </w:r>
      <w:proofErr w:type="spellStart"/>
      <w:r w:rsidRPr="002E6B69">
        <w:t>time</w:t>
      </w:r>
      <w:proofErr w:type="spellEnd"/>
      <w:proofErr w:type="gramStart"/>
      <w:r w:rsidRPr="002E6B69">
        <w:t>=</w:t>
      </w:r>
      <w:r w:rsidR="001A585E">
        <w:t>„</w:t>
      </w:r>
      <w:proofErr w:type="spellStart"/>
      <w:r w:rsidRPr="002E6B69">
        <w:t>Xs</w:t>
      </w:r>
      <w:proofErr w:type="spellEnd"/>
      <w:r w:rsidR="001A585E">
        <w:t>”</w:t>
      </w:r>
      <w:r w:rsidRPr="002E6B69">
        <w:t>/</w:t>
      </w:r>
      <w:proofErr w:type="gramEnd"/>
      <w:r w:rsidRPr="002E6B69">
        <w:t>&gt;</w:t>
      </w:r>
      <w:r>
        <w:t xml:space="preserve"> </w:t>
      </w:r>
      <w:r w:rsidRPr="002E6B69">
        <w:t>SSML tagek</w:t>
      </w:r>
      <w:r>
        <w:t xml:space="preserve"> (vagy </w:t>
      </w:r>
      <w:proofErr w:type="spellStart"/>
      <w:r>
        <w:t>ElevenLabs</w:t>
      </w:r>
      <w:proofErr w:type="spellEnd"/>
      <w:r>
        <w:t xml:space="preserve"> v3 esetén </w:t>
      </w:r>
      <w:r w:rsidR="001A585E">
        <w:t>„</w:t>
      </w:r>
      <w:r>
        <w:t>...</w:t>
      </w:r>
      <w:r w:rsidR="001A585E">
        <w:t>”</w:t>
      </w:r>
      <w:r>
        <w:t>)</w:t>
      </w:r>
      <w:r w:rsidRPr="002E6B69">
        <w:t xml:space="preserve"> helyesen kerülnek beillesztésre (vö. 3.6.4.2 fejezet).</w:t>
      </w:r>
    </w:p>
    <w:p w14:paraId="3CF176F3" w14:textId="77777777" w:rsidR="001A6840" w:rsidRPr="002E6B69" w:rsidRDefault="001A6840" w:rsidP="001A6840">
      <w:pPr>
        <w:pStyle w:val="Cmsor4"/>
      </w:pPr>
      <w:bookmarkStart w:id="166" w:name="_Toc227100577"/>
      <w:proofErr w:type="spellStart"/>
      <w:r w:rsidRPr="002E6B69">
        <w:t>Social</w:t>
      </w:r>
      <w:proofErr w:type="spellEnd"/>
      <w:r w:rsidRPr="002E6B69">
        <w:t xml:space="preserve"> modul tesztesetek</w:t>
      </w:r>
      <w:bookmarkEnd w:id="166"/>
    </w:p>
    <w:p w14:paraId="166D0D37" w14:textId="77777777" w:rsidR="001A6840" w:rsidRPr="002E6B69" w:rsidRDefault="001A6840" w:rsidP="001A6840">
      <w:r w:rsidRPr="002E6B69">
        <w:rPr>
          <w:b/>
          <w:bCs/>
        </w:rPr>
        <w:t>TC-SOC-01: Google News RSS gyűjtés</w:t>
      </w:r>
    </w:p>
    <w:p w14:paraId="70A0AEA6" w14:textId="77777777" w:rsidR="001A6840" w:rsidRPr="002E6B69" w:rsidRDefault="001A6840" w:rsidP="001A6840">
      <w:pPr>
        <w:numPr>
          <w:ilvl w:val="0"/>
          <w:numId w:val="273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 xml:space="preserve">7 Google News RSS </w:t>
      </w:r>
      <w:proofErr w:type="spellStart"/>
      <w:r w:rsidRPr="002E6B69">
        <w:t>feed</w:t>
      </w:r>
      <w:proofErr w:type="spellEnd"/>
      <w:r w:rsidRPr="002E6B69">
        <w:t xml:space="preserve"> kategória (top, </w:t>
      </w:r>
      <w:proofErr w:type="spellStart"/>
      <w:r w:rsidRPr="002E6B69">
        <w:t>nation</w:t>
      </w:r>
      <w:proofErr w:type="spellEnd"/>
      <w:r w:rsidRPr="002E6B69">
        <w:t xml:space="preserve">, </w:t>
      </w:r>
      <w:proofErr w:type="spellStart"/>
      <w:r w:rsidRPr="002E6B69">
        <w:t>world</w:t>
      </w:r>
      <w:proofErr w:type="spellEnd"/>
      <w:r w:rsidRPr="002E6B69">
        <w:t xml:space="preserve">, business, </w:t>
      </w:r>
      <w:proofErr w:type="spellStart"/>
      <w:r w:rsidRPr="002E6B69">
        <w:t>tech</w:t>
      </w:r>
      <w:proofErr w:type="spellEnd"/>
      <w:r w:rsidRPr="002E6B69">
        <w:t xml:space="preserve">, </w:t>
      </w:r>
      <w:proofErr w:type="spellStart"/>
      <w:r w:rsidRPr="002E6B69">
        <w:t>science</w:t>
      </w:r>
      <w:proofErr w:type="spellEnd"/>
      <w:r w:rsidRPr="002E6B69">
        <w:t xml:space="preserve">, </w:t>
      </w:r>
      <w:proofErr w:type="spellStart"/>
      <w:r w:rsidRPr="002E6B69">
        <w:t>health</w:t>
      </w:r>
      <w:proofErr w:type="spellEnd"/>
      <w:r w:rsidRPr="002E6B69">
        <w:t>).</w:t>
      </w:r>
    </w:p>
    <w:p w14:paraId="5F5914EF" w14:textId="77777777" w:rsidR="001A6840" w:rsidRPr="002E6B69" w:rsidRDefault="001A6840" w:rsidP="001A6840">
      <w:pPr>
        <w:numPr>
          <w:ilvl w:val="0"/>
          <w:numId w:val="273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>A bejegyzések a</w:t>
      </w:r>
      <w:r>
        <w:t xml:space="preserve"> </w:t>
      </w:r>
      <w:proofErr w:type="spellStart"/>
      <w:r w:rsidRPr="002E6B69">
        <w:t>social_signals</w:t>
      </w:r>
      <w:proofErr w:type="spellEnd"/>
      <w:r>
        <w:t xml:space="preserve"> </w:t>
      </w:r>
      <w:r w:rsidRPr="002E6B69">
        <w:t xml:space="preserve">táblába kerülnek a megfelelő platform, cím, URL és </w:t>
      </w:r>
      <w:proofErr w:type="spellStart"/>
      <w:r w:rsidRPr="002E6B69">
        <w:t>engagement_score</w:t>
      </w:r>
      <w:proofErr w:type="spellEnd"/>
      <w:r w:rsidRPr="002E6B69">
        <w:t xml:space="preserve"> mezőkkel. A Google News proxy URL-ek feloldásra kerülnek.</w:t>
      </w:r>
    </w:p>
    <w:p w14:paraId="7784ED9C" w14:textId="77777777" w:rsidR="001A6840" w:rsidRPr="002E6B69" w:rsidRDefault="001A6840" w:rsidP="001A6840">
      <w:pPr>
        <w:numPr>
          <w:ilvl w:val="0"/>
          <w:numId w:val="273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 xml:space="preserve">Sikeres. A </w:t>
      </w:r>
      <w:proofErr w:type="spellStart"/>
      <w:r w:rsidRPr="002E6B69">
        <w:t>collect</w:t>
      </w:r>
      <w:proofErr w:type="spellEnd"/>
      <w:r w:rsidRPr="002E6B69">
        <w:t xml:space="preserve"> </w:t>
      </w:r>
      <w:proofErr w:type="spellStart"/>
      <w:r w:rsidRPr="002E6B69">
        <w:t>job</w:t>
      </w:r>
      <w:proofErr w:type="spellEnd"/>
      <w:r w:rsidRPr="002E6B69">
        <w:t xml:space="preserve"> 20 perces ciklusban átlagosan 50</w:t>
      </w:r>
      <w:r>
        <w:t>–</w:t>
      </w:r>
      <w:r w:rsidRPr="002E6B69">
        <w:t>120 új jelet rögzít.</w:t>
      </w:r>
    </w:p>
    <w:p w14:paraId="419C833E" w14:textId="77777777" w:rsidR="001A6840" w:rsidRPr="002E6B69" w:rsidRDefault="001A6840" w:rsidP="001A6840">
      <w:r w:rsidRPr="002E6B69">
        <w:rPr>
          <w:b/>
          <w:bCs/>
        </w:rPr>
        <w:t xml:space="preserve">TC-SOC-02: Google </w:t>
      </w:r>
      <w:proofErr w:type="spellStart"/>
      <w:r w:rsidRPr="002E6B69">
        <w:rPr>
          <w:b/>
          <w:bCs/>
        </w:rPr>
        <w:t>Trends</w:t>
      </w:r>
      <w:proofErr w:type="spellEnd"/>
      <w:r w:rsidRPr="002E6B69">
        <w:rPr>
          <w:b/>
          <w:bCs/>
        </w:rPr>
        <w:t xml:space="preserve"> kulcsszó</w:t>
      </w:r>
      <w:r>
        <w:rPr>
          <w:b/>
          <w:bCs/>
        </w:rPr>
        <w:t xml:space="preserve"> </w:t>
      </w:r>
      <w:r w:rsidRPr="002E6B69">
        <w:rPr>
          <w:b/>
          <w:bCs/>
        </w:rPr>
        <w:t>kinyerés</w:t>
      </w:r>
    </w:p>
    <w:p w14:paraId="2C63A7E2" w14:textId="77777777" w:rsidR="001A6840" w:rsidRPr="002E6B69" w:rsidRDefault="001A6840" w:rsidP="001A6840">
      <w:pPr>
        <w:numPr>
          <w:ilvl w:val="0"/>
          <w:numId w:val="274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 xml:space="preserve">Google </w:t>
      </w:r>
      <w:proofErr w:type="spellStart"/>
      <w:r w:rsidRPr="002E6B69">
        <w:t>Trends</w:t>
      </w:r>
      <w:proofErr w:type="spellEnd"/>
      <w:r w:rsidRPr="002E6B69">
        <w:t xml:space="preserve"> RSS </w:t>
      </w:r>
      <w:proofErr w:type="spellStart"/>
      <w:r w:rsidRPr="002E6B69">
        <w:t>feed</w:t>
      </w:r>
      <w:proofErr w:type="spellEnd"/>
      <w:r w:rsidRPr="002E6B69">
        <w:t xml:space="preserve"> (</w:t>
      </w:r>
      <w:proofErr w:type="spellStart"/>
      <w:r w:rsidRPr="002E6B69">
        <w:t>geo</w:t>
      </w:r>
      <w:proofErr w:type="spellEnd"/>
      <w:r w:rsidRPr="002E6B69">
        <w:t>=HU).</w:t>
      </w:r>
    </w:p>
    <w:p w14:paraId="062C5216" w14:textId="77777777" w:rsidR="001A6840" w:rsidRPr="002E6B69" w:rsidRDefault="001A6840" w:rsidP="001A6840">
      <w:pPr>
        <w:numPr>
          <w:ilvl w:val="0"/>
          <w:numId w:val="274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 xml:space="preserve">A </w:t>
      </w:r>
      <w:r>
        <w:t>TOP</w:t>
      </w:r>
      <w:r w:rsidRPr="002E6B69">
        <w:t>10 trending kulcsszó és a hozzá tartozó becsült forgalom a</w:t>
      </w:r>
      <w:r>
        <w:t xml:space="preserve"> </w:t>
      </w:r>
      <w:proofErr w:type="spellStart"/>
      <w:r w:rsidRPr="002E6B69">
        <w:t>trending_keywords</w:t>
      </w:r>
      <w:proofErr w:type="spellEnd"/>
      <w:r>
        <w:t xml:space="preserve"> </w:t>
      </w:r>
      <w:r w:rsidRPr="002E6B69">
        <w:t>táblába kerül és az in-</w:t>
      </w:r>
      <w:proofErr w:type="spellStart"/>
      <w:r w:rsidRPr="002E6B69">
        <w:t>memory</w:t>
      </w:r>
      <w:proofErr w:type="spellEnd"/>
      <w:r w:rsidRPr="002E6B69">
        <w:t xml:space="preserve"> cache frissül.</w:t>
      </w:r>
    </w:p>
    <w:p w14:paraId="6D55C652" w14:textId="77777777" w:rsidR="001A6840" w:rsidRPr="002E6B69" w:rsidRDefault="001A6840" w:rsidP="001A6840">
      <w:pPr>
        <w:numPr>
          <w:ilvl w:val="0"/>
          <w:numId w:val="274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 xml:space="preserve">Sikeres. A </w:t>
      </w:r>
      <w:proofErr w:type="spellStart"/>
      <w:r w:rsidRPr="002E6B69">
        <w:t>trends</w:t>
      </w:r>
      <w:proofErr w:type="spellEnd"/>
      <w:r w:rsidRPr="002E6B69">
        <w:t xml:space="preserve"> </w:t>
      </w:r>
      <w:proofErr w:type="spellStart"/>
      <w:r w:rsidRPr="002E6B69">
        <w:t>job</w:t>
      </w:r>
      <w:proofErr w:type="spellEnd"/>
      <w:r w:rsidRPr="002E6B69">
        <w:t xml:space="preserve"> 60 perces ciklusban 5</w:t>
      </w:r>
      <w:r>
        <w:t>-</w:t>
      </w:r>
      <w:r w:rsidRPr="002E6B69">
        <w:t>10 kulcsszót rögzít.</w:t>
      </w:r>
    </w:p>
    <w:p w14:paraId="0EA617B3" w14:textId="77777777" w:rsidR="001A6840" w:rsidRPr="002E6B69" w:rsidRDefault="001A6840" w:rsidP="001A6840">
      <w:r w:rsidRPr="002E6B69">
        <w:rPr>
          <w:b/>
          <w:bCs/>
        </w:rPr>
        <w:t>TC-SOC-03: Háromszintű URL</w:t>
      </w:r>
      <w:r>
        <w:rPr>
          <w:b/>
          <w:bCs/>
        </w:rPr>
        <w:t xml:space="preserve"> </w:t>
      </w:r>
      <w:r w:rsidRPr="002E6B69">
        <w:rPr>
          <w:b/>
          <w:bCs/>
        </w:rPr>
        <w:t>egyeztetés</w:t>
      </w:r>
    </w:p>
    <w:p w14:paraId="14E7F4B0" w14:textId="77777777" w:rsidR="001A6840" w:rsidRPr="002E6B69" w:rsidRDefault="001A6840" w:rsidP="001A6840">
      <w:pPr>
        <w:numPr>
          <w:ilvl w:val="0"/>
          <w:numId w:val="275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>Azonos hír két eltérő URL-ről (pl. Google News proxy és eredeti forrás-URL).</w:t>
      </w:r>
    </w:p>
    <w:p w14:paraId="21A2C26E" w14:textId="77777777" w:rsidR="001A6840" w:rsidRPr="002E6B69" w:rsidRDefault="001A6840" w:rsidP="001A6840">
      <w:pPr>
        <w:numPr>
          <w:ilvl w:val="0"/>
          <w:numId w:val="275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>Az egyeztetés a háromszintű algoritmus valamelyik szintjén (</w:t>
      </w:r>
      <w:proofErr w:type="spellStart"/>
      <w:r w:rsidRPr="002E6B69">
        <w:t>url_hash</w:t>
      </w:r>
      <w:proofErr w:type="spellEnd"/>
      <w:r w:rsidRPr="002E6B69">
        <w:t xml:space="preserve">, </w:t>
      </w:r>
      <w:proofErr w:type="spellStart"/>
      <w:r w:rsidRPr="002E6B69">
        <w:t>canonical</w:t>
      </w:r>
      <w:proofErr w:type="spellEnd"/>
      <w:r w:rsidRPr="002E6B69">
        <w:t xml:space="preserve">, fuzzy </w:t>
      </w:r>
      <w:proofErr w:type="spellStart"/>
      <w:r w:rsidRPr="002E6B69">
        <w:t>title</w:t>
      </w:r>
      <w:proofErr w:type="spellEnd"/>
      <w:r w:rsidRPr="002E6B69">
        <w:t>) sikerül; a</w:t>
      </w:r>
      <w:r>
        <w:t xml:space="preserve"> </w:t>
      </w:r>
      <w:proofErr w:type="spellStart"/>
      <w:r w:rsidRPr="002E6B69">
        <w:t>matched_news_id</w:t>
      </w:r>
      <w:proofErr w:type="spellEnd"/>
      <w:r>
        <w:t xml:space="preserve"> </w:t>
      </w:r>
      <w:r w:rsidRPr="002E6B69">
        <w:t>és</w:t>
      </w:r>
      <w:r>
        <w:t xml:space="preserve"> </w:t>
      </w:r>
      <w:proofErr w:type="spellStart"/>
      <w:r w:rsidRPr="002E6B69">
        <w:t>match_method</w:t>
      </w:r>
      <w:proofErr w:type="spellEnd"/>
      <w:r>
        <w:t xml:space="preserve"> </w:t>
      </w:r>
      <w:r w:rsidRPr="002E6B69">
        <w:t>mezők kitöltődnek (vö. 3.6.6.3 fejezet).</w:t>
      </w:r>
    </w:p>
    <w:p w14:paraId="7C09BC2A" w14:textId="77777777" w:rsidR="001A6840" w:rsidRPr="002E6B69" w:rsidRDefault="001A6840" w:rsidP="001A6840">
      <w:pPr>
        <w:numPr>
          <w:ilvl w:val="0"/>
          <w:numId w:val="275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 xml:space="preserve">Sikeres. Az </w:t>
      </w:r>
      <w:proofErr w:type="spellStart"/>
      <w:r w:rsidRPr="002E6B69">
        <w:t>url_hash</w:t>
      </w:r>
      <w:proofErr w:type="spellEnd"/>
      <w:r w:rsidRPr="002E6B69">
        <w:t xml:space="preserve"> egyeztetés az esetek ~40%-</w:t>
      </w:r>
      <w:proofErr w:type="spellStart"/>
      <w:r w:rsidRPr="002E6B69">
        <w:t>ában</w:t>
      </w:r>
      <w:proofErr w:type="spellEnd"/>
      <w:r w:rsidRPr="002E6B69">
        <w:t xml:space="preserve">, a </w:t>
      </w:r>
      <w:proofErr w:type="spellStart"/>
      <w:r w:rsidRPr="002E6B69">
        <w:t>canonical</w:t>
      </w:r>
      <w:proofErr w:type="spellEnd"/>
      <w:r w:rsidRPr="002E6B69">
        <w:t xml:space="preserve"> ~30%-</w:t>
      </w:r>
      <w:proofErr w:type="spellStart"/>
      <w:r w:rsidRPr="002E6B69">
        <w:t>ában</w:t>
      </w:r>
      <w:proofErr w:type="spellEnd"/>
      <w:r w:rsidRPr="002E6B69">
        <w:t xml:space="preserve">, a fuzzy </w:t>
      </w:r>
      <w:proofErr w:type="spellStart"/>
      <w:r w:rsidRPr="002E6B69">
        <w:t>title</w:t>
      </w:r>
      <w:proofErr w:type="spellEnd"/>
      <w:r w:rsidRPr="002E6B69">
        <w:t xml:space="preserve"> ~20%-</w:t>
      </w:r>
      <w:proofErr w:type="spellStart"/>
      <w:r w:rsidRPr="002E6B69">
        <w:t>ában</w:t>
      </w:r>
      <w:proofErr w:type="spellEnd"/>
      <w:r w:rsidRPr="002E6B69">
        <w:t xml:space="preserve"> sikerül. A fennmaradó ~10% párosítatlan marad.</w:t>
      </w:r>
    </w:p>
    <w:p w14:paraId="1C849F08" w14:textId="77777777" w:rsidR="001A6840" w:rsidRPr="002E6B69" w:rsidRDefault="001A6840" w:rsidP="001A6840">
      <w:r w:rsidRPr="002E6B69">
        <w:rPr>
          <w:b/>
          <w:bCs/>
        </w:rPr>
        <w:t xml:space="preserve">TC-SOC-04: Szuper </w:t>
      </w:r>
      <w:r>
        <w:rPr>
          <w:b/>
          <w:bCs/>
        </w:rPr>
        <w:t>k</w:t>
      </w:r>
      <w:r w:rsidRPr="002E6B69">
        <w:rPr>
          <w:b/>
          <w:bCs/>
        </w:rPr>
        <w:t>éplet pontszámszámítás</w:t>
      </w:r>
    </w:p>
    <w:p w14:paraId="26D5AE7B" w14:textId="77777777" w:rsidR="001A6840" w:rsidRPr="002E6B69" w:rsidRDefault="001A6840" w:rsidP="001A6840">
      <w:pPr>
        <w:numPr>
          <w:ilvl w:val="0"/>
          <w:numId w:val="276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>Egy egyeztetett hír, amelynek címe tartalmaz trending kulcsszót.</w:t>
      </w:r>
    </w:p>
    <w:p w14:paraId="6E935D7A" w14:textId="77777777" w:rsidR="001A6840" w:rsidRPr="002E6B69" w:rsidRDefault="001A6840" w:rsidP="001A6840">
      <w:pPr>
        <w:numPr>
          <w:ilvl w:val="0"/>
          <w:numId w:val="276"/>
        </w:numPr>
      </w:pPr>
      <w:r w:rsidRPr="002E6B69">
        <w:rPr>
          <w:i/>
          <w:iCs/>
        </w:rPr>
        <w:lastRenderedPageBreak/>
        <w:t>Elvárt eredmény:</w:t>
      </w:r>
      <w:r>
        <w:t xml:space="preserve"> </w:t>
      </w:r>
      <w:r w:rsidRPr="002E6B69">
        <w:t xml:space="preserve">A </w:t>
      </w:r>
      <w:proofErr w:type="spellStart"/>
      <w:r w:rsidRPr="002E6B69">
        <w:t>social_trending_score</w:t>
      </w:r>
      <w:proofErr w:type="spellEnd"/>
      <w:r w:rsidRPr="002E6B69">
        <w:t xml:space="preserve"> értéke 60 (= 10 + 1 </w:t>
      </w:r>
      <w:r>
        <w:t>*</w:t>
      </w:r>
      <w:r w:rsidRPr="002E6B69">
        <w:t xml:space="preserve"> 50) és a </w:t>
      </w:r>
      <w:proofErr w:type="spellStart"/>
      <w:r w:rsidRPr="002E6B69">
        <w:t>radio_relevance_score</w:t>
      </w:r>
      <w:proofErr w:type="spellEnd"/>
      <w:r w:rsidRPr="002E6B69">
        <w:t xml:space="preserve"> +15 </w:t>
      </w:r>
      <w:proofErr w:type="spellStart"/>
      <w:r w:rsidRPr="002E6B69">
        <w:t>boost</w:t>
      </w:r>
      <w:proofErr w:type="spellEnd"/>
      <w:r w:rsidRPr="002E6B69">
        <w:t>-ot kap (vö. 3.6.6.4 fejezet).</w:t>
      </w:r>
    </w:p>
    <w:p w14:paraId="26760563" w14:textId="77777777" w:rsidR="001A6840" w:rsidRPr="002E6B69" w:rsidRDefault="001A6840" w:rsidP="001A6840">
      <w:pPr>
        <w:numPr>
          <w:ilvl w:val="0"/>
          <w:numId w:val="276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>Sikeres.</w:t>
      </w:r>
    </w:p>
    <w:p w14:paraId="18B96861" w14:textId="77777777" w:rsidR="001A6840" w:rsidRPr="002E6B69" w:rsidRDefault="001A6840" w:rsidP="001A6840">
      <w:r w:rsidRPr="002E6B69">
        <w:rPr>
          <w:b/>
          <w:bCs/>
        </w:rPr>
        <w:t xml:space="preserve">TC-SOC-05: </w:t>
      </w:r>
      <w:proofErr w:type="spellStart"/>
      <w:r w:rsidRPr="002E6B69">
        <w:rPr>
          <w:b/>
          <w:bCs/>
        </w:rPr>
        <w:t>Backfill</w:t>
      </w:r>
      <w:proofErr w:type="spellEnd"/>
      <w:r w:rsidRPr="002E6B69">
        <w:rPr>
          <w:b/>
          <w:bCs/>
        </w:rPr>
        <w:t xml:space="preserve"> mechanizmus (</w:t>
      </w:r>
      <w:proofErr w:type="spellStart"/>
      <w:r w:rsidRPr="002E6B69">
        <w:rPr>
          <w:b/>
          <w:bCs/>
        </w:rPr>
        <w:t>race</w:t>
      </w:r>
      <w:proofErr w:type="spellEnd"/>
      <w:r w:rsidRPr="002E6B69">
        <w:rPr>
          <w:b/>
          <w:bCs/>
        </w:rPr>
        <w:t xml:space="preserve"> </w:t>
      </w:r>
      <w:proofErr w:type="spellStart"/>
      <w:r w:rsidRPr="002E6B69">
        <w:rPr>
          <w:b/>
          <w:bCs/>
        </w:rPr>
        <w:t>condition</w:t>
      </w:r>
      <w:proofErr w:type="spellEnd"/>
      <w:r w:rsidRPr="002E6B69">
        <w:rPr>
          <w:b/>
          <w:bCs/>
        </w:rPr>
        <w:t>)</w:t>
      </w:r>
    </w:p>
    <w:p w14:paraId="1BE61AAC" w14:textId="77777777" w:rsidR="001A6840" w:rsidRPr="002E6B69" w:rsidRDefault="001A6840" w:rsidP="001A6840">
      <w:pPr>
        <w:numPr>
          <w:ilvl w:val="0"/>
          <w:numId w:val="277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 xml:space="preserve">Olyan </w:t>
      </w:r>
      <w:proofErr w:type="spellStart"/>
      <w:r w:rsidRPr="002E6B69">
        <w:t>news_id</w:t>
      </w:r>
      <w:proofErr w:type="spellEnd"/>
      <w:r w:rsidRPr="002E6B69">
        <w:t xml:space="preserve">, amelyhez az </w:t>
      </w:r>
      <w:proofErr w:type="spellStart"/>
      <w:r w:rsidRPr="002E6B69">
        <w:t>analysis</w:t>
      </w:r>
      <w:proofErr w:type="spellEnd"/>
      <w:r w:rsidRPr="002E6B69">
        <w:t xml:space="preserve"> sor még nem létezik (a </w:t>
      </w:r>
      <w:proofErr w:type="spellStart"/>
      <w:r w:rsidRPr="002E6B69">
        <w:t>newscast-analyze</w:t>
      </w:r>
      <w:proofErr w:type="spellEnd"/>
      <w:r w:rsidRPr="002E6B69">
        <w:t xml:space="preserve"> modul nem dolgozta fel).</w:t>
      </w:r>
    </w:p>
    <w:p w14:paraId="6599EC42" w14:textId="77777777" w:rsidR="001A6840" w:rsidRPr="002E6B69" w:rsidRDefault="001A6840" w:rsidP="001A6840">
      <w:pPr>
        <w:numPr>
          <w:ilvl w:val="0"/>
          <w:numId w:val="277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 xml:space="preserve">A </w:t>
      </w:r>
      <w:proofErr w:type="spellStart"/>
      <w:r w:rsidRPr="002E6B69">
        <w:t>news_id</w:t>
      </w:r>
      <w:proofErr w:type="spellEnd"/>
      <w:r w:rsidRPr="002E6B69">
        <w:t xml:space="preserve"> a </w:t>
      </w:r>
      <w:proofErr w:type="spellStart"/>
      <w:r w:rsidRPr="002E6B69">
        <w:t>pending</w:t>
      </w:r>
      <w:proofErr w:type="spellEnd"/>
      <w:r w:rsidRPr="002E6B69">
        <w:t xml:space="preserve"> </w:t>
      </w:r>
      <w:proofErr w:type="spellStart"/>
      <w:r w:rsidRPr="002E6B69">
        <w:t>backfill</w:t>
      </w:r>
      <w:proofErr w:type="spellEnd"/>
      <w:r w:rsidRPr="002E6B69">
        <w:t xml:space="preserve"> sorba kerül és a következő </w:t>
      </w:r>
      <w:proofErr w:type="spellStart"/>
      <w:r w:rsidRPr="002E6B69">
        <w:t>match_job</w:t>
      </w:r>
      <w:proofErr w:type="spellEnd"/>
      <w:r w:rsidRPr="002E6B69">
        <w:t xml:space="preserve"> </w:t>
      </w:r>
      <w:r>
        <w:t>futásnál</w:t>
      </w:r>
      <w:r w:rsidRPr="002E6B69">
        <w:t xml:space="preserve"> sikeresen beíródik</w:t>
      </w:r>
      <w:r>
        <w:t>,</w:t>
      </w:r>
      <w:r w:rsidRPr="002E6B69">
        <w:t xml:space="preserve"> miután az </w:t>
      </w:r>
      <w:proofErr w:type="spellStart"/>
      <w:r w:rsidRPr="002E6B69">
        <w:t>analyze</w:t>
      </w:r>
      <w:proofErr w:type="spellEnd"/>
      <w:r w:rsidRPr="002E6B69">
        <w:t xml:space="preserve"> modul létrehozta az </w:t>
      </w:r>
      <w:proofErr w:type="spellStart"/>
      <w:r w:rsidRPr="002E6B69">
        <w:t>analysis</w:t>
      </w:r>
      <w:proofErr w:type="spellEnd"/>
      <w:r w:rsidRPr="002E6B69">
        <w:t xml:space="preserve"> sort (vö. 3.6.6.5 fejezet).</w:t>
      </w:r>
    </w:p>
    <w:p w14:paraId="5D098D85" w14:textId="77777777" w:rsidR="001A6840" w:rsidRPr="002E6B69" w:rsidRDefault="001A6840" w:rsidP="001A6840">
      <w:pPr>
        <w:numPr>
          <w:ilvl w:val="0"/>
          <w:numId w:val="277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>Sikeres. A /status végpont</w:t>
      </w:r>
      <w:r>
        <w:t xml:space="preserve"> </w:t>
      </w:r>
      <w:proofErr w:type="spellStart"/>
      <w:r w:rsidRPr="002E6B69">
        <w:t>pending_backfill</w:t>
      </w:r>
      <w:proofErr w:type="spellEnd"/>
      <w:r>
        <w:t xml:space="preserve"> </w:t>
      </w:r>
      <w:r w:rsidRPr="002E6B69">
        <w:t>mezője jelzi a várakozó elemek számát, amelyek jellemzően 1</w:t>
      </w:r>
      <w:r>
        <w:t>-</w:t>
      </w:r>
      <w:r w:rsidRPr="002E6B69">
        <w:t>2 cikluson belül feloldódnak.</w:t>
      </w:r>
    </w:p>
    <w:p w14:paraId="52871696" w14:textId="77777777" w:rsidR="001A6840" w:rsidRPr="002E6B69" w:rsidRDefault="001A6840" w:rsidP="001A6840">
      <w:pPr>
        <w:pStyle w:val="Cmsor4"/>
      </w:pPr>
      <w:bookmarkStart w:id="167" w:name="_Toc227100578"/>
      <w:r w:rsidRPr="002E6B69">
        <w:t>TTS modul tesztesetek</w:t>
      </w:r>
      <w:bookmarkEnd w:id="167"/>
    </w:p>
    <w:p w14:paraId="237A4838" w14:textId="77777777" w:rsidR="001A6840" w:rsidRPr="002E6B69" w:rsidRDefault="001A6840" w:rsidP="001A6840">
      <w:r w:rsidRPr="002E6B69">
        <w:rPr>
          <w:b/>
          <w:bCs/>
        </w:rPr>
        <w:t xml:space="preserve">TC-TTS-01: Magyar szövegnormalizálás </w:t>
      </w:r>
      <w:r>
        <w:rPr>
          <w:b/>
          <w:bCs/>
        </w:rPr>
        <w:t>–</w:t>
      </w:r>
      <w:r w:rsidRPr="002E6B69">
        <w:rPr>
          <w:b/>
          <w:bCs/>
        </w:rPr>
        <w:t xml:space="preserve"> Számok</w:t>
      </w:r>
    </w:p>
    <w:p w14:paraId="25314A03" w14:textId="564B69B5" w:rsidR="001A6840" w:rsidRPr="002E6B69" w:rsidRDefault="001A6840" w:rsidP="001A6840">
      <w:pPr>
        <w:numPr>
          <w:ilvl w:val="0"/>
          <w:numId w:val="278"/>
        </w:numPr>
      </w:pPr>
      <w:r w:rsidRPr="002E6B69">
        <w:rPr>
          <w:i/>
          <w:iCs/>
        </w:rPr>
        <w:t>Bemenet:</w:t>
      </w:r>
      <w:r>
        <w:t xml:space="preserve"> </w:t>
      </w:r>
      <w:r w:rsidR="001A585E">
        <w:t>„</w:t>
      </w:r>
      <w:r w:rsidRPr="002E6B69">
        <w:t>2024 embernek 15%-os kedvezményt adtak</w:t>
      </w:r>
      <w:r w:rsidR="001A585E">
        <w:t>”</w:t>
      </w:r>
    </w:p>
    <w:p w14:paraId="6EF11B5F" w14:textId="4B62CAE4" w:rsidR="001A6840" w:rsidRPr="002E6B69" w:rsidRDefault="001A6840" w:rsidP="001A6840">
      <w:pPr>
        <w:numPr>
          <w:ilvl w:val="0"/>
          <w:numId w:val="278"/>
        </w:numPr>
      </w:pPr>
      <w:r w:rsidRPr="002E6B69">
        <w:rPr>
          <w:i/>
          <w:iCs/>
        </w:rPr>
        <w:t>Elvárt eredmény:</w:t>
      </w:r>
      <w:r>
        <w:t xml:space="preserve"> </w:t>
      </w:r>
      <w:r w:rsidR="001A585E">
        <w:t>„</w:t>
      </w:r>
      <w:r w:rsidRPr="002E6B69">
        <w:t>kétezer-huszonnégy embernek tizenöt százalékos kedvezményt adtak</w:t>
      </w:r>
      <w:r w:rsidR="001A585E">
        <w:t>”</w:t>
      </w:r>
    </w:p>
    <w:p w14:paraId="32B3F3E3" w14:textId="77777777" w:rsidR="001A6840" w:rsidRPr="002E6B69" w:rsidRDefault="001A6840" w:rsidP="001A6840">
      <w:pPr>
        <w:numPr>
          <w:ilvl w:val="0"/>
          <w:numId w:val="278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>Sikeres. A</w:t>
      </w:r>
      <w:r>
        <w:t xml:space="preserve"> </w:t>
      </w:r>
      <w:proofErr w:type="spellStart"/>
      <w:r w:rsidRPr="002E6B69">
        <w:t>number_to_words</w:t>
      </w:r>
      <w:proofErr w:type="spellEnd"/>
      <w:r>
        <w:t xml:space="preserve"> </w:t>
      </w:r>
      <w:r w:rsidRPr="002E6B69">
        <w:t>és</w:t>
      </w:r>
      <w:r>
        <w:t xml:space="preserve"> </w:t>
      </w:r>
      <w:proofErr w:type="spellStart"/>
      <w:r w:rsidRPr="002E6B69">
        <w:t>normalize_percentages</w:t>
      </w:r>
      <w:proofErr w:type="spellEnd"/>
      <w:r>
        <w:t xml:space="preserve"> </w:t>
      </w:r>
      <w:r w:rsidRPr="002E6B69">
        <w:t>függvények együttesen helyesen kezelik.</w:t>
      </w:r>
    </w:p>
    <w:p w14:paraId="3CA0265A" w14:textId="77777777" w:rsidR="001A6840" w:rsidRPr="002E6B69" w:rsidRDefault="001A6840" w:rsidP="001A6840">
      <w:r w:rsidRPr="002E6B69">
        <w:rPr>
          <w:b/>
          <w:bCs/>
        </w:rPr>
        <w:t>TC-TTS-02: Hőmérséklet-normalizálás</w:t>
      </w:r>
    </w:p>
    <w:p w14:paraId="66EC3132" w14:textId="5FD54257" w:rsidR="001A6840" w:rsidRPr="002E6B69" w:rsidRDefault="001A6840" w:rsidP="001A6840">
      <w:pPr>
        <w:numPr>
          <w:ilvl w:val="0"/>
          <w:numId w:val="279"/>
        </w:numPr>
      </w:pPr>
      <w:r w:rsidRPr="002E6B69">
        <w:rPr>
          <w:i/>
          <w:iCs/>
        </w:rPr>
        <w:t>Bemenet:</w:t>
      </w:r>
      <w:r>
        <w:t xml:space="preserve"> </w:t>
      </w:r>
      <w:r w:rsidR="001A585E">
        <w:t>„</w:t>
      </w:r>
      <w:r w:rsidRPr="002E6B69">
        <w:t>Holnap -5°C lesz, ma 25,5°C volt</w:t>
      </w:r>
      <w:r w:rsidR="001A585E">
        <w:t>”</w:t>
      </w:r>
    </w:p>
    <w:p w14:paraId="0E283797" w14:textId="512E5048" w:rsidR="001A6840" w:rsidRPr="002E6B69" w:rsidRDefault="001A6840" w:rsidP="001A6840">
      <w:pPr>
        <w:numPr>
          <w:ilvl w:val="0"/>
          <w:numId w:val="279"/>
        </w:numPr>
      </w:pPr>
      <w:r w:rsidRPr="002E6B69">
        <w:rPr>
          <w:i/>
          <w:iCs/>
        </w:rPr>
        <w:t>Elvárt eredmény:</w:t>
      </w:r>
      <w:r>
        <w:t xml:space="preserve"> </w:t>
      </w:r>
      <w:r w:rsidR="001A585E">
        <w:t>„</w:t>
      </w:r>
      <w:r w:rsidRPr="002E6B69">
        <w:t>Holnap mínusz öt fok lesz, ma huszonöt és fél fok volt</w:t>
      </w:r>
      <w:r w:rsidR="001A585E">
        <w:t>”</w:t>
      </w:r>
    </w:p>
    <w:p w14:paraId="37E948F7" w14:textId="132BD9F1" w:rsidR="001A6840" w:rsidRPr="002E6B69" w:rsidRDefault="001A6840" w:rsidP="001A6840">
      <w:pPr>
        <w:numPr>
          <w:ilvl w:val="0"/>
          <w:numId w:val="279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 xml:space="preserve">Sikeres. A negatív hőmérsékletnél a </w:t>
      </w:r>
      <w:r w:rsidR="001A585E">
        <w:t>„</w:t>
      </w:r>
      <w:r w:rsidRPr="002E6B69">
        <w:t>mínusz</w:t>
      </w:r>
      <w:r w:rsidR="001A585E">
        <w:t>”</w:t>
      </w:r>
      <w:r w:rsidRPr="002E6B69">
        <w:t xml:space="preserve"> megjelenik, a pozitívnál nem; a tizedesvessző kezelése helyes.</w:t>
      </w:r>
    </w:p>
    <w:p w14:paraId="0BA0EC8C" w14:textId="77777777" w:rsidR="001A6840" w:rsidRPr="002E6B69" w:rsidRDefault="001A6840" w:rsidP="001A6840">
      <w:r w:rsidRPr="002E6B69">
        <w:rPr>
          <w:b/>
          <w:bCs/>
        </w:rPr>
        <w:t>TC-TTS-03: SSML tag védelem normalizálás során</w:t>
      </w:r>
    </w:p>
    <w:p w14:paraId="379F6EE8" w14:textId="7BD56292" w:rsidR="001A6840" w:rsidRPr="002E6B69" w:rsidRDefault="001A6840" w:rsidP="001A6840">
      <w:pPr>
        <w:numPr>
          <w:ilvl w:val="0"/>
          <w:numId w:val="280"/>
        </w:numPr>
      </w:pPr>
      <w:r w:rsidRPr="002E6B69">
        <w:rPr>
          <w:i/>
          <w:iCs/>
        </w:rPr>
        <w:t>Bemenet:</w:t>
      </w:r>
      <w:r>
        <w:t xml:space="preserve"> </w:t>
      </w:r>
      <w:r w:rsidR="001A585E">
        <w:t>„</w:t>
      </w:r>
      <w:r>
        <w:t>e</w:t>
      </w:r>
      <w:r w:rsidRPr="002E6B69">
        <w:t>lső hír.</w:t>
      </w:r>
      <w:r>
        <w:t xml:space="preserve"> </w:t>
      </w:r>
      <w:r w:rsidRPr="002E6B69">
        <w:t>&lt;</w:t>
      </w:r>
      <w:proofErr w:type="spellStart"/>
      <w:r w:rsidRPr="002E6B69">
        <w:t>break</w:t>
      </w:r>
      <w:proofErr w:type="spellEnd"/>
      <w:r w:rsidRPr="002E6B69">
        <w:t xml:space="preserve"> </w:t>
      </w:r>
      <w:proofErr w:type="spellStart"/>
      <w:r w:rsidRPr="002E6B69">
        <w:t>time</w:t>
      </w:r>
      <w:proofErr w:type="spellEnd"/>
      <w:proofErr w:type="gramStart"/>
      <w:r w:rsidRPr="002E6B69">
        <w:t>=</w:t>
      </w:r>
      <w:r w:rsidR="001A585E">
        <w:t>„</w:t>
      </w:r>
      <w:proofErr w:type="gramEnd"/>
      <w:r w:rsidRPr="002E6B69">
        <w:t>1</w:t>
      </w:r>
      <w:proofErr w:type="gramStart"/>
      <w:r w:rsidRPr="002E6B69">
        <w:t>s</w:t>
      </w:r>
      <w:r w:rsidR="001A585E">
        <w:t>”</w:t>
      </w:r>
      <w:r w:rsidRPr="002E6B69">
        <w:t>/</w:t>
      </w:r>
      <w:proofErr w:type="gramEnd"/>
      <w:r w:rsidRPr="002E6B69">
        <w:t>&gt;</w:t>
      </w:r>
      <w:r>
        <w:t xml:space="preserve"> m</w:t>
      </w:r>
      <w:r w:rsidRPr="002E6B69">
        <w:t>ásodik hír.</w:t>
      </w:r>
      <w:r w:rsidR="001A585E">
        <w:t>”</w:t>
      </w:r>
    </w:p>
    <w:p w14:paraId="7A6E8F06" w14:textId="77777777" w:rsidR="001A6840" w:rsidRPr="002E6B69" w:rsidRDefault="001A6840" w:rsidP="001A6840">
      <w:pPr>
        <w:numPr>
          <w:ilvl w:val="0"/>
          <w:numId w:val="280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 xml:space="preserve">A </w:t>
      </w:r>
      <w:proofErr w:type="spellStart"/>
      <w:r w:rsidRPr="002E6B69">
        <w:t>break</w:t>
      </w:r>
      <w:proofErr w:type="spellEnd"/>
      <w:r w:rsidRPr="002E6B69">
        <w:t xml:space="preserve"> tag változatlanul megmarad a normalizálás után.</w:t>
      </w:r>
    </w:p>
    <w:p w14:paraId="7E71C3B9" w14:textId="77777777" w:rsidR="001A6840" w:rsidRPr="002E6B69" w:rsidRDefault="001A6840" w:rsidP="001A6840">
      <w:pPr>
        <w:numPr>
          <w:ilvl w:val="0"/>
          <w:numId w:val="280"/>
        </w:numPr>
      </w:pPr>
      <w:r w:rsidRPr="002E6B69">
        <w:rPr>
          <w:i/>
          <w:iCs/>
        </w:rPr>
        <w:lastRenderedPageBreak/>
        <w:t>Eredmény:</w:t>
      </w:r>
      <w:r>
        <w:t xml:space="preserve"> </w:t>
      </w:r>
      <w:r w:rsidRPr="002E6B69">
        <w:t>Sikeres. A</w:t>
      </w:r>
      <w:r>
        <w:t xml:space="preserve"> </w:t>
      </w:r>
      <w:proofErr w:type="spellStart"/>
      <w:r w:rsidRPr="002E6B69">
        <w:t>protect_ssml_tags</w:t>
      </w:r>
      <w:proofErr w:type="spellEnd"/>
      <w:r>
        <w:t xml:space="preserve"> </w:t>
      </w:r>
      <w:r w:rsidRPr="002E6B69">
        <w:t>/</w:t>
      </w:r>
      <w:r>
        <w:t xml:space="preserve"> </w:t>
      </w:r>
      <w:proofErr w:type="spellStart"/>
      <w:r w:rsidRPr="002E6B69">
        <w:t>restore_ssml_tags</w:t>
      </w:r>
      <w:proofErr w:type="spellEnd"/>
      <w:r>
        <w:t xml:space="preserve"> </w:t>
      </w:r>
      <w:r w:rsidRPr="002E6B69">
        <w:t>mechanizmus megbízhatóan működik (vö. 3.6.5.4 fejezet).</w:t>
      </w:r>
    </w:p>
    <w:p w14:paraId="6D6E9BA5" w14:textId="77777777" w:rsidR="001A6840" w:rsidRPr="002E6B69" w:rsidRDefault="001A6840" w:rsidP="001A6840">
      <w:r w:rsidRPr="002E6B69">
        <w:rPr>
          <w:b/>
          <w:bCs/>
        </w:rPr>
        <w:t xml:space="preserve">TC-TTS-04: </w:t>
      </w:r>
      <w:proofErr w:type="spellStart"/>
      <w:r w:rsidRPr="002E6B69">
        <w:rPr>
          <w:b/>
          <w:bCs/>
        </w:rPr>
        <w:t>Content</w:t>
      </w:r>
      <w:proofErr w:type="spellEnd"/>
      <w:r w:rsidRPr="002E6B69">
        <w:rPr>
          <w:b/>
          <w:bCs/>
        </w:rPr>
        <w:t xml:space="preserve"> </w:t>
      </w:r>
      <w:proofErr w:type="spellStart"/>
      <w:r w:rsidRPr="002E6B69">
        <w:rPr>
          <w:b/>
          <w:bCs/>
        </w:rPr>
        <w:t>hash</w:t>
      </w:r>
      <w:proofErr w:type="spellEnd"/>
      <w:r w:rsidRPr="002E6B69">
        <w:rPr>
          <w:b/>
          <w:bCs/>
        </w:rPr>
        <w:t xml:space="preserve"> </w:t>
      </w:r>
      <w:proofErr w:type="spellStart"/>
      <w:r w:rsidRPr="002E6B69">
        <w:rPr>
          <w:b/>
          <w:bCs/>
        </w:rPr>
        <w:t>deduplikáció</w:t>
      </w:r>
      <w:proofErr w:type="spellEnd"/>
    </w:p>
    <w:p w14:paraId="47560A7E" w14:textId="77777777" w:rsidR="001A6840" w:rsidRPr="002E6B69" w:rsidRDefault="001A6840" w:rsidP="001A6840">
      <w:pPr>
        <w:numPr>
          <w:ilvl w:val="0"/>
          <w:numId w:val="281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>Két azonos szövegű TTS</w:t>
      </w:r>
      <w:r>
        <w:t xml:space="preserve"> </w:t>
      </w:r>
      <w:r w:rsidRPr="002E6B69">
        <w:t>generálási kérés.</w:t>
      </w:r>
    </w:p>
    <w:p w14:paraId="4ADD5FDC" w14:textId="77777777" w:rsidR="001A6840" w:rsidRPr="002E6B69" w:rsidRDefault="001A6840" w:rsidP="001A6840">
      <w:pPr>
        <w:numPr>
          <w:ilvl w:val="0"/>
          <w:numId w:val="281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 xml:space="preserve">A második kérésnél a korábban generált hangfájl kerül visszaadásra </w:t>
      </w:r>
      <w:r>
        <w:t xml:space="preserve">az </w:t>
      </w:r>
      <w:proofErr w:type="spellStart"/>
      <w:r w:rsidRPr="002E6B69">
        <w:t>ElevenLabs</w:t>
      </w:r>
      <w:proofErr w:type="spellEnd"/>
      <w:r w:rsidRPr="002E6B69">
        <w:t xml:space="preserve"> API</w:t>
      </w:r>
      <w:r>
        <w:t xml:space="preserve"> meg</w:t>
      </w:r>
      <w:r w:rsidRPr="002E6B69">
        <w:t>hívás</w:t>
      </w:r>
      <w:r>
        <w:t>a</w:t>
      </w:r>
      <w:r w:rsidRPr="002E6B69">
        <w:t xml:space="preserve"> nélkül.</w:t>
      </w:r>
    </w:p>
    <w:p w14:paraId="29B35DD4" w14:textId="77777777" w:rsidR="001A6840" w:rsidRPr="002E6B69" w:rsidRDefault="001A6840" w:rsidP="001A6840">
      <w:pPr>
        <w:numPr>
          <w:ilvl w:val="0"/>
          <w:numId w:val="281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>Sikeres. A</w:t>
      </w:r>
      <w:r>
        <w:t xml:space="preserve"> </w:t>
      </w:r>
      <w:proofErr w:type="spellStart"/>
      <w:r w:rsidRPr="002E6B69">
        <w:t>was_reused</w:t>
      </w:r>
      <w:proofErr w:type="spellEnd"/>
      <w:r>
        <w:t xml:space="preserve"> </w:t>
      </w:r>
      <w:r w:rsidRPr="002E6B69">
        <w:t>mező</w:t>
      </w:r>
      <w:r>
        <w:t xml:space="preserve"> </w:t>
      </w:r>
      <w:proofErr w:type="spellStart"/>
      <w:r w:rsidRPr="002E6B69">
        <w:t>True-ra</w:t>
      </w:r>
      <w:proofErr w:type="spellEnd"/>
      <w:r w:rsidRPr="002E6B69">
        <w:t xml:space="preserve"> </w:t>
      </w:r>
      <w:proofErr w:type="spellStart"/>
      <w:r w:rsidRPr="002E6B69">
        <w:t>állítódik</w:t>
      </w:r>
      <w:proofErr w:type="spellEnd"/>
      <w:r w:rsidRPr="002E6B69">
        <w:t xml:space="preserve"> és a</w:t>
      </w:r>
      <w:r>
        <w:t xml:space="preserve"> </w:t>
      </w:r>
      <w:proofErr w:type="spellStart"/>
      <w:r w:rsidRPr="002E6B69">
        <w:t>reused_from_task_id</w:t>
      </w:r>
      <w:proofErr w:type="spellEnd"/>
      <w:r>
        <w:t xml:space="preserve"> </w:t>
      </w:r>
      <w:r w:rsidRPr="002E6B69">
        <w:t>a korábbi feladat azonosítóját tartalmazza (vö. 3.6.5.3 fejezet).</w:t>
      </w:r>
    </w:p>
    <w:p w14:paraId="61235EDD" w14:textId="77777777" w:rsidR="001A6840" w:rsidRPr="002E6B69" w:rsidRDefault="001A6840" w:rsidP="001A6840">
      <w:r w:rsidRPr="002E6B69">
        <w:rPr>
          <w:b/>
          <w:bCs/>
        </w:rPr>
        <w:t>TC-TTS-05: Rövidítések feloldása</w:t>
      </w:r>
    </w:p>
    <w:p w14:paraId="24FB1DC0" w14:textId="339BCA07" w:rsidR="001A6840" w:rsidRPr="002E6B69" w:rsidRDefault="001A6840" w:rsidP="001A6840">
      <w:pPr>
        <w:numPr>
          <w:ilvl w:val="0"/>
          <w:numId w:val="282"/>
        </w:numPr>
      </w:pPr>
      <w:r w:rsidRPr="002E6B69">
        <w:rPr>
          <w:i/>
          <w:iCs/>
        </w:rPr>
        <w:t>Bemenet:</w:t>
      </w:r>
      <w:r>
        <w:t xml:space="preserve"> </w:t>
      </w:r>
      <w:r w:rsidR="001A585E">
        <w:t>„</w:t>
      </w:r>
      <w:r w:rsidRPr="002E6B69">
        <w:t xml:space="preserve">Dr. Kiss, kb. 100 km/h </w:t>
      </w:r>
      <w:proofErr w:type="gramStart"/>
      <w:r w:rsidRPr="002E6B69">
        <w:t>sebességgel</w:t>
      </w:r>
      <w:r>
        <w:t>,</w:t>
      </w:r>
      <w:proofErr w:type="gramEnd"/>
      <w:r w:rsidRPr="002E6B69">
        <w:t xml:space="preserve"> stb.</w:t>
      </w:r>
      <w:r w:rsidR="001A585E">
        <w:t>”</w:t>
      </w:r>
    </w:p>
    <w:p w14:paraId="50B123F1" w14:textId="464216A8" w:rsidR="001A6840" w:rsidRPr="002E6B69" w:rsidRDefault="001A6840" w:rsidP="001A6840">
      <w:pPr>
        <w:numPr>
          <w:ilvl w:val="0"/>
          <w:numId w:val="282"/>
        </w:numPr>
      </w:pPr>
      <w:r w:rsidRPr="002E6B69">
        <w:rPr>
          <w:i/>
          <w:iCs/>
        </w:rPr>
        <w:t>Elvárt eredmény:</w:t>
      </w:r>
      <w:r>
        <w:t xml:space="preserve"> </w:t>
      </w:r>
      <w:r w:rsidR="001A585E">
        <w:t>„</w:t>
      </w:r>
      <w:r w:rsidRPr="002E6B69">
        <w:t>doktor Kiss, körülbelül száz kilométer per óra sebességgel és a többi.</w:t>
      </w:r>
      <w:r w:rsidR="001A585E">
        <w:t>”</w:t>
      </w:r>
    </w:p>
    <w:p w14:paraId="36BCC28C" w14:textId="77777777" w:rsidR="001A6840" w:rsidRPr="002E6B69" w:rsidRDefault="001A6840" w:rsidP="001A6840">
      <w:pPr>
        <w:numPr>
          <w:ilvl w:val="0"/>
          <w:numId w:val="282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>Sikeres. A 22 előre definiált rövidítés</w:t>
      </w:r>
      <w:r>
        <w:t xml:space="preserve"> (</w:t>
      </w:r>
      <w:r w:rsidRPr="002E6B69">
        <w:t>kiegészítve 4 kontextusfüggő rövidítéssel és 24 speciális karakter szabállyal, összesen 50 normalizálási szabály</w:t>
      </w:r>
      <w:r>
        <w:t>)</w:t>
      </w:r>
      <w:r w:rsidRPr="002E6B69">
        <w:t xml:space="preserve"> az ABBREVIATIONS szótárban</w:t>
      </w:r>
      <w:r>
        <w:t xml:space="preserve"> </w:t>
      </w:r>
      <w:r w:rsidRPr="002E6B69">
        <w:t>helyesen kerül feloldásra</w:t>
      </w:r>
      <w:r>
        <w:t>.</w:t>
      </w:r>
    </w:p>
    <w:p w14:paraId="02804137" w14:textId="77777777" w:rsidR="001A6840" w:rsidRPr="002E6B69" w:rsidRDefault="001A6840" w:rsidP="001A6840">
      <w:r w:rsidRPr="002E6B69">
        <w:rPr>
          <w:b/>
          <w:bCs/>
        </w:rPr>
        <w:t>TC-TTS-06: Hitelesítési mechanizmusok</w:t>
      </w:r>
    </w:p>
    <w:p w14:paraId="0D5291FB" w14:textId="77777777" w:rsidR="001A6840" w:rsidRPr="002E6B69" w:rsidRDefault="001A6840" w:rsidP="001A6840">
      <w:pPr>
        <w:numPr>
          <w:ilvl w:val="0"/>
          <w:numId w:val="283"/>
        </w:numPr>
      </w:pPr>
      <w:r w:rsidRPr="002E6B69">
        <w:rPr>
          <w:i/>
          <w:iCs/>
        </w:rPr>
        <w:t>Bemenet:</w:t>
      </w:r>
      <w:r>
        <w:t xml:space="preserve"> </w:t>
      </w:r>
      <w:r w:rsidRPr="002E6B69">
        <w:t>A</w:t>
      </w:r>
      <w:r>
        <w:t xml:space="preserve"> </w:t>
      </w:r>
      <w:r w:rsidRPr="002E6B69">
        <w:t>test_auth.sh</w:t>
      </w:r>
      <w:r>
        <w:t xml:space="preserve"> </w:t>
      </w:r>
      <w:proofErr w:type="spellStart"/>
      <w:r w:rsidRPr="002E6B69">
        <w:t>szkript</w:t>
      </w:r>
      <w:proofErr w:type="spellEnd"/>
      <w:r w:rsidRPr="002E6B69">
        <w:t xml:space="preserve"> automatikus futtatása, amely 10 HTTP</w:t>
      </w:r>
      <w:r>
        <w:t xml:space="preserve"> </w:t>
      </w:r>
      <w:r w:rsidRPr="002E6B69">
        <w:t>kérést hajt végre különböző hitelesítési kombinációkkal.</w:t>
      </w:r>
    </w:p>
    <w:p w14:paraId="33B70A1A" w14:textId="77777777" w:rsidR="001A6840" w:rsidRPr="002E6B69" w:rsidRDefault="001A6840" w:rsidP="001A6840">
      <w:pPr>
        <w:numPr>
          <w:ilvl w:val="0"/>
          <w:numId w:val="283"/>
        </w:numPr>
      </w:pPr>
      <w:r w:rsidRPr="002E6B69">
        <w:rPr>
          <w:i/>
          <w:iCs/>
        </w:rPr>
        <w:t>Elvárt eredmény:</w:t>
      </w:r>
      <w:r>
        <w:t xml:space="preserve"> </w:t>
      </w:r>
      <w:r w:rsidRPr="002E6B69">
        <w:t>A publikus végpontok (</w:t>
      </w:r>
      <w:proofErr w:type="spellStart"/>
      <w:r w:rsidRPr="002E6B69">
        <w:t>health</w:t>
      </w:r>
      <w:proofErr w:type="spellEnd"/>
      <w:r w:rsidRPr="002E6B69">
        <w:t>) hitelesítés nélkül elérhetők (</w:t>
      </w:r>
      <w:r>
        <w:t xml:space="preserve">HTTP </w:t>
      </w:r>
      <w:r w:rsidRPr="002E6B69">
        <w:t xml:space="preserve">200); a védett végpontok hitelesítés nélkül </w:t>
      </w:r>
      <w:r>
        <w:t xml:space="preserve">HTTP </w:t>
      </w:r>
      <w:r w:rsidRPr="002E6B69">
        <w:t xml:space="preserve">401-es választ adnak; érvényes Basic Auth és JWT </w:t>
      </w:r>
      <w:proofErr w:type="spellStart"/>
      <w:r w:rsidRPr="002E6B69">
        <w:t>Bearer</w:t>
      </w:r>
      <w:proofErr w:type="spellEnd"/>
      <w:r w:rsidRPr="002E6B69">
        <w:t xml:space="preserve"> </w:t>
      </w:r>
      <w:proofErr w:type="spellStart"/>
      <w:r w:rsidRPr="002E6B69">
        <w:t>Token</w:t>
      </w:r>
      <w:proofErr w:type="spellEnd"/>
      <w:r w:rsidRPr="002E6B69">
        <w:t xml:space="preserve"> esetén </w:t>
      </w:r>
      <w:r>
        <w:t xml:space="preserve">HTTP </w:t>
      </w:r>
      <w:r w:rsidRPr="002E6B69">
        <w:t xml:space="preserve">200-as választ adnak; érvénytelen hitelesítő adatok esetén </w:t>
      </w:r>
      <w:r>
        <w:t xml:space="preserve">HTTP </w:t>
      </w:r>
      <w:r w:rsidRPr="002E6B69">
        <w:t>401-es választ adnak (vö. NFR-03).</w:t>
      </w:r>
    </w:p>
    <w:p w14:paraId="100B4F98" w14:textId="77777777" w:rsidR="001A6840" w:rsidRPr="002E6B69" w:rsidRDefault="001A6840" w:rsidP="001A6840">
      <w:pPr>
        <w:numPr>
          <w:ilvl w:val="0"/>
          <w:numId w:val="283"/>
        </w:numPr>
      </w:pPr>
      <w:r w:rsidRPr="002E6B69">
        <w:rPr>
          <w:i/>
          <w:iCs/>
        </w:rPr>
        <w:t>Eredmény:</w:t>
      </w:r>
      <w:r>
        <w:t xml:space="preserve"> </w:t>
      </w:r>
      <w:r w:rsidRPr="002E6B69">
        <w:t>Sikeres. Mindegyik teszteset a várt eredményt adta.</w:t>
      </w:r>
    </w:p>
    <w:p w14:paraId="1CF941BE" w14:textId="77777777" w:rsidR="001A6840" w:rsidRDefault="001A6840" w:rsidP="001A6840">
      <w:pPr>
        <w:pStyle w:val="Cmsor3"/>
      </w:pPr>
      <w:bookmarkStart w:id="168" w:name="_Toc227100579"/>
      <w:r w:rsidRPr="00C21B5B">
        <w:t>Teljesítménytesztek</w:t>
      </w:r>
      <w:bookmarkEnd w:id="168"/>
    </w:p>
    <w:p w14:paraId="215BC4BE" w14:textId="77777777" w:rsidR="001A6840" w:rsidRPr="002E6B69" w:rsidRDefault="001A6840" w:rsidP="001A6840">
      <w:r w:rsidRPr="002E6B69">
        <w:t xml:space="preserve">A teljesítménytesztek célja annak igazolása, hogy a </w:t>
      </w:r>
      <w:proofErr w:type="spellStart"/>
      <w:r w:rsidRPr="002E6B69">
        <w:t>NewsCast</w:t>
      </w:r>
      <w:proofErr w:type="spellEnd"/>
      <w:r w:rsidRPr="002E6B69">
        <w:t xml:space="preserve"> rendszer az NFR-01 követelményben meghatározott küszöbértékeken belül működik. A mérések a 3.5.3 fejezetben (vö. Futtató környezet) leírt </w:t>
      </w:r>
      <w:proofErr w:type="spellStart"/>
      <w:r w:rsidRPr="002E6B69">
        <w:t>RackForest</w:t>
      </w:r>
      <w:proofErr w:type="spellEnd"/>
      <w:r w:rsidRPr="002E6B69">
        <w:t xml:space="preserve"> VPS szerveren (4 </w:t>
      </w:r>
      <w:proofErr w:type="spellStart"/>
      <w:r w:rsidRPr="002E6B69">
        <w:t>vCPU</w:t>
      </w:r>
      <w:proofErr w:type="spellEnd"/>
      <w:r w:rsidRPr="002E6B69">
        <w:t>, 8 GB RAM, 80 GB SSD) történtek, Docker</w:t>
      </w:r>
      <w:r>
        <w:t xml:space="preserve"> </w:t>
      </w:r>
      <w:r w:rsidRPr="002E6B69">
        <w:t>konténerekben futtatott környezetben.</w:t>
      </w:r>
    </w:p>
    <w:p w14:paraId="58977D62" w14:textId="77777777" w:rsidR="001A6840" w:rsidRPr="002E6B69" w:rsidRDefault="001A6840" w:rsidP="001A6840">
      <w:pPr>
        <w:pStyle w:val="Cmsor4"/>
      </w:pPr>
      <w:bookmarkStart w:id="169" w:name="_Toc227100580"/>
      <w:r w:rsidRPr="002E6B69">
        <w:lastRenderedPageBreak/>
        <w:t>RSS feldolgozási teljesítmény</w:t>
      </w:r>
      <w:bookmarkEnd w:id="169"/>
    </w:p>
    <w:p w14:paraId="46B1FE51" w14:textId="77777777" w:rsidR="001A6840" w:rsidRPr="002E6B69" w:rsidRDefault="001A6840" w:rsidP="001A6840">
      <w:r w:rsidRPr="002E6B69">
        <w:t>A 62 RSS forrás egyidejű feldolgozásának teljesítményét az alábbi mérési eredmények jellemzik: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4162"/>
        <w:gridCol w:w="2402"/>
        <w:gridCol w:w="2498"/>
      </w:tblGrid>
      <w:tr w:rsidR="001A6840" w:rsidRPr="002E6B69" w14:paraId="6B023409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vAlign w:val="center"/>
            <w:hideMark/>
          </w:tcPr>
          <w:p w14:paraId="35764643" w14:textId="77777777" w:rsidR="001A6840" w:rsidRPr="002E6B69" w:rsidRDefault="001A6840" w:rsidP="0068098B">
            <w:pPr>
              <w:spacing w:after="0" w:line="276" w:lineRule="auto"/>
              <w:jc w:val="left"/>
              <w:rPr>
                <w:b w:val="0"/>
                <w:bCs w:val="0"/>
              </w:rPr>
            </w:pPr>
            <w:r w:rsidRPr="002E6B69">
              <w:t>Metrika</w:t>
            </w:r>
          </w:p>
        </w:tc>
        <w:tc>
          <w:tcPr>
            <w:tcW w:w="1325" w:type="pct"/>
            <w:vAlign w:val="center"/>
            <w:hideMark/>
          </w:tcPr>
          <w:p w14:paraId="15725434" w14:textId="77777777" w:rsidR="001A6840" w:rsidRPr="002E6B69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6B69">
              <w:t>Mért érték</w:t>
            </w:r>
          </w:p>
        </w:tc>
        <w:tc>
          <w:tcPr>
            <w:tcW w:w="1378" w:type="pct"/>
            <w:vAlign w:val="center"/>
            <w:hideMark/>
          </w:tcPr>
          <w:p w14:paraId="5E151CE4" w14:textId="77777777" w:rsidR="001A6840" w:rsidRPr="002E6B69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6B69">
              <w:t>NFR-01 küszöb</w:t>
            </w:r>
          </w:p>
        </w:tc>
      </w:tr>
      <w:tr w:rsidR="001A6840" w:rsidRPr="002E6B69" w14:paraId="6A1F1CCC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vAlign w:val="center"/>
            <w:hideMark/>
          </w:tcPr>
          <w:p w14:paraId="4E933BF9" w14:textId="77777777" w:rsidR="001A6840" w:rsidRPr="002E6B69" w:rsidRDefault="001A6840" w:rsidP="0068098B">
            <w:pPr>
              <w:spacing w:after="0" w:line="276" w:lineRule="auto"/>
              <w:jc w:val="left"/>
            </w:pPr>
            <w:r w:rsidRPr="002E6B69">
              <w:t xml:space="preserve">Teljes feldolgozási </w:t>
            </w:r>
            <w:r>
              <w:t>idő</w:t>
            </w:r>
          </w:p>
        </w:tc>
        <w:tc>
          <w:tcPr>
            <w:tcW w:w="1325" w:type="pct"/>
            <w:vAlign w:val="center"/>
            <w:hideMark/>
          </w:tcPr>
          <w:p w14:paraId="01709F4B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2</w:t>
            </w:r>
            <w:r>
              <w:t>-</w:t>
            </w:r>
            <w:r w:rsidRPr="002E6B69">
              <w:t>5 perc</w:t>
            </w:r>
            <w:r>
              <w:t>/ciklus</w:t>
            </w:r>
          </w:p>
        </w:tc>
        <w:tc>
          <w:tcPr>
            <w:tcW w:w="1378" w:type="pct"/>
            <w:vAlign w:val="center"/>
            <w:hideMark/>
          </w:tcPr>
          <w:p w14:paraId="589BBFEF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≤ 10 perc (50 forrás)</w:t>
            </w:r>
          </w:p>
        </w:tc>
      </w:tr>
      <w:tr w:rsidR="001A6840" w:rsidRPr="002E6B69" w14:paraId="6FF3BC0B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vAlign w:val="center"/>
            <w:hideMark/>
          </w:tcPr>
          <w:p w14:paraId="46A0B5C5" w14:textId="77777777" w:rsidR="001A6840" w:rsidRPr="002E6B69" w:rsidRDefault="001A6840" w:rsidP="0068098B">
            <w:pPr>
              <w:spacing w:after="0" w:line="276" w:lineRule="auto"/>
              <w:jc w:val="left"/>
            </w:pPr>
            <w:r w:rsidRPr="002E6B69">
              <w:t xml:space="preserve">Átlagos </w:t>
            </w:r>
            <w:proofErr w:type="spellStart"/>
            <w:r w:rsidRPr="002E6B69">
              <w:t>feed</w:t>
            </w:r>
            <w:proofErr w:type="spellEnd"/>
            <w:r w:rsidRPr="002E6B69">
              <w:t xml:space="preserve"> letöltési idő</w:t>
            </w:r>
          </w:p>
        </w:tc>
        <w:tc>
          <w:tcPr>
            <w:tcW w:w="1325" w:type="pct"/>
            <w:vAlign w:val="center"/>
            <w:hideMark/>
          </w:tcPr>
          <w:p w14:paraId="1E6A237B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1</w:t>
            </w:r>
            <w:r>
              <w:t>-</w:t>
            </w:r>
            <w:r w:rsidRPr="002E6B69">
              <w:t>3 másodperc/</w:t>
            </w:r>
            <w:proofErr w:type="spellStart"/>
            <w:r w:rsidRPr="002E6B69">
              <w:t>feed</w:t>
            </w:r>
            <w:proofErr w:type="spellEnd"/>
          </w:p>
        </w:tc>
        <w:tc>
          <w:tcPr>
            <w:tcW w:w="1378" w:type="pct"/>
            <w:vAlign w:val="center"/>
            <w:hideMark/>
          </w:tcPr>
          <w:p w14:paraId="68DFE226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A6840" w:rsidRPr="002E6B69" w14:paraId="3928C27F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vAlign w:val="center"/>
            <w:hideMark/>
          </w:tcPr>
          <w:p w14:paraId="7481F5F1" w14:textId="77777777" w:rsidR="001A6840" w:rsidRPr="002E6B69" w:rsidRDefault="001A6840" w:rsidP="0068098B">
            <w:pPr>
              <w:spacing w:after="0" w:line="276" w:lineRule="auto"/>
              <w:jc w:val="left"/>
            </w:pPr>
            <w:r w:rsidRPr="002E6B69">
              <w:t>Áteresztőképesség</w:t>
            </w:r>
          </w:p>
        </w:tc>
        <w:tc>
          <w:tcPr>
            <w:tcW w:w="1325" w:type="pct"/>
            <w:vAlign w:val="center"/>
            <w:hideMark/>
          </w:tcPr>
          <w:p w14:paraId="38C519CF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~500</w:t>
            </w:r>
            <w:r>
              <w:t>-</w:t>
            </w:r>
            <w:r w:rsidRPr="002E6B69">
              <w:t>1000 cikk/óra</w:t>
            </w:r>
          </w:p>
        </w:tc>
        <w:tc>
          <w:tcPr>
            <w:tcW w:w="1378" w:type="pct"/>
            <w:vAlign w:val="center"/>
            <w:hideMark/>
          </w:tcPr>
          <w:p w14:paraId="7C7BEC64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A6840" w:rsidRPr="002E6B69" w14:paraId="336191CE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vAlign w:val="center"/>
            <w:hideMark/>
          </w:tcPr>
          <w:p w14:paraId="6BBA59E0" w14:textId="77777777" w:rsidR="001A6840" w:rsidRPr="002E6B69" w:rsidRDefault="001A6840" w:rsidP="0068098B">
            <w:pPr>
              <w:spacing w:after="0" w:line="276" w:lineRule="auto"/>
              <w:jc w:val="left"/>
            </w:pPr>
            <w:r w:rsidRPr="002E6B69">
              <w:t>Sávszélesség</w:t>
            </w:r>
            <w:r>
              <w:t xml:space="preserve"> </w:t>
            </w:r>
            <w:r w:rsidRPr="002E6B69">
              <w:t>megtakarítás (</w:t>
            </w:r>
            <w:proofErr w:type="spellStart"/>
            <w:r w:rsidRPr="002E6B69">
              <w:t>ETag</w:t>
            </w:r>
            <w:proofErr w:type="spellEnd"/>
            <w:r w:rsidRPr="002E6B69">
              <w:t>)</w:t>
            </w:r>
          </w:p>
        </w:tc>
        <w:tc>
          <w:tcPr>
            <w:tcW w:w="1325" w:type="pct"/>
            <w:vAlign w:val="center"/>
            <w:hideMark/>
          </w:tcPr>
          <w:p w14:paraId="6716DB1C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~70%</w:t>
            </w:r>
          </w:p>
        </w:tc>
        <w:tc>
          <w:tcPr>
            <w:tcW w:w="1378" w:type="pct"/>
            <w:vAlign w:val="center"/>
            <w:hideMark/>
          </w:tcPr>
          <w:p w14:paraId="72E0C139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A6840" w:rsidRPr="002E6B69" w14:paraId="03E4F512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vAlign w:val="center"/>
            <w:hideMark/>
          </w:tcPr>
          <w:p w14:paraId="41236D78" w14:textId="77777777" w:rsidR="001A6840" w:rsidRPr="002E6B69" w:rsidRDefault="001A6840" w:rsidP="0068098B">
            <w:pPr>
              <w:spacing w:after="0" w:line="276" w:lineRule="auto"/>
              <w:jc w:val="left"/>
            </w:pPr>
            <w:r w:rsidRPr="002E6B69">
              <w:t>Memóriahasználat</w:t>
            </w:r>
          </w:p>
        </w:tc>
        <w:tc>
          <w:tcPr>
            <w:tcW w:w="1325" w:type="pct"/>
            <w:vAlign w:val="center"/>
            <w:hideMark/>
          </w:tcPr>
          <w:p w14:paraId="072B6213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200</w:t>
            </w:r>
            <w:r>
              <w:t>-</w:t>
            </w:r>
            <w:r w:rsidRPr="002E6B69">
              <w:t>300 MB</w:t>
            </w:r>
          </w:p>
        </w:tc>
        <w:tc>
          <w:tcPr>
            <w:tcW w:w="1378" w:type="pct"/>
            <w:vAlign w:val="center"/>
            <w:hideMark/>
          </w:tcPr>
          <w:p w14:paraId="265E1F56" w14:textId="77777777" w:rsidR="001A6840" w:rsidRPr="002E6B69" w:rsidRDefault="001A6840" w:rsidP="0068098B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</w:tbl>
    <w:p w14:paraId="019A6A51" w14:textId="77777777" w:rsidR="001A6840" w:rsidRPr="000D2724" w:rsidRDefault="001A6840" w:rsidP="001A684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70" w:name="_Toc227100414"/>
      <w:r>
        <w:rPr>
          <w:noProof/>
        </w:rPr>
        <w:t>18</w:t>
      </w:r>
      <w:r>
        <w:rPr>
          <w:noProof/>
        </w:rPr>
        <w:fldChar w:fldCharType="end"/>
      </w:r>
      <w:r>
        <w:t xml:space="preserve">. táblázat: </w:t>
      </w:r>
      <w:r w:rsidRPr="0049570A">
        <w:t>Az RSS feldolgozás teljesítménymutatói</w:t>
      </w:r>
      <w:bookmarkEnd w:id="170"/>
    </w:p>
    <w:p w14:paraId="1BED5070" w14:textId="77777777" w:rsidR="001A6840" w:rsidRPr="002E6B69" w:rsidRDefault="001A6840" w:rsidP="001A6840">
      <w:r w:rsidRPr="002E6B69">
        <w:t>A 70%-os sávszélesség</w:t>
      </w:r>
      <w:r>
        <w:t xml:space="preserve"> </w:t>
      </w:r>
      <w:r w:rsidRPr="002E6B69">
        <w:t xml:space="preserve">megtakarítás azt jelenti, hogy az </w:t>
      </w:r>
      <w:proofErr w:type="spellStart"/>
      <w:r w:rsidRPr="002E6B69">
        <w:t>óránkénti</w:t>
      </w:r>
      <w:proofErr w:type="spellEnd"/>
      <w:r w:rsidRPr="002E6B69">
        <w:t xml:space="preserve"> </w:t>
      </w:r>
      <w:r>
        <w:t xml:space="preserve">és </w:t>
      </w:r>
      <w:proofErr w:type="spellStart"/>
      <w:r w:rsidRPr="002E6B69">
        <w:t>ciklusonkénti</w:t>
      </w:r>
      <w:proofErr w:type="spellEnd"/>
      <w:r w:rsidRPr="002E6B69">
        <w:t xml:space="preserve"> 62 HTTP</w:t>
      </w:r>
      <w:r>
        <w:t xml:space="preserve"> </w:t>
      </w:r>
      <w:r w:rsidRPr="002E6B69">
        <w:t>kérésből átlagosan ~43 darab HTTP 304 választ kap (</w:t>
      </w:r>
      <w:r w:rsidRPr="00A27AD0">
        <w:rPr>
          <w:i/>
          <w:iCs/>
        </w:rPr>
        <w:t>a tartalom nem változott</w:t>
      </w:r>
      <w:r w:rsidRPr="002E6B69">
        <w:t xml:space="preserve">) és csak ~19 </w:t>
      </w:r>
      <w:proofErr w:type="spellStart"/>
      <w:r w:rsidRPr="002E6B69">
        <w:t>feed</w:t>
      </w:r>
      <w:proofErr w:type="spellEnd"/>
      <w:r w:rsidRPr="002E6B69">
        <w:t xml:space="preserve"> esetén szükséges a teljes tartalom letöltése. A feldolgozási ciklus 2</w:t>
      </w:r>
      <w:r>
        <w:t>-</w:t>
      </w:r>
      <w:r w:rsidRPr="002E6B69">
        <w:t>5 perces mért ideje bőven az NFR-01 által meghatározott 10 perces küszöb alatt marad.</w:t>
      </w:r>
    </w:p>
    <w:p w14:paraId="7A339634" w14:textId="77777777" w:rsidR="001A6840" w:rsidRPr="002E6B69" w:rsidRDefault="001A6840" w:rsidP="001A6840">
      <w:pPr>
        <w:pStyle w:val="Cmsor4"/>
      </w:pPr>
      <w:bookmarkStart w:id="171" w:name="_Toc227100581"/>
      <w:r w:rsidRPr="002E6B69">
        <w:t>Elemzési teljesítmény</w:t>
      </w:r>
      <w:bookmarkEnd w:id="171"/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3222"/>
        <w:gridCol w:w="3152"/>
        <w:gridCol w:w="2688"/>
      </w:tblGrid>
      <w:tr w:rsidR="001A6840" w:rsidRPr="002E6B69" w14:paraId="15A4AA81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vAlign w:val="center"/>
            <w:hideMark/>
          </w:tcPr>
          <w:p w14:paraId="2816331A" w14:textId="77777777" w:rsidR="001A6840" w:rsidRPr="002E6B69" w:rsidRDefault="001A6840" w:rsidP="0068098B">
            <w:pPr>
              <w:spacing w:after="0" w:line="276" w:lineRule="auto"/>
              <w:jc w:val="left"/>
              <w:rPr>
                <w:b w:val="0"/>
                <w:bCs w:val="0"/>
              </w:rPr>
            </w:pPr>
            <w:r w:rsidRPr="002E6B69">
              <w:t>Metrika</w:t>
            </w:r>
          </w:p>
        </w:tc>
        <w:tc>
          <w:tcPr>
            <w:tcW w:w="1739" w:type="pct"/>
            <w:vAlign w:val="center"/>
            <w:hideMark/>
          </w:tcPr>
          <w:p w14:paraId="76B34562" w14:textId="77777777" w:rsidR="001A6840" w:rsidRPr="002E6B69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6B69">
              <w:t>Mért érték</w:t>
            </w:r>
          </w:p>
        </w:tc>
        <w:tc>
          <w:tcPr>
            <w:tcW w:w="1483" w:type="pct"/>
            <w:vAlign w:val="center"/>
            <w:hideMark/>
          </w:tcPr>
          <w:p w14:paraId="5679B1BE" w14:textId="77777777" w:rsidR="001A6840" w:rsidRPr="002E6B69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6B69">
              <w:t>NFR-01 küszöb</w:t>
            </w:r>
          </w:p>
        </w:tc>
      </w:tr>
      <w:tr w:rsidR="001A6840" w:rsidRPr="002E6B69" w14:paraId="57643385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vAlign w:val="center"/>
            <w:hideMark/>
          </w:tcPr>
          <w:p w14:paraId="692DE097" w14:textId="77777777" w:rsidR="001A6840" w:rsidRPr="002E6B69" w:rsidRDefault="001A6840" w:rsidP="0068098B">
            <w:pPr>
              <w:spacing w:after="0" w:line="276" w:lineRule="auto"/>
              <w:jc w:val="left"/>
            </w:pPr>
            <w:r w:rsidRPr="002E6B69">
              <w:t>Elemzés</w:t>
            </w:r>
            <w:r>
              <w:t>i idő</w:t>
            </w:r>
            <w:r w:rsidRPr="002E6B69">
              <w:t xml:space="preserve"> (teljes NLP </w:t>
            </w:r>
            <w:proofErr w:type="spellStart"/>
            <w:r w:rsidRPr="002E6B69">
              <w:t>pipeline</w:t>
            </w:r>
            <w:proofErr w:type="spellEnd"/>
            <w:r w:rsidRPr="002E6B69">
              <w:t>)</w:t>
            </w:r>
          </w:p>
        </w:tc>
        <w:tc>
          <w:tcPr>
            <w:tcW w:w="1739" w:type="pct"/>
            <w:vAlign w:val="center"/>
            <w:hideMark/>
          </w:tcPr>
          <w:p w14:paraId="200DF6DF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8</w:t>
            </w:r>
            <w:r>
              <w:t>-</w:t>
            </w:r>
            <w:r w:rsidRPr="002E6B69">
              <w:t>12 másodperc</w:t>
            </w:r>
            <w:r>
              <w:t>/cikk</w:t>
            </w:r>
          </w:p>
        </w:tc>
        <w:tc>
          <w:tcPr>
            <w:tcW w:w="1483" w:type="pct"/>
            <w:vAlign w:val="center"/>
            <w:hideMark/>
          </w:tcPr>
          <w:p w14:paraId="52C47FB5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≤ 30 másodperc</w:t>
            </w:r>
          </w:p>
        </w:tc>
      </w:tr>
      <w:tr w:rsidR="001A6840" w:rsidRPr="002E6B69" w14:paraId="4BD23DB4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vAlign w:val="center"/>
            <w:hideMark/>
          </w:tcPr>
          <w:p w14:paraId="3A195D51" w14:textId="77777777" w:rsidR="001A6840" w:rsidRPr="002E6B69" w:rsidRDefault="001A6840" w:rsidP="0068098B">
            <w:pPr>
              <w:spacing w:after="0" w:line="276" w:lineRule="auto"/>
              <w:jc w:val="left"/>
            </w:pPr>
            <w:proofErr w:type="spellStart"/>
            <w:r w:rsidRPr="002E6B69">
              <w:t>Duplikációszűrés</w:t>
            </w:r>
            <w:proofErr w:type="spellEnd"/>
            <w:r w:rsidRPr="002E6B69">
              <w:t xml:space="preserve"> (2</w:t>
            </w:r>
            <w:r>
              <w:t xml:space="preserve"> </w:t>
            </w:r>
            <w:r w:rsidRPr="002E6B69">
              <w:t>fázisú, 500 cikk)</w:t>
            </w:r>
          </w:p>
        </w:tc>
        <w:tc>
          <w:tcPr>
            <w:tcW w:w="1739" w:type="pct"/>
            <w:vAlign w:val="center"/>
            <w:hideMark/>
          </w:tcPr>
          <w:p w14:paraId="7A1DCAC2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~7 másodperc</w:t>
            </w:r>
          </w:p>
        </w:tc>
        <w:tc>
          <w:tcPr>
            <w:tcW w:w="1483" w:type="pct"/>
            <w:vAlign w:val="center"/>
            <w:hideMark/>
          </w:tcPr>
          <w:p w14:paraId="63F8689D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≤ 10 másodperc</w:t>
            </w:r>
          </w:p>
        </w:tc>
      </w:tr>
      <w:tr w:rsidR="001A6840" w:rsidRPr="002E6B69" w14:paraId="5403AE27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vAlign w:val="center"/>
            <w:hideMark/>
          </w:tcPr>
          <w:p w14:paraId="5B960718" w14:textId="77777777" w:rsidR="001A6840" w:rsidRPr="002E6B69" w:rsidRDefault="001A6840" w:rsidP="0068098B">
            <w:pPr>
              <w:spacing w:after="0" w:line="276" w:lineRule="auto"/>
              <w:jc w:val="left"/>
            </w:pPr>
            <w:proofErr w:type="spellStart"/>
            <w:r w:rsidRPr="002E6B69">
              <w:t>Klaszterezés</w:t>
            </w:r>
            <w:proofErr w:type="spellEnd"/>
            <w:r w:rsidRPr="002E6B69">
              <w:t xml:space="preserve"> (500 cikk)</w:t>
            </w:r>
          </w:p>
        </w:tc>
        <w:tc>
          <w:tcPr>
            <w:tcW w:w="1739" w:type="pct"/>
            <w:vAlign w:val="center"/>
            <w:hideMark/>
          </w:tcPr>
          <w:p w14:paraId="259B025B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3</w:t>
            </w:r>
            <w:r>
              <w:t>-</w:t>
            </w:r>
            <w:r w:rsidRPr="002E6B69">
              <w:t>5 másodperc</w:t>
            </w:r>
          </w:p>
        </w:tc>
        <w:tc>
          <w:tcPr>
            <w:tcW w:w="1483" w:type="pct"/>
            <w:vAlign w:val="center"/>
            <w:hideMark/>
          </w:tcPr>
          <w:p w14:paraId="46B62058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A6840" w:rsidRPr="002E6B69" w14:paraId="3A750519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vAlign w:val="center"/>
            <w:hideMark/>
          </w:tcPr>
          <w:p w14:paraId="2C3CF45F" w14:textId="77777777" w:rsidR="001A6840" w:rsidRPr="002E6B69" w:rsidRDefault="001A6840" w:rsidP="0068098B">
            <w:pPr>
              <w:spacing w:after="0" w:line="276" w:lineRule="auto"/>
              <w:jc w:val="left"/>
            </w:pPr>
            <w:proofErr w:type="spellStart"/>
            <w:r w:rsidRPr="002E6B69">
              <w:t>Gemini</w:t>
            </w:r>
            <w:proofErr w:type="spellEnd"/>
            <w:r w:rsidRPr="002E6B69">
              <w:t xml:space="preserve"> kötegelt feldolgozás</w:t>
            </w:r>
          </w:p>
        </w:tc>
        <w:tc>
          <w:tcPr>
            <w:tcW w:w="1739" w:type="pct"/>
            <w:vAlign w:val="center"/>
            <w:hideMark/>
          </w:tcPr>
          <w:p w14:paraId="3977B10F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50 elem/15 perc</w:t>
            </w:r>
          </w:p>
        </w:tc>
        <w:tc>
          <w:tcPr>
            <w:tcW w:w="1483" w:type="pct"/>
            <w:vAlign w:val="center"/>
            <w:hideMark/>
          </w:tcPr>
          <w:p w14:paraId="3FD07067" w14:textId="77777777" w:rsidR="001A6840" w:rsidRPr="002E6B69" w:rsidRDefault="001A6840" w:rsidP="0068098B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</w:tbl>
    <w:p w14:paraId="36515637" w14:textId="77777777" w:rsidR="001A6840" w:rsidRPr="002E6B69" w:rsidRDefault="001A6840" w:rsidP="001A684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72" w:name="_Toc227100415"/>
      <w:r>
        <w:rPr>
          <w:noProof/>
        </w:rPr>
        <w:t>19</w:t>
      </w:r>
      <w:r>
        <w:rPr>
          <w:noProof/>
        </w:rPr>
        <w:fldChar w:fldCharType="end"/>
      </w:r>
      <w:r>
        <w:t xml:space="preserve">. táblázat: </w:t>
      </w:r>
      <w:r w:rsidRPr="00171F55">
        <w:t>Az elemzési modul teljesítménymutatói</w:t>
      </w:r>
      <w:bookmarkEnd w:id="172"/>
    </w:p>
    <w:p w14:paraId="6965566B" w14:textId="77777777" w:rsidR="001A6840" w:rsidRPr="002E6B69" w:rsidRDefault="001A6840" w:rsidP="001A6840">
      <w:r w:rsidRPr="002E6B69">
        <w:t>Az egy cikkre jutó 8</w:t>
      </w:r>
      <w:r>
        <w:t>-</w:t>
      </w:r>
      <w:r w:rsidRPr="002E6B69">
        <w:t>12 másodperces elemzési idő az NFR-01 által meghatározott 30 másodperces küszöb alatt marad.</w:t>
      </w:r>
    </w:p>
    <w:p w14:paraId="6FB129EC" w14:textId="77777777" w:rsidR="001A6840" w:rsidRPr="002E6B69" w:rsidRDefault="001A6840" w:rsidP="001A6840">
      <w:pPr>
        <w:pStyle w:val="Cmsor4"/>
      </w:pPr>
      <w:bookmarkStart w:id="173" w:name="_Toc227100582"/>
      <w:proofErr w:type="spellStart"/>
      <w:r w:rsidRPr="002E6B69">
        <w:t>Social</w:t>
      </w:r>
      <w:proofErr w:type="spellEnd"/>
      <w:r w:rsidRPr="002E6B69">
        <w:t xml:space="preserve"> modul teljesítmény</w:t>
      </w:r>
      <w:bookmarkEnd w:id="173"/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5466"/>
        <w:gridCol w:w="3596"/>
      </w:tblGrid>
      <w:tr w:rsidR="001A6840" w:rsidRPr="002E6B69" w14:paraId="79E0780A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  <w:vAlign w:val="center"/>
            <w:hideMark/>
          </w:tcPr>
          <w:p w14:paraId="7AA247E1" w14:textId="77777777" w:rsidR="001A6840" w:rsidRPr="002E6B69" w:rsidRDefault="001A6840" w:rsidP="0068098B">
            <w:pPr>
              <w:spacing w:after="0" w:line="276" w:lineRule="auto"/>
              <w:jc w:val="left"/>
              <w:rPr>
                <w:b w:val="0"/>
                <w:bCs w:val="0"/>
              </w:rPr>
            </w:pPr>
            <w:r w:rsidRPr="002E6B69">
              <w:t>Metrika</w:t>
            </w:r>
          </w:p>
        </w:tc>
        <w:tc>
          <w:tcPr>
            <w:tcW w:w="1984" w:type="pct"/>
            <w:vAlign w:val="center"/>
            <w:hideMark/>
          </w:tcPr>
          <w:p w14:paraId="3EAC7A66" w14:textId="77777777" w:rsidR="001A6840" w:rsidRPr="002E6B69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6B69">
              <w:t>Mért érték</w:t>
            </w:r>
          </w:p>
        </w:tc>
      </w:tr>
      <w:tr w:rsidR="001A6840" w:rsidRPr="002E6B69" w14:paraId="32269497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  <w:vAlign w:val="center"/>
            <w:hideMark/>
          </w:tcPr>
          <w:p w14:paraId="336A016F" w14:textId="77777777" w:rsidR="001A6840" w:rsidRPr="002E6B69" w:rsidRDefault="001A6840" w:rsidP="0068098B">
            <w:pPr>
              <w:spacing w:after="0" w:line="276" w:lineRule="auto"/>
              <w:jc w:val="left"/>
            </w:pPr>
            <w:proofErr w:type="spellStart"/>
            <w:r w:rsidRPr="002E6B69">
              <w:t>Collect</w:t>
            </w:r>
            <w:proofErr w:type="spellEnd"/>
            <w:r w:rsidRPr="002E6B69">
              <w:t xml:space="preserve"> </w:t>
            </w:r>
            <w:proofErr w:type="spellStart"/>
            <w:r w:rsidRPr="002E6B69">
              <w:t>job</w:t>
            </w:r>
            <w:proofErr w:type="spellEnd"/>
            <w:r w:rsidRPr="002E6B69">
              <w:t xml:space="preserve"> </w:t>
            </w:r>
            <w:r>
              <w:t xml:space="preserve">futási </w:t>
            </w:r>
            <w:r w:rsidRPr="002E6B69">
              <w:t xml:space="preserve">idő (7 </w:t>
            </w:r>
            <w:proofErr w:type="spellStart"/>
            <w:r w:rsidRPr="002E6B69">
              <w:t>feed</w:t>
            </w:r>
            <w:proofErr w:type="spellEnd"/>
            <w:r w:rsidRPr="002E6B69">
              <w:t>)</w:t>
            </w:r>
          </w:p>
        </w:tc>
        <w:tc>
          <w:tcPr>
            <w:tcW w:w="1984" w:type="pct"/>
            <w:vAlign w:val="center"/>
            <w:hideMark/>
          </w:tcPr>
          <w:p w14:paraId="04C5C516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10</w:t>
            </w:r>
            <w:r>
              <w:t>-</w:t>
            </w:r>
            <w:r w:rsidRPr="002E6B69">
              <w:t>30 másodperc</w:t>
            </w:r>
            <w:r>
              <w:t>/ciklus</w:t>
            </w:r>
          </w:p>
        </w:tc>
      </w:tr>
      <w:tr w:rsidR="001A6840" w:rsidRPr="002E6B69" w14:paraId="5A190918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  <w:vAlign w:val="center"/>
            <w:hideMark/>
          </w:tcPr>
          <w:p w14:paraId="0D1F3628" w14:textId="77777777" w:rsidR="001A6840" w:rsidRPr="002E6B69" w:rsidRDefault="001A6840" w:rsidP="0068098B">
            <w:pPr>
              <w:spacing w:after="0" w:line="276" w:lineRule="auto"/>
              <w:jc w:val="left"/>
            </w:pPr>
            <w:proofErr w:type="spellStart"/>
            <w:r w:rsidRPr="002E6B69">
              <w:t>Trends</w:t>
            </w:r>
            <w:proofErr w:type="spellEnd"/>
            <w:r w:rsidRPr="002E6B69">
              <w:t xml:space="preserve"> </w:t>
            </w:r>
            <w:proofErr w:type="spellStart"/>
            <w:r w:rsidRPr="002E6B69">
              <w:t>job</w:t>
            </w:r>
            <w:proofErr w:type="spellEnd"/>
            <w:r w:rsidRPr="002E6B69">
              <w:t xml:space="preserve"> </w:t>
            </w:r>
            <w:r>
              <w:t xml:space="preserve">futási </w:t>
            </w:r>
            <w:r w:rsidRPr="002E6B69">
              <w:t>idő</w:t>
            </w:r>
          </w:p>
        </w:tc>
        <w:tc>
          <w:tcPr>
            <w:tcW w:w="1984" w:type="pct"/>
            <w:vAlign w:val="center"/>
            <w:hideMark/>
          </w:tcPr>
          <w:p w14:paraId="016D5315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2</w:t>
            </w:r>
            <w:r>
              <w:t>-</w:t>
            </w:r>
            <w:r w:rsidRPr="002E6B69">
              <w:t>5 másodperc</w:t>
            </w:r>
            <w:r>
              <w:t>/ciklus</w:t>
            </w:r>
          </w:p>
        </w:tc>
      </w:tr>
      <w:tr w:rsidR="001A6840" w:rsidRPr="002E6B69" w14:paraId="087DB8AD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  <w:vAlign w:val="center"/>
            <w:hideMark/>
          </w:tcPr>
          <w:p w14:paraId="0D7ECDF7" w14:textId="77777777" w:rsidR="001A6840" w:rsidRPr="002E6B69" w:rsidRDefault="001A6840" w:rsidP="0068098B">
            <w:pPr>
              <w:spacing w:after="0" w:line="276" w:lineRule="auto"/>
              <w:jc w:val="left"/>
            </w:pPr>
            <w:r w:rsidRPr="002E6B69">
              <w:lastRenderedPageBreak/>
              <w:t xml:space="preserve">Match </w:t>
            </w:r>
            <w:proofErr w:type="spellStart"/>
            <w:r w:rsidRPr="002E6B69">
              <w:t>job</w:t>
            </w:r>
            <w:proofErr w:type="spellEnd"/>
            <w:r w:rsidRPr="002E6B69">
              <w:t xml:space="preserve"> </w:t>
            </w:r>
            <w:r>
              <w:t xml:space="preserve">futási </w:t>
            </w:r>
            <w:r w:rsidRPr="002E6B69">
              <w:t xml:space="preserve">idő (~100 </w:t>
            </w:r>
            <w:proofErr w:type="spellStart"/>
            <w:r w:rsidRPr="002E6B69">
              <w:t>signal</w:t>
            </w:r>
            <w:proofErr w:type="spellEnd"/>
            <w:r w:rsidRPr="002E6B69">
              <w:t>)</w:t>
            </w:r>
          </w:p>
        </w:tc>
        <w:tc>
          <w:tcPr>
            <w:tcW w:w="1984" w:type="pct"/>
            <w:vAlign w:val="center"/>
            <w:hideMark/>
          </w:tcPr>
          <w:p w14:paraId="54B03F6A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5</w:t>
            </w:r>
            <w:r>
              <w:t>-</w:t>
            </w:r>
            <w:r w:rsidRPr="002E6B69">
              <w:t>15 másodperc</w:t>
            </w:r>
            <w:r>
              <w:t>/ciklus</w:t>
            </w:r>
          </w:p>
        </w:tc>
      </w:tr>
      <w:tr w:rsidR="001A6840" w:rsidRPr="002E6B69" w14:paraId="023BC4E1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  <w:vAlign w:val="center"/>
            <w:hideMark/>
          </w:tcPr>
          <w:p w14:paraId="5A227F4A" w14:textId="77777777" w:rsidR="001A6840" w:rsidRPr="002E6B69" w:rsidRDefault="001A6840" w:rsidP="0068098B">
            <w:pPr>
              <w:spacing w:after="0" w:line="276" w:lineRule="auto"/>
              <w:jc w:val="left"/>
            </w:pPr>
            <w:proofErr w:type="spellStart"/>
            <w:r w:rsidRPr="002E6B69">
              <w:t>RapidFuzz</w:t>
            </w:r>
            <w:proofErr w:type="spellEnd"/>
            <w:r w:rsidRPr="002E6B69">
              <w:t xml:space="preserve"> fuzzy illesztés</w:t>
            </w:r>
          </w:p>
        </w:tc>
        <w:tc>
          <w:tcPr>
            <w:tcW w:w="1984" w:type="pct"/>
            <w:vAlign w:val="center"/>
            <w:hideMark/>
          </w:tcPr>
          <w:p w14:paraId="787A2DCB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 xml:space="preserve">~1 </w:t>
            </w:r>
            <w:proofErr w:type="spellStart"/>
            <w:r w:rsidRPr="002E6B69">
              <w:t>ms</w:t>
            </w:r>
            <w:proofErr w:type="spellEnd"/>
            <w:r w:rsidRPr="002E6B69">
              <w:t>/összehasonlítás</w:t>
            </w:r>
          </w:p>
        </w:tc>
      </w:tr>
      <w:tr w:rsidR="001A6840" w:rsidRPr="002E6B69" w14:paraId="4832B325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  <w:vAlign w:val="center"/>
            <w:hideMark/>
          </w:tcPr>
          <w:p w14:paraId="49FC9014" w14:textId="77777777" w:rsidR="001A6840" w:rsidRPr="002E6B69" w:rsidRDefault="001A6840" w:rsidP="0068098B">
            <w:pPr>
              <w:spacing w:after="0" w:line="276" w:lineRule="auto"/>
              <w:jc w:val="left"/>
            </w:pPr>
            <w:proofErr w:type="spellStart"/>
            <w:r w:rsidRPr="002E6B69">
              <w:t>Backfill</w:t>
            </w:r>
            <w:proofErr w:type="spellEnd"/>
            <w:r w:rsidRPr="002E6B69">
              <w:t xml:space="preserve"> feloldás</w:t>
            </w:r>
          </w:p>
        </w:tc>
        <w:tc>
          <w:tcPr>
            <w:tcW w:w="1984" w:type="pct"/>
            <w:vAlign w:val="center"/>
            <w:hideMark/>
          </w:tcPr>
          <w:p w14:paraId="79302CC6" w14:textId="77777777" w:rsidR="001A6840" w:rsidRPr="002E6B69" w:rsidRDefault="001A6840" w:rsidP="0068098B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1</w:t>
            </w:r>
            <w:r>
              <w:t>-</w:t>
            </w:r>
            <w:r w:rsidRPr="002E6B69">
              <w:t>2 ciklus (5</w:t>
            </w:r>
            <w:r>
              <w:t>-</w:t>
            </w:r>
            <w:r w:rsidRPr="002E6B69">
              <w:t>10 perc)</w:t>
            </w:r>
          </w:p>
        </w:tc>
      </w:tr>
    </w:tbl>
    <w:p w14:paraId="5C0F7F03" w14:textId="77777777" w:rsidR="001A6840" w:rsidRDefault="001A6840" w:rsidP="001A684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74" w:name="_Toc227100416"/>
      <w:r>
        <w:rPr>
          <w:noProof/>
        </w:rPr>
        <w:t>20</w:t>
      </w:r>
      <w:r>
        <w:rPr>
          <w:noProof/>
        </w:rPr>
        <w:fldChar w:fldCharType="end"/>
      </w:r>
      <w:r>
        <w:t xml:space="preserve">. táblázat: </w:t>
      </w:r>
      <w:proofErr w:type="spellStart"/>
      <w:r>
        <w:t>Social</w:t>
      </w:r>
      <w:proofErr w:type="spellEnd"/>
      <w:r>
        <w:t xml:space="preserve"> modul </w:t>
      </w:r>
      <w:r w:rsidRPr="00171F55">
        <w:t>teljesítménymutatói</w:t>
      </w:r>
      <w:bookmarkEnd w:id="174"/>
    </w:p>
    <w:p w14:paraId="5988777F" w14:textId="77777777" w:rsidR="001A6840" w:rsidRPr="002E6B69" w:rsidRDefault="001A6840" w:rsidP="001A6840">
      <w:r w:rsidRPr="002E6B69">
        <w:t xml:space="preserve">A </w:t>
      </w:r>
      <w:proofErr w:type="spellStart"/>
      <w:r w:rsidRPr="002E6B69">
        <w:t>social</w:t>
      </w:r>
      <w:proofErr w:type="spellEnd"/>
      <w:r w:rsidRPr="002E6B69">
        <w:t xml:space="preserve"> modul teljesítménye a Google News és Google </w:t>
      </w:r>
      <w:proofErr w:type="spellStart"/>
      <w:r w:rsidRPr="002E6B69">
        <w:t>Trends</w:t>
      </w:r>
      <w:proofErr w:type="spellEnd"/>
      <w:r w:rsidRPr="002E6B69">
        <w:t xml:space="preserve"> RSS </w:t>
      </w:r>
      <w:proofErr w:type="spellStart"/>
      <w:r w:rsidRPr="002E6B69">
        <w:t>feedek</w:t>
      </w:r>
      <w:proofErr w:type="spellEnd"/>
      <w:r w:rsidRPr="002E6B69">
        <w:t xml:space="preserve"> </w:t>
      </w:r>
      <w:proofErr w:type="spellStart"/>
      <w:r w:rsidRPr="002E6B69">
        <w:t>válaszidejétől</w:t>
      </w:r>
      <w:proofErr w:type="spellEnd"/>
      <w:r w:rsidRPr="002E6B69">
        <w:t xml:space="preserve"> </w:t>
      </w:r>
      <w:r>
        <w:t xml:space="preserve">nagyban </w:t>
      </w:r>
      <w:r w:rsidRPr="002E6B69">
        <w:t xml:space="preserve">függ. A </w:t>
      </w:r>
      <w:proofErr w:type="spellStart"/>
      <w:r w:rsidRPr="002E6B69">
        <w:t>RapidFuzz</w:t>
      </w:r>
      <w:proofErr w:type="spellEnd"/>
      <w:r w:rsidRPr="002E6B69">
        <w:t xml:space="preserve"> C++ implementáció biztosítja, hogy a fuzzy cím</w:t>
      </w:r>
      <w:r>
        <w:t xml:space="preserve"> </w:t>
      </w:r>
      <w:r w:rsidRPr="002E6B69">
        <w:t>illesztés nem jelent szűk keresztmetszetet</w:t>
      </w:r>
      <w:r>
        <w:t xml:space="preserve"> a feldolgozásnál</w:t>
      </w:r>
      <w:r w:rsidRPr="002E6B69">
        <w:t xml:space="preserve">: 100 </w:t>
      </w:r>
      <w:proofErr w:type="spellStart"/>
      <w:r w:rsidRPr="002E6B69">
        <w:t>signal</w:t>
      </w:r>
      <w:proofErr w:type="spellEnd"/>
      <w:r w:rsidRPr="002E6B69">
        <w:t xml:space="preserve"> </w:t>
      </w:r>
      <w:r>
        <w:t>*</w:t>
      </w:r>
      <w:r w:rsidRPr="002E6B69">
        <w:t xml:space="preserve"> 500 hír összehasonlítása </w:t>
      </w:r>
      <w:r>
        <w:t xml:space="preserve">kb. </w:t>
      </w:r>
      <w:r w:rsidRPr="002E6B69">
        <w:t>1 másodperc alatt lefut.</w:t>
      </w:r>
    </w:p>
    <w:p w14:paraId="635D2212" w14:textId="77777777" w:rsidR="001A6840" w:rsidRPr="002E6B69" w:rsidRDefault="001A6840" w:rsidP="001A6840">
      <w:pPr>
        <w:pStyle w:val="Cmsor4"/>
      </w:pPr>
      <w:bookmarkStart w:id="175" w:name="_Toc227100583"/>
      <w:r w:rsidRPr="002E6B69">
        <w:t>TTS generálási teljesítmény</w:t>
      </w:r>
      <w:bookmarkEnd w:id="175"/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3751"/>
        <w:gridCol w:w="2989"/>
        <w:gridCol w:w="2322"/>
      </w:tblGrid>
      <w:tr w:rsidR="001A6840" w:rsidRPr="002E6B69" w14:paraId="04FAC1E5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vAlign w:val="center"/>
            <w:hideMark/>
          </w:tcPr>
          <w:p w14:paraId="06F0EBB4" w14:textId="77777777" w:rsidR="001A6840" w:rsidRPr="002E6B69" w:rsidRDefault="001A6840" w:rsidP="0068098B">
            <w:pPr>
              <w:spacing w:after="0" w:line="276" w:lineRule="auto"/>
              <w:jc w:val="left"/>
              <w:rPr>
                <w:b w:val="0"/>
                <w:bCs w:val="0"/>
              </w:rPr>
            </w:pPr>
            <w:r w:rsidRPr="002E6B69">
              <w:t>Metrika</w:t>
            </w:r>
          </w:p>
        </w:tc>
        <w:tc>
          <w:tcPr>
            <w:tcW w:w="1649" w:type="pct"/>
            <w:vAlign w:val="center"/>
            <w:hideMark/>
          </w:tcPr>
          <w:p w14:paraId="638EFFBA" w14:textId="77777777" w:rsidR="001A6840" w:rsidRPr="002E6B69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6B69">
              <w:t>Mért érték</w:t>
            </w:r>
          </w:p>
        </w:tc>
        <w:tc>
          <w:tcPr>
            <w:tcW w:w="1281" w:type="pct"/>
            <w:vAlign w:val="center"/>
            <w:hideMark/>
          </w:tcPr>
          <w:p w14:paraId="7FF56A44" w14:textId="77777777" w:rsidR="001A6840" w:rsidRPr="002E6B69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6B69">
              <w:t>NFR-01 küszöb</w:t>
            </w:r>
          </w:p>
        </w:tc>
      </w:tr>
      <w:tr w:rsidR="001A6840" w:rsidRPr="002E6B69" w14:paraId="50F0482E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vAlign w:val="center"/>
            <w:hideMark/>
          </w:tcPr>
          <w:p w14:paraId="22ED262A" w14:textId="77777777" w:rsidR="001A6840" w:rsidRPr="002E6B69" w:rsidRDefault="001A6840" w:rsidP="0068098B">
            <w:pPr>
              <w:spacing w:after="0" w:line="276" w:lineRule="auto"/>
              <w:jc w:val="left"/>
            </w:pPr>
            <w:r w:rsidRPr="002E6B69">
              <w:t>Generálás</w:t>
            </w:r>
            <w:r>
              <w:t>i idő</w:t>
            </w:r>
            <w:r w:rsidRPr="002E6B69">
              <w:t xml:space="preserve"> (5 hír)</w:t>
            </w:r>
          </w:p>
        </w:tc>
        <w:tc>
          <w:tcPr>
            <w:tcW w:w="1649" w:type="pct"/>
            <w:vAlign w:val="center"/>
            <w:hideMark/>
          </w:tcPr>
          <w:p w14:paraId="7EDDE708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15</w:t>
            </w:r>
            <w:r>
              <w:t>-</w:t>
            </w:r>
            <w:r w:rsidRPr="002E6B69">
              <w:t>30 másodperc</w:t>
            </w:r>
            <w:r>
              <w:t>/</w:t>
            </w:r>
            <w:r w:rsidRPr="002E6B69">
              <w:t>hírblokk</w:t>
            </w:r>
          </w:p>
        </w:tc>
        <w:tc>
          <w:tcPr>
            <w:tcW w:w="1281" w:type="pct"/>
            <w:vAlign w:val="center"/>
            <w:hideMark/>
          </w:tcPr>
          <w:p w14:paraId="21F50C94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≤ 60 másodperc</w:t>
            </w:r>
          </w:p>
        </w:tc>
      </w:tr>
      <w:tr w:rsidR="001A6840" w:rsidRPr="002E6B69" w14:paraId="3B951430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vAlign w:val="center"/>
            <w:hideMark/>
          </w:tcPr>
          <w:p w14:paraId="2D0DF251" w14:textId="77777777" w:rsidR="001A6840" w:rsidRPr="002E6B69" w:rsidRDefault="001A6840" w:rsidP="0068098B">
            <w:pPr>
              <w:spacing w:after="0" w:line="276" w:lineRule="auto"/>
              <w:jc w:val="left"/>
            </w:pPr>
            <w:proofErr w:type="spellStart"/>
            <w:r w:rsidRPr="002E6B69">
              <w:t>ElevenLabs</w:t>
            </w:r>
            <w:proofErr w:type="spellEnd"/>
            <w:r w:rsidRPr="002E6B69">
              <w:t xml:space="preserve"> API válaszidő</w:t>
            </w:r>
          </w:p>
        </w:tc>
        <w:tc>
          <w:tcPr>
            <w:tcW w:w="1649" w:type="pct"/>
            <w:vAlign w:val="center"/>
            <w:hideMark/>
          </w:tcPr>
          <w:p w14:paraId="0B15CC98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3</w:t>
            </w:r>
            <w:r>
              <w:t>-</w:t>
            </w:r>
            <w:r w:rsidRPr="002E6B69">
              <w:t>8 másodperc/kérés</w:t>
            </w:r>
          </w:p>
        </w:tc>
        <w:tc>
          <w:tcPr>
            <w:tcW w:w="1281" w:type="pct"/>
            <w:vAlign w:val="center"/>
            <w:hideMark/>
          </w:tcPr>
          <w:p w14:paraId="5E569B6A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A6840" w:rsidRPr="002E6B69" w14:paraId="3A56A6E6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vAlign w:val="center"/>
            <w:hideMark/>
          </w:tcPr>
          <w:p w14:paraId="613457BE" w14:textId="77777777" w:rsidR="001A6840" w:rsidRPr="002E6B69" w:rsidRDefault="001A6840" w:rsidP="0068098B">
            <w:pPr>
              <w:spacing w:after="0" w:line="276" w:lineRule="auto"/>
              <w:jc w:val="left"/>
            </w:pPr>
            <w:r w:rsidRPr="002E6B69">
              <w:t>Szövegnormalizálás</w:t>
            </w:r>
          </w:p>
        </w:tc>
        <w:tc>
          <w:tcPr>
            <w:tcW w:w="1649" w:type="pct"/>
            <w:vAlign w:val="center"/>
            <w:hideMark/>
          </w:tcPr>
          <w:p w14:paraId="3016F9DA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2E6B69">
              <w:t>&lt; 100</w:t>
            </w:r>
            <w:proofErr w:type="gramEnd"/>
            <w:r w:rsidRPr="002E6B69">
              <w:t xml:space="preserve"> </w:t>
            </w:r>
            <w:proofErr w:type="spellStart"/>
            <w:r w:rsidRPr="002E6B69">
              <w:t>ms</w:t>
            </w:r>
            <w:proofErr w:type="spellEnd"/>
          </w:p>
        </w:tc>
        <w:tc>
          <w:tcPr>
            <w:tcW w:w="1281" w:type="pct"/>
            <w:vAlign w:val="center"/>
            <w:hideMark/>
          </w:tcPr>
          <w:p w14:paraId="7C7BF443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A6840" w:rsidRPr="002E6B69" w14:paraId="1F693BBF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vAlign w:val="center"/>
            <w:hideMark/>
          </w:tcPr>
          <w:p w14:paraId="294DA970" w14:textId="77777777" w:rsidR="001A6840" w:rsidRPr="002E6B69" w:rsidRDefault="001A6840" w:rsidP="0068098B">
            <w:pPr>
              <w:spacing w:after="0" w:line="276" w:lineRule="auto"/>
              <w:jc w:val="left"/>
            </w:pPr>
            <w:proofErr w:type="spellStart"/>
            <w:r w:rsidRPr="002E6B69">
              <w:t>Deduplikáció</w:t>
            </w:r>
            <w:proofErr w:type="spellEnd"/>
            <w:r w:rsidRPr="002E6B69">
              <w:t xml:space="preserve"> ellenőrzés</w:t>
            </w:r>
          </w:p>
        </w:tc>
        <w:tc>
          <w:tcPr>
            <w:tcW w:w="1649" w:type="pct"/>
            <w:vAlign w:val="center"/>
            <w:hideMark/>
          </w:tcPr>
          <w:p w14:paraId="2369E609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2E6B69">
              <w:t>&lt; 10</w:t>
            </w:r>
            <w:proofErr w:type="gramEnd"/>
            <w:r w:rsidRPr="002E6B69">
              <w:t xml:space="preserve"> </w:t>
            </w:r>
            <w:proofErr w:type="spellStart"/>
            <w:r w:rsidRPr="002E6B69">
              <w:t>ms</w:t>
            </w:r>
            <w:proofErr w:type="spellEnd"/>
          </w:p>
        </w:tc>
        <w:tc>
          <w:tcPr>
            <w:tcW w:w="1281" w:type="pct"/>
            <w:vAlign w:val="center"/>
            <w:hideMark/>
          </w:tcPr>
          <w:p w14:paraId="30AAB186" w14:textId="77777777" w:rsidR="001A6840" w:rsidRPr="002E6B69" w:rsidRDefault="001A6840" w:rsidP="0068098B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</w:tbl>
    <w:p w14:paraId="2325CE9A" w14:textId="77777777" w:rsidR="001A6840" w:rsidRPr="002E6B69" w:rsidRDefault="001A6840" w:rsidP="001A684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76" w:name="_Toc227100417"/>
      <w:r>
        <w:rPr>
          <w:noProof/>
        </w:rPr>
        <w:t>21</w:t>
      </w:r>
      <w:r>
        <w:rPr>
          <w:noProof/>
        </w:rPr>
        <w:fldChar w:fldCharType="end"/>
      </w:r>
      <w:r>
        <w:t xml:space="preserve">. táblázat: </w:t>
      </w:r>
      <w:r w:rsidRPr="00340C32">
        <w:t>A TTS modul teljesítménymutatói</w:t>
      </w:r>
      <w:bookmarkEnd w:id="176"/>
    </w:p>
    <w:p w14:paraId="7C73B6F8" w14:textId="77777777" w:rsidR="001A6840" w:rsidRPr="002E6B69" w:rsidRDefault="001A6840" w:rsidP="001A6840">
      <w:r w:rsidRPr="002E6B69">
        <w:t>A TTS</w:t>
      </w:r>
      <w:r>
        <w:t xml:space="preserve"> </w:t>
      </w:r>
      <w:r w:rsidRPr="002E6B69">
        <w:t xml:space="preserve">generálás </w:t>
      </w:r>
      <w:r>
        <w:t xml:space="preserve">egyik </w:t>
      </w:r>
      <w:r w:rsidRPr="002E6B69">
        <w:t xml:space="preserve">szűk keresztmetszete az </w:t>
      </w:r>
      <w:proofErr w:type="spellStart"/>
      <w:r w:rsidRPr="002E6B69">
        <w:t>ElevenLabs</w:t>
      </w:r>
      <w:proofErr w:type="spellEnd"/>
      <w:r w:rsidRPr="002E6B69">
        <w:t xml:space="preserve"> API válaszideje (3</w:t>
      </w:r>
      <w:r>
        <w:t>-</w:t>
      </w:r>
      <w:r w:rsidRPr="002E6B69">
        <w:t xml:space="preserve">8 másodperc), amely a szöveghossztól és a </w:t>
      </w:r>
      <w:r>
        <w:t>szolgáltatás</w:t>
      </w:r>
      <w:r w:rsidRPr="002E6B69">
        <w:t xml:space="preserve"> terhelésétől függ. A </w:t>
      </w:r>
      <w:proofErr w:type="spellStart"/>
      <w:r w:rsidRPr="002E6B69">
        <w:t>deduplikáció</w:t>
      </w:r>
      <w:proofErr w:type="spellEnd"/>
      <w:r w:rsidRPr="002E6B69">
        <w:t xml:space="preserve"> (vö. 3.6.5.3 fejezet) a</w:t>
      </w:r>
      <w:r>
        <w:t xml:space="preserve">z API használati </w:t>
      </w:r>
      <w:r w:rsidRPr="002E6B69">
        <w:t>költséget jelentősen csökkenti: ismételt időjárás</w:t>
      </w:r>
      <w:r>
        <w:t xml:space="preserve"> </w:t>
      </w:r>
      <w:r w:rsidRPr="002E6B69">
        <w:t>előrejelzések vagy változatlan hírblokkok esetén a korábban generált hangfájl azonnal visszaadható</w:t>
      </w:r>
      <w:r>
        <w:t>, újra generálás nélkül.</w:t>
      </w:r>
      <w:r w:rsidRPr="002E6B69">
        <w:t xml:space="preserve"> A </w:t>
      </w:r>
      <w:proofErr w:type="spellStart"/>
      <w:r w:rsidRPr="002E6B69">
        <w:t>hírblokkonkénti</w:t>
      </w:r>
      <w:proofErr w:type="spellEnd"/>
      <w:r w:rsidRPr="002E6B69">
        <w:t xml:space="preserve"> 15</w:t>
      </w:r>
      <w:r>
        <w:t>-</w:t>
      </w:r>
      <w:r w:rsidRPr="002E6B69">
        <w:t>30 másodperces generálási idő az NFR-01 által meghatározott 60 másodperces küszöb alatt marad.</w:t>
      </w:r>
    </w:p>
    <w:p w14:paraId="7E3F3DCD" w14:textId="77777777" w:rsidR="001A6840" w:rsidRPr="002E6B69" w:rsidRDefault="001A6840" w:rsidP="001A6840">
      <w:pPr>
        <w:pStyle w:val="Cmsor4"/>
      </w:pPr>
      <w:bookmarkStart w:id="177" w:name="_Toc227100584"/>
      <w:r w:rsidRPr="002E6B69">
        <w:t xml:space="preserve">Teljes </w:t>
      </w:r>
      <w:proofErr w:type="spellStart"/>
      <w:r w:rsidRPr="002E6B69">
        <w:t>pipeline</w:t>
      </w:r>
      <w:proofErr w:type="spellEnd"/>
      <w:r w:rsidRPr="002E6B69">
        <w:t xml:space="preserve"> áteresztőképesség</w:t>
      </w:r>
      <w:bookmarkEnd w:id="177"/>
    </w:p>
    <w:p w14:paraId="5B32EF76" w14:textId="77777777" w:rsidR="001A6840" w:rsidRPr="002E6B69" w:rsidRDefault="001A6840" w:rsidP="001A6840">
      <w:r w:rsidRPr="002E6B69">
        <w:t xml:space="preserve">A teljes feldolgozási lánc </w:t>
      </w:r>
      <w:r>
        <w:t>–</w:t>
      </w:r>
      <w:r w:rsidRPr="002E6B69">
        <w:t xml:space="preserve"> az RSS letöltéstől a hanganyag generálásáig </w:t>
      </w:r>
      <w:r>
        <w:t>–</w:t>
      </w:r>
      <w:r w:rsidRPr="002E6B69">
        <w:t xml:space="preserve"> áteresztőképessége: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5930"/>
        <w:gridCol w:w="3132"/>
      </w:tblGrid>
      <w:tr w:rsidR="001A6840" w:rsidRPr="002E6B69" w14:paraId="4931DB2E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2" w:type="pct"/>
            <w:vAlign w:val="center"/>
            <w:hideMark/>
          </w:tcPr>
          <w:p w14:paraId="4C1963CC" w14:textId="77777777" w:rsidR="001A6840" w:rsidRPr="002E6B69" w:rsidRDefault="001A6840" w:rsidP="0068098B">
            <w:pPr>
              <w:spacing w:after="0" w:line="276" w:lineRule="auto"/>
              <w:jc w:val="left"/>
              <w:rPr>
                <w:b w:val="0"/>
                <w:bCs w:val="0"/>
              </w:rPr>
            </w:pPr>
            <w:r w:rsidRPr="002E6B69">
              <w:t>Lépés</w:t>
            </w:r>
          </w:p>
        </w:tc>
        <w:tc>
          <w:tcPr>
            <w:tcW w:w="1728" w:type="pct"/>
            <w:vAlign w:val="center"/>
            <w:hideMark/>
          </w:tcPr>
          <w:p w14:paraId="05167276" w14:textId="77777777" w:rsidR="001A6840" w:rsidRPr="002E6B69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6B69">
              <w:t>Mért idő</w:t>
            </w:r>
          </w:p>
        </w:tc>
      </w:tr>
      <w:tr w:rsidR="001A6840" w:rsidRPr="002E6B69" w14:paraId="45590177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2" w:type="pct"/>
            <w:vAlign w:val="center"/>
            <w:hideMark/>
          </w:tcPr>
          <w:p w14:paraId="18B24409" w14:textId="77777777" w:rsidR="001A6840" w:rsidRPr="002E6B69" w:rsidRDefault="001A6840" w:rsidP="0068098B">
            <w:pPr>
              <w:spacing w:after="0" w:line="276" w:lineRule="auto"/>
              <w:jc w:val="left"/>
            </w:pPr>
            <w:r w:rsidRPr="002E6B69">
              <w:t>RSS feldolgozás (62 forrás)</w:t>
            </w:r>
          </w:p>
        </w:tc>
        <w:tc>
          <w:tcPr>
            <w:tcW w:w="1728" w:type="pct"/>
            <w:vAlign w:val="center"/>
            <w:hideMark/>
          </w:tcPr>
          <w:p w14:paraId="09E8DC53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2</w:t>
            </w:r>
            <w:r>
              <w:t>-</w:t>
            </w:r>
            <w:r w:rsidRPr="002E6B69">
              <w:t>5 perc</w:t>
            </w:r>
          </w:p>
        </w:tc>
      </w:tr>
      <w:tr w:rsidR="001A6840" w:rsidRPr="002E6B69" w14:paraId="437C1B6D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2" w:type="pct"/>
            <w:vAlign w:val="center"/>
            <w:hideMark/>
          </w:tcPr>
          <w:p w14:paraId="029A1D9B" w14:textId="77777777" w:rsidR="001A6840" w:rsidRPr="002E6B69" w:rsidRDefault="001A6840" w:rsidP="0068098B">
            <w:pPr>
              <w:spacing w:after="0" w:line="276" w:lineRule="auto"/>
              <w:jc w:val="left"/>
            </w:pPr>
            <w:r w:rsidRPr="002E6B69">
              <w:t>Elemzés (új cikkek, ~50/ciklus)</w:t>
            </w:r>
          </w:p>
        </w:tc>
        <w:tc>
          <w:tcPr>
            <w:tcW w:w="1728" w:type="pct"/>
            <w:vAlign w:val="center"/>
            <w:hideMark/>
          </w:tcPr>
          <w:p w14:paraId="6D6E81F2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4</w:t>
            </w:r>
            <w:r>
              <w:t>-</w:t>
            </w:r>
            <w:r w:rsidRPr="002E6B69">
              <w:t>10 perc</w:t>
            </w:r>
          </w:p>
        </w:tc>
      </w:tr>
      <w:tr w:rsidR="001A6840" w:rsidRPr="002E6B69" w14:paraId="18FC7E36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2" w:type="pct"/>
            <w:vAlign w:val="center"/>
            <w:hideMark/>
          </w:tcPr>
          <w:p w14:paraId="0B34EE68" w14:textId="77777777" w:rsidR="001A6840" w:rsidRPr="002E6B69" w:rsidRDefault="001A6840" w:rsidP="0068098B">
            <w:pPr>
              <w:spacing w:after="0" w:line="276" w:lineRule="auto"/>
              <w:jc w:val="left"/>
            </w:pPr>
            <w:proofErr w:type="spellStart"/>
            <w:r w:rsidRPr="002E6B69">
              <w:t>Social</w:t>
            </w:r>
            <w:proofErr w:type="spellEnd"/>
            <w:r w:rsidRPr="002E6B69">
              <w:t xml:space="preserve"> </w:t>
            </w:r>
            <w:proofErr w:type="spellStart"/>
            <w:r w:rsidRPr="002E6B69">
              <w:t>signal</w:t>
            </w:r>
            <w:proofErr w:type="spellEnd"/>
            <w:r w:rsidRPr="002E6B69">
              <w:t xml:space="preserve"> gyűjtés és egyeztetés</w:t>
            </w:r>
          </w:p>
        </w:tc>
        <w:tc>
          <w:tcPr>
            <w:tcW w:w="1728" w:type="pct"/>
            <w:vAlign w:val="center"/>
            <w:hideMark/>
          </w:tcPr>
          <w:p w14:paraId="08AABC0A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15</w:t>
            </w:r>
            <w:r>
              <w:t>-</w:t>
            </w:r>
            <w:r w:rsidRPr="002E6B69">
              <w:t>45 másodperc</w:t>
            </w:r>
          </w:p>
        </w:tc>
      </w:tr>
      <w:tr w:rsidR="001A6840" w:rsidRPr="002E6B69" w14:paraId="02E9D4B8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2" w:type="pct"/>
            <w:vAlign w:val="center"/>
            <w:hideMark/>
          </w:tcPr>
          <w:p w14:paraId="2982A866" w14:textId="77777777" w:rsidR="001A6840" w:rsidRPr="002E6B69" w:rsidRDefault="001A6840" w:rsidP="0068098B">
            <w:pPr>
              <w:spacing w:after="0" w:line="276" w:lineRule="auto"/>
              <w:jc w:val="left"/>
            </w:pPr>
            <w:r w:rsidRPr="002E6B69">
              <w:t>Hírszelekció (T</w:t>
            </w:r>
            <w:r>
              <w:t>OP</w:t>
            </w:r>
            <w:r w:rsidRPr="002E6B69">
              <w:t xml:space="preserve"> 5)</w:t>
            </w:r>
          </w:p>
        </w:tc>
        <w:tc>
          <w:tcPr>
            <w:tcW w:w="1728" w:type="pct"/>
            <w:vAlign w:val="center"/>
            <w:hideMark/>
          </w:tcPr>
          <w:p w14:paraId="14830F2C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2E6B69">
              <w:t>&lt; 1</w:t>
            </w:r>
            <w:proofErr w:type="gramEnd"/>
            <w:r w:rsidRPr="002E6B69">
              <w:t xml:space="preserve"> másodperc</w:t>
            </w:r>
          </w:p>
        </w:tc>
      </w:tr>
      <w:tr w:rsidR="001A6840" w:rsidRPr="002E6B69" w14:paraId="58554721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2" w:type="pct"/>
            <w:vAlign w:val="center"/>
            <w:hideMark/>
          </w:tcPr>
          <w:p w14:paraId="5F924021" w14:textId="77777777" w:rsidR="001A6840" w:rsidRPr="002E6B69" w:rsidRDefault="001A6840" w:rsidP="0068098B">
            <w:pPr>
              <w:spacing w:after="0" w:line="276" w:lineRule="auto"/>
              <w:jc w:val="left"/>
            </w:pPr>
            <w:r w:rsidRPr="002E6B69">
              <w:lastRenderedPageBreak/>
              <w:t>Szövegformázás és normalizálás</w:t>
            </w:r>
          </w:p>
        </w:tc>
        <w:tc>
          <w:tcPr>
            <w:tcW w:w="1728" w:type="pct"/>
            <w:vAlign w:val="center"/>
            <w:hideMark/>
          </w:tcPr>
          <w:p w14:paraId="08B30F0E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2E6B69">
              <w:t>&lt; 1</w:t>
            </w:r>
            <w:proofErr w:type="gramEnd"/>
            <w:r w:rsidRPr="002E6B69">
              <w:t xml:space="preserve"> másodperc</w:t>
            </w:r>
          </w:p>
        </w:tc>
      </w:tr>
      <w:tr w:rsidR="001A6840" w:rsidRPr="002E6B69" w14:paraId="1A4B9DE5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2" w:type="pct"/>
            <w:vAlign w:val="center"/>
            <w:hideMark/>
          </w:tcPr>
          <w:p w14:paraId="5A969BEC" w14:textId="77777777" w:rsidR="001A6840" w:rsidRPr="002E6B69" w:rsidRDefault="001A6840" w:rsidP="0068098B">
            <w:pPr>
              <w:spacing w:after="0" w:line="276" w:lineRule="auto"/>
              <w:jc w:val="left"/>
            </w:pPr>
            <w:r w:rsidRPr="002E6B69">
              <w:t>TTS generálás (</w:t>
            </w:r>
            <w:proofErr w:type="spellStart"/>
            <w:r w:rsidRPr="002E6B69">
              <w:t>ElevenLabs</w:t>
            </w:r>
            <w:proofErr w:type="spellEnd"/>
            <w:r>
              <w:t xml:space="preserve"> API</w:t>
            </w:r>
            <w:r w:rsidRPr="002E6B69">
              <w:t>)</w:t>
            </w:r>
          </w:p>
        </w:tc>
        <w:tc>
          <w:tcPr>
            <w:tcW w:w="1728" w:type="pct"/>
            <w:vAlign w:val="center"/>
            <w:hideMark/>
          </w:tcPr>
          <w:p w14:paraId="5EE88BE4" w14:textId="77777777" w:rsidR="001A6840" w:rsidRPr="002E6B69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15</w:t>
            </w:r>
            <w:r>
              <w:t>-</w:t>
            </w:r>
            <w:r w:rsidRPr="002E6B69">
              <w:t>30 másodperc</w:t>
            </w:r>
          </w:p>
        </w:tc>
      </w:tr>
      <w:tr w:rsidR="001A6840" w:rsidRPr="002E6B69" w14:paraId="64CB0CE8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2" w:type="pct"/>
            <w:vAlign w:val="center"/>
            <w:hideMark/>
          </w:tcPr>
          <w:p w14:paraId="61F51B87" w14:textId="77777777" w:rsidR="001A6840" w:rsidRPr="002E6B69" w:rsidRDefault="001A6840" w:rsidP="0068098B">
            <w:pPr>
              <w:spacing w:after="0" w:line="276" w:lineRule="auto"/>
              <w:jc w:val="left"/>
            </w:pPr>
            <w:r w:rsidRPr="002E6B69">
              <w:t>Teljes</w:t>
            </w:r>
            <w:r>
              <w:t xml:space="preserve"> feldolgozási idő</w:t>
            </w:r>
          </w:p>
        </w:tc>
        <w:tc>
          <w:tcPr>
            <w:tcW w:w="1728" w:type="pct"/>
            <w:vAlign w:val="center"/>
            <w:hideMark/>
          </w:tcPr>
          <w:p w14:paraId="132DF2DF" w14:textId="77777777" w:rsidR="001A6840" w:rsidRPr="002E6B69" w:rsidRDefault="001A6840" w:rsidP="0068098B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rPr>
                <w:b/>
                <w:bCs/>
              </w:rPr>
              <w:t>~7</w:t>
            </w:r>
            <w:r>
              <w:rPr>
                <w:b/>
                <w:bCs/>
              </w:rPr>
              <w:t>-</w:t>
            </w:r>
            <w:r w:rsidRPr="002E6B69">
              <w:rPr>
                <w:b/>
                <w:bCs/>
              </w:rPr>
              <w:t>17 perc</w:t>
            </w:r>
            <w:r>
              <w:rPr>
                <w:b/>
                <w:bCs/>
              </w:rPr>
              <w:t>/</w:t>
            </w:r>
            <w:r w:rsidRPr="00C151E0">
              <w:rPr>
                <w:b/>
                <w:bCs/>
              </w:rPr>
              <w:t>hírblokk</w:t>
            </w:r>
          </w:p>
        </w:tc>
      </w:tr>
    </w:tbl>
    <w:p w14:paraId="5CBB0D73" w14:textId="77777777" w:rsidR="001A6840" w:rsidRDefault="001A6840" w:rsidP="001A684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78" w:name="_Toc227100418"/>
      <w:r>
        <w:rPr>
          <w:noProof/>
        </w:rPr>
        <w:t>22</w:t>
      </w:r>
      <w:r>
        <w:rPr>
          <w:noProof/>
        </w:rPr>
        <w:fldChar w:fldCharType="end"/>
      </w:r>
      <w:r>
        <w:t xml:space="preserve">. táblázat: </w:t>
      </w:r>
      <w:r w:rsidRPr="00E01174">
        <w:t xml:space="preserve">A teljes feldolgozási </w:t>
      </w:r>
      <w:proofErr w:type="spellStart"/>
      <w:r w:rsidRPr="00E01174">
        <w:t>pipeline</w:t>
      </w:r>
      <w:proofErr w:type="spellEnd"/>
      <w:r w:rsidRPr="00E01174">
        <w:t xml:space="preserve"> átfutási ideje</w:t>
      </w:r>
      <w:bookmarkEnd w:id="178"/>
    </w:p>
    <w:p w14:paraId="0EFFE792" w14:textId="77777777" w:rsidR="001A6840" w:rsidRPr="002E6B69" w:rsidRDefault="001A6840" w:rsidP="001A6840">
      <w:r w:rsidRPr="002E6B69">
        <w:t xml:space="preserve">Az </w:t>
      </w:r>
      <w:proofErr w:type="spellStart"/>
      <w:r w:rsidRPr="002E6B69">
        <w:t>óránkénti</w:t>
      </w:r>
      <w:proofErr w:type="spellEnd"/>
      <w:r w:rsidRPr="002E6B69">
        <w:t xml:space="preserve"> (3600 másodperces) ütemezési intervallumba a teljes </w:t>
      </w:r>
      <w:proofErr w:type="spellStart"/>
      <w:r w:rsidRPr="002E6B69">
        <w:t>pipeline</w:t>
      </w:r>
      <w:proofErr w:type="spellEnd"/>
      <w:r w:rsidRPr="002E6B69">
        <w:t xml:space="preserve"> </w:t>
      </w:r>
      <w:r>
        <w:t xml:space="preserve">lefutása </w:t>
      </w:r>
      <w:r w:rsidRPr="002E6B69">
        <w:t xml:space="preserve">bőven belefér, elegendő tartalékot hagyva az esetleges hálózati késleltetésekre és </w:t>
      </w:r>
      <w:proofErr w:type="spellStart"/>
      <w:r w:rsidRPr="002E6B69">
        <w:t>újrapróbálkozásokra</w:t>
      </w:r>
      <w:proofErr w:type="spellEnd"/>
      <w:r w:rsidRPr="002E6B69">
        <w:t>.</w:t>
      </w:r>
    </w:p>
    <w:p w14:paraId="0A638A02" w14:textId="77777777" w:rsidR="001A6840" w:rsidRPr="002E6B69" w:rsidRDefault="001A6840" w:rsidP="001A6840">
      <w:pPr>
        <w:pStyle w:val="Cmsor4"/>
      </w:pPr>
      <w:bookmarkStart w:id="179" w:name="_Toc227100585"/>
      <w:r w:rsidRPr="002E6B69">
        <w:t>Követelmény</w:t>
      </w:r>
      <w:r>
        <w:t xml:space="preserve"> – </w:t>
      </w:r>
      <w:r w:rsidRPr="002E6B69">
        <w:t>megfelelőség összefoglalása</w:t>
      </w:r>
      <w:bookmarkEnd w:id="179"/>
    </w:p>
    <w:p w14:paraId="27B22A85" w14:textId="77777777" w:rsidR="001A6840" w:rsidRPr="002E6B69" w:rsidRDefault="001A6840" w:rsidP="001A6840">
      <w:r w:rsidRPr="002E6B69">
        <w:t>Az alábbi táblázat a funkcionális és nem funkcionális követelmények teljesülését foglalja össze a tesztelési eredmények alapján: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1562"/>
        <w:gridCol w:w="4120"/>
        <w:gridCol w:w="3380"/>
      </w:tblGrid>
      <w:tr w:rsidR="001A6840" w:rsidRPr="00CD7AC1" w14:paraId="54C2891C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79160834" w14:textId="77777777" w:rsidR="001A6840" w:rsidRPr="00CD7AC1" w:rsidRDefault="001A6840" w:rsidP="0068098B">
            <w:pPr>
              <w:spacing w:after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Követelmény</w:t>
            </w:r>
          </w:p>
        </w:tc>
        <w:tc>
          <w:tcPr>
            <w:tcW w:w="2273" w:type="pct"/>
            <w:vAlign w:val="center"/>
            <w:hideMark/>
          </w:tcPr>
          <w:p w14:paraId="5D45B590" w14:textId="77777777" w:rsidR="001A6840" w:rsidRPr="00CD7AC1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Leírás</w:t>
            </w:r>
          </w:p>
        </w:tc>
        <w:tc>
          <w:tcPr>
            <w:tcW w:w="1865" w:type="pct"/>
            <w:vAlign w:val="center"/>
            <w:hideMark/>
          </w:tcPr>
          <w:p w14:paraId="56534D1F" w14:textId="77777777" w:rsidR="001A6840" w:rsidRPr="00CD7AC1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Eredmény</w:t>
            </w:r>
          </w:p>
        </w:tc>
      </w:tr>
      <w:tr w:rsidR="001A6840" w:rsidRPr="00CD7AC1" w14:paraId="7249CAAF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4612D1C3" w14:textId="77777777" w:rsidR="001A6840" w:rsidRPr="00CD7AC1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FR-01</w:t>
            </w:r>
          </w:p>
        </w:tc>
        <w:tc>
          <w:tcPr>
            <w:tcW w:w="2273" w:type="pct"/>
            <w:vAlign w:val="center"/>
            <w:hideMark/>
          </w:tcPr>
          <w:p w14:paraId="5B05F078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RSS gyűjtés: 62 forrás párhuzamos feldolgozása</w:t>
            </w:r>
          </w:p>
        </w:tc>
        <w:tc>
          <w:tcPr>
            <w:tcW w:w="1865" w:type="pct"/>
            <w:vAlign w:val="center"/>
            <w:hideMark/>
          </w:tcPr>
          <w:p w14:paraId="0DE70224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 (2</w:t>
            </w:r>
            <w:r>
              <w:rPr>
                <w:sz w:val="20"/>
                <w:szCs w:val="20"/>
              </w:rPr>
              <w:t>-</w:t>
            </w:r>
            <w:r w:rsidRPr="00CD7AC1">
              <w:rPr>
                <w:sz w:val="20"/>
                <w:szCs w:val="20"/>
              </w:rPr>
              <w:t xml:space="preserve">5 perc, ~70% </w:t>
            </w:r>
            <w:proofErr w:type="spellStart"/>
            <w:r w:rsidRPr="00CD7AC1">
              <w:rPr>
                <w:sz w:val="20"/>
                <w:szCs w:val="20"/>
              </w:rPr>
              <w:t>ETag</w:t>
            </w:r>
            <w:proofErr w:type="spellEnd"/>
            <w:r w:rsidRPr="00CD7AC1">
              <w:rPr>
                <w:sz w:val="20"/>
                <w:szCs w:val="20"/>
              </w:rPr>
              <w:t xml:space="preserve"> megtakarítás)</w:t>
            </w:r>
          </w:p>
        </w:tc>
      </w:tr>
      <w:tr w:rsidR="001A6840" w:rsidRPr="00CD7AC1" w14:paraId="415E6AC6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13F190D7" w14:textId="77777777" w:rsidR="001A6840" w:rsidRPr="00CD7AC1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FR-02</w:t>
            </w:r>
          </w:p>
        </w:tc>
        <w:tc>
          <w:tcPr>
            <w:tcW w:w="2273" w:type="pct"/>
            <w:vAlign w:val="center"/>
            <w:hideMark/>
          </w:tcPr>
          <w:p w14:paraId="354E45EC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 xml:space="preserve">Elemzés: NLP </w:t>
            </w:r>
            <w:proofErr w:type="spellStart"/>
            <w:r w:rsidRPr="00CD7AC1">
              <w:rPr>
                <w:sz w:val="20"/>
                <w:szCs w:val="20"/>
              </w:rPr>
              <w:t>pipeline</w:t>
            </w:r>
            <w:proofErr w:type="spellEnd"/>
            <w:r w:rsidRPr="00CD7AC1">
              <w:rPr>
                <w:sz w:val="20"/>
                <w:szCs w:val="20"/>
              </w:rPr>
              <w:t xml:space="preserve">, </w:t>
            </w:r>
            <w:proofErr w:type="spellStart"/>
            <w:r w:rsidRPr="00CD7AC1">
              <w:rPr>
                <w:sz w:val="20"/>
                <w:szCs w:val="20"/>
              </w:rPr>
              <w:t>duplikációszűrés</w:t>
            </w:r>
            <w:proofErr w:type="spellEnd"/>
            <w:r w:rsidRPr="00CD7AC1">
              <w:rPr>
                <w:sz w:val="20"/>
                <w:szCs w:val="20"/>
              </w:rPr>
              <w:t>, rádiós relevancia</w:t>
            </w:r>
          </w:p>
        </w:tc>
        <w:tc>
          <w:tcPr>
            <w:tcW w:w="1865" w:type="pct"/>
            <w:vAlign w:val="center"/>
            <w:hideMark/>
          </w:tcPr>
          <w:p w14:paraId="16DD42F5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 (8</w:t>
            </w:r>
            <w:r>
              <w:rPr>
                <w:sz w:val="20"/>
                <w:szCs w:val="20"/>
              </w:rPr>
              <w:t>-</w:t>
            </w:r>
            <w:r w:rsidRPr="00CD7AC1">
              <w:rPr>
                <w:sz w:val="20"/>
                <w:szCs w:val="20"/>
              </w:rPr>
              <w:t>12 s/cikk)</w:t>
            </w:r>
          </w:p>
        </w:tc>
      </w:tr>
      <w:tr w:rsidR="001A6840" w:rsidRPr="00CD7AC1" w14:paraId="7A787F1C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5E33097E" w14:textId="77777777" w:rsidR="001A6840" w:rsidRPr="00CD7AC1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FR-03</w:t>
            </w:r>
          </w:p>
        </w:tc>
        <w:tc>
          <w:tcPr>
            <w:tcW w:w="2273" w:type="pct"/>
            <w:vAlign w:val="center"/>
            <w:hideMark/>
          </w:tcPr>
          <w:p w14:paraId="66FFFF43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OAM: COCO API integráció</w:t>
            </w:r>
          </w:p>
        </w:tc>
        <w:tc>
          <w:tcPr>
            <w:tcW w:w="1865" w:type="pct"/>
            <w:vAlign w:val="center"/>
            <w:hideMark/>
          </w:tcPr>
          <w:p w14:paraId="05F09B0A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 (</w:t>
            </w:r>
            <w:proofErr w:type="spellStart"/>
            <w:r>
              <w:rPr>
                <w:sz w:val="20"/>
                <w:szCs w:val="20"/>
              </w:rPr>
              <w:t>remote</w:t>
            </w:r>
            <w:proofErr w:type="spellEnd"/>
            <w:r w:rsidRPr="00CD7AC1">
              <w:rPr>
                <w:sz w:val="20"/>
                <w:szCs w:val="20"/>
              </w:rPr>
              <w:t xml:space="preserve"> mód, automatikus teszt)</w:t>
            </w:r>
          </w:p>
        </w:tc>
      </w:tr>
      <w:tr w:rsidR="001A6840" w:rsidRPr="00CD7AC1" w14:paraId="017104AC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7BB14303" w14:textId="77777777" w:rsidR="001A6840" w:rsidRPr="00CD7AC1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FR-04</w:t>
            </w:r>
          </w:p>
        </w:tc>
        <w:tc>
          <w:tcPr>
            <w:tcW w:w="2273" w:type="pct"/>
            <w:vAlign w:val="center"/>
            <w:hideMark/>
          </w:tcPr>
          <w:p w14:paraId="5A64D53B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Időjárás: OMSZ adatok feldolgozása</w:t>
            </w:r>
          </w:p>
        </w:tc>
        <w:tc>
          <w:tcPr>
            <w:tcW w:w="1865" w:type="pct"/>
            <w:vAlign w:val="center"/>
            <w:hideMark/>
          </w:tcPr>
          <w:p w14:paraId="69551E1C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 (</w:t>
            </w:r>
            <w:r>
              <w:rPr>
                <w:sz w:val="20"/>
                <w:szCs w:val="20"/>
              </w:rPr>
              <w:t>karakter</w:t>
            </w:r>
            <w:r w:rsidRPr="00CD7AC1">
              <w:rPr>
                <w:sz w:val="20"/>
                <w:szCs w:val="20"/>
              </w:rPr>
              <w:t>kódolás</w:t>
            </w:r>
            <w:r>
              <w:rPr>
                <w:sz w:val="20"/>
                <w:szCs w:val="20"/>
              </w:rPr>
              <w:t xml:space="preserve"> </w:t>
            </w:r>
            <w:r w:rsidRPr="00CD7AC1">
              <w:rPr>
                <w:sz w:val="20"/>
                <w:szCs w:val="20"/>
              </w:rPr>
              <w:t>felismerés, 3 dátumformátum)</w:t>
            </w:r>
          </w:p>
        </w:tc>
      </w:tr>
      <w:tr w:rsidR="001A6840" w:rsidRPr="00CD7AC1" w14:paraId="3CF25F3E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67CCEE8F" w14:textId="77777777" w:rsidR="001A6840" w:rsidRPr="00CD7AC1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FR-05</w:t>
            </w:r>
          </w:p>
        </w:tc>
        <w:tc>
          <w:tcPr>
            <w:tcW w:w="2273" w:type="pct"/>
            <w:vAlign w:val="center"/>
            <w:hideMark/>
          </w:tcPr>
          <w:p w14:paraId="3BE8C702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OP</w:t>
            </w:r>
            <w:r w:rsidRPr="00CD7AC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hír kiválasztás</w:t>
            </w:r>
            <w:r w:rsidRPr="00CD7AC1">
              <w:rPr>
                <w:sz w:val="20"/>
                <w:szCs w:val="20"/>
              </w:rPr>
              <w:t>, 24 órás szűrés, narratív</w:t>
            </w:r>
            <w:r>
              <w:rPr>
                <w:sz w:val="20"/>
                <w:szCs w:val="20"/>
              </w:rPr>
              <w:t>a</w:t>
            </w:r>
            <w:r w:rsidRPr="00CD7AC1">
              <w:rPr>
                <w:sz w:val="20"/>
                <w:szCs w:val="20"/>
              </w:rPr>
              <w:t xml:space="preserve"> flow</w:t>
            </w:r>
          </w:p>
        </w:tc>
        <w:tc>
          <w:tcPr>
            <w:tcW w:w="1865" w:type="pct"/>
            <w:vAlign w:val="center"/>
            <w:hideMark/>
          </w:tcPr>
          <w:p w14:paraId="6C275B9C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</w:t>
            </w:r>
          </w:p>
        </w:tc>
      </w:tr>
      <w:tr w:rsidR="001A6840" w:rsidRPr="00CD7AC1" w14:paraId="1D1650DC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393C92D5" w14:textId="77777777" w:rsidR="001A6840" w:rsidRPr="00CD7AC1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FR-06</w:t>
            </w:r>
          </w:p>
        </w:tc>
        <w:tc>
          <w:tcPr>
            <w:tcW w:w="2273" w:type="pct"/>
            <w:vAlign w:val="center"/>
            <w:hideMark/>
          </w:tcPr>
          <w:p w14:paraId="63D9CFE4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D7AC1">
              <w:rPr>
                <w:sz w:val="20"/>
                <w:szCs w:val="20"/>
              </w:rPr>
              <w:t>Social</w:t>
            </w:r>
            <w:proofErr w:type="spellEnd"/>
            <w:r w:rsidRPr="00CD7AC1">
              <w:rPr>
                <w:sz w:val="20"/>
                <w:szCs w:val="20"/>
              </w:rPr>
              <w:t>: Google News/</w:t>
            </w:r>
            <w:proofErr w:type="spellStart"/>
            <w:r w:rsidRPr="00CD7AC1">
              <w:rPr>
                <w:sz w:val="20"/>
                <w:szCs w:val="20"/>
              </w:rPr>
              <w:t>Trends</w:t>
            </w:r>
            <w:proofErr w:type="spellEnd"/>
            <w:r w:rsidRPr="00CD7AC1">
              <w:rPr>
                <w:sz w:val="20"/>
                <w:szCs w:val="20"/>
              </w:rPr>
              <w:t xml:space="preserve">, URL-egyeztetés, Szuper </w:t>
            </w:r>
            <w:r>
              <w:rPr>
                <w:sz w:val="20"/>
                <w:szCs w:val="20"/>
              </w:rPr>
              <w:t>k</w:t>
            </w:r>
            <w:r w:rsidRPr="00CD7AC1">
              <w:rPr>
                <w:sz w:val="20"/>
                <w:szCs w:val="20"/>
              </w:rPr>
              <w:t>éplet</w:t>
            </w:r>
          </w:p>
        </w:tc>
        <w:tc>
          <w:tcPr>
            <w:tcW w:w="1865" w:type="pct"/>
            <w:vAlign w:val="center"/>
            <w:hideMark/>
          </w:tcPr>
          <w:p w14:paraId="360947DA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 xml:space="preserve">Teljesül (~90% </w:t>
            </w:r>
            <w:proofErr w:type="spellStart"/>
            <w:r w:rsidRPr="00CD7AC1">
              <w:rPr>
                <w:sz w:val="20"/>
                <w:szCs w:val="20"/>
              </w:rPr>
              <w:t>match</w:t>
            </w:r>
            <w:proofErr w:type="spellEnd"/>
            <w:r w:rsidRPr="00CD7AC1">
              <w:rPr>
                <w:sz w:val="20"/>
                <w:szCs w:val="20"/>
              </w:rPr>
              <w:t xml:space="preserve"> arány)</w:t>
            </w:r>
          </w:p>
        </w:tc>
      </w:tr>
      <w:tr w:rsidR="001A6840" w:rsidRPr="00CD7AC1" w14:paraId="0048861C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7C28D984" w14:textId="77777777" w:rsidR="001A6840" w:rsidRPr="00CD7AC1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FR-07</w:t>
            </w:r>
          </w:p>
        </w:tc>
        <w:tc>
          <w:tcPr>
            <w:tcW w:w="2273" w:type="pct"/>
            <w:vAlign w:val="center"/>
            <w:hideMark/>
          </w:tcPr>
          <w:p w14:paraId="462D95BD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 xml:space="preserve">TTS: normalizálás, </w:t>
            </w:r>
            <w:proofErr w:type="spellStart"/>
            <w:r w:rsidRPr="00CD7AC1">
              <w:rPr>
                <w:sz w:val="20"/>
                <w:szCs w:val="20"/>
              </w:rPr>
              <w:t>deduplikáció</w:t>
            </w:r>
            <w:proofErr w:type="spellEnd"/>
            <w:r w:rsidRPr="00CD7AC1">
              <w:rPr>
                <w:sz w:val="20"/>
                <w:szCs w:val="20"/>
              </w:rPr>
              <w:t xml:space="preserve">, </w:t>
            </w:r>
            <w:proofErr w:type="spellStart"/>
            <w:r w:rsidRPr="00CD7AC1">
              <w:rPr>
                <w:sz w:val="20"/>
                <w:szCs w:val="20"/>
              </w:rPr>
              <w:t>ElevenLabs</w:t>
            </w:r>
            <w:proofErr w:type="spellEnd"/>
            <w:r w:rsidRPr="00CD7A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API </w:t>
            </w:r>
            <w:r w:rsidRPr="00CD7AC1">
              <w:rPr>
                <w:sz w:val="20"/>
                <w:szCs w:val="20"/>
              </w:rPr>
              <w:t>integráció</w:t>
            </w:r>
          </w:p>
        </w:tc>
        <w:tc>
          <w:tcPr>
            <w:tcW w:w="1865" w:type="pct"/>
            <w:vAlign w:val="center"/>
            <w:hideMark/>
          </w:tcPr>
          <w:p w14:paraId="5DD64601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 (15</w:t>
            </w:r>
            <w:r>
              <w:rPr>
                <w:sz w:val="20"/>
                <w:szCs w:val="20"/>
              </w:rPr>
              <w:t>-</w:t>
            </w:r>
            <w:r w:rsidRPr="00CD7AC1">
              <w:rPr>
                <w:sz w:val="20"/>
                <w:szCs w:val="20"/>
              </w:rPr>
              <w:t>30 s/hírblokk)</w:t>
            </w:r>
          </w:p>
        </w:tc>
      </w:tr>
      <w:tr w:rsidR="001A6840" w:rsidRPr="00CD7AC1" w14:paraId="04E17909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794D894E" w14:textId="77777777" w:rsidR="001A6840" w:rsidRPr="00CD7AC1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NFR-01</w:t>
            </w:r>
          </w:p>
        </w:tc>
        <w:tc>
          <w:tcPr>
            <w:tcW w:w="2273" w:type="pct"/>
            <w:vAlign w:val="center"/>
            <w:hideMark/>
          </w:tcPr>
          <w:p w14:paraId="2E996AD4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Teljesítmény: elemzés ≤ 30s, RSS ≤ 10 perc, TTS ≤ 60s</w:t>
            </w:r>
          </w:p>
        </w:tc>
        <w:tc>
          <w:tcPr>
            <w:tcW w:w="1865" w:type="pct"/>
            <w:vAlign w:val="center"/>
            <w:hideMark/>
          </w:tcPr>
          <w:p w14:paraId="4EA401AF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</w:t>
            </w:r>
          </w:p>
        </w:tc>
      </w:tr>
      <w:tr w:rsidR="001A6840" w:rsidRPr="00CD7AC1" w14:paraId="7D1C7AAB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58ECF54E" w14:textId="77777777" w:rsidR="001A6840" w:rsidRPr="00CD7AC1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NFR-02</w:t>
            </w:r>
          </w:p>
        </w:tc>
        <w:tc>
          <w:tcPr>
            <w:tcW w:w="2273" w:type="pct"/>
            <w:vAlign w:val="center"/>
            <w:hideMark/>
          </w:tcPr>
          <w:p w14:paraId="158BA388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 xml:space="preserve">Megbízhatóság: </w:t>
            </w:r>
            <w:proofErr w:type="spellStart"/>
            <w:r w:rsidRPr="00CD7AC1">
              <w:rPr>
                <w:sz w:val="20"/>
                <w:szCs w:val="20"/>
              </w:rPr>
              <w:t>retry</w:t>
            </w:r>
            <w:proofErr w:type="spellEnd"/>
            <w:r w:rsidRPr="00CD7AC1">
              <w:rPr>
                <w:sz w:val="20"/>
                <w:szCs w:val="20"/>
              </w:rPr>
              <w:t>, hibaelkülönítés</w:t>
            </w:r>
          </w:p>
        </w:tc>
        <w:tc>
          <w:tcPr>
            <w:tcW w:w="1865" w:type="pct"/>
            <w:vAlign w:val="center"/>
            <w:hideMark/>
          </w:tcPr>
          <w:p w14:paraId="290D44FE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</w:t>
            </w:r>
          </w:p>
        </w:tc>
      </w:tr>
      <w:tr w:rsidR="001A6840" w:rsidRPr="00CD7AC1" w14:paraId="01878BBC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489AED61" w14:textId="77777777" w:rsidR="001A6840" w:rsidRPr="00CD7AC1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NFR-03</w:t>
            </w:r>
          </w:p>
        </w:tc>
        <w:tc>
          <w:tcPr>
            <w:tcW w:w="2273" w:type="pct"/>
            <w:vAlign w:val="center"/>
            <w:hideMark/>
          </w:tcPr>
          <w:p w14:paraId="7A91746E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Biztonság: hitelesítés, parametrikus SQL, API</w:t>
            </w:r>
            <w:r>
              <w:rPr>
                <w:sz w:val="20"/>
                <w:szCs w:val="20"/>
              </w:rPr>
              <w:t xml:space="preserve"> </w:t>
            </w:r>
            <w:r w:rsidRPr="00CD7AC1">
              <w:rPr>
                <w:sz w:val="20"/>
                <w:szCs w:val="20"/>
              </w:rPr>
              <w:t>kulcskezelés</w:t>
            </w:r>
          </w:p>
        </w:tc>
        <w:tc>
          <w:tcPr>
            <w:tcW w:w="1865" w:type="pct"/>
            <w:vAlign w:val="center"/>
            <w:hideMark/>
          </w:tcPr>
          <w:p w14:paraId="392CAA21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 (test_auth.sh: 10/10)</w:t>
            </w:r>
          </w:p>
        </w:tc>
      </w:tr>
      <w:tr w:rsidR="001A6840" w:rsidRPr="00CD7AC1" w14:paraId="36AFA2A9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4808534F" w14:textId="77777777" w:rsidR="001A6840" w:rsidRPr="00CD7AC1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NFR-04</w:t>
            </w:r>
          </w:p>
        </w:tc>
        <w:tc>
          <w:tcPr>
            <w:tcW w:w="2273" w:type="pct"/>
            <w:vAlign w:val="center"/>
            <w:hideMark/>
          </w:tcPr>
          <w:p w14:paraId="0270D765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Üzemeltetés</w:t>
            </w:r>
            <w:r w:rsidRPr="00CD7AC1">
              <w:rPr>
                <w:sz w:val="20"/>
                <w:szCs w:val="20"/>
              </w:rPr>
              <w:t xml:space="preserve">: Docker, </w:t>
            </w:r>
            <w:proofErr w:type="spellStart"/>
            <w:r w:rsidRPr="00CD7AC1">
              <w:rPr>
                <w:sz w:val="20"/>
                <w:szCs w:val="20"/>
              </w:rPr>
              <w:t>health</w:t>
            </w:r>
            <w:proofErr w:type="spellEnd"/>
            <w:r w:rsidRPr="00CD7AC1">
              <w:rPr>
                <w:sz w:val="20"/>
                <w:szCs w:val="20"/>
              </w:rPr>
              <w:t xml:space="preserve"> </w:t>
            </w:r>
            <w:proofErr w:type="spellStart"/>
            <w:r w:rsidRPr="00CD7AC1">
              <w:rPr>
                <w:sz w:val="20"/>
                <w:szCs w:val="20"/>
              </w:rPr>
              <w:t>check</w:t>
            </w:r>
            <w:proofErr w:type="spellEnd"/>
            <w:r w:rsidRPr="00CD7AC1">
              <w:rPr>
                <w:sz w:val="20"/>
                <w:szCs w:val="20"/>
              </w:rPr>
              <w:t>, Prometheus</w:t>
            </w:r>
          </w:p>
        </w:tc>
        <w:tc>
          <w:tcPr>
            <w:tcW w:w="1865" w:type="pct"/>
            <w:vAlign w:val="center"/>
            <w:hideMark/>
          </w:tcPr>
          <w:p w14:paraId="3E03E687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 xml:space="preserve">Teljesül (4/6 modul </w:t>
            </w:r>
            <w:proofErr w:type="spellStart"/>
            <w:r w:rsidRPr="00CD7AC1">
              <w:rPr>
                <w:sz w:val="20"/>
                <w:szCs w:val="20"/>
              </w:rPr>
              <w:t>health</w:t>
            </w:r>
            <w:proofErr w:type="spellEnd"/>
            <w:r w:rsidRPr="00CD7AC1">
              <w:rPr>
                <w:sz w:val="20"/>
                <w:szCs w:val="20"/>
              </w:rPr>
              <w:t xml:space="preserve"> </w:t>
            </w:r>
            <w:proofErr w:type="spellStart"/>
            <w:r w:rsidRPr="00CD7AC1">
              <w:rPr>
                <w:sz w:val="20"/>
                <w:szCs w:val="20"/>
              </w:rPr>
              <w:t>check</w:t>
            </w:r>
            <w:proofErr w:type="spellEnd"/>
            <w:r w:rsidRPr="00CD7AC1">
              <w:rPr>
                <w:sz w:val="20"/>
                <w:szCs w:val="20"/>
              </w:rPr>
              <w:t>)</w:t>
            </w:r>
          </w:p>
        </w:tc>
      </w:tr>
      <w:tr w:rsidR="001A6840" w:rsidRPr="00CD7AC1" w14:paraId="4E22DF59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0B00012B" w14:textId="77777777" w:rsidR="001A6840" w:rsidRPr="00CD7AC1" w:rsidRDefault="001A6840" w:rsidP="006809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NFR-05</w:t>
            </w:r>
          </w:p>
        </w:tc>
        <w:tc>
          <w:tcPr>
            <w:tcW w:w="2273" w:type="pct"/>
            <w:vAlign w:val="center"/>
            <w:hideMark/>
          </w:tcPr>
          <w:p w14:paraId="1A3984F2" w14:textId="77777777" w:rsidR="001A6840" w:rsidRPr="00CD7A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Bővíthetőség: moduláris architektúra</w:t>
            </w:r>
          </w:p>
        </w:tc>
        <w:tc>
          <w:tcPr>
            <w:tcW w:w="1865" w:type="pct"/>
            <w:vAlign w:val="center"/>
            <w:hideMark/>
          </w:tcPr>
          <w:p w14:paraId="2BAE05D7" w14:textId="77777777" w:rsidR="001A6840" w:rsidRPr="00CD7AC1" w:rsidRDefault="001A6840" w:rsidP="0068098B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 (6 független modul)</w:t>
            </w:r>
          </w:p>
        </w:tc>
      </w:tr>
    </w:tbl>
    <w:p w14:paraId="2ADF35CC" w14:textId="77777777" w:rsidR="001A6840" w:rsidRDefault="001A6840" w:rsidP="001A684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80" w:name="_Toc227100419"/>
      <w:r>
        <w:rPr>
          <w:noProof/>
        </w:rPr>
        <w:t>23</w:t>
      </w:r>
      <w:r>
        <w:rPr>
          <w:noProof/>
        </w:rPr>
        <w:fldChar w:fldCharType="end"/>
      </w:r>
      <w:r>
        <w:t xml:space="preserve">. táblázat: </w:t>
      </w:r>
      <w:r w:rsidRPr="009B691B">
        <w:t>Követelmény</w:t>
      </w:r>
      <w:r>
        <w:t xml:space="preserve"> – </w:t>
      </w:r>
      <w:r w:rsidRPr="009B691B">
        <w:t>megfelelőségi mátrix</w:t>
      </w:r>
      <w:bookmarkEnd w:id="180"/>
    </w:p>
    <w:p w14:paraId="501F8C21" w14:textId="77777777" w:rsidR="001A6840" w:rsidRDefault="001A6840" w:rsidP="001A6840">
      <w:pPr>
        <w:pStyle w:val="Cmsor3"/>
      </w:pPr>
      <w:bookmarkStart w:id="181" w:name="_Toc227100586"/>
      <w:r>
        <w:t>LLM-benchmark</w:t>
      </w:r>
      <w:bookmarkEnd w:id="181"/>
    </w:p>
    <w:p w14:paraId="654FB098" w14:textId="7B9AF55B" w:rsidR="001A6840" w:rsidRPr="00E871C1" w:rsidRDefault="001A6840" w:rsidP="001A6840">
      <w:r w:rsidRPr="00E871C1">
        <w:t xml:space="preserve">A rendszer tesztelésének speciális rétegét képezi az LLM-benchmark vizsgálat, amelyben a </w:t>
      </w:r>
      <w:proofErr w:type="spellStart"/>
      <w:r w:rsidRPr="00E871C1">
        <w:t>NewsCast</w:t>
      </w:r>
      <w:proofErr w:type="spellEnd"/>
      <w:r w:rsidRPr="00E871C1">
        <w:t xml:space="preserve"> saját, szabályalapú megoldásainak kimenetét három nagy nyelvi modell (</w:t>
      </w:r>
      <w:proofErr w:type="spellStart"/>
      <w:r w:rsidRPr="00E871C1">
        <w:t>Large</w:t>
      </w:r>
      <w:proofErr w:type="spellEnd"/>
      <w:r w:rsidRPr="00E871C1">
        <w:t xml:space="preserve"> </w:t>
      </w:r>
      <w:proofErr w:type="spellStart"/>
      <w:r w:rsidRPr="00E871C1">
        <w:t>Language</w:t>
      </w:r>
      <w:proofErr w:type="spellEnd"/>
      <w:r w:rsidRPr="00E871C1">
        <w:t xml:space="preserve"> </w:t>
      </w:r>
      <w:proofErr w:type="spellStart"/>
      <w:r w:rsidRPr="00E871C1">
        <w:t>Model</w:t>
      </w:r>
      <w:proofErr w:type="spellEnd"/>
      <w:r w:rsidRPr="00E871C1">
        <w:t xml:space="preserve">, LLM) eredményeivel </w:t>
      </w:r>
      <w:r>
        <w:t>kerül összehasonlításra.</w:t>
      </w:r>
      <w:r w:rsidRPr="00E871C1">
        <w:t xml:space="preserve"> A vizsgálat célja annak </w:t>
      </w:r>
      <w:r w:rsidRPr="00E871C1">
        <w:lastRenderedPageBreak/>
        <w:t xml:space="preserve">megállapítása, hogy a manuálisan fejlesztett, determinisztikus modulok teljesítménye hogyan viszonyul egy általános célú LLM </w:t>
      </w:r>
      <w:r w:rsidR="001A585E">
        <w:t>„</w:t>
      </w:r>
      <w:r w:rsidRPr="00E871C1">
        <w:t>out-of-</w:t>
      </w:r>
      <w:proofErr w:type="spellStart"/>
      <w:r w:rsidRPr="00E871C1">
        <w:t>the</w:t>
      </w:r>
      <w:proofErr w:type="spellEnd"/>
      <w:r w:rsidRPr="00E871C1">
        <w:t>-</w:t>
      </w:r>
      <w:proofErr w:type="spellStart"/>
      <w:r w:rsidRPr="00E871C1">
        <w:t>box</w:t>
      </w:r>
      <w:proofErr w:type="spellEnd"/>
      <w:r w:rsidR="001A585E">
        <w:t>”</w:t>
      </w:r>
      <w:r w:rsidRPr="00E871C1">
        <w:t xml:space="preserve"> megoldásához </w:t>
      </w:r>
      <w:r>
        <w:t>–</w:t>
      </w:r>
      <w:r w:rsidRPr="00E871C1">
        <w:t xml:space="preserve"> vagyis: a célzott fejlesztés teremt-e hozzáadott értéket az LLM-ek generikus képességeihez képest. Az eredmények közvetlenül kapcsolódnak a 4. fejezet (Vita) reflexióihoz.</w:t>
      </w:r>
    </w:p>
    <w:p w14:paraId="3D36928F" w14:textId="77777777" w:rsidR="001A6840" w:rsidRPr="00E871C1" w:rsidRDefault="001A6840" w:rsidP="001A6840">
      <w:pPr>
        <w:pStyle w:val="Cmsor4"/>
      </w:pPr>
      <w:bookmarkStart w:id="182" w:name="_Toc227100587"/>
      <w:r w:rsidRPr="00E871C1">
        <w:t>A benchmark célja és módszertana</w:t>
      </w:r>
      <w:bookmarkEnd w:id="182"/>
    </w:p>
    <w:p w14:paraId="71A13B88" w14:textId="77777777" w:rsidR="001A6840" w:rsidRPr="00E871C1" w:rsidRDefault="001A6840" w:rsidP="001A6840">
      <w:pPr>
        <w:rPr>
          <w:b/>
          <w:bCs/>
        </w:rPr>
      </w:pPr>
      <w:r w:rsidRPr="00E871C1">
        <w:rPr>
          <w:b/>
          <w:bCs/>
        </w:rPr>
        <w:t>A benchmark motivációja</w:t>
      </w:r>
    </w:p>
    <w:p w14:paraId="5175CA77" w14:textId="77777777" w:rsidR="001A6840" w:rsidRPr="00E871C1" w:rsidRDefault="001A6840" w:rsidP="001A6840">
      <w:r w:rsidRPr="00E871C1">
        <w:t xml:space="preserve">A </w:t>
      </w:r>
      <w:proofErr w:type="spellStart"/>
      <w:r w:rsidRPr="00E871C1">
        <w:t>NewsCast</w:t>
      </w:r>
      <w:proofErr w:type="spellEnd"/>
      <w:r w:rsidRPr="00E871C1">
        <w:t xml:space="preserve"> rendszer fejlesztése során számos </w:t>
      </w:r>
      <w:r>
        <w:t xml:space="preserve">olyan </w:t>
      </w:r>
      <w:r w:rsidRPr="00E871C1">
        <w:t xml:space="preserve">feladat merült fel, amelyek alternatív megoldásaként egy általános célú LLM is szóba jöhetett volna: a tartalombiztonsági szűrés, a szentimentelemzés, a szövegnormalizálás és a szövegösszegzés egyaránt olyan területek, amelyeken a nagy nyelvi modellek jelentős </w:t>
      </w:r>
      <w:r>
        <w:t>előnyö</w:t>
      </w:r>
      <w:r w:rsidRPr="00E871C1">
        <w:t>ket mutatnak. A benchmark vizsgálat célja, hogy tételesen és mérhető módon összehasonlítsuk a saját implementáció kimeneteit az LLM-ek válaszaival, azonos bemenetek és értékelési szempontok mellett.</w:t>
      </w:r>
    </w:p>
    <w:p w14:paraId="2EE50D06" w14:textId="77777777" w:rsidR="001A6840" w:rsidRPr="00E871C1" w:rsidRDefault="001A6840" w:rsidP="001A6840">
      <w:r w:rsidRPr="00E871C1">
        <w:t>A vizsgálat három kérdésre keresi a választ:</w:t>
      </w:r>
    </w:p>
    <w:p w14:paraId="24317832" w14:textId="77777777" w:rsidR="001A6840" w:rsidRPr="00E871C1" w:rsidRDefault="001A6840" w:rsidP="001A6840">
      <w:pPr>
        <w:numPr>
          <w:ilvl w:val="0"/>
          <w:numId w:val="247"/>
        </w:numPr>
      </w:pPr>
      <w:r w:rsidRPr="00E871C1">
        <w:t xml:space="preserve">A </w:t>
      </w:r>
      <w:proofErr w:type="spellStart"/>
      <w:r w:rsidRPr="00E871C1">
        <w:t>NewsCast</w:t>
      </w:r>
      <w:proofErr w:type="spellEnd"/>
      <w:r w:rsidRPr="00E871C1">
        <w:t xml:space="preserve"> szabályalapú megoldásai konzisztensebb eredményt adnak-e, mint az LLM-ek sztochasztikus kimenetei?</w:t>
      </w:r>
    </w:p>
    <w:p w14:paraId="18DCE7EA" w14:textId="77777777" w:rsidR="001A6840" w:rsidRPr="00E871C1" w:rsidRDefault="001A6840" w:rsidP="001A6840">
      <w:pPr>
        <w:numPr>
          <w:ilvl w:val="0"/>
          <w:numId w:val="247"/>
        </w:numPr>
      </w:pPr>
      <w:r w:rsidRPr="00E871C1">
        <w:t>A magyar nyelvi sajátosságok kezelésében (ragozás, tizedesvessző, sorszámok, birtokos ragok) a célzott szabályrendszer pontosabb-e az általános célú modellnél?</w:t>
      </w:r>
    </w:p>
    <w:p w14:paraId="6DB9B600" w14:textId="77777777" w:rsidR="001A6840" w:rsidRPr="00E871C1" w:rsidRDefault="001A6840" w:rsidP="001A6840">
      <w:pPr>
        <w:numPr>
          <w:ilvl w:val="0"/>
          <w:numId w:val="247"/>
        </w:numPr>
      </w:pPr>
      <w:r w:rsidRPr="00E871C1">
        <w:t xml:space="preserve">Mely részfeladatoknál nyújt érdemi hozzáadott értéket az LLM </w:t>
      </w:r>
      <w:r>
        <w:t>–</w:t>
      </w:r>
      <w:r w:rsidRPr="00E871C1">
        <w:t xml:space="preserve"> és hol elegendő a determinisztikus megoldás?</w:t>
      </w:r>
    </w:p>
    <w:p w14:paraId="08880E79" w14:textId="77777777" w:rsidR="001A6840" w:rsidRPr="00E871C1" w:rsidRDefault="001A6840" w:rsidP="001A6840">
      <w:pPr>
        <w:rPr>
          <w:b/>
          <w:bCs/>
        </w:rPr>
      </w:pPr>
      <w:r w:rsidRPr="00E871C1">
        <w:rPr>
          <w:b/>
          <w:bCs/>
        </w:rPr>
        <w:t>A vizsgált LLM-ek</w:t>
      </w:r>
    </w:p>
    <w:p w14:paraId="669FDDCB" w14:textId="77777777" w:rsidR="001A6840" w:rsidRPr="00E871C1" w:rsidRDefault="001A6840" w:rsidP="001A6840">
      <w:r w:rsidRPr="00E871C1">
        <w:t>A benchmark vizsgálatban az alábbi három nagy nyelvi modellt alkalmazt</w:t>
      </w:r>
      <w:r>
        <w:t>am</w:t>
      </w:r>
      <w:r w:rsidRPr="00E871C1">
        <w:t>:</w:t>
      </w:r>
    </w:p>
    <w:tbl>
      <w:tblPr>
        <w:tblStyle w:val="Tblzatrcsos1vilgos"/>
        <w:tblW w:w="5000" w:type="pct"/>
        <w:jc w:val="center"/>
        <w:tblLook w:val="04A0" w:firstRow="1" w:lastRow="0" w:firstColumn="1" w:lastColumn="0" w:noHBand="0" w:noVBand="1"/>
      </w:tblPr>
      <w:tblGrid>
        <w:gridCol w:w="2045"/>
        <w:gridCol w:w="1350"/>
        <w:gridCol w:w="3121"/>
        <w:gridCol w:w="2546"/>
      </w:tblGrid>
      <w:tr w:rsidR="001A6840" w:rsidRPr="00E871C1" w14:paraId="0C0CDDCC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pct"/>
            <w:vAlign w:val="center"/>
            <w:hideMark/>
          </w:tcPr>
          <w:p w14:paraId="1E0CAA89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Modell</w:t>
            </w:r>
          </w:p>
        </w:tc>
        <w:tc>
          <w:tcPr>
            <w:tcW w:w="745" w:type="pct"/>
            <w:vAlign w:val="center"/>
            <w:hideMark/>
          </w:tcPr>
          <w:p w14:paraId="66F711EC" w14:textId="77777777" w:rsidR="001A6840" w:rsidRPr="00E871C1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Szolgáltató</w:t>
            </w:r>
          </w:p>
        </w:tc>
        <w:tc>
          <w:tcPr>
            <w:tcW w:w="1722" w:type="pct"/>
            <w:vAlign w:val="center"/>
            <w:hideMark/>
          </w:tcPr>
          <w:p w14:paraId="2F7787DE" w14:textId="77777777" w:rsidR="001A6840" w:rsidRPr="00E871C1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5B8A">
              <w:t xml:space="preserve">API </w:t>
            </w:r>
            <w:proofErr w:type="spellStart"/>
            <w:r w:rsidRPr="00F85B8A">
              <w:t>model</w:t>
            </w:r>
            <w:proofErr w:type="spellEnd"/>
            <w:r w:rsidRPr="00F85B8A">
              <w:t xml:space="preserve"> ID</w:t>
            </w:r>
          </w:p>
        </w:tc>
        <w:tc>
          <w:tcPr>
            <w:tcW w:w="1405" w:type="pct"/>
            <w:vAlign w:val="center"/>
            <w:hideMark/>
          </w:tcPr>
          <w:p w14:paraId="17A4102A" w14:textId="77777777" w:rsidR="001A6840" w:rsidRPr="00E871C1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Hozzáférés dátuma</w:t>
            </w:r>
          </w:p>
        </w:tc>
      </w:tr>
      <w:tr w:rsidR="001A6840" w:rsidRPr="00E871C1" w14:paraId="051BF140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pct"/>
            <w:vAlign w:val="center"/>
            <w:hideMark/>
          </w:tcPr>
          <w:p w14:paraId="64A599F9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F85B8A">
              <w:t>GPT-5.4-mini</w:t>
            </w:r>
          </w:p>
        </w:tc>
        <w:tc>
          <w:tcPr>
            <w:tcW w:w="745" w:type="pct"/>
            <w:vAlign w:val="center"/>
            <w:hideMark/>
          </w:tcPr>
          <w:p w14:paraId="4010CE82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871C1">
              <w:t>OpenAI</w:t>
            </w:r>
            <w:proofErr w:type="spellEnd"/>
          </w:p>
        </w:tc>
        <w:tc>
          <w:tcPr>
            <w:tcW w:w="1722" w:type="pct"/>
            <w:vAlign w:val="center"/>
            <w:hideMark/>
          </w:tcPr>
          <w:p w14:paraId="5FCF1E07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B8A">
              <w:t>gpt-5.4-mini</w:t>
            </w:r>
          </w:p>
        </w:tc>
        <w:tc>
          <w:tcPr>
            <w:tcW w:w="1405" w:type="pct"/>
            <w:vAlign w:val="center"/>
            <w:hideMark/>
          </w:tcPr>
          <w:p w14:paraId="27BFD35A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B14">
              <w:t>2026. április 4.</w:t>
            </w:r>
          </w:p>
        </w:tc>
      </w:tr>
      <w:tr w:rsidR="001A6840" w:rsidRPr="00E871C1" w14:paraId="61116C2E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pct"/>
            <w:vAlign w:val="center"/>
            <w:hideMark/>
          </w:tcPr>
          <w:p w14:paraId="1C02D7A7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F85B8A">
              <w:t>Claude Haiku 4.5</w:t>
            </w:r>
          </w:p>
        </w:tc>
        <w:tc>
          <w:tcPr>
            <w:tcW w:w="745" w:type="pct"/>
            <w:vAlign w:val="center"/>
            <w:hideMark/>
          </w:tcPr>
          <w:p w14:paraId="3417EC5F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871C1">
              <w:t>Anthropic</w:t>
            </w:r>
            <w:proofErr w:type="spellEnd"/>
          </w:p>
        </w:tc>
        <w:tc>
          <w:tcPr>
            <w:tcW w:w="1722" w:type="pct"/>
            <w:vAlign w:val="center"/>
            <w:hideMark/>
          </w:tcPr>
          <w:p w14:paraId="14D3D606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B8A">
              <w:t>claude-haiku-4-5-20251001</w:t>
            </w:r>
          </w:p>
        </w:tc>
        <w:tc>
          <w:tcPr>
            <w:tcW w:w="1405" w:type="pct"/>
            <w:vAlign w:val="center"/>
            <w:hideMark/>
          </w:tcPr>
          <w:p w14:paraId="1DC67208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B14">
              <w:t>2026. április 4.</w:t>
            </w:r>
          </w:p>
        </w:tc>
      </w:tr>
      <w:tr w:rsidR="001A6840" w:rsidRPr="00E871C1" w14:paraId="623A4E05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pct"/>
            <w:vAlign w:val="center"/>
            <w:hideMark/>
          </w:tcPr>
          <w:p w14:paraId="7470014A" w14:textId="77777777" w:rsidR="001A6840" w:rsidRPr="00E871C1" w:rsidRDefault="001A6840" w:rsidP="0068098B">
            <w:pPr>
              <w:spacing w:after="0" w:line="276" w:lineRule="auto"/>
              <w:jc w:val="left"/>
            </w:pPr>
            <w:proofErr w:type="spellStart"/>
            <w:r>
              <w:t>Gemini</w:t>
            </w:r>
            <w:proofErr w:type="spellEnd"/>
            <w:r>
              <w:t xml:space="preserve"> 3.1 Flash </w:t>
            </w:r>
            <w:proofErr w:type="spellStart"/>
            <w:r>
              <w:t>Lite</w:t>
            </w:r>
            <w:proofErr w:type="spellEnd"/>
          </w:p>
        </w:tc>
        <w:tc>
          <w:tcPr>
            <w:tcW w:w="745" w:type="pct"/>
            <w:vAlign w:val="center"/>
            <w:hideMark/>
          </w:tcPr>
          <w:p w14:paraId="07EE7942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Google</w:t>
            </w:r>
          </w:p>
        </w:tc>
        <w:tc>
          <w:tcPr>
            <w:tcW w:w="1722" w:type="pct"/>
            <w:vAlign w:val="center"/>
            <w:hideMark/>
          </w:tcPr>
          <w:p w14:paraId="62AE98BD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E1E49">
              <w:t>gemini</w:t>
            </w:r>
            <w:proofErr w:type="spellEnd"/>
            <w:r w:rsidRPr="000E1E49">
              <w:t>-</w:t>
            </w:r>
            <w:proofErr w:type="spellStart"/>
            <w:r w:rsidRPr="000E1E49">
              <w:t>flash</w:t>
            </w:r>
            <w:proofErr w:type="spellEnd"/>
            <w:r w:rsidRPr="000E1E49">
              <w:t>-</w:t>
            </w:r>
            <w:proofErr w:type="spellStart"/>
            <w:r w:rsidRPr="000E1E49">
              <w:t>lite</w:t>
            </w:r>
            <w:proofErr w:type="spellEnd"/>
            <w:r w:rsidRPr="000E1E49">
              <w:t>-latest</w:t>
            </w:r>
            <w:r>
              <w:t xml:space="preserve"> (</w:t>
            </w:r>
            <w:r w:rsidRPr="000E2AB5">
              <w:t>gemini-3.1-flash-lite-preview</w:t>
            </w:r>
            <w:r>
              <w:t>)</w:t>
            </w:r>
          </w:p>
        </w:tc>
        <w:tc>
          <w:tcPr>
            <w:tcW w:w="1405" w:type="pct"/>
            <w:vAlign w:val="center"/>
            <w:hideMark/>
          </w:tcPr>
          <w:p w14:paraId="5F267A9A" w14:textId="77777777" w:rsidR="001A6840" w:rsidRPr="00E871C1" w:rsidRDefault="001A6840" w:rsidP="0068098B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B14">
              <w:t>2026. április 4.</w:t>
            </w:r>
          </w:p>
        </w:tc>
      </w:tr>
    </w:tbl>
    <w:p w14:paraId="71CFFB1E" w14:textId="77777777" w:rsidR="001A6840" w:rsidRDefault="001A6840" w:rsidP="001A684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83" w:name="_Toc227100420"/>
      <w:r>
        <w:rPr>
          <w:noProof/>
        </w:rPr>
        <w:t>24</w:t>
      </w:r>
      <w:r>
        <w:rPr>
          <w:noProof/>
        </w:rPr>
        <w:fldChar w:fldCharType="end"/>
      </w:r>
      <w:r>
        <w:t>. táblázat:</w:t>
      </w:r>
      <w:r w:rsidRPr="00210E3E">
        <w:t xml:space="preserve"> Az LLM-benchmark vizsgálatban alkalmazott nagy nyelvi modellek</w:t>
      </w:r>
      <w:bookmarkEnd w:id="183"/>
    </w:p>
    <w:p w14:paraId="52E19DEA" w14:textId="77777777" w:rsidR="001A6840" w:rsidRDefault="001A6840" w:rsidP="001A6840">
      <w:r w:rsidRPr="004F521E">
        <w:lastRenderedPageBreak/>
        <w:t>A modellek kiválasztásánál szempont volt, hogy mindhárom vezető LLM-szolgáltató könnyűsúlyú (</w:t>
      </w:r>
      <w:proofErr w:type="spellStart"/>
      <w:r w:rsidRPr="004F521E">
        <w:t>lightweight</w:t>
      </w:r>
      <w:proofErr w:type="spellEnd"/>
      <w:r w:rsidRPr="004F521E">
        <w:t>) modellje kerüljön be a vizsgálatba. A könnyűsúlyú kategória választása tudatos döntés: amennyiben egy költséghatékony, kis modell is képes az adott feladatot megoldani, az a szabályalapú megoldás hozzáadott értékét hangsúlyozza; amennyiben nem, az a célzott fejlesztés indokoltságát támasztja alá.</w:t>
      </w:r>
    </w:p>
    <w:p w14:paraId="34740921" w14:textId="77777777" w:rsidR="001A6840" w:rsidRPr="003233EC" w:rsidRDefault="001A6840" w:rsidP="001A6840">
      <w:pPr>
        <w:rPr>
          <w:b/>
          <w:bCs/>
        </w:rPr>
      </w:pPr>
      <w:r w:rsidRPr="003233EC">
        <w:rPr>
          <w:b/>
          <w:bCs/>
        </w:rPr>
        <w:t>API</w:t>
      </w:r>
      <w:r>
        <w:rPr>
          <w:b/>
          <w:bCs/>
        </w:rPr>
        <w:t xml:space="preserve"> </w:t>
      </w:r>
      <w:r w:rsidRPr="003233EC">
        <w:rPr>
          <w:b/>
          <w:bCs/>
        </w:rPr>
        <w:t>alapú tesztelési módszertan</w:t>
      </w:r>
    </w:p>
    <w:p w14:paraId="628EF8C6" w14:textId="77777777" w:rsidR="001A6840" w:rsidRPr="003233EC" w:rsidRDefault="001A6840" w:rsidP="001A6840">
      <w:pPr>
        <w:rPr>
          <w:rFonts w:cs="Times New Roman"/>
        </w:rPr>
      </w:pPr>
      <w:r w:rsidRPr="003233EC">
        <w:rPr>
          <w:rFonts w:cs="Times New Roman"/>
        </w:rPr>
        <w:t>A benchmark tesztek végrehajtása mindhárom szolgáltató hivatalos REST API felületén keresztül történt,</w:t>
      </w:r>
      <w:r>
        <w:rPr>
          <w:rFonts w:cs="Times New Roman"/>
        </w:rPr>
        <w:t xml:space="preserve"> </w:t>
      </w:r>
      <w:proofErr w:type="spellStart"/>
      <w:r w:rsidRPr="003233EC">
        <w:t>curl</w:t>
      </w:r>
      <w:proofErr w:type="spellEnd"/>
      <w:r>
        <w:rPr>
          <w:rFonts w:cs="Times New Roman"/>
        </w:rPr>
        <w:t xml:space="preserve"> </w:t>
      </w:r>
      <w:r w:rsidRPr="003233EC">
        <w:rPr>
          <w:rFonts w:cs="Times New Roman"/>
        </w:rPr>
        <w:t>parancsokkal. Az API alapú megközelítés a webes chat</w:t>
      </w:r>
      <w:r>
        <w:rPr>
          <w:rFonts w:cs="Times New Roman"/>
        </w:rPr>
        <w:t xml:space="preserve"> </w:t>
      </w:r>
      <w:r w:rsidRPr="003233EC">
        <w:rPr>
          <w:rFonts w:cs="Times New Roman"/>
        </w:rPr>
        <w:t>felülettel szemben számos előnnyel rendelkezik: a kérések és válaszok programozottan reprodukálhatók, a modell-azonosító és a paraméterek (</w:t>
      </w:r>
      <w:proofErr w:type="spellStart"/>
      <w:r>
        <w:rPr>
          <w:rFonts w:cs="Times New Roman"/>
        </w:rPr>
        <w:t>temperature</w:t>
      </w:r>
      <w:proofErr w:type="spellEnd"/>
      <w:r w:rsidRPr="003233EC">
        <w:rPr>
          <w:rFonts w:cs="Times New Roman"/>
        </w:rPr>
        <w:t xml:space="preserve">, </w:t>
      </w:r>
      <w:proofErr w:type="spellStart"/>
      <w:r w:rsidRPr="003233EC">
        <w:rPr>
          <w:rFonts w:cs="Times New Roman"/>
        </w:rPr>
        <w:t>max_tokens</w:t>
      </w:r>
      <w:proofErr w:type="spellEnd"/>
      <w:r w:rsidRPr="003233EC">
        <w:rPr>
          <w:rFonts w:cs="Times New Roman"/>
        </w:rPr>
        <w:t>) pontosan rögzíthetők és a teljes HTTP</w:t>
      </w:r>
      <w:r>
        <w:rPr>
          <w:rFonts w:cs="Times New Roman"/>
        </w:rPr>
        <w:t xml:space="preserve"> </w:t>
      </w:r>
      <w:r w:rsidRPr="003233EC">
        <w:rPr>
          <w:rFonts w:cs="Times New Roman"/>
        </w:rPr>
        <w:t xml:space="preserve">kérés/válasz </w:t>
      </w:r>
      <w:r>
        <w:rPr>
          <w:rFonts w:cs="Times New Roman"/>
        </w:rPr>
        <w:t xml:space="preserve">látható, </w:t>
      </w:r>
      <w:r w:rsidRPr="003233EC">
        <w:rPr>
          <w:rFonts w:cs="Times New Roman"/>
        </w:rPr>
        <w:t>archiválható.</w:t>
      </w:r>
    </w:p>
    <w:p w14:paraId="21EAB034" w14:textId="77777777" w:rsidR="001A6840" w:rsidRPr="003233EC" w:rsidRDefault="001A6840" w:rsidP="001A6840">
      <w:pPr>
        <w:rPr>
          <w:rFonts w:cs="Times New Roman"/>
        </w:rPr>
      </w:pPr>
      <w:r w:rsidRPr="003233EC">
        <w:rPr>
          <w:rFonts w:cs="Times New Roman"/>
        </w:rPr>
        <w:t>Az alábbi</w:t>
      </w:r>
      <w:r>
        <w:rPr>
          <w:rFonts w:cs="Times New Roman"/>
        </w:rPr>
        <w:t xml:space="preserve"> </w:t>
      </w:r>
      <w:proofErr w:type="spellStart"/>
      <w:r w:rsidRPr="003233EC">
        <w:t>curl</w:t>
      </w:r>
      <w:proofErr w:type="spellEnd"/>
      <w:r>
        <w:rPr>
          <w:rFonts w:cs="Times New Roman"/>
        </w:rPr>
        <w:t xml:space="preserve"> </w:t>
      </w:r>
      <w:r w:rsidRPr="003233EC">
        <w:rPr>
          <w:rFonts w:cs="Times New Roman"/>
        </w:rPr>
        <w:t>parancsok a három szolgáltató API</w:t>
      </w:r>
      <w:r>
        <w:rPr>
          <w:rFonts w:cs="Times New Roman"/>
        </w:rPr>
        <w:t xml:space="preserve"> </w:t>
      </w:r>
      <w:r w:rsidRPr="003233EC">
        <w:rPr>
          <w:rFonts w:cs="Times New Roman"/>
        </w:rPr>
        <w:t>hívásának sémáját mutatják be</w:t>
      </w:r>
      <w:r>
        <w:rPr>
          <w:rFonts w:cs="Times New Roman"/>
        </w:rPr>
        <w:t>.</w:t>
      </w:r>
      <w:r w:rsidRPr="003233EC">
        <w:rPr>
          <w:rFonts w:cs="Times New Roman"/>
        </w:rPr>
        <w:t xml:space="preserve"> </w:t>
      </w:r>
      <w:r>
        <w:rPr>
          <w:rFonts w:cs="Times New Roman"/>
        </w:rPr>
        <w:t xml:space="preserve">A </w:t>
      </w:r>
      <w:r w:rsidRPr="003233EC">
        <w:rPr>
          <w:i/>
          <w:iCs/>
        </w:rPr>
        <w:t>&lt;PROMPT&gt;</w:t>
      </w:r>
      <w:r>
        <w:rPr>
          <w:rFonts w:cs="Times New Roman"/>
        </w:rPr>
        <w:t xml:space="preserve"> </w:t>
      </w:r>
      <w:r w:rsidRPr="003233EC">
        <w:rPr>
          <w:rFonts w:cs="Times New Roman"/>
        </w:rPr>
        <w:t>helyére a benchmark</w:t>
      </w:r>
      <w:r>
        <w:rPr>
          <w:rFonts w:cs="Times New Roman"/>
        </w:rPr>
        <w:t xml:space="preserve"> </w:t>
      </w:r>
      <w:r w:rsidRPr="003233EC">
        <w:rPr>
          <w:rFonts w:cs="Times New Roman"/>
        </w:rPr>
        <w:t>prompt teljes szövege kerül, a</w:t>
      </w:r>
      <w:r>
        <w:rPr>
          <w:rFonts w:cs="Times New Roman"/>
        </w:rPr>
        <w:t xml:space="preserve">z </w:t>
      </w:r>
      <w:r w:rsidRPr="003233EC">
        <w:rPr>
          <w:i/>
          <w:iCs/>
        </w:rPr>
        <w:t>&lt;API_KEY&gt;</w:t>
      </w:r>
      <w:r>
        <w:rPr>
          <w:rFonts w:cs="Times New Roman"/>
        </w:rPr>
        <w:t xml:space="preserve"> </w:t>
      </w:r>
      <w:r w:rsidRPr="003233EC">
        <w:rPr>
          <w:rFonts w:cs="Times New Roman"/>
        </w:rPr>
        <w:t xml:space="preserve">helyére </w:t>
      </w:r>
      <w:r>
        <w:rPr>
          <w:rFonts w:cs="Times New Roman"/>
        </w:rPr>
        <w:t xml:space="preserve">pedig </w:t>
      </w:r>
      <w:r w:rsidRPr="003233EC">
        <w:rPr>
          <w:rFonts w:cs="Times New Roman"/>
        </w:rPr>
        <w:t>a szolgáltató API</w:t>
      </w:r>
      <w:r>
        <w:rPr>
          <w:rFonts w:cs="Times New Roman"/>
        </w:rPr>
        <w:t xml:space="preserve"> </w:t>
      </w:r>
      <w:r w:rsidRPr="003233EC">
        <w:rPr>
          <w:rFonts w:cs="Times New Roman"/>
        </w:rPr>
        <w:t>kulcsa:</w:t>
      </w:r>
    </w:p>
    <w:p w14:paraId="4376806D" w14:textId="77777777" w:rsidR="001A6840" w:rsidRPr="003233EC" w:rsidRDefault="001A6840" w:rsidP="001A6840">
      <w:pPr>
        <w:spacing w:before="320" w:line="240" w:lineRule="auto"/>
        <w:rPr>
          <w:rFonts w:cs="Times New Roman"/>
        </w:rPr>
      </w:pPr>
      <w:proofErr w:type="spellStart"/>
      <w:r w:rsidRPr="003233EC">
        <w:rPr>
          <w:rStyle w:val="Kiemels2"/>
          <w:rFonts w:cs="Times New Roman"/>
        </w:rPr>
        <w:t>OpenAI</w:t>
      </w:r>
      <w:proofErr w:type="spellEnd"/>
      <w:r w:rsidRPr="003233EC">
        <w:rPr>
          <w:rStyle w:val="Kiemels2"/>
          <w:rFonts w:cs="Times New Roman"/>
        </w:rPr>
        <w:t xml:space="preserve"> (GPT-5.4-mini):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6840" w14:paraId="4ED6C15C" w14:textId="77777777" w:rsidTr="0068098B">
        <w:tc>
          <w:tcPr>
            <w:tcW w:w="9062" w:type="dxa"/>
          </w:tcPr>
          <w:p w14:paraId="34299EA7" w14:textId="77777777" w:rsidR="001A6840" w:rsidRPr="003233EC" w:rsidRDefault="001A6840" w:rsidP="0068098B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proofErr w:type="spellStart"/>
            <w:r w:rsidRPr="003233EC">
              <w:rPr>
                <w:rStyle w:val="HTML-kd"/>
                <w:rFonts w:eastAsiaTheme="minorHAnsi"/>
              </w:rPr>
              <w:t>curl</w:t>
            </w:r>
            <w:proofErr w:type="spellEnd"/>
            <w:r w:rsidRPr="003233EC">
              <w:rPr>
                <w:rStyle w:val="HTML-kd"/>
                <w:rFonts w:eastAsiaTheme="minorHAnsi"/>
              </w:rPr>
              <w:t xml:space="preserve"> -s https://api.openai.com/v1/chat/completions \</w:t>
            </w:r>
          </w:p>
          <w:p w14:paraId="3BB84A54" w14:textId="123F6589" w:rsidR="001A6840" w:rsidRPr="003233EC" w:rsidRDefault="001A6840" w:rsidP="0068098B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r w:rsidRPr="003233EC">
              <w:rPr>
                <w:rStyle w:val="HTML-kd"/>
                <w:rFonts w:eastAsiaTheme="minorHAnsi"/>
              </w:rPr>
              <w:t xml:space="preserve">  -H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Content-Type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application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json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TML-kd"/>
                <w:rFonts w:eastAsiaTheme="minorHAnsi"/>
              </w:rPr>
              <w:t xml:space="preserve"> \</w:t>
            </w:r>
          </w:p>
          <w:p w14:paraId="2808544E" w14:textId="7B436D40" w:rsidR="001A6840" w:rsidRPr="003233EC" w:rsidRDefault="001A6840" w:rsidP="0068098B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r w:rsidRPr="003233EC">
              <w:rPr>
                <w:rStyle w:val="HTML-kd"/>
                <w:rFonts w:eastAsiaTheme="minorHAnsi"/>
              </w:rPr>
              <w:t xml:space="preserve">  -H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Authorization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Bearer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3233EC">
              <w:rPr>
                <w:rStyle w:val="hljs-variable"/>
                <w:rFonts w:ascii="Courier New" w:hAnsi="Courier New" w:cs="Courier New"/>
                <w:sz w:val="20"/>
                <w:szCs w:val="20"/>
              </w:rPr>
              <w:t>$OPENAI_API_KEY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TML-kd"/>
                <w:rFonts w:eastAsiaTheme="minorHAnsi"/>
              </w:rPr>
              <w:t xml:space="preserve"> \</w:t>
            </w:r>
          </w:p>
          <w:p w14:paraId="6296FB5E" w14:textId="77777777" w:rsidR="001A6840" w:rsidRPr="003233EC" w:rsidRDefault="001A6840" w:rsidP="0068098B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TML-kd"/>
                <w:rFonts w:eastAsiaTheme="minorHAnsi"/>
              </w:rPr>
              <w:t xml:space="preserve">  -d 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'{</w:t>
            </w:r>
          </w:p>
          <w:p w14:paraId="5536267B" w14:textId="45AD9E28" w:rsidR="001A6840" w:rsidRPr="003233EC" w:rsidRDefault="001A6840" w:rsidP="0068098B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model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gpt-5.4-mini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,</w:t>
            </w:r>
          </w:p>
          <w:p w14:paraId="196F14A7" w14:textId="6C04242D" w:rsidR="001A6840" w:rsidRPr="003233EC" w:rsidRDefault="001A6840" w:rsidP="0068098B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temperature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: 0,</w:t>
            </w:r>
          </w:p>
          <w:p w14:paraId="55780795" w14:textId="0BED2E2C" w:rsidR="001A6840" w:rsidRPr="003233EC" w:rsidRDefault="001A6840" w:rsidP="0068098B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messages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: [</w:t>
            </w:r>
          </w:p>
          <w:p w14:paraId="78C7D2D1" w14:textId="6CC66907" w:rsidR="001A6840" w:rsidRPr="003233EC" w:rsidRDefault="001A6840" w:rsidP="0068098B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  {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role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system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content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Válaszolj kizárólag JSON formátumban.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},</w:t>
            </w:r>
          </w:p>
          <w:p w14:paraId="24EF8726" w14:textId="1F79CEE7" w:rsidR="001A6840" w:rsidRPr="003233EC" w:rsidRDefault="001A6840" w:rsidP="0068098B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  {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role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user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content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&lt;PROMPT</w:t>
            </w:r>
            <w:proofErr w:type="gram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&gt;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gram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}</w:t>
            </w:r>
          </w:p>
          <w:p w14:paraId="142093F3" w14:textId="77777777" w:rsidR="001A6840" w:rsidRPr="003233EC" w:rsidRDefault="001A6840" w:rsidP="0068098B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]</w:t>
            </w:r>
          </w:p>
          <w:p w14:paraId="40D88E45" w14:textId="77777777" w:rsidR="001A6840" w:rsidRDefault="001A6840" w:rsidP="0068098B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}'</w:t>
            </w:r>
          </w:p>
        </w:tc>
      </w:tr>
    </w:tbl>
    <w:p w14:paraId="1FC4CD87" w14:textId="77777777" w:rsidR="001A6840" w:rsidRPr="003233EC" w:rsidRDefault="001A6840" w:rsidP="001A6840">
      <w:pPr>
        <w:spacing w:before="320" w:line="240" w:lineRule="auto"/>
        <w:rPr>
          <w:rStyle w:val="Kiemels2"/>
          <w:rFonts w:cs="Times New Roman"/>
        </w:rPr>
      </w:pPr>
      <w:proofErr w:type="spellStart"/>
      <w:r w:rsidRPr="003233EC">
        <w:rPr>
          <w:rStyle w:val="Kiemels2"/>
          <w:rFonts w:cs="Times New Roman"/>
        </w:rPr>
        <w:t>Anthropic</w:t>
      </w:r>
      <w:proofErr w:type="spellEnd"/>
      <w:r w:rsidRPr="003233EC">
        <w:rPr>
          <w:rStyle w:val="Kiemels2"/>
          <w:rFonts w:cs="Times New Roman"/>
        </w:rPr>
        <w:t xml:space="preserve"> (Claude Haiku 4.5):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6840" w14:paraId="1BA53B12" w14:textId="77777777" w:rsidTr="0068098B">
        <w:tc>
          <w:tcPr>
            <w:tcW w:w="9062" w:type="dxa"/>
          </w:tcPr>
          <w:p w14:paraId="5C0D651F" w14:textId="77777777" w:rsidR="001A6840" w:rsidRPr="003233EC" w:rsidRDefault="001A6840" w:rsidP="0068098B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proofErr w:type="spellStart"/>
            <w:r w:rsidRPr="003233EC">
              <w:rPr>
                <w:rStyle w:val="HTML-kd"/>
                <w:rFonts w:eastAsiaTheme="minorHAnsi"/>
              </w:rPr>
              <w:t>curl</w:t>
            </w:r>
            <w:proofErr w:type="spellEnd"/>
            <w:r w:rsidRPr="003233EC">
              <w:rPr>
                <w:rStyle w:val="HTML-kd"/>
                <w:rFonts w:eastAsiaTheme="minorHAnsi"/>
              </w:rPr>
              <w:t xml:space="preserve"> -s https://api.anthropic.com/v1/messages \</w:t>
            </w:r>
          </w:p>
          <w:p w14:paraId="08ED2F21" w14:textId="462C51F9" w:rsidR="001A6840" w:rsidRPr="003233EC" w:rsidRDefault="001A6840" w:rsidP="0068098B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r w:rsidRPr="003233EC">
              <w:rPr>
                <w:rStyle w:val="HTML-kd"/>
                <w:rFonts w:eastAsiaTheme="minorHAnsi"/>
              </w:rPr>
              <w:t xml:space="preserve">  -H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Content-Type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application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json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TML-kd"/>
                <w:rFonts w:eastAsiaTheme="minorHAnsi"/>
              </w:rPr>
              <w:t xml:space="preserve"> \</w:t>
            </w:r>
          </w:p>
          <w:p w14:paraId="0E35C8CD" w14:textId="620519DA" w:rsidR="001A6840" w:rsidRPr="003233EC" w:rsidRDefault="001A6840" w:rsidP="0068098B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r w:rsidRPr="003233EC">
              <w:rPr>
                <w:rStyle w:val="HTML-kd"/>
                <w:rFonts w:eastAsiaTheme="minorHAnsi"/>
              </w:rPr>
              <w:t xml:space="preserve">  -H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x-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api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key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Pr="003233EC">
              <w:rPr>
                <w:rStyle w:val="hljs-variable"/>
                <w:rFonts w:ascii="Courier New" w:hAnsi="Courier New" w:cs="Courier New"/>
                <w:sz w:val="20"/>
                <w:szCs w:val="20"/>
              </w:rPr>
              <w:t>$ANTHROPIC_API_KEY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TML-kd"/>
                <w:rFonts w:eastAsiaTheme="minorHAnsi"/>
              </w:rPr>
              <w:t xml:space="preserve"> \</w:t>
            </w:r>
          </w:p>
          <w:p w14:paraId="406522B6" w14:textId="77EF30CC" w:rsidR="001A6840" w:rsidRPr="003233EC" w:rsidRDefault="001A6840" w:rsidP="0068098B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r w:rsidRPr="003233EC">
              <w:rPr>
                <w:rStyle w:val="HTML-kd"/>
                <w:rFonts w:eastAsiaTheme="minorHAnsi"/>
              </w:rPr>
              <w:t xml:space="preserve">  -H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anthropic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-version: 2023-06-01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TML-kd"/>
                <w:rFonts w:eastAsiaTheme="minorHAnsi"/>
              </w:rPr>
              <w:t xml:space="preserve"> \</w:t>
            </w:r>
          </w:p>
          <w:p w14:paraId="02F1697A" w14:textId="77777777" w:rsidR="001A6840" w:rsidRPr="003233EC" w:rsidRDefault="001A6840" w:rsidP="0068098B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TML-kd"/>
                <w:rFonts w:eastAsiaTheme="minorHAnsi"/>
              </w:rPr>
              <w:t xml:space="preserve">  -d 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'{</w:t>
            </w:r>
          </w:p>
          <w:p w14:paraId="02681A22" w14:textId="4985105B" w:rsidR="001A6840" w:rsidRPr="003233EC" w:rsidRDefault="001A6840" w:rsidP="0068098B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model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claude-haiku-4-5-20251001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,</w:t>
            </w:r>
          </w:p>
          <w:p w14:paraId="6EBF2F4B" w14:textId="79598D5D" w:rsidR="001A6840" w:rsidRPr="003233EC" w:rsidRDefault="001A6840" w:rsidP="0068098B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max_tokens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: 4096,</w:t>
            </w:r>
          </w:p>
          <w:p w14:paraId="37862FC7" w14:textId="5ABA7A75" w:rsidR="001A6840" w:rsidRPr="003233EC" w:rsidRDefault="001A6840" w:rsidP="0068098B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temperature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: 0,</w:t>
            </w:r>
          </w:p>
          <w:p w14:paraId="31E3A7E8" w14:textId="6C44D598" w:rsidR="001A6840" w:rsidRPr="003233EC" w:rsidRDefault="001A6840" w:rsidP="0068098B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messages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: [</w:t>
            </w:r>
          </w:p>
          <w:p w14:paraId="05AD351E" w14:textId="36EE2B1F" w:rsidR="001A6840" w:rsidRPr="003233EC" w:rsidRDefault="001A6840" w:rsidP="0068098B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  {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role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user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content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&lt;PROMPT</w:t>
            </w:r>
            <w:proofErr w:type="gram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&gt;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gram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}</w:t>
            </w:r>
          </w:p>
          <w:p w14:paraId="60DB7E76" w14:textId="77777777" w:rsidR="001A6840" w:rsidRPr="003233EC" w:rsidRDefault="001A6840" w:rsidP="0068098B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]</w:t>
            </w:r>
          </w:p>
          <w:p w14:paraId="5F8F6868" w14:textId="77777777" w:rsidR="001A6840" w:rsidRDefault="001A6840" w:rsidP="0068098B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}'</w:t>
            </w:r>
          </w:p>
        </w:tc>
      </w:tr>
    </w:tbl>
    <w:p w14:paraId="2CD7DA7C" w14:textId="77777777" w:rsidR="001A6840" w:rsidRPr="003233EC" w:rsidRDefault="001A6840" w:rsidP="001A6840">
      <w:pPr>
        <w:spacing w:before="320" w:line="240" w:lineRule="auto"/>
        <w:rPr>
          <w:rStyle w:val="Kiemels2"/>
          <w:rFonts w:cs="Times New Roman"/>
        </w:rPr>
      </w:pPr>
      <w:r w:rsidRPr="003233EC">
        <w:rPr>
          <w:rStyle w:val="Kiemels2"/>
          <w:rFonts w:cs="Times New Roman"/>
        </w:rPr>
        <w:t>Google (</w:t>
      </w:r>
      <w:proofErr w:type="spellStart"/>
      <w:r>
        <w:rPr>
          <w:rStyle w:val="Kiemels2"/>
          <w:rFonts w:cs="Times New Roman"/>
        </w:rPr>
        <w:t>Gemini</w:t>
      </w:r>
      <w:proofErr w:type="spellEnd"/>
      <w:r>
        <w:rPr>
          <w:rStyle w:val="Kiemels2"/>
          <w:rFonts w:cs="Times New Roman"/>
        </w:rPr>
        <w:t xml:space="preserve"> 3.1 Flash </w:t>
      </w:r>
      <w:proofErr w:type="spellStart"/>
      <w:r>
        <w:rPr>
          <w:rStyle w:val="Kiemels2"/>
          <w:rFonts w:cs="Times New Roman"/>
        </w:rPr>
        <w:t>Lite</w:t>
      </w:r>
      <w:proofErr w:type="spellEnd"/>
      <w:r w:rsidRPr="003233EC">
        <w:rPr>
          <w:rStyle w:val="Kiemels2"/>
          <w:rFonts w:cs="Times New Roman"/>
        </w:rPr>
        <w:t>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6840" w14:paraId="2FDC11FE" w14:textId="77777777" w:rsidTr="0068098B">
        <w:tc>
          <w:tcPr>
            <w:tcW w:w="9062" w:type="dxa"/>
          </w:tcPr>
          <w:p w14:paraId="6FE5A2AE" w14:textId="5580262E" w:rsidR="001A6840" w:rsidRPr="003233EC" w:rsidRDefault="001A6840" w:rsidP="0068098B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proofErr w:type="spellStart"/>
            <w:r w:rsidRPr="003233EC">
              <w:rPr>
                <w:rStyle w:val="HTML-kd"/>
                <w:rFonts w:eastAsiaTheme="minorHAnsi"/>
              </w:rPr>
              <w:lastRenderedPageBreak/>
              <w:t>curl</w:t>
            </w:r>
            <w:proofErr w:type="spellEnd"/>
            <w:r w:rsidRPr="003233EC">
              <w:rPr>
                <w:rStyle w:val="HTML-kd"/>
                <w:rFonts w:eastAsiaTheme="minorHAnsi"/>
              </w:rPr>
              <w:t xml:space="preserve"> -s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https://generativelanguage.googleapis.com/v1beta/models/gemini-flash-lite-latest:generateContent?key=</w:t>
            </w:r>
            <w:r w:rsidRPr="003233EC">
              <w:rPr>
                <w:rStyle w:val="hljs-variable"/>
                <w:rFonts w:ascii="Courier New" w:hAnsi="Courier New" w:cs="Courier New"/>
                <w:sz w:val="20"/>
                <w:szCs w:val="20"/>
              </w:rPr>
              <w:t>$GOOGLE_API_KEY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TML-kd"/>
                <w:rFonts w:eastAsiaTheme="minorHAnsi"/>
              </w:rPr>
              <w:t xml:space="preserve"> \</w:t>
            </w:r>
          </w:p>
          <w:p w14:paraId="579EF308" w14:textId="29B98AED" w:rsidR="001A6840" w:rsidRPr="003233EC" w:rsidRDefault="001A6840" w:rsidP="0068098B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r w:rsidRPr="003233EC">
              <w:rPr>
                <w:rStyle w:val="HTML-kd"/>
                <w:rFonts w:eastAsiaTheme="minorHAnsi"/>
              </w:rPr>
              <w:t xml:space="preserve">  -H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Content-Type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application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json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TML-kd"/>
                <w:rFonts w:eastAsiaTheme="minorHAnsi"/>
              </w:rPr>
              <w:t xml:space="preserve"> \</w:t>
            </w:r>
          </w:p>
          <w:p w14:paraId="07DE637C" w14:textId="77777777" w:rsidR="001A6840" w:rsidRPr="003233EC" w:rsidRDefault="001A6840" w:rsidP="0068098B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TML-kd"/>
                <w:rFonts w:eastAsiaTheme="minorHAnsi"/>
              </w:rPr>
              <w:t xml:space="preserve">  -d 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'{</w:t>
            </w:r>
          </w:p>
          <w:p w14:paraId="799B3CE6" w14:textId="14FE71A2" w:rsidR="001A6840" w:rsidRPr="003233EC" w:rsidRDefault="001A6840" w:rsidP="0068098B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contents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: [{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parts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: [{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text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&lt;PROMPT</w:t>
            </w:r>
            <w:proofErr w:type="gram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&gt;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gram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}]}],</w:t>
            </w:r>
          </w:p>
          <w:p w14:paraId="537C2DE1" w14:textId="7C7E3825" w:rsidR="001A6840" w:rsidRPr="003233EC" w:rsidRDefault="001A6840" w:rsidP="0068098B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generationConfig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: {</w:t>
            </w:r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temperature</w:t>
            </w:r>
            <w:proofErr w:type="spellEnd"/>
            <w:r w:rsidR="001A585E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: 0}</w:t>
            </w:r>
          </w:p>
          <w:p w14:paraId="5DF8E0FC" w14:textId="77777777" w:rsidR="001A6840" w:rsidRDefault="001A6840" w:rsidP="0068098B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}'</w:t>
            </w:r>
          </w:p>
        </w:tc>
      </w:tr>
    </w:tbl>
    <w:p w14:paraId="28AB0D13" w14:textId="0DC92BAE" w:rsidR="001A6840" w:rsidRPr="00E871C1" w:rsidRDefault="001A6840" w:rsidP="001A6840">
      <w:pPr>
        <w:spacing w:before="320"/>
      </w:pPr>
      <w:r>
        <w:t xml:space="preserve">Mindhárom API hívásnál a </w:t>
      </w:r>
      <w:proofErr w:type="spellStart"/>
      <w:r w:rsidRPr="003233EC">
        <w:t>temperature</w:t>
      </w:r>
      <w:proofErr w:type="spellEnd"/>
      <w:r>
        <w:t xml:space="preserve"> paraméter 0-ra lett állítva a reprodukálhatóság maximalizálása érdekében. A válaszok JSON formátumban kerültek mentésre és a mellékletekben (</w:t>
      </w:r>
      <w:r w:rsidR="00E33031">
        <w:t>vö. 6.6</w:t>
      </w:r>
      <w:r>
        <w:t xml:space="preserve"> fejezet) a teljes HTTP kérés/válasz dokumentálásra került.</w:t>
      </w:r>
    </w:p>
    <w:p w14:paraId="45215689" w14:textId="77777777" w:rsidR="001A6840" w:rsidRPr="00E871C1" w:rsidRDefault="001A6840" w:rsidP="001A6840">
      <w:pPr>
        <w:rPr>
          <w:b/>
          <w:bCs/>
        </w:rPr>
      </w:pPr>
      <w:r w:rsidRPr="00E871C1">
        <w:rPr>
          <w:b/>
          <w:bCs/>
        </w:rPr>
        <w:t>Tesztadatok és módszertan</w:t>
      </w:r>
    </w:p>
    <w:p w14:paraId="2B01AE4C" w14:textId="77777777" w:rsidR="001A6840" w:rsidRPr="00E871C1" w:rsidRDefault="001A6840" w:rsidP="001A6840">
      <w:r w:rsidRPr="00E871C1">
        <w:t>A benchmark három részfeladatot vizsgált:</w:t>
      </w:r>
    </w:p>
    <w:p w14:paraId="7A885BFE" w14:textId="77777777" w:rsidR="001A6840" w:rsidRPr="00E871C1" w:rsidRDefault="001A6840" w:rsidP="001A6840">
      <w:pPr>
        <w:numPr>
          <w:ilvl w:val="0"/>
          <w:numId w:val="248"/>
        </w:numPr>
      </w:pPr>
      <w:r w:rsidRPr="00E871C1">
        <w:rPr>
          <w:b/>
          <w:bCs/>
        </w:rPr>
        <w:t>Hírelemzés és rádiós relevancia</w:t>
      </w:r>
      <w:r>
        <w:t xml:space="preserve"> </w:t>
      </w:r>
      <w:r w:rsidRPr="00E871C1">
        <w:t xml:space="preserve">(10 teszthír): a </w:t>
      </w:r>
      <w:proofErr w:type="spellStart"/>
      <w:r w:rsidRPr="00E871C1">
        <w:t>ContentSafetyAnalyzer</w:t>
      </w:r>
      <w:proofErr w:type="spellEnd"/>
      <w:r w:rsidRPr="00E871C1">
        <w:t xml:space="preserve">, a </w:t>
      </w:r>
      <w:proofErr w:type="spellStart"/>
      <w:r w:rsidRPr="00E871C1">
        <w:t>RadioRelevanceCalculator</w:t>
      </w:r>
      <w:proofErr w:type="spellEnd"/>
      <w:r w:rsidRPr="00E871C1">
        <w:t xml:space="preserve"> és az NLP-alapú szentiment/olvashatósági elemzés kimeneteit veti össze az LLM-ek válaszaival. A teszthírek a tipikus rádiós tartalmak teljes spektrumát lefedik: politikai, bűnügyi, technológiai, helyi, sport, időjárás, idegen nyelvű és reklámtartalom egyaránt szerepel.</w:t>
      </w:r>
    </w:p>
    <w:p w14:paraId="5C3E1CED" w14:textId="77777777" w:rsidR="001A6840" w:rsidRPr="00E871C1" w:rsidRDefault="001A6840" w:rsidP="001A6840">
      <w:pPr>
        <w:numPr>
          <w:ilvl w:val="0"/>
          <w:numId w:val="248"/>
        </w:numPr>
      </w:pPr>
      <w:r w:rsidRPr="00E871C1">
        <w:rPr>
          <w:b/>
          <w:bCs/>
        </w:rPr>
        <w:t>Szövegnormalizálás</w:t>
      </w:r>
      <w:r>
        <w:t xml:space="preserve"> </w:t>
      </w:r>
      <w:r w:rsidRPr="00E871C1">
        <w:t>(30 tesztmondat): a</w:t>
      </w:r>
      <w:r>
        <w:t xml:space="preserve"> </w:t>
      </w:r>
      <w:r w:rsidRPr="00E871C1">
        <w:t>text_normalizer.py</w:t>
      </w:r>
      <w:r>
        <w:t xml:space="preserve"> </w:t>
      </w:r>
      <w:r w:rsidRPr="00E871C1">
        <w:t xml:space="preserve">modul 14 normalizálási lépésének kimenetét </w:t>
      </w:r>
      <w:r w:rsidRPr="00451CE2">
        <w:t>hasonlítottam össze</w:t>
      </w:r>
      <w:r w:rsidRPr="00E871C1">
        <w:t xml:space="preserve"> az LLM-ek normalizálásával. A tesztmondatok a magyar nyelv valamennyi releváns normalizálási esetét tartalmazzák: hőmérséklet, dátum, időpont, százalék, pénznem, mértékegység, rövidítés, sorszám, számtartomány és speciális karakter.</w:t>
      </w:r>
    </w:p>
    <w:p w14:paraId="55E8A177" w14:textId="77777777" w:rsidR="001A6840" w:rsidRPr="00E871C1" w:rsidRDefault="001A6840" w:rsidP="001A6840">
      <w:pPr>
        <w:numPr>
          <w:ilvl w:val="0"/>
          <w:numId w:val="248"/>
        </w:numPr>
      </w:pPr>
      <w:r w:rsidRPr="00E871C1">
        <w:rPr>
          <w:b/>
          <w:bCs/>
        </w:rPr>
        <w:t>Szövegösszegzés</w:t>
      </w:r>
      <w:r>
        <w:t xml:space="preserve"> </w:t>
      </w:r>
      <w:r w:rsidRPr="00E871C1">
        <w:t xml:space="preserve">(5 teszthír): a </w:t>
      </w:r>
      <w:proofErr w:type="spellStart"/>
      <w:r w:rsidRPr="00E871C1">
        <w:t>Sumy</w:t>
      </w:r>
      <w:proofErr w:type="spellEnd"/>
      <w:r w:rsidRPr="00E871C1">
        <w:t xml:space="preserve"> </w:t>
      </w:r>
      <w:proofErr w:type="spellStart"/>
      <w:r w:rsidRPr="00E871C1">
        <w:t>LexRank</w:t>
      </w:r>
      <w:proofErr w:type="spellEnd"/>
      <w:r w:rsidRPr="00E871C1">
        <w:t xml:space="preserve"> </w:t>
      </w:r>
      <w:proofErr w:type="spellStart"/>
      <w:r w:rsidRPr="00E871C1">
        <w:t>extraktív</w:t>
      </w:r>
      <w:proofErr w:type="spellEnd"/>
      <w:r w:rsidRPr="00E871C1">
        <w:t xml:space="preserve"> összegzés kimenetét </w:t>
      </w:r>
      <w:r>
        <w:t>vetettem össze</w:t>
      </w:r>
      <w:r w:rsidRPr="00E871C1">
        <w:t xml:space="preserve"> az LLM-ek </w:t>
      </w:r>
      <w:proofErr w:type="spellStart"/>
      <w:r w:rsidRPr="00E871C1">
        <w:t>extraktív</w:t>
      </w:r>
      <w:proofErr w:type="spellEnd"/>
      <w:r w:rsidRPr="00E871C1">
        <w:t xml:space="preserve"> és absztraktív összegzéseivel. A teszthírek </w:t>
      </w:r>
      <w:proofErr w:type="spellStart"/>
      <w:r w:rsidRPr="00E871C1">
        <w:t>tematikailag</w:t>
      </w:r>
      <w:proofErr w:type="spellEnd"/>
      <w:r w:rsidRPr="00E871C1">
        <w:t xml:space="preserve"> változatosak: gazdasági, baleseti, sport, oktatási és technológiai hír.</w:t>
      </w:r>
    </w:p>
    <w:p w14:paraId="58872540" w14:textId="14F2A7E8" w:rsidR="001A6840" w:rsidRPr="00E871C1" w:rsidRDefault="001A6840" w:rsidP="001A6840">
      <w:r w:rsidRPr="00F321AE">
        <w:t xml:space="preserve">A </w:t>
      </w:r>
      <w:proofErr w:type="spellStart"/>
      <w:r w:rsidRPr="00F321AE">
        <w:t>NewsCast</w:t>
      </w:r>
      <w:proofErr w:type="spellEnd"/>
      <w:r w:rsidRPr="00F321AE">
        <w:t xml:space="preserve"> referencia</w:t>
      </w:r>
      <w:r>
        <w:t xml:space="preserve"> </w:t>
      </w:r>
      <w:r w:rsidRPr="00F321AE">
        <w:t>kimeneteit a rendszer saját moduljai állították elő, önálló benchmark</w:t>
      </w:r>
      <w:r>
        <w:t xml:space="preserve"> </w:t>
      </w:r>
      <w:r w:rsidRPr="00F321AE">
        <w:t xml:space="preserve">scriptek segítségével. A scriptek a text_normalizer.py (TTS normalizálás), a </w:t>
      </w:r>
      <w:proofErr w:type="spellStart"/>
      <w:r w:rsidRPr="00F321AE">
        <w:t>NewsSummarizer</w:t>
      </w:r>
      <w:proofErr w:type="spellEnd"/>
      <w:r w:rsidRPr="00F321AE">
        <w:t xml:space="preserve"> / </w:t>
      </w:r>
      <w:proofErr w:type="spellStart"/>
      <w:r w:rsidRPr="00F321AE">
        <w:t>LexRank</w:t>
      </w:r>
      <w:proofErr w:type="spellEnd"/>
      <w:r w:rsidRPr="00F321AE">
        <w:t xml:space="preserve"> (összegzés) és a </w:t>
      </w:r>
      <w:proofErr w:type="spellStart"/>
      <w:r w:rsidRPr="00F321AE">
        <w:t>ContentSafetyAnalyzer</w:t>
      </w:r>
      <w:proofErr w:type="spellEnd"/>
      <w:r w:rsidRPr="00F321AE">
        <w:t xml:space="preserve"> / </w:t>
      </w:r>
      <w:proofErr w:type="spellStart"/>
      <w:r w:rsidRPr="00F321AE">
        <w:t>RadioRelevanceCalculator</w:t>
      </w:r>
      <w:proofErr w:type="spellEnd"/>
      <w:r w:rsidRPr="00F321AE">
        <w:t xml:space="preserve"> / NLP </w:t>
      </w:r>
      <w:proofErr w:type="spellStart"/>
      <w:r w:rsidRPr="00F321AE">
        <w:t>pipeline</w:t>
      </w:r>
      <w:proofErr w:type="spellEnd"/>
      <w:r w:rsidRPr="00F321AE">
        <w:t xml:space="preserve"> (hírelemzés) pontos logikáját implementálják. Az LLM-</w:t>
      </w:r>
      <w:proofErr w:type="spellStart"/>
      <w:r w:rsidRPr="00F321AE">
        <w:t>eknek</w:t>
      </w:r>
      <w:proofErr w:type="spellEnd"/>
      <w:r w:rsidRPr="00F321AE">
        <w:t xml:space="preserve"> a </w:t>
      </w:r>
      <w:proofErr w:type="spellStart"/>
      <w:r w:rsidRPr="00F321AE">
        <w:t>NewsCast</w:t>
      </w:r>
      <w:proofErr w:type="spellEnd"/>
      <w:r w:rsidRPr="00F321AE">
        <w:t xml:space="preserve"> pontozási formuláit és szabályrendszerét tartalmazó </w:t>
      </w:r>
      <w:proofErr w:type="spellStart"/>
      <w:r w:rsidRPr="00F321AE">
        <w:t>promptot</w:t>
      </w:r>
      <w:proofErr w:type="spellEnd"/>
      <w:r w:rsidRPr="00F321AE">
        <w:t xml:space="preserve"> adt</w:t>
      </w:r>
      <w:r>
        <w:t>am</w:t>
      </w:r>
      <w:r w:rsidRPr="00F321AE">
        <w:t>, hogy azonos feltételek mellett értékelhes</w:t>
      </w:r>
      <w:r>
        <w:t>sem</w:t>
      </w:r>
      <w:r w:rsidRPr="00F321AE">
        <w:t xml:space="preserve"> a kimeneteket. A </w:t>
      </w:r>
      <w:proofErr w:type="spellStart"/>
      <w:r w:rsidRPr="00F321AE">
        <w:t>promptok</w:t>
      </w:r>
      <w:proofErr w:type="spellEnd"/>
      <w:r w:rsidRPr="00F321AE">
        <w:t xml:space="preserve">, </w:t>
      </w:r>
      <w:proofErr w:type="spellStart"/>
      <w:r w:rsidRPr="00F321AE">
        <w:t>curl</w:t>
      </w:r>
      <w:proofErr w:type="spellEnd"/>
      <w:r w:rsidRPr="00F321AE">
        <w:t xml:space="preserve"> parancsok és válaszok a mellékletekben (</w:t>
      </w:r>
      <w:r w:rsidR="00E33031">
        <w:t>vö. 6.6</w:t>
      </w:r>
      <w:r w:rsidRPr="00F321AE">
        <w:t xml:space="preserve"> fejezet) </w:t>
      </w:r>
      <w:r>
        <w:t>meg</w:t>
      </w:r>
      <w:r w:rsidRPr="00F321AE">
        <w:t>található</w:t>
      </w:r>
      <w:r>
        <w:t>a</w:t>
      </w:r>
      <w:r w:rsidRPr="00F321AE">
        <w:t>k.</w:t>
      </w:r>
    </w:p>
    <w:p w14:paraId="53ACEBFB" w14:textId="77777777" w:rsidR="001A6840" w:rsidRPr="00CB351D" w:rsidRDefault="001A6840" w:rsidP="001A6840">
      <w:pPr>
        <w:pStyle w:val="Cmsor4"/>
      </w:pPr>
      <w:bookmarkStart w:id="184" w:name="_Toc227100588"/>
      <w:r w:rsidRPr="00CB351D">
        <w:t>Hírelemzési benchmark eredményei</w:t>
      </w:r>
      <w:bookmarkEnd w:id="184"/>
    </w:p>
    <w:p w14:paraId="2BE5CCF5" w14:textId="77777777" w:rsidR="001A6840" w:rsidRPr="00E871C1" w:rsidRDefault="001A6840" w:rsidP="001A6840">
      <w:r w:rsidRPr="00E871C1">
        <w:lastRenderedPageBreak/>
        <w:t xml:space="preserve">A hírelemzési benchmark során 10 teszthírt elemeztünk a </w:t>
      </w:r>
      <w:proofErr w:type="spellStart"/>
      <w:r w:rsidRPr="00E871C1">
        <w:t>NewsCast</w:t>
      </w:r>
      <w:proofErr w:type="spellEnd"/>
      <w:r w:rsidRPr="00E871C1">
        <w:t xml:space="preserve"> </w:t>
      </w:r>
      <w:proofErr w:type="spellStart"/>
      <w:r w:rsidRPr="00E871C1">
        <w:t>pipeline-jával</w:t>
      </w:r>
      <w:proofErr w:type="spellEnd"/>
      <w:r w:rsidRPr="00E871C1">
        <w:t xml:space="preserve"> és a három LLM-</w:t>
      </w:r>
      <w:proofErr w:type="spellStart"/>
      <w:r w:rsidRPr="00E871C1">
        <w:t>mel</w:t>
      </w:r>
      <w:proofErr w:type="spellEnd"/>
      <w:r w:rsidRPr="00E871C1">
        <w:t xml:space="preserve">. A </w:t>
      </w:r>
      <w:proofErr w:type="spellStart"/>
      <w:r w:rsidRPr="00E871C1">
        <w:t>NewsCast</w:t>
      </w:r>
      <w:proofErr w:type="spellEnd"/>
      <w:r w:rsidRPr="00E871C1">
        <w:t xml:space="preserve"> referencia</w:t>
      </w:r>
      <w:r>
        <w:t xml:space="preserve"> </w:t>
      </w:r>
      <w:r w:rsidRPr="00E871C1">
        <w:t>kimeneteit a</w:t>
      </w:r>
      <w:r>
        <w:t xml:space="preserve"> </w:t>
      </w:r>
      <w:r w:rsidRPr="00E871C1">
        <w:t>benchmark_news_analysis.py</w:t>
      </w:r>
      <w:r>
        <w:t xml:space="preserve"> </w:t>
      </w:r>
      <w:r w:rsidRPr="00E871C1">
        <w:t xml:space="preserve">script állította elő, a </w:t>
      </w:r>
      <w:proofErr w:type="spellStart"/>
      <w:r w:rsidRPr="00E871C1">
        <w:t>HuSpacy</w:t>
      </w:r>
      <w:proofErr w:type="spellEnd"/>
      <w:r>
        <w:t xml:space="preserve"> </w:t>
      </w:r>
      <w:proofErr w:type="spellStart"/>
      <w:r w:rsidRPr="00E871C1">
        <w:t>hu_core_news_lg</w:t>
      </w:r>
      <w:proofErr w:type="spellEnd"/>
      <w:r>
        <w:t xml:space="preserve"> </w:t>
      </w:r>
      <w:r w:rsidRPr="00E871C1">
        <w:t>nyelvi modellt, a</w:t>
      </w:r>
      <w:r>
        <w:t xml:space="preserve"> </w:t>
      </w:r>
      <w:proofErr w:type="spellStart"/>
      <w:r w:rsidRPr="00E871C1">
        <w:t>ContentSafetyAnalyzer</w:t>
      </w:r>
      <w:proofErr w:type="spellEnd"/>
      <w:r>
        <w:t xml:space="preserve"> </w:t>
      </w:r>
      <w:r w:rsidRPr="00E871C1">
        <w:t>tartalombiztonsági elemzőt és a</w:t>
      </w:r>
      <w:r>
        <w:t xml:space="preserve"> </w:t>
      </w:r>
      <w:proofErr w:type="spellStart"/>
      <w:r w:rsidRPr="00E871C1">
        <w:t>RadioRelevanceCalculator</w:t>
      </w:r>
      <w:proofErr w:type="spellEnd"/>
      <w:r>
        <w:t xml:space="preserve"> </w:t>
      </w:r>
      <w:r w:rsidRPr="00E871C1">
        <w:t>rádiós relevancia</w:t>
      </w:r>
      <w:r>
        <w:t xml:space="preserve"> </w:t>
      </w:r>
      <w:r w:rsidRPr="00E871C1">
        <w:t>számítót alkalmazva.</w:t>
      </w:r>
    </w:p>
    <w:p w14:paraId="29F4A580" w14:textId="77777777" w:rsidR="001A6840" w:rsidRPr="00E871C1" w:rsidRDefault="001A6840" w:rsidP="001A6840">
      <w:pPr>
        <w:rPr>
          <w:b/>
          <w:bCs/>
        </w:rPr>
      </w:pPr>
      <w:r w:rsidRPr="00E871C1">
        <w:rPr>
          <w:b/>
          <w:bCs/>
        </w:rPr>
        <w:t xml:space="preserve">A </w:t>
      </w:r>
      <w:proofErr w:type="spellStart"/>
      <w:r w:rsidRPr="00E871C1">
        <w:rPr>
          <w:b/>
          <w:bCs/>
        </w:rPr>
        <w:t>NewsCast</w:t>
      </w:r>
      <w:proofErr w:type="spellEnd"/>
      <w:r w:rsidRPr="00E871C1">
        <w:rPr>
          <w:b/>
          <w:bCs/>
        </w:rPr>
        <w:t xml:space="preserve"> referencia</w:t>
      </w:r>
      <w:r>
        <w:rPr>
          <w:b/>
          <w:bCs/>
        </w:rPr>
        <w:t xml:space="preserve"> </w:t>
      </w:r>
      <w:r w:rsidRPr="00E871C1">
        <w:rPr>
          <w:b/>
          <w:bCs/>
        </w:rPr>
        <w:t>eredményei</w:t>
      </w:r>
    </w:p>
    <w:p w14:paraId="297DF8D1" w14:textId="77777777" w:rsidR="001A6840" w:rsidRPr="00E871C1" w:rsidRDefault="001A6840" w:rsidP="001A6840">
      <w:r w:rsidRPr="00E871C1">
        <w:t xml:space="preserve">Az alábbi táblázat a </w:t>
      </w:r>
      <w:proofErr w:type="spellStart"/>
      <w:r w:rsidRPr="00E871C1">
        <w:t>NewsCast</w:t>
      </w:r>
      <w:proofErr w:type="spellEnd"/>
      <w:r w:rsidRPr="00E871C1">
        <w:t xml:space="preserve"> rendszer tényleges kimeneteit tartalmazza a 10 teszthírre: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416"/>
        <w:gridCol w:w="1197"/>
        <w:gridCol w:w="1422"/>
        <w:gridCol w:w="759"/>
        <w:gridCol w:w="1127"/>
        <w:gridCol w:w="735"/>
        <w:gridCol w:w="1110"/>
        <w:gridCol w:w="1169"/>
        <w:gridCol w:w="1127"/>
      </w:tblGrid>
      <w:tr w:rsidR="001A6840" w:rsidRPr="000068E5" w14:paraId="25DD8CD9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60BF312E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#</w:t>
            </w:r>
          </w:p>
        </w:tc>
        <w:tc>
          <w:tcPr>
            <w:tcW w:w="691" w:type="pct"/>
            <w:vAlign w:val="center"/>
            <w:hideMark/>
          </w:tcPr>
          <w:p w14:paraId="21CEA7F3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Szentiment</w:t>
            </w:r>
          </w:p>
        </w:tc>
        <w:tc>
          <w:tcPr>
            <w:tcW w:w="804" w:type="pct"/>
            <w:vAlign w:val="center"/>
            <w:hideMark/>
          </w:tcPr>
          <w:p w14:paraId="100DE0E2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Olvashatóság</w:t>
            </w:r>
          </w:p>
        </w:tc>
        <w:tc>
          <w:tcPr>
            <w:tcW w:w="438" w:type="pct"/>
            <w:vAlign w:val="center"/>
            <w:hideMark/>
          </w:tcPr>
          <w:p w14:paraId="7F78FC23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Safety</w:t>
            </w:r>
            <w:proofErr w:type="spellEnd"/>
            <w:r w:rsidRPr="00E871C1">
              <w:rPr>
                <w:sz w:val="20"/>
                <w:szCs w:val="20"/>
              </w:rPr>
              <w:t xml:space="preserve"> </w:t>
            </w:r>
            <w:proofErr w:type="spellStart"/>
            <w:r w:rsidRPr="00E871C1">
              <w:rPr>
                <w:sz w:val="20"/>
                <w:szCs w:val="20"/>
              </w:rPr>
              <w:t>score</w:t>
            </w:r>
            <w:proofErr w:type="spellEnd"/>
          </w:p>
        </w:tc>
        <w:tc>
          <w:tcPr>
            <w:tcW w:w="531" w:type="pct"/>
            <w:vAlign w:val="center"/>
            <w:hideMark/>
          </w:tcPr>
          <w:p w14:paraId="5F6DDA33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Rádiós</w:t>
            </w:r>
            <w:r>
              <w:rPr>
                <w:sz w:val="20"/>
                <w:szCs w:val="20"/>
              </w:rPr>
              <w:t xml:space="preserve"> (igen/nem)</w:t>
            </w:r>
          </w:p>
        </w:tc>
        <w:tc>
          <w:tcPr>
            <w:tcW w:w="425" w:type="pct"/>
            <w:vAlign w:val="center"/>
            <w:hideMark/>
          </w:tcPr>
          <w:p w14:paraId="1458D0BD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 xml:space="preserve">Rádió </w:t>
            </w:r>
            <w:proofErr w:type="spellStart"/>
            <w:r w:rsidRPr="00E871C1">
              <w:rPr>
                <w:sz w:val="20"/>
                <w:szCs w:val="20"/>
              </w:rPr>
              <w:t>score</w:t>
            </w:r>
            <w:proofErr w:type="spellEnd"/>
          </w:p>
        </w:tc>
        <w:tc>
          <w:tcPr>
            <w:tcW w:w="631" w:type="pct"/>
            <w:vAlign w:val="center"/>
            <w:hideMark/>
          </w:tcPr>
          <w:p w14:paraId="2E4C9FF4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Kategória</w:t>
            </w:r>
          </w:p>
        </w:tc>
        <w:tc>
          <w:tcPr>
            <w:tcW w:w="664" w:type="pct"/>
            <w:vAlign w:val="center"/>
            <w:hideMark/>
          </w:tcPr>
          <w:p w14:paraId="4CA11D72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Alkalmas</w:t>
            </w:r>
            <w:r>
              <w:rPr>
                <w:sz w:val="20"/>
                <w:szCs w:val="20"/>
              </w:rPr>
              <w:t xml:space="preserve"> (igen/nem)</w:t>
            </w:r>
          </w:p>
        </w:tc>
        <w:tc>
          <w:tcPr>
            <w:tcW w:w="578" w:type="pct"/>
            <w:vAlign w:val="center"/>
            <w:hideMark/>
          </w:tcPr>
          <w:p w14:paraId="5BF37508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Reklám</w:t>
            </w:r>
            <w:r>
              <w:rPr>
                <w:sz w:val="20"/>
                <w:szCs w:val="20"/>
              </w:rPr>
              <w:t xml:space="preserve"> (igen/nem)</w:t>
            </w:r>
          </w:p>
        </w:tc>
      </w:tr>
      <w:tr w:rsidR="001A6840" w:rsidRPr="000068E5" w14:paraId="0E0E8F1B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3F712B9C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1</w:t>
            </w:r>
          </w:p>
        </w:tc>
        <w:tc>
          <w:tcPr>
            <w:tcW w:w="691" w:type="pct"/>
            <w:vAlign w:val="center"/>
            <w:hideMark/>
          </w:tcPr>
          <w:p w14:paraId="73A2E426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positive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4B1775E6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5E12C834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8</w:t>
            </w:r>
          </w:p>
        </w:tc>
        <w:tc>
          <w:tcPr>
            <w:tcW w:w="531" w:type="pct"/>
            <w:vAlign w:val="center"/>
            <w:hideMark/>
          </w:tcPr>
          <w:p w14:paraId="11974FF4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  <w:tc>
          <w:tcPr>
            <w:tcW w:w="425" w:type="pct"/>
            <w:vAlign w:val="center"/>
            <w:hideMark/>
          </w:tcPr>
          <w:p w14:paraId="74E30E0B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10</w:t>
            </w:r>
          </w:p>
        </w:tc>
        <w:tc>
          <w:tcPr>
            <w:tcW w:w="631" w:type="pct"/>
            <w:vAlign w:val="center"/>
            <w:hideMark/>
          </w:tcPr>
          <w:p w14:paraId="459EA3FF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low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72064BF8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  <w:tc>
          <w:tcPr>
            <w:tcW w:w="578" w:type="pct"/>
            <w:vAlign w:val="center"/>
            <w:hideMark/>
          </w:tcPr>
          <w:p w14:paraId="769D5D3B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</w:tr>
      <w:tr w:rsidR="001A6840" w:rsidRPr="000068E5" w14:paraId="37D257BB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5F94BD39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2</w:t>
            </w:r>
          </w:p>
        </w:tc>
        <w:tc>
          <w:tcPr>
            <w:tcW w:w="691" w:type="pct"/>
            <w:vAlign w:val="center"/>
            <w:hideMark/>
          </w:tcPr>
          <w:p w14:paraId="682C194F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neutral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7ED3D139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1F0E7CA2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54</w:t>
            </w:r>
          </w:p>
        </w:tc>
        <w:tc>
          <w:tcPr>
            <w:tcW w:w="531" w:type="pct"/>
            <w:vAlign w:val="center"/>
            <w:hideMark/>
          </w:tcPr>
          <w:p w14:paraId="09D00F2C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  <w:tc>
          <w:tcPr>
            <w:tcW w:w="425" w:type="pct"/>
            <w:vAlign w:val="center"/>
            <w:hideMark/>
          </w:tcPr>
          <w:p w14:paraId="0DE2C6EE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5</w:t>
            </w:r>
          </w:p>
        </w:tc>
        <w:tc>
          <w:tcPr>
            <w:tcW w:w="631" w:type="pct"/>
            <w:vAlign w:val="center"/>
            <w:hideMark/>
          </w:tcPr>
          <w:p w14:paraId="4FF657ED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low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3897F32B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  <w:tc>
          <w:tcPr>
            <w:tcW w:w="578" w:type="pct"/>
            <w:vAlign w:val="center"/>
            <w:hideMark/>
          </w:tcPr>
          <w:p w14:paraId="38588AD1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</w:tr>
      <w:tr w:rsidR="001A6840" w:rsidRPr="000068E5" w14:paraId="07C37A0C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1B7C78AD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3</w:t>
            </w:r>
          </w:p>
        </w:tc>
        <w:tc>
          <w:tcPr>
            <w:tcW w:w="691" w:type="pct"/>
            <w:vAlign w:val="center"/>
            <w:hideMark/>
          </w:tcPr>
          <w:p w14:paraId="112E533A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neutral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393B8B66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3C5F8BCA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0</w:t>
            </w:r>
          </w:p>
        </w:tc>
        <w:tc>
          <w:tcPr>
            <w:tcW w:w="531" w:type="pct"/>
            <w:vAlign w:val="center"/>
            <w:hideMark/>
          </w:tcPr>
          <w:p w14:paraId="3882A604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425" w:type="pct"/>
            <w:vAlign w:val="center"/>
            <w:hideMark/>
          </w:tcPr>
          <w:p w14:paraId="0727B4EF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55</w:t>
            </w:r>
          </w:p>
        </w:tc>
        <w:tc>
          <w:tcPr>
            <w:tcW w:w="631" w:type="pct"/>
            <w:vAlign w:val="center"/>
            <w:hideMark/>
          </w:tcPr>
          <w:p w14:paraId="1954E142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medium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68526FCD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578" w:type="pct"/>
            <w:vAlign w:val="center"/>
            <w:hideMark/>
          </w:tcPr>
          <w:p w14:paraId="3D97E89C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</w:tr>
      <w:tr w:rsidR="001A6840" w:rsidRPr="000068E5" w14:paraId="75D3E1DF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712DDBDF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4</w:t>
            </w:r>
          </w:p>
        </w:tc>
        <w:tc>
          <w:tcPr>
            <w:tcW w:w="691" w:type="pct"/>
            <w:vAlign w:val="center"/>
            <w:hideMark/>
          </w:tcPr>
          <w:p w14:paraId="0758FF17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negative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7C3EB93E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0D557FF4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  <w:vAlign w:val="center"/>
            <w:hideMark/>
          </w:tcPr>
          <w:p w14:paraId="241A73DB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425" w:type="pct"/>
            <w:vAlign w:val="center"/>
            <w:hideMark/>
          </w:tcPr>
          <w:p w14:paraId="25DB6596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65</w:t>
            </w:r>
          </w:p>
        </w:tc>
        <w:tc>
          <w:tcPr>
            <w:tcW w:w="631" w:type="pct"/>
            <w:vAlign w:val="center"/>
            <w:hideMark/>
          </w:tcPr>
          <w:p w14:paraId="6CD4FAD7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high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41A7F1A8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578" w:type="pct"/>
            <w:vAlign w:val="center"/>
            <w:hideMark/>
          </w:tcPr>
          <w:p w14:paraId="62EE94EB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</w:tr>
      <w:tr w:rsidR="001A6840" w:rsidRPr="000068E5" w14:paraId="7286F818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5C8D146E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5</w:t>
            </w:r>
          </w:p>
        </w:tc>
        <w:tc>
          <w:tcPr>
            <w:tcW w:w="691" w:type="pct"/>
            <w:vAlign w:val="center"/>
            <w:hideMark/>
          </w:tcPr>
          <w:p w14:paraId="2B55B9DF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positive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12C867CC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2D42B109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0</w:t>
            </w:r>
          </w:p>
        </w:tc>
        <w:tc>
          <w:tcPr>
            <w:tcW w:w="531" w:type="pct"/>
            <w:vAlign w:val="center"/>
            <w:hideMark/>
          </w:tcPr>
          <w:p w14:paraId="728E7B63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425" w:type="pct"/>
            <w:vAlign w:val="center"/>
            <w:hideMark/>
          </w:tcPr>
          <w:p w14:paraId="5F206BFD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55</w:t>
            </w:r>
          </w:p>
        </w:tc>
        <w:tc>
          <w:tcPr>
            <w:tcW w:w="631" w:type="pct"/>
            <w:vAlign w:val="center"/>
            <w:hideMark/>
          </w:tcPr>
          <w:p w14:paraId="79DBBFD1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medium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7E5ABF3D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578" w:type="pct"/>
            <w:vAlign w:val="center"/>
            <w:hideMark/>
          </w:tcPr>
          <w:p w14:paraId="7A679333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</w:tr>
      <w:tr w:rsidR="001A6840" w:rsidRPr="000068E5" w14:paraId="37CB103A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3EE8B890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6</w:t>
            </w:r>
          </w:p>
        </w:tc>
        <w:tc>
          <w:tcPr>
            <w:tcW w:w="691" w:type="pct"/>
            <w:vAlign w:val="center"/>
            <w:hideMark/>
          </w:tcPr>
          <w:p w14:paraId="00FD524B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neutral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114AC2E4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7C236EC8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0</w:t>
            </w:r>
          </w:p>
        </w:tc>
        <w:tc>
          <w:tcPr>
            <w:tcW w:w="531" w:type="pct"/>
            <w:vAlign w:val="center"/>
            <w:hideMark/>
          </w:tcPr>
          <w:p w14:paraId="765DDEB5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425" w:type="pct"/>
            <w:vAlign w:val="center"/>
            <w:hideMark/>
          </w:tcPr>
          <w:p w14:paraId="0A35CB81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75</w:t>
            </w:r>
          </w:p>
        </w:tc>
        <w:tc>
          <w:tcPr>
            <w:tcW w:w="631" w:type="pct"/>
            <w:vAlign w:val="center"/>
            <w:hideMark/>
          </w:tcPr>
          <w:p w14:paraId="4CCCD02E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high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685B5704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578" w:type="pct"/>
            <w:vAlign w:val="center"/>
            <w:hideMark/>
          </w:tcPr>
          <w:p w14:paraId="13261A49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</w:tr>
      <w:tr w:rsidR="001A6840" w:rsidRPr="000068E5" w14:paraId="12C697F5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043A5345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7</w:t>
            </w:r>
          </w:p>
        </w:tc>
        <w:tc>
          <w:tcPr>
            <w:tcW w:w="691" w:type="pct"/>
            <w:vAlign w:val="center"/>
            <w:hideMark/>
          </w:tcPr>
          <w:p w14:paraId="4C993B82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positive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2D8CC1F8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0BFA1579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0</w:t>
            </w:r>
          </w:p>
        </w:tc>
        <w:tc>
          <w:tcPr>
            <w:tcW w:w="531" w:type="pct"/>
            <w:vAlign w:val="center"/>
            <w:hideMark/>
          </w:tcPr>
          <w:p w14:paraId="14167649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425" w:type="pct"/>
            <w:vAlign w:val="center"/>
            <w:hideMark/>
          </w:tcPr>
          <w:p w14:paraId="3CC49241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65</w:t>
            </w:r>
          </w:p>
        </w:tc>
        <w:tc>
          <w:tcPr>
            <w:tcW w:w="631" w:type="pct"/>
            <w:vAlign w:val="center"/>
            <w:hideMark/>
          </w:tcPr>
          <w:p w14:paraId="5C2BA93E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high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1208A35E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578" w:type="pct"/>
            <w:vAlign w:val="center"/>
            <w:hideMark/>
          </w:tcPr>
          <w:p w14:paraId="706FF994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</w:tr>
      <w:tr w:rsidR="001A6840" w:rsidRPr="000068E5" w14:paraId="25916EA8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67C048C6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8</w:t>
            </w:r>
          </w:p>
        </w:tc>
        <w:tc>
          <w:tcPr>
            <w:tcW w:w="691" w:type="pct"/>
            <w:vAlign w:val="center"/>
            <w:hideMark/>
          </w:tcPr>
          <w:p w14:paraId="56B4CBAA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neutral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70F61CA2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2CB577ED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0</w:t>
            </w:r>
          </w:p>
        </w:tc>
        <w:tc>
          <w:tcPr>
            <w:tcW w:w="531" w:type="pct"/>
            <w:vAlign w:val="center"/>
            <w:hideMark/>
          </w:tcPr>
          <w:p w14:paraId="48C6895A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425" w:type="pct"/>
            <w:vAlign w:val="center"/>
            <w:hideMark/>
          </w:tcPr>
          <w:p w14:paraId="03901BC3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55</w:t>
            </w:r>
          </w:p>
        </w:tc>
        <w:tc>
          <w:tcPr>
            <w:tcW w:w="631" w:type="pct"/>
            <w:vAlign w:val="center"/>
            <w:hideMark/>
          </w:tcPr>
          <w:p w14:paraId="4A85C80E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medium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09588E1E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578" w:type="pct"/>
            <w:vAlign w:val="center"/>
            <w:hideMark/>
          </w:tcPr>
          <w:p w14:paraId="2550BDE3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</w:tr>
      <w:tr w:rsidR="001A6840" w:rsidRPr="000068E5" w14:paraId="201570CF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574ED78E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9</w:t>
            </w:r>
          </w:p>
        </w:tc>
        <w:tc>
          <w:tcPr>
            <w:tcW w:w="691" w:type="pct"/>
            <w:vAlign w:val="center"/>
            <w:hideMark/>
          </w:tcPr>
          <w:p w14:paraId="06B04917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neutral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33F0BD6A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359F5EFB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0</w:t>
            </w:r>
          </w:p>
        </w:tc>
        <w:tc>
          <w:tcPr>
            <w:tcW w:w="531" w:type="pct"/>
            <w:vAlign w:val="center"/>
            <w:hideMark/>
          </w:tcPr>
          <w:p w14:paraId="3E0B83FF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425" w:type="pct"/>
            <w:vAlign w:val="center"/>
            <w:hideMark/>
          </w:tcPr>
          <w:p w14:paraId="5AD3AC0C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65</w:t>
            </w:r>
          </w:p>
        </w:tc>
        <w:tc>
          <w:tcPr>
            <w:tcW w:w="631" w:type="pct"/>
            <w:vAlign w:val="center"/>
            <w:hideMark/>
          </w:tcPr>
          <w:p w14:paraId="057C1D1B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high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057558FF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578" w:type="pct"/>
            <w:vAlign w:val="center"/>
            <w:hideMark/>
          </w:tcPr>
          <w:p w14:paraId="01E3ED5B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</w:tr>
      <w:tr w:rsidR="001A6840" w:rsidRPr="000068E5" w14:paraId="11CBA8E2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71958A3E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10</w:t>
            </w:r>
          </w:p>
        </w:tc>
        <w:tc>
          <w:tcPr>
            <w:tcW w:w="691" w:type="pct"/>
            <w:vAlign w:val="center"/>
            <w:hideMark/>
          </w:tcPr>
          <w:p w14:paraId="10E56396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neutral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4B2A3D18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2E76A620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24</w:t>
            </w:r>
          </w:p>
        </w:tc>
        <w:tc>
          <w:tcPr>
            <w:tcW w:w="531" w:type="pct"/>
            <w:vAlign w:val="center"/>
            <w:hideMark/>
          </w:tcPr>
          <w:p w14:paraId="18CFDC64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  <w:tc>
          <w:tcPr>
            <w:tcW w:w="425" w:type="pct"/>
            <w:vAlign w:val="center"/>
            <w:hideMark/>
          </w:tcPr>
          <w:p w14:paraId="794695BB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5</w:t>
            </w:r>
          </w:p>
        </w:tc>
        <w:tc>
          <w:tcPr>
            <w:tcW w:w="631" w:type="pct"/>
            <w:vAlign w:val="center"/>
            <w:hideMark/>
          </w:tcPr>
          <w:p w14:paraId="23EB29FC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low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0FB6768D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  <w:tc>
          <w:tcPr>
            <w:tcW w:w="578" w:type="pct"/>
            <w:vAlign w:val="center"/>
            <w:hideMark/>
          </w:tcPr>
          <w:p w14:paraId="65EEB611" w14:textId="77777777" w:rsidR="001A6840" w:rsidRPr="00E871C1" w:rsidRDefault="001A6840" w:rsidP="0068098B">
            <w:pPr>
              <w:keepNext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</w:tr>
    </w:tbl>
    <w:p w14:paraId="4D1A9F7F" w14:textId="77777777" w:rsidR="001A6840" w:rsidRPr="00E871C1" w:rsidRDefault="001A6840" w:rsidP="001A684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85" w:name="_Toc227100421"/>
      <w:r>
        <w:rPr>
          <w:noProof/>
        </w:rPr>
        <w:t>25</w:t>
      </w:r>
      <w:r>
        <w:rPr>
          <w:noProof/>
        </w:rPr>
        <w:fldChar w:fldCharType="end"/>
      </w:r>
      <w:r>
        <w:t xml:space="preserve">. táblázat: </w:t>
      </w:r>
      <w:r w:rsidRPr="00D61BFD">
        <w:t xml:space="preserve">A </w:t>
      </w:r>
      <w:proofErr w:type="spellStart"/>
      <w:r w:rsidRPr="00D61BFD">
        <w:t>NewsCast</w:t>
      </w:r>
      <w:proofErr w:type="spellEnd"/>
      <w:r w:rsidRPr="00D61BFD">
        <w:t xml:space="preserve"> hírelemzési </w:t>
      </w:r>
      <w:proofErr w:type="spellStart"/>
      <w:r w:rsidRPr="00D61BFD">
        <w:t>pipeline</w:t>
      </w:r>
      <w:proofErr w:type="spellEnd"/>
      <w:r w:rsidRPr="00D61BFD">
        <w:t xml:space="preserve"> referencia-kimenetei</w:t>
      </w:r>
      <w:bookmarkEnd w:id="185"/>
    </w:p>
    <w:p w14:paraId="1165AA39" w14:textId="520AE42C" w:rsidR="001A6840" w:rsidRPr="00E871C1" w:rsidRDefault="001A6840" w:rsidP="001A6840">
      <w:pPr>
        <w:spacing w:before="360"/>
      </w:pPr>
      <w:r w:rsidRPr="00E871C1">
        <w:t>A referencia</w:t>
      </w:r>
      <w:r>
        <w:t xml:space="preserve"> </w:t>
      </w:r>
      <w:r w:rsidRPr="00E871C1">
        <w:t xml:space="preserve">eredmények több figyelemre méltó sajátosságot mutatnak. A </w:t>
      </w:r>
      <w:proofErr w:type="spellStart"/>
      <w:r w:rsidRPr="00E871C1">
        <w:t>Flesch-Kincaid</w:t>
      </w:r>
      <w:proofErr w:type="spellEnd"/>
      <w:r w:rsidRPr="00E871C1">
        <w:t xml:space="preserve"> magyar adaptáció (vö. 3.6.2 fejezet) valamennyi teszthírt </w:t>
      </w:r>
      <w:r w:rsidR="001A585E">
        <w:t>„</w:t>
      </w:r>
      <w:proofErr w:type="spellStart"/>
      <w:r w:rsidRPr="00E871C1">
        <w:t>difficult</w:t>
      </w:r>
      <w:proofErr w:type="spellEnd"/>
      <w:r w:rsidR="001A585E">
        <w:t>”</w:t>
      </w:r>
      <w:r w:rsidRPr="00E871C1">
        <w:t xml:space="preserve"> kategóriába sorolta, ami a magyar nyelv agglutináló jellegéből és a hírszövegek átlagosan hosszú mondataiból adódik. A biztonsági pontszámok konzisztensen a kulcsszó</w:t>
      </w:r>
      <w:r>
        <w:t xml:space="preserve"> </w:t>
      </w:r>
      <w:r w:rsidRPr="00E871C1">
        <w:t xml:space="preserve">alapú súlyozást tükrözik: a 2. teszthír (bűnügyi tartalom) 54 pontos </w:t>
      </w:r>
      <w:proofErr w:type="spellStart"/>
      <w:r w:rsidRPr="00E871C1">
        <w:t>safety</w:t>
      </w:r>
      <w:proofErr w:type="spellEnd"/>
      <w:r w:rsidRPr="00E871C1">
        <w:t xml:space="preserve"> </w:t>
      </w:r>
      <w:proofErr w:type="spellStart"/>
      <w:r w:rsidRPr="00E871C1">
        <w:t>score</w:t>
      </w:r>
      <w:proofErr w:type="spellEnd"/>
      <w:r w:rsidRPr="00E871C1">
        <w:t>-ja az erőszak (4</w:t>
      </w:r>
      <w:r>
        <w:t>*</w:t>
      </w:r>
      <w:r w:rsidRPr="00E871C1">
        <w:t>10) és drog (2</w:t>
      </w:r>
      <w:r>
        <w:t>*</w:t>
      </w:r>
      <w:r w:rsidRPr="00E871C1">
        <w:t>7) kulcsszavak kumulált hatását mutatja. A reklámdetektálás kizárólag az 5. teszthírnél jelezte a hirdetési tartalmat, ahol a jelölők száma elérte a küszöbértéket (≥2 találat).</w:t>
      </w:r>
    </w:p>
    <w:p w14:paraId="04401371" w14:textId="77777777" w:rsidR="001A6840" w:rsidRPr="00E871C1" w:rsidRDefault="001A6840" w:rsidP="001A6840">
      <w:pPr>
        <w:rPr>
          <w:b/>
          <w:bCs/>
        </w:rPr>
      </w:pPr>
      <w:r w:rsidRPr="00E871C1">
        <w:rPr>
          <w:b/>
          <w:bCs/>
        </w:rPr>
        <w:t>Összehasonlító eredmények az LLM-</w:t>
      </w:r>
      <w:proofErr w:type="spellStart"/>
      <w:r w:rsidRPr="00E871C1">
        <w:rPr>
          <w:b/>
          <w:bCs/>
        </w:rPr>
        <w:t>ekkel</w:t>
      </w:r>
      <w:proofErr w:type="spellEnd"/>
    </w:p>
    <w:p w14:paraId="29369B83" w14:textId="77777777" w:rsidR="001A6840" w:rsidRPr="00E871C1" w:rsidRDefault="001A6840" w:rsidP="001A6840">
      <w:r w:rsidRPr="00E871C1">
        <w:t xml:space="preserve">A 10 teszthír </w:t>
      </w:r>
      <w:r>
        <w:t>*</w:t>
      </w:r>
      <w:r w:rsidRPr="00E871C1">
        <w:t xml:space="preserve"> 4 fő mező (</w:t>
      </w:r>
      <w:proofErr w:type="spellStart"/>
      <w:r w:rsidRPr="00E871C1">
        <w:t>sentiment</w:t>
      </w:r>
      <w:proofErr w:type="spellEnd"/>
      <w:r w:rsidRPr="00E871C1">
        <w:t xml:space="preserve">, </w:t>
      </w:r>
      <w:proofErr w:type="spellStart"/>
      <w:r w:rsidRPr="00E871C1">
        <w:t>is_safe_for_radio</w:t>
      </w:r>
      <w:proofErr w:type="spellEnd"/>
      <w:r w:rsidRPr="00E871C1">
        <w:t xml:space="preserve">, </w:t>
      </w:r>
      <w:proofErr w:type="spellStart"/>
      <w:r w:rsidRPr="00E871C1">
        <w:t>radio_category</w:t>
      </w:r>
      <w:proofErr w:type="spellEnd"/>
      <w:r w:rsidRPr="00E871C1">
        <w:t xml:space="preserve">, </w:t>
      </w:r>
      <w:proofErr w:type="spellStart"/>
      <w:r w:rsidRPr="00E871C1">
        <w:t>is_ad_content</w:t>
      </w:r>
      <w:proofErr w:type="spellEnd"/>
      <w:r w:rsidRPr="00E871C1">
        <w:t>) = 40 összehasonlítási pont alapján az alábbi egyezési arányok adódtak:</w:t>
      </w:r>
    </w:p>
    <w:tbl>
      <w:tblPr>
        <w:tblStyle w:val="Tblzatrcsos1vilgos"/>
        <w:tblW w:w="5000" w:type="pct"/>
        <w:jc w:val="center"/>
        <w:tblLook w:val="04A0" w:firstRow="1" w:lastRow="0" w:firstColumn="1" w:lastColumn="0" w:noHBand="0" w:noVBand="1"/>
      </w:tblPr>
      <w:tblGrid>
        <w:gridCol w:w="2280"/>
        <w:gridCol w:w="1401"/>
        <w:gridCol w:w="1979"/>
        <w:gridCol w:w="1702"/>
        <w:gridCol w:w="1700"/>
      </w:tblGrid>
      <w:tr w:rsidR="001A6840" w:rsidRPr="0035672D" w14:paraId="6C7B4B7F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pct"/>
            <w:vAlign w:val="center"/>
            <w:hideMark/>
          </w:tcPr>
          <w:p w14:paraId="2EF8B2AE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E871C1">
              <w:rPr>
                <w:sz w:val="22"/>
                <w:szCs w:val="22"/>
              </w:rPr>
              <w:lastRenderedPageBreak/>
              <w:t>Mező</w:t>
            </w:r>
          </w:p>
        </w:tc>
        <w:tc>
          <w:tcPr>
            <w:tcW w:w="773" w:type="pct"/>
            <w:vAlign w:val="center"/>
            <w:hideMark/>
          </w:tcPr>
          <w:p w14:paraId="15EB78A2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E871C1">
              <w:rPr>
                <w:sz w:val="22"/>
                <w:szCs w:val="22"/>
              </w:rPr>
              <w:t>NewsCast</w:t>
            </w:r>
            <w:proofErr w:type="spellEnd"/>
            <w:r w:rsidRPr="00E871C1">
              <w:rPr>
                <w:sz w:val="22"/>
                <w:szCs w:val="22"/>
              </w:rPr>
              <w:t xml:space="preserve"> (ref.)</w:t>
            </w:r>
          </w:p>
        </w:tc>
        <w:tc>
          <w:tcPr>
            <w:tcW w:w="1092" w:type="pct"/>
            <w:vAlign w:val="center"/>
            <w:hideMark/>
          </w:tcPr>
          <w:p w14:paraId="057F93E8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16876">
              <w:rPr>
                <w:sz w:val="22"/>
                <w:szCs w:val="22"/>
              </w:rPr>
              <w:t>GPT-5.4-mini egyezés</w:t>
            </w:r>
          </w:p>
        </w:tc>
        <w:tc>
          <w:tcPr>
            <w:tcW w:w="939" w:type="pct"/>
            <w:vAlign w:val="center"/>
            <w:hideMark/>
          </w:tcPr>
          <w:p w14:paraId="0A59CF7A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16876">
              <w:rPr>
                <w:sz w:val="22"/>
                <w:szCs w:val="22"/>
              </w:rPr>
              <w:t>Claude Haiku 4.5 egyezés</w:t>
            </w:r>
          </w:p>
        </w:tc>
        <w:tc>
          <w:tcPr>
            <w:tcW w:w="938" w:type="pct"/>
            <w:vAlign w:val="center"/>
            <w:hideMark/>
          </w:tcPr>
          <w:p w14:paraId="32792488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C16876">
              <w:rPr>
                <w:sz w:val="22"/>
                <w:szCs w:val="22"/>
              </w:rPr>
              <w:t>Gemini</w:t>
            </w:r>
            <w:proofErr w:type="spellEnd"/>
            <w:r w:rsidRPr="00C16876">
              <w:rPr>
                <w:sz w:val="22"/>
                <w:szCs w:val="22"/>
              </w:rPr>
              <w:t xml:space="preserve"> Flash </w:t>
            </w:r>
            <w:proofErr w:type="spellStart"/>
            <w:r w:rsidRPr="00C16876">
              <w:rPr>
                <w:sz w:val="22"/>
                <w:szCs w:val="22"/>
              </w:rPr>
              <w:t>Lite</w:t>
            </w:r>
            <w:proofErr w:type="spellEnd"/>
            <w:r w:rsidRPr="00C16876">
              <w:rPr>
                <w:sz w:val="22"/>
                <w:szCs w:val="22"/>
              </w:rPr>
              <w:t xml:space="preserve"> egyezés</w:t>
            </w:r>
          </w:p>
        </w:tc>
      </w:tr>
      <w:tr w:rsidR="001A6840" w:rsidRPr="0035672D" w14:paraId="49EE6DAD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pct"/>
            <w:vAlign w:val="center"/>
            <w:hideMark/>
          </w:tcPr>
          <w:p w14:paraId="510C3C06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E871C1">
              <w:rPr>
                <w:sz w:val="22"/>
                <w:szCs w:val="22"/>
              </w:rPr>
              <w:t>sentiment</w:t>
            </w:r>
            <w:proofErr w:type="spellEnd"/>
            <w:r w:rsidRPr="00E871C1">
              <w:rPr>
                <w:sz w:val="22"/>
                <w:szCs w:val="22"/>
              </w:rPr>
              <w:t xml:space="preserve"> (10)</w:t>
            </w:r>
          </w:p>
        </w:tc>
        <w:tc>
          <w:tcPr>
            <w:tcW w:w="773" w:type="pct"/>
            <w:vAlign w:val="center"/>
            <w:hideMark/>
          </w:tcPr>
          <w:p w14:paraId="5D6799CE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871C1">
              <w:rPr>
                <w:sz w:val="22"/>
                <w:szCs w:val="22"/>
              </w:rPr>
              <w:t>referencia</w:t>
            </w:r>
          </w:p>
        </w:tc>
        <w:tc>
          <w:tcPr>
            <w:tcW w:w="1092" w:type="pct"/>
            <w:vAlign w:val="center"/>
            <w:hideMark/>
          </w:tcPr>
          <w:p w14:paraId="6A8455B1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871C1">
              <w:rPr>
                <w:sz w:val="22"/>
                <w:szCs w:val="22"/>
              </w:rPr>
              <w:t xml:space="preserve"> / 10</w:t>
            </w:r>
          </w:p>
        </w:tc>
        <w:tc>
          <w:tcPr>
            <w:tcW w:w="939" w:type="pct"/>
            <w:vAlign w:val="center"/>
            <w:hideMark/>
          </w:tcPr>
          <w:p w14:paraId="71D849AE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871C1">
              <w:rPr>
                <w:sz w:val="22"/>
                <w:szCs w:val="22"/>
              </w:rPr>
              <w:t xml:space="preserve"> / 10</w:t>
            </w:r>
          </w:p>
        </w:tc>
        <w:tc>
          <w:tcPr>
            <w:tcW w:w="938" w:type="pct"/>
            <w:vAlign w:val="center"/>
            <w:hideMark/>
          </w:tcPr>
          <w:p w14:paraId="118F8503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871C1">
              <w:rPr>
                <w:sz w:val="22"/>
                <w:szCs w:val="22"/>
              </w:rPr>
              <w:t xml:space="preserve"> / 10</w:t>
            </w:r>
          </w:p>
        </w:tc>
      </w:tr>
      <w:tr w:rsidR="001A6840" w:rsidRPr="0035672D" w14:paraId="58E47104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pct"/>
            <w:vAlign w:val="center"/>
            <w:hideMark/>
          </w:tcPr>
          <w:p w14:paraId="5AF2586B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E871C1">
              <w:rPr>
                <w:sz w:val="22"/>
                <w:szCs w:val="22"/>
              </w:rPr>
              <w:t>is_safe_for_radio</w:t>
            </w:r>
            <w:proofErr w:type="spellEnd"/>
            <w:r w:rsidRPr="00E871C1">
              <w:rPr>
                <w:sz w:val="22"/>
                <w:szCs w:val="22"/>
              </w:rPr>
              <w:t xml:space="preserve"> (10)</w:t>
            </w:r>
          </w:p>
        </w:tc>
        <w:tc>
          <w:tcPr>
            <w:tcW w:w="773" w:type="pct"/>
            <w:vAlign w:val="center"/>
            <w:hideMark/>
          </w:tcPr>
          <w:p w14:paraId="1E36E128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871C1">
              <w:rPr>
                <w:sz w:val="22"/>
                <w:szCs w:val="22"/>
              </w:rPr>
              <w:t>referencia</w:t>
            </w:r>
          </w:p>
        </w:tc>
        <w:tc>
          <w:tcPr>
            <w:tcW w:w="1092" w:type="pct"/>
            <w:vAlign w:val="center"/>
            <w:hideMark/>
          </w:tcPr>
          <w:p w14:paraId="3A687EAB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871C1">
              <w:rPr>
                <w:sz w:val="22"/>
                <w:szCs w:val="22"/>
              </w:rPr>
              <w:t xml:space="preserve"> / 10</w:t>
            </w:r>
          </w:p>
        </w:tc>
        <w:tc>
          <w:tcPr>
            <w:tcW w:w="939" w:type="pct"/>
            <w:vAlign w:val="center"/>
            <w:hideMark/>
          </w:tcPr>
          <w:p w14:paraId="55D0365E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871C1">
              <w:rPr>
                <w:sz w:val="22"/>
                <w:szCs w:val="22"/>
              </w:rPr>
              <w:t xml:space="preserve"> / 10</w:t>
            </w:r>
          </w:p>
        </w:tc>
        <w:tc>
          <w:tcPr>
            <w:tcW w:w="938" w:type="pct"/>
            <w:vAlign w:val="center"/>
            <w:hideMark/>
          </w:tcPr>
          <w:p w14:paraId="2FC2A298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871C1">
              <w:rPr>
                <w:sz w:val="22"/>
                <w:szCs w:val="22"/>
              </w:rPr>
              <w:t xml:space="preserve"> / 10</w:t>
            </w:r>
          </w:p>
        </w:tc>
      </w:tr>
      <w:tr w:rsidR="001A6840" w:rsidRPr="0035672D" w14:paraId="741087F5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pct"/>
            <w:vAlign w:val="center"/>
            <w:hideMark/>
          </w:tcPr>
          <w:p w14:paraId="4ED09173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E871C1">
              <w:rPr>
                <w:sz w:val="22"/>
                <w:szCs w:val="22"/>
              </w:rPr>
              <w:t>radio_category</w:t>
            </w:r>
            <w:proofErr w:type="spellEnd"/>
            <w:r w:rsidRPr="00E871C1">
              <w:rPr>
                <w:sz w:val="22"/>
                <w:szCs w:val="22"/>
              </w:rPr>
              <w:t xml:space="preserve"> (10)</w:t>
            </w:r>
          </w:p>
        </w:tc>
        <w:tc>
          <w:tcPr>
            <w:tcW w:w="773" w:type="pct"/>
            <w:vAlign w:val="center"/>
            <w:hideMark/>
          </w:tcPr>
          <w:p w14:paraId="3268D14E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871C1">
              <w:rPr>
                <w:sz w:val="22"/>
                <w:szCs w:val="22"/>
              </w:rPr>
              <w:t>referencia</w:t>
            </w:r>
          </w:p>
        </w:tc>
        <w:tc>
          <w:tcPr>
            <w:tcW w:w="1092" w:type="pct"/>
            <w:vAlign w:val="center"/>
            <w:hideMark/>
          </w:tcPr>
          <w:p w14:paraId="7A325FB8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871C1">
              <w:rPr>
                <w:sz w:val="22"/>
                <w:szCs w:val="22"/>
              </w:rPr>
              <w:t xml:space="preserve"> / 10</w:t>
            </w:r>
          </w:p>
        </w:tc>
        <w:tc>
          <w:tcPr>
            <w:tcW w:w="939" w:type="pct"/>
            <w:vAlign w:val="center"/>
            <w:hideMark/>
          </w:tcPr>
          <w:p w14:paraId="798F137F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871C1">
              <w:rPr>
                <w:sz w:val="22"/>
                <w:szCs w:val="22"/>
              </w:rPr>
              <w:t xml:space="preserve"> / 10</w:t>
            </w:r>
          </w:p>
        </w:tc>
        <w:tc>
          <w:tcPr>
            <w:tcW w:w="938" w:type="pct"/>
            <w:vAlign w:val="center"/>
            <w:hideMark/>
          </w:tcPr>
          <w:p w14:paraId="00EBE082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871C1">
              <w:rPr>
                <w:sz w:val="22"/>
                <w:szCs w:val="22"/>
              </w:rPr>
              <w:t xml:space="preserve"> / 10</w:t>
            </w:r>
          </w:p>
        </w:tc>
      </w:tr>
      <w:tr w:rsidR="001A6840" w:rsidRPr="0035672D" w14:paraId="4060189E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pct"/>
            <w:vAlign w:val="center"/>
            <w:hideMark/>
          </w:tcPr>
          <w:p w14:paraId="393CACB4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E871C1">
              <w:rPr>
                <w:sz w:val="22"/>
                <w:szCs w:val="22"/>
              </w:rPr>
              <w:t>is_ad_content</w:t>
            </w:r>
            <w:proofErr w:type="spellEnd"/>
            <w:r w:rsidRPr="00E871C1">
              <w:rPr>
                <w:sz w:val="22"/>
                <w:szCs w:val="22"/>
              </w:rPr>
              <w:t xml:space="preserve"> (10)</w:t>
            </w:r>
          </w:p>
        </w:tc>
        <w:tc>
          <w:tcPr>
            <w:tcW w:w="773" w:type="pct"/>
            <w:vAlign w:val="center"/>
            <w:hideMark/>
          </w:tcPr>
          <w:p w14:paraId="67BA4D94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871C1">
              <w:rPr>
                <w:sz w:val="22"/>
                <w:szCs w:val="22"/>
              </w:rPr>
              <w:t>referencia</w:t>
            </w:r>
          </w:p>
        </w:tc>
        <w:tc>
          <w:tcPr>
            <w:tcW w:w="1092" w:type="pct"/>
            <w:vAlign w:val="center"/>
            <w:hideMark/>
          </w:tcPr>
          <w:p w14:paraId="713F1EF3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871C1">
              <w:rPr>
                <w:sz w:val="22"/>
                <w:szCs w:val="22"/>
              </w:rPr>
              <w:t xml:space="preserve"> / 10</w:t>
            </w:r>
          </w:p>
        </w:tc>
        <w:tc>
          <w:tcPr>
            <w:tcW w:w="939" w:type="pct"/>
            <w:vAlign w:val="center"/>
            <w:hideMark/>
          </w:tcPr>
          <w:p w14:paraId="1D93379B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871C1">
              <w:rPr>
                <w:sz w:val="22"/>
                <w:szCs w:val="22"/>
              </w:rPr>
              <w:t xml:space="preserve"> / 10</w:t>
            </w:r>
          </w:p>
        </w:tc>
        <w:tc>
          <w:tcPr>
            <w:tcW w:w="938" w:type="pct"/>
            <w:vAlign w:val="center"/>
            <w:hideMark/>
          </w:tcPr>
          <w:p w14:paraId="33C8FB5E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871C1">
              <w:rPr>
                <w:sz w:val="22"/>
                <w:szCs w:val="22"/>
              </w:rPr>
              <w:t xml:space="preserve"> / 10</w:t>
            </w:r>
          </w:p>
        </w:tc>
      </w:tr>
      <w:tr w:rsidR="001A6840" w:rsidRPr="0035672D" w14:paraId="65F0D1D2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pct"/>
            <w:vAlign w:val="center"/>
            <w:hideMark/>
          </w:tcPr>
          <w:p w14:paraId="419D4C93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E871C1">
              <w:rPr>
                <w:sz w:val="22"/>
                <w:szCs w:val="22"/>
              </w:rPr>
              <w:t>Összesen (40)</w:t>
            </w:r>
          </w:p>
        </w:tc>
        <w:tc>
          <w:tcPr>
            <w:tcW w:w="773" w:type="pct"/>
            <w:vAlign w:val="center"/>
            <w:hideMark/>
          </w:tcPr>
          <w:p w14:paraId="4A8F81D0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871C1">
              <w:rPr>
                <w:b/>
                <w:bCs/>
                <w:sz w:val="22"/>
                <w:szCs w:val="22"/>
              </w:rPr>
              <w:t>referencia</w:t>
            </w:r>
          </w:p>
        </w:tc>
        <w:tc>
          <w:tcPr>
            <w:tcW w:w="1092" w:type="pct"/>
            <w:vAlign w:val="center"/>
            <w:hideMark/>
          </w:tcPr>
          <w:p w14:paraId="7E73DD4E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  <w:r w:rsidRPr="00E871C1">
              <w:rPr>
                <w:b/>
                <w:bCs/>
                <w:sz w:val="22"/>
                <w:szCs w:val="22"/>
              </w:rPr>
              <w:t xml:space="preserve"> / 40 (</w:t>
            </w:r>
            <w:r>
              <w:rPr>
                <w:b/>
                <w:bCs/>
                <w:sz w:val="22"/>
                <w:szCs w:val="22"/>
              </w:rPr>
              <w:t>82,5</w:t>
            </w:r>
            <w:r w:rsidRPr="00E871C1">
              <w:rPr>
                <w:b/>
                <w:bCs/>
                <w:sz w:val="22"/>
                <w:szCs w:val="22"/>
              </w:rPr>
              <w:t>%)</w:t>
            </w:r>
          </w:p>
        </w:tc>
        <w:tc>
          <w:tcPr>
            <w:tcW w:w="939" w:type="pct"/>
            <w:vAlign w:val="center"/>
            <w:hideMark/>
          </w:tcPr>
          <w:p w14:paraId="3DFDE3E2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  <w:r w:rsidRPr="00E871C1">
              <w:rPr>
                <w:b/>
                <w:bCs/>
                <w:sz w:val="22"/>
                <w:szCs w:val="22"/>
              </w:rPr>
              <w:t xml:space="preserve"> / 40 (</w:t>
            </w:r>
            <w:r>
              <w:rPr>
                <w:b/>
                <w:bCs/>
                <w:sz w:val="22"/>
                <w:szCs w:val="22"/>
              </w:rPr>
              <w:t>72,5</w:t>
            </w:r>
            <w:r w:rsidRPr="00E871C1">
              <w:rPr>
                <w:b/>
                <w:bCs/>
                <w:sz w:val="22"/>
                <w:szCs w:val="22"/>
              </w:rPr>
              <w:t>%)</w:t>
            </w:r>
          </w:p>
        </w:tc>
        <w:tc>
          <w:tcPr>
            <w:tcW w:w="938" w:type="pct"/>
            <w:vAlign w:val="center"/>
            <w:hideMark/>
          </w:tcPr>
          <w:p w14:paraId="501C3A2E" w14:textId="77777777" w:rsidR="001A6840" w:rsidRPr="00E871C1" w:rsidRDefault="001A6840" w:rsidP="0068098B">
            <w:pPr>
              <w:keepNext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  <w:r w:rsidRPr="00E871C1">
              <w:rPr>
                <w:b/>
                <w:bCs/>
                <w:sz w:val="22"/>
                <w:szCs w:val="22"/>
              </w:rPr>
              <w:t xml:space="preserve"> / 40 (</w:t>
            </w:r>
            <w:r>
              <w:rPr>
                <w:b/>
                <w:bCs/>
                <w:sz w:val="22"/>
                <w:szCs w:val="22"/>
              </w:rPr>
              <w:t>77,5</w:t>
            </w:r>
            <w:r w:rsidRPr="00E871C1">
              <w:rPr>
                <w:b/>
                <w:bCs/>
                <w:sz w:val="22"/>
                <w:szCs w:val="22"/>
              </w:rPr>
              <w:t>%)</w:t>
            </w:r>
          </w:p>
        </w:tc>
      </w:tr>
    </w:tbl>
    <w:bookmarkStart w:id="186" w:name="_Ref226493458"/>
    <w:p w14:paraId="62AE60B2" w14:textId="77777777" w:rsidR="001A6840" w:rsidRPr="00E871C1" w:rsidRDefault="001A6840" w:rsidP="001A684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87" w:name="_Toc227100422"/>
      <w:r>
        <w:rPr>
          <w:noProof/>
        </w:rPr>
        <w:t>26</w:t>
      </w:r>
      <w:r>
        <w:fldChar w:fldCharType="end"/>
      </w:r>
      <w:r>
        <w:t>. táblázat</w:t>
      </w:r>
      <w:bookmarkEnd w:id="186"/>
      <w:r>
        <w:t xml:space="preserve">: </w:t>
      </w:r>
      <w:r w:rsidRPr="008A659C">
        <w:t>A hírelemzési benchmark összesítő eredményei</w:t>
      </w:r>
      <w:bookmarkEnd w:id="187"/>
    </w:p>
    <w:p w14:paraId="56C06CB9" w14:textId="77777777" w:rsidR="001A6840" w:rsidRPr="00E871C1" w:rsidRDefault="001A6840" w:rsidP="001A6840">
      <w:pPr>
        <w:spacing w:before="360"/>
        <w:rPr>
          <w:b/>
          <w:bCs/>
        </w:rPr>
      </w:pPr>
      <w:r w:rsidRPr="00E871C1">
        <w:rPr>
          <w:b/>
          <w:bCs/>
        </w:rPr>
        <w:t>Kvalitatív elemzés</w:t>
      </w:r>
    </w:p>
    <w:p w14:paraId="2F17C9CD" w14:textId="77777777" w:rsidR="001A6840" w:rsidRPr="00E871C1" w:rsidRDefault="001A6840" w:rsidP="001A6840">
      <w:r w:rsidRPr="00E871C1">
        <w:t xml:space="preserve">A hírelemzési benchmark a </w:t>
      </w:r>
      <w:proofErr w:type="spellStart"/>
      <w:r w:rsidRPr="00E871C1">
        <w:t>NewsCast</w:t>
      </w:r>
      <w:proofErr w:type="spellEnd"/>
      <w:r w:rsidRPr="00E871C1">
        <w:t xml:space="preserve"> és az LLM-ek közötti eltérések több jellegzetes mintázatát tárta fel:</w:t>
      </w:r>
    </w:p>
    <w:p w14:paraId="3EA59A16" w14:textId="409424FB" w:rsidR="001A6840" w:rsidRPr="00E871C1" w:rsidRDefault="001A6840" w:rsidP="001A6840">
      <w:r w:rsidRPr="00E871C1">
        <w:rPr>
          <w:b/>
          <w:bCs/>
        </w:rPr>
        <w:t>Szentiment</w:t>
      </w:r>
      <w:r>
        <w:rPr>
          <w:b/>
          <w:bCs/>
        </w:rPr>
        <w:t xml:space="preserve"> </w:t>
      </w:r>
      <w:r w:rsidRPr="00E871C1">
        <w:rPr>
          <w:b/>
          <w:bCs/>
        </w:rPr>
        <w:t>meghatározás:</w:t>
      </w:r>
      <w:r>
        <w:t xml:space="preserve"> </w:t>
      </w:r>
      <w:r w:rsidRPr="00E871C1">
        <w:t xml:space="preserve">A </w:t>
      </w:r>
      <w:proofErr w:type="spellStart"/>
      <w:r w:rsidRPr="00E871C1">
        <w:t>NewsCast</w:t>
      </w:r>
      <w:proofErr w:type="spellEnd"/>
      <w:r w:rsidRPr="00E871C1">
        <w:t xml:space="preserve"> </w:t>
      </w:r>
      <w:proofErr w:type="spellStart"/>
      <w:r w:rsidRPr="00E871C1">
        <w:t>HuSpacy</w:t>
      </w:r>
      <w:proofErr w:type="spellEnd"/>
      <w:r w:rsidRPr="00E871C1">
        <w:t xml:space="preserve"> </w:t>
      </w:r>
      <w:proofErr w:type="spellStart"/>
      <w:r w:rsidRPr="00E871C1">
        <w:t>lemmatizáción</w:t>
      </w:r>
      <w:proofErr w:type="spellEnd"/>
      <w:r w:rsidRPr="00E871C1">
        <w:t xml:space="preserve"> alapuló szentimentelemzése a szólistában szereplő lemmák arányát vizsgálja (pozitív küszöb: </w:t>
      </w:r>
      <w:proofErr w:type="spellStart"/>
      <w:r w:rsidRPr="00E871C1">
        <w:t>pos</w:t>
      </w:r>
      <w:proofErr w:type="spellEnd"/>
      <w:r w:rsidRPr="00E871C1">
        <w:t xml:space="preserve"> &gt; </w:t>
      </w:r>
      <w:proofErr w:type="spellStart"/>
      <w:r w:rsidRPr="00E871C1">
        <w:t>neg</w:t>
      </w:r>
      <w:proofErr w:type="spellEnd"/>
      <w:r w:rsidRPr="00E871C1">
        <w:t xml:space="preserve"> </w:t>
      </w:r>
      <w:r>
        <w:t>*</w:t>
      </w:r>
      <w:r w:rsidRPr="00E871C1">
        <w:t xml:space="preserve"> 1,5; negatív küszöb: </w:t>
      </w:r>
      <w:proofErr w:type="spellStart"/>
      <w:r w:rsidRPr="00E871C1">
        <w:t>neg</w:t>
      </w:r>
      <w:proofErr w:type="spellEnd"/>
      <w:r w:rsidRPr="00E871C1">
        <w:t xml:space="preserve"> &gt; </w:t>
      </w:r>
      <w:proofErr w:type="spellStart"/>
      <w:r w:rsidRPr="00E871C1">
        <w:t>pos</w:t>
      </w:r>
      <w:proofErr w:type="spellEnd"/>
      <w:r w:rsidRPr="00E871C1">
        <w:t xml:space="preserve"> </w:t>
      </w:r>
      <w:r>
        <w:t>*</w:t>
      </w:r>
      <w:r w:rsidRPr="00E871C1">
        <w:t xml:space="preserve"> 1,5). Az LLM-ek ezzel szemben a teljes kontextust figyelembe véve, pragmatikai szinten értékelnek. Ez az eltérés különösen a 4. teszthírnél (</w:t>
      </w:r>
      <w:r w:rsidRPr="00E871C1">
        <w:rPr>
          <w:i/>
          <w:iCs/>
        </w:rPr>
        <w:t>Balaton vízszintje</w:t>
      </w:r>
      <w:r w:rsidRPr="00E871C1">
        <w:t xml:space="preserve">) mutatkozott meg: a </w:t>
      </w:r>
      <w:proofErr w:type="spellStart"/>
      <w:r w:rsidRPr="00E871C1">
        <w:t>NewsCast</w:t>
      </w:r>
      <w:proofErr w:type="spellEnd"/>
      <w:r w:rsidRPr="00E871C1">
        <w:t xml:space="preserve"> </w:t>
      </w:r>
      <w:r w:rsidR="001A585E">
        <w:t>„</w:t>
      </w:r>
      <w:proofErr w:type="spellStart"/>
      <w:r w:rsidRPr="00E871C1">
        <w:t>negative</w:t>
      </w:r>
      <w:proofErr w:type="spellEnd"/>
      <w:r w:rsidR="001A585E">
        <w:t>”</w:t>
      </w:r>
      <w:r w:rsidRPr="00E871C1">
        <w:t xml:space="preserve"> értékelést adott a </w:t>
      </w:r>
      <w:r w:rsidR="001A585E">
        <w:t>„</w:t>
      </w:r>
      <w:r w:rsidRPr="00E871C1">
        <w:t>csökkent</w:t>
      </w:r>
      <w:r w:rsidR="001A585E">
        <w:t>”</w:t>
      </w:r>
      <w:r w:rsidRPr="00E871C1">
        <w:t xml:space="preserve"> és </w:t>
      </w:r>
      <w:r w:rsidR="001A585E">
        <w:t>„</w:t>
      </w:r>
      <w:r w:rsidRPr="00E871C1">
        <w:t>törölni kényszerült</w:t>
      </w:r>
      <w:r w:rsidR="001A585E">
        <w:t>”</w:t>
      </w:r>
      <w:r w:rsidRPr="00E871C1">
        <w:t xml:space="preserve"> lemmák alapján, míg az LLM-ek a hír semleges, tájékoztató jellegét emelték ki.</w:t>
      </w:r>
    </w:p>
    <w:p w14:paraId="721504F2" w14:textId="77777777" w:rsidR="001A6840" w:rsidRPr="00E871C1" w:rsidRDefault="001A6840" w:rsidP="001A6840">
      <w:r w:rsidRPr="00E871C1">
        <w:rPr>
          <w:b/>
          <w:bCs/>
        </w:rPr>
        <w:t>Tartalombiztonsági pontozás:</w:t>
      </w:r>
      <w:r>
        <w:t xml:space="preserve"> </w:t>
      </w:r>
      <w:r w:rsidRPr="00E871C1">
        <w:t>A kulcsszó</w:t>
      </w:r>
      <w:r>
        <w:t xml:space="preserve"> </w:t>
      </w:r>
      <w:r w:rsidRPr="00E871C1">
        <w:t xml:space="preserve">alapú rendszer determinisztikus és reprodukálható pontszámokat ad, amelyek kizárólag a </w:t>
      </w:r>
      <w:proofErr w:type="spellStart"/>
      <w:r w:rsidRPr="00E871C1">
        <w:t>szóelőfordulástól</w:t>
      </w:r>
      <w:proofErr w:type="spellEnd"/>
      <w:r w:rsidRPr="00E871C1">
        <w:t xml:space="preserve"> függenek. Az LLM-ek a kontextust is figyelembe veszik: a 10. teszthírnél (szexuális tartalom) az LLM-ek felismerhetik, hogy a szöveg nem pornográf, hanem a jelenség elleni fellépésről szól </w:t>
      </w:r>
      <w:r>
        <w:t>–</w:t>
      </w:r>
      <w:r w:rsidRPr="00E871C1">
        <w:t xml:space="preserve"> a </w:t>
      </w:r>
      <w:proofErr w:type="spellStart"/>
      <w:r w:rsidRPr="00E871C1">
        <w:t>NewsCast</w:t>
      </w:r>
      <w:proofErr w:type="spellEnd"/>
      <w:r w:rsidRPr="00E871C1">
        <w:t xml:space="preserve"> kulcsszó</w:t>
      </w:r>
      <w:r>
        <w:t xml:space="preserve"> </w:t>
      </w:r>
      <w:r w:rsidRPr="00E871C1">
        <w:t>alapú rendszere ezt a distinkciót nem teszi meg.</w:t>
      </w:r>
    </w:p>
    <w:p w14:paraId="2B6BB8A4" w14:textId="77777777" w:rsidR="001A6840" w:rsidRPr="00E871C1" w:rsidRDefault="001A6840" w:rsidP="001A6840">
      <w:r w:rsidRPr="00E871C1">
        <w:rPr>
          <w:b/>
          <w:bCs/>
        </w:rPr>
        <w:t>Olvashatóság:</w:t>
      </w:r>
      <w:r>
        <w:t xml:space="preserve"> </w:t>
      </w:r>
      <w:r w:rsidRPr="00E871C1">
        <w:t xml:space="preserve">A </w:t>
      </w:r>
      <w:proofErr w:type="spellStart"/>
      <w:r w:rsidRPr="00E871C1">
        <w:t>Flesch-Kincaid</w:t>
      </w:r>
      <w:proofErr w:type="spellEnd"/>
      <w:r w:rsidRPr="00E871C1">
        <w:t xml:space="preserve"> magyar adaptáció a szótagszám/szószám és szószám/mondatszám arányra épülő numerikus formula, amely a magyar nyelv jellegzetességei (hosszú szavak, agglutináció) miatt szisztematikusan alacsonyabb pontszámokat ad. Az LLM-ek a rádiós felolvashatóságot szubjektívebb, de pragmatikusabb szempontból ítélik meg.</w:t>
      </w:r>
    </w:p>
    <w:p w14:paraId="5E9747AA" w14:textId="77777777" w:rsidR="001A6840" w:rsidRPr="00E871C1" w:rsidRDefault="001A6840" w:rsidP="001A6840">
      <w:pPr>
        <w:pStyle w:val="Cmsor4"/>
      </w:pPr>
      <w:bookmarkStart w:id="188" w:name="_Toc227100589"/>
      <w:r w:rsidRPr="00E871C1">
        <w:t>Szövegnormalizálási benchmark eredményei</w:t>
      </w:r>
      <w:bookmarkEnd w:id="188"/>
    </w:p>
    <w:p w14:paraId="6CA527A9" w14:textId="77777777" w:rsidR="001A6840" w:rsidRPr="00E871C1" w:rsidRDefault="001A6840" w:rsidP="001A6840">
      <w:r w:rsidRPr="00E871C1">
        <w:t>A szövegnormalizálási benchmark a</w:t>
      </w:r>
      <w:r>
        <w:t xml:space="preserve"> </w:t>
      </w:r>
      <w:r w:rsidRPr="00E871C1">
        <w:t>text_normalizer.py</w:t>
      </w:r>
      <w:r>
        <w:t xml:space="preserve"> </w:t>
      </w:r>
      <w:r w:rsidRPr="00E871C1">
        <w:t xml:space="preserve">modul 14 normalizálási lépésének kimenetét hasonlította össze az LLM-ek által produkált normalizált szövegekkel, 30 </w:t>
      </w:r>
      <w:r w:rsidRPr="00E871C1">
        <w:lastRenderedPageBreak/>
        <w:t xml:space="preserve">tesztmondaton. A </w:t>
      </w:r>
      <w:proofErr w:type="spellStart"/>
      <w:r w:rsidRPr="00E871C1">
        <w:t>NewsCast</w:t>
      </w:r>
      <w:proofErr w:type="spellEnd"/>
      <w:r w:rsidRPr="00E871C1">
        <w:t xml:space="preserve"> referencia</w:t>
      </w:r>
      <w:r>
        <w:t xml:space="preserve"> </w:t>
      </w:r>
      <w:r w:rsidRPr="00E871C1">
        <w:t>kimeneteit a</w:t>
      </w:r>
      <w:r>
        <w:t xml:space="preserve"> </w:t>
      </w:r>
      <w:r w:rsidRPr="00E871C1">
        <w:t>benchmark_tts_normalize.py</w:t>
      </w:r>
      <w:r>
        <w:t xml:space="preserve"> </w:t>
      </w:r>
      <w:r w:rsidRPr="00E871C1">
        <w:t>script állította elő.</w:t>
      </w:r>
    </w:p>
    <w:p w14:paraId="16EF759C" w14:textId="77777777" w:rsidR="001A6840" w:rsidRPr="00E871C1" w:rsidRDefault="001A6840" w:rsidP="001A6840">
      <w:pPr>
        <w:rPr>
          <w:b/>
          <w:bCs/>
        </w:rPr>
      </w:pPr>
      <w:r w:rsidRPr="00E871C1">
        <w:rPr>
          <w:b/>
          <w:bCs/>
        </w:rPr>
        <w:t>Kiértékelési szempontok</w:t>
      </w:r>
    </w:p>
    <w:p w14:paraId="7B7F94D8" w14:textId="77777777" w:rsidR="001A6840" w:rsidRPr="00E871C1" w:rsidRDefault="001A6840" w:rsidP="001A6840">
      <w:r w:rsidRPr="00E871C1">
        <w:t>Minden mondat 6 kategóriában kapott 0 vagy 1 pontot: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2918"/>
        <w:gridCol w:w="6144"/>
      </w:tblGrid>
      <w:tr w:rsidR="001A6840" w:rsidRPr="00E871C1" w14:paraId="15519489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pct"/>
            <w:vAlign w:val="center"/>
            <w:hideMark/>
          </w:tcPr>
          <w:p w14:paraId="687E24FE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Kategória</w:t>
            </w:r>
          </w:p>
        </w:tc>
        <w:tc>
          <w:tcPr>
            <w:tcW w:w="3390" w:type="pct"/>
            <w:vAlign w:val="center"/>
            <w:hideMark/>
          </w:tcPr>
          <w:p w14:paraId="4A5E0E26" w14:textId="77777777" w:rsidR="001A6840" w:rsidRPr="00E871C1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1 pont kritériuma</w:t>
            </w:r>
          </w:p>
        </w:tc>
      </w:tr>
      <w:tr w:rsidR="001A6840" w:rsidRPr="00E871C1" w14:paraId="3CE27857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pct"/>
            <w:vAlign w:val="center"/>
            <w:hideMark/>
          </w:tcPr>
          <w:p w14:paraId="75BBFF3E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Számok</w:t>
            </w:r>
          </w:p>
        </w:tc>
        <w:tc>
          <w:tcPr>
            <w:tcW w:w="3390" w:type="pct"/>
            <w:vAlign w:val="center"/>
            <w:hideMark/>
          </w:tcPr>
          <w:p w14:paraId="483BE58F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 xml:space="preserve">Minden szám helyesen </w:t>
            </w:r>
            <w:proofErr w:type="spellStart"/>
            <w:r w:rsidRPr="00E871C1">
              <w:t>szövegesítve</w:t>
            </w:r>
            <w:proofErr w:type="spellEnd"/>
          </w:p>
        </w:tc>
      </w:tr>
      <w:tr w:rsidR="001A6840" w:rsidRPr="00E871C1" w14:paraId="67AB8654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pct"/>
            <w:vAlign w:val="center"/>
            <w:hideMark/>
          </w:tcPr>
          <w:p w14:paraId="572F6FD4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Rövidítések</w:t>
            </w:r>
          </w:p>
        </w:tc>
        <w:tc>
          <w:tcPr>
            <w:tcW w:w="3390" w:type="pct"/>
            <w:vAlign w:val="center"/>
            <w:hideMark/>
          </w:tcPr>
          <w:p w14:paraId="51E20A21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Minden rövidítés helyesen feloldva</w:t>
            </w:r>
          </w:p>
        </w:tc>
      </w:tr>
      <w:tr w:rsidR="001A6840" w:rsidRPr="00E871C1" w14:paraId="768A730B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pct"/>
            <w:vAlign w:val="center"/>
            <w:hideMark/>
          </w:tcPr>
          <w:p w14:paraId="3A4D2566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Dátumok</w:t>
            </w:r>
          </w:p>
        </w:tc>
        <w:tc>
          <w:tcPr>
            <w:tcW w:w="3390" w:type="pct"/>
            <w:vAlign w:val="center"/>
            <w:hideMark/>
          </w:tcPr>
          <w:p w14:paraId="3CA08E93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Helyes ragozás (-</w:t>
            </w:r>
            <w:proofErr w:type="spellStart"/>
            <w:r w:rsidRPr="00E871C1">
              <w:t>ike</w:t>
            </w:r>
            <w:proofErr w:type="spellEnd"/>
            <w:r w:rsidRPr="00E871C1">
              <w:t>, -</w:t>
            </w:r>
            <w:proofErr w:type="spellStart"/>
            <w:r w:rsidRPr="00E871C1">
              <w:t>ikén</w:t>
            </w:r>
            <w:proofErr w:type="spellEnd"/>
            <w:r w:rsidRPr="00E871C1">
              <w:t>, -</w:t>
            </w:r>
            <w:proofErr w:type="spellStart"/>
            <w:r w:rsidRPr="00E871C1">
              <w:t>ája</w:t>
            </w:r>
            <w:proofErr w:type="spellEnd"/>
            <w:r w:rsidRPr="00E871C1">
              <w:t>, -</w:t>
            </w:r>
            <w:proofErr w:type="spellStart"/>
            <w:r w:rsidRPr="00E871C1">
              <w:t>áján</w:t>
            </w:r>
            <w:proofErr w:type="spellEnd"/>
            <w:r w:rsidRPr="00E871C1">
              <w:t>)</w:t>
            </w:r>
          </w:p>
        </w:tc>
      </w:tr>
      <w:tr w:rsidR="001A6840" w:rsidRPr="00E871C1" w14:paraId="4B727475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pct"/>
            <w:vAlign w:val="center"/>
            <w:hideMark/>
          </w:tcPr>
          <w:p w14:paraId="386C5E70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Hőmérséklet</w:t>
            </w:r>
          </w:p>
        </w:tc>
        <w:tc>
          <w:tcPr>
            <w:tcW w:w="3390" w:type="pct"/>
            <w:vAlign w:val="center"/>
            <w:hideMark/>
          </w:tcPr>
          <w:p w14:paraId="306FC8AD" w14:textId="27042E00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 xml:space="preserve">Helyes előjel + </w:t>
            </w:r>
            <w:r w:rsidR="001A585E">
              <w:t>„</w:t>
            </w:r>
            <w:r w:rsidRPr="00E871C1">
              <w:t>fok</w:t>
            </w:r>
            <w:r w:rsidR="001A585E">
              <w:t>”</w:t>
            </w:r>
            <w:r w:rsidRPr="00E871C1">
              <w:t xml:space="preserve"> formátum</w:t>
            </w:r>
          </w:p>
        </w:tc>
      </w:tr>
      <w:tr w:rsidR="001A6840" w:rsidRPr="00E871C1" w14:paraId="2EE704A7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pct"/>
            <w:vAlign w:val="center"/>
            <w:hideMark/>
          </w:tcPr>
          <w:p w14:paraId="00EA7DA8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Mértékegységek</w:t>
            </w:r>
          </w:p>
        </w:tc>
        <w:tc>
          <w:tcPr>
            <w:tcW w:w="3390" w:type="pct"/>
            <w:vAlign w:val="center"/>
            <w:hideMark/>
          </w:tcPr>
          <w:p w14:paraId="3EE33EA5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Helyes egységnév és ragozás</w:t>
            </w:r>
          </w:p>
        </w:tc>
      </w:tr>
      <w:tr w:rsidR="001A6840" w:rsidRPr="00E871C1" w14:paraId="32B1EC99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pct"/>
            <w:vAlign w:val="center"/>
            <w:hideMark/>
          </w:tcPr>
          <w:p w14:paraId="6FAA4F42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Természetesség</w:t>
            </w:r>
          </w:p>
        </w:tc>
        <w:tc>
          <w:tcPr>
            <w:tcW w:w="3390" w:type="pct"/>
            <w:vAlign w:val="center"/>
            <w:hideMark/>
          </w:tcPr>
          <w:p w14:paraId="73AF99F3" w14:textId="77777777" w:rsidR="001A6840" w:rsidRPr="00E871C1" w:rsidRDefault="001A6840" w:rsidP="0068098B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Természetesen hangzik felolvasva</w:t>
            </w:r>
          </w:p>
        </w:tc>
      </w:tr>
    </w:tbl>
    <w:p w14:paraId="6ECE8405" w14:textId="77777777" w:rsidR="001A6840" w:rsidRDefault="001A6840" w:rsidP="001A684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89" w:name="_Toc227100423"/>
      <w:r>
        <w:rPr>
          <w:noProof/>
        </w:rPr>
        <w:t>27</w:t>
      </w:r>
      <w:r>
        <w:rPr>
          <w:noProof/>
        </w:rPr>
        <w:fldChar w:fldCharType="end"/>
      </w:r>
      <w:r>
        <w:t xml:space="preserve">. táblázat: </w:t>
      </w:r>
      <w:r w:rsidRPr="00874F33">
        <w:t>Szövegnormalizálási</w:t>
      </w:r>
      <w:r>
        <w:t xml:space="preserve"> teszt kiértékelési szempontok</w:t>
      </w:r>
      <w:bookmarkEnd w:id="189"/>
    </w:p>
    <w:p w14:paraId="03AB96E0" w14:textId="77777777" w:rsidR="001A6840" w:rsidRPr="00E871C1" w:rsidRDefault="001A6840" w:rsidP="001A6840">
      <w:pPr>
        <w:spacing w:before="360"/>
      </w:pPr>
      <w:r w:rsidRPr="00E871C1">
        <w:t xml:space="preserve">A maximális pontszám: 30 mondat </w:t>
      </w:r>
      <w:r>
        <w:t>*</w:t>
      </w:r>
      <w:r w:rsidRPr="00E871C1">
        <w:t xml:space="preserve"> 6 kategória = 180 pont.</w:t>
      </w:r>
    </w:p>
    <w:p w14:paraId="68C7C7CB" w14:textId="77777777" w:rsidR="001A6840" w:rsidRPr="00E871C1" w:rsidRDefault="001A6840" w:rsidP="001A6840">
      <w:pPr>
        <w:rPr>
          <w:b/>
          <w:bCs/>
        </w:rPr>
      </w:pPr>
      <w:r w:rsidRPr="00E871C1">
        <w:rPr>
          <w:b/>
          <w:bCs/>
        </w:rPr>
        <w:t xml:space="preserve">Reprezentatív példák a </w:t>
      </w:r>
      <w:proofErr w:type="spellStart"/>
      <w:r w:rsidRPr="00E871C1">
        <w:rPr>
          <w:b/>
          <w:bCs/>
        </w:rPr>
        <w:t>NewsCast</w:t>
      </w:r>
      <w:proofErr w:type="spellEnd"/>
      <w:r w:rsidRPr="00E871C1">
        <w:rPr>
          <w:b/>
          <w:bCs/>
        </w:rPr>
        <w:t xml:space="preserve"> kimenetéből</w:t>
      </w:r>
    </w:p>
    <w:p w14:paraId="5348AE55" w14:textId="77777777" w:rsidR="001A6840" w:rsidRPr="00E871C1" w:rsidRDefault="001A6840" w:rsidP="001A6840">
      <w:r w:rsidRPr="00E871C1">
        <w:t>Az alábbi táblázat néhány jellegzetes normalizálási esetet mutat be: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457"/>
        <w:gridCol w:w="3634"/>
        <w:gridCol w:w="4971"/>
      </w:tblGrid>
      <w:tr w:rsidR="001A6840" w:rsidRPr="00E871C1" w14:paraId="05ECB0A7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  <w:hideMark/>
          </w:tcPr>
          <w:p w14:paraId="2654C8D3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#</w:t>
            </w:r>
          </w:p>
        </w:tc>
        <w:tc>
          <w:tcPr>
            <w:tcW w:w="2005" w:type="pct"/>
            <w:vAlign w:val="center"/>
            <w:hideMark/>
          </w:tcPr>
          <w:p w14:paraId="1DA9073E" w14:textId="77777777" w:rsidR="001A6840" w:rsidRPr="00E871C1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Eredeti mondat</w:t>
            </w:r>
          </w:p>
        </w:tc>
        <w:tc>
          <w:tcPr>
            <w:tcW w:w="2743" w:type="pct"/>
            <w:vAlign w:val="center"/>
            <w:hideMark/>
          </w:tcPr>
          <w:p w14:paraId="78879F06" w14:textId="77777777" w:rsidR="001A6840" w:rsidRPr="00E871C1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871C1">
              <w:t>NewsCast</w:t>
            </w:r>
            <w:proofErr w:type="spellEnd"/>
            <w:r w:rsidRPr="00E871C1">
              <w:t xml:space="preserve"> normalizált kimenet</w:t>
            </w:r>
          </w:p>
        </w:tc>
      </w:tr>
      <w:tr w:rsidR="001A6840" w:rsidRPr="00E871C1" w14:paraId="3EE2A080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  <w:hideMark/>
          </w:tcPr>
          <w:p w14:paraId="6441B9BA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1</w:t>
            </w:r>
          </w:p>
        </w:tc>
        <w:tc>
          <w:tcPr>
            <w:tcW w:w="2005" w:type="pct"/>
            <w:vAlign w:val="center"/>
            <w:hideMark/>
          </w:tcPr>
          <w:p w14:paraId="487F0437" w14:textId="046DCEE5" w:rsidR="001A6840" w:rsidRPr="00E871C1" w:rsidRDefault="001A585E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1A6840" w:rsidRPr="00E871C1">
              <w:t>A hőmérséklet holnap -15°C körül alakul.</w:t>
            </w:r>
            <w:r>
              <w:t>”</w:t>
            </w:r>
          </w:p>
        </w:tc>
        <w:tc>
          <w:tcPr>
            <w:tcW w:w="2743" w:type="pct"/>
            <w:vAlign w:val="center"/>
            <w:hideMark/>
          </w:tcPr>
          <w:p w14:paraId="4BD17E2F" w14:textId="627B66BA" w:rsidR="001A6840" w:rsidRPr="00E871C1" w:rsidRDefault="001A585E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1A6840" w:rsidRPr="00E871C1">
              <w:t>A hőmérséklet holnap mínusz tizenöt fok körül alakul.</w:t>
            </w:r>
            <w:r>
              <w:t>”</w:t>
            </w:r>
          </w:p>
        </w:tc>
      </w:tr>
      <w:tr w:rsidR="001A6840" w:rsidRPr="00E871C1" w14:paraId="53110D72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  <w:hideMark/>
          </w:tcPr>
          <w:p w14:paraId="173416A9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2</w:t>
            </w:r>
          </w:p>
        </w:tc>
        <w:tc>
          <w:tcPr>
            <w:tcW w:w="2005" w:type="pct"/>
            <w:vAlign w:val="center"/>
            <w:hideMark/>
          </w:tcPr>
          <w:p w14:paraId="445601CC" w14:textId="4CC4D134" w:rsidR="001A6840" w:rsidRPr="00E871C1" w:rsidRDefault="001A585E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1A6840" w:rsidRPr="00E871C1">
              <w:t>2024. január 15-én kezdődik az új szemeszter.</w:t>
            </w:r>
            <w:r>
              <w:t>”</w:t>
            </w:r>
          </w:p>
        </w:tc>
        <w:tc>
          <w:tcPr>
            <w:tcW w:w="2743" w:type="pct"/>
            <w:vAlign w:val="center"/>
            <w:hideMark/>
          </w:tcPr>
          <w:p w14:paraId="328FD5FD" w14:textId="52E908A4" w:rsidR="001A6840" w:rsidRPr="00E871C1" w:rsidRDefault="001A585E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1A6840" w:rsidRPr="00E871C1">
              <w:t>kétezer-huszonnégy, január tizenötödikén kezdődik az új szemeszter.</w:t>
            </w:r>
            <w:r>
              <w:t>”</w:t>
            </w:r>
          </w:p>
        </w:tc>
      </w:tr>
      <w:tr w:rsidR="001A6840" w:rsidRPr="00E871C1" w14:paraId="41B6EBB1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  <w:hideMark/>
          </w:tcPr>
          <w:p w14:paraId="503DB3A4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6</w:t>
            </w:r>
          </w:p>
        </w:tc>
        <w:tc>
          <w:tcPr>
            <w:tcW w:w="2005" w:type="pct"/>
            <w:vAlign w:val="center"/>
            <w:hideMark/>
          </w:tcPr>
          <w:p w14:paraId="6A2183A0" w14:textId="4FA967FB" w:rsidR="001A6840" w:rsidRPr="00E871C1" w:rsidRDefault="001A585E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1A6840" w:rsidRPr="00E871C1">
              <w:t>A termék ára 2500 Ft, kb. 7 € a jelenlegi árfolyamon.</w:t>
            </w:r>
            <w:r>
              <w:t>”</w:t>
            </w:r>
          </w:p>
        </w:tc>
        <w:tc>
          <w:tcPr>
            <w:tcW w:w="2743" w:type="pct"/>
            <w:vAlign w:val="center"/>
            <w:hideMark/>
          </w:tcPr>
          <w:p w14:paraId="22C3844B" w14:textId="2DB88CDF" w:rsidR="001A6840" w:rsidRPr="00E871C1" w:rsidRDefault="001A585E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1A6840" w:rsidRPr="00E871C1">
              <w:t>A termék ára kétezer-ötszáz forint, körülbelül hét euró a jelenlegi árfolyamon.</w:t>
            </w:r>
            <w:r>
              <w:t>”</w:t>
            </w:r>
          </w:p>
        </w:tc>
      </w:tr>
      <w:tr w:rsidR="001A6840" w:rsidRPr="00E871C1" w14:paraId="10B9B60E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  <w:hideMark/>
          </w:tcPr>
          <w:p w14:paraId="217CB2DB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12</w:t>
            </w:r>
          </w:p>
        </w:tc>
        <w:tc>
          <w:tcPr>
            <w:tcW w:w="2005" w:type="pct"/>
            <w:vAlign w:val="center"/>
            <w:hideMark/>
          </w:tcPr>
          <w:p w14:paraId="47E62EF6" w14:textId="182FB0A7" w:rsidR="001A6840" w:rsidRPr="00E871C1" w:rsidRDefault="001A585E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1A6840" w:rsidRPr="00E871C1">
              <w:t>Március 1-jén, 8:00-kor nyit az új bevásárlóközpont.</w:t>
            </w:r>
            <w:r>
              <w:t>”</w:t>
            </w:r>
          </w:p>
        </w:tc>
        <w:tc>
          <w:tcPr>
            <w:tcW w:w="2743" w:type="pct"/>
            <w:vAlign w:val="center"/>
            <w:hideMark/>
          </w:tcPr>
          <w:p w14:paraId="64A45E12" w14:textId="58965BED" w:rsidR="001A6840" w:rsidRPr="00E871C1" w:rsidRDefault="001A585E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1A6840" w:rsidRPr="00E871C1">
              <w:t>Március elsején, nyolc óra-kor nyit az új bevásárlóközpont.</w:t>
            </w:r>
            <w:r>
              <w:t>”</w:t>
            </w:r>
          </w:p>
        </w:tc>
      </w:tr>
      <w:tr w:rsidR="001A6840" w:rsidRPr="00E871C1" w14:paraId="581D2FF8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  <w:hideMark/>
          </w:tcPr>
          <w:p w14:paraId="3F89DE93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21</w:t>
            </w:r>
          </w:p>
        </w:tc>
        <w:tc>
          <w:tcPr>
            <w:tcW w:w="2005" w:type="pct"/>
            <w:vAlign w:val="center"/>
            <w:hideMark/>
          </w:tcPr>
          <w:p w14:paraId="272C7CAE" w14:textId="5617D0F8" w:rsidR="001A6840" w:rsidRPr="00E871C1" w:rsidRDefault="001A585E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1A6840" w:rsidRPr="00E871C1">
              <w:t>A lakosság 68%-a támogatja, ez kb. 6800000 fő.</w:t>
            </w:r>
            <w:r>
              <w:t>”</w:t>
            </w:r>
          </w:p>
        </w:tc>
        <w:tc>
          <w:tcPr>
            <w:tcW w:w="2743" w:type="pct"/>
            <w:vAlign w:val="center"/>
            <w:hideMark/>
          </w:tcPr>
          <w:p w14:paraId="70B7D96D" w14:textId="087B1341" w:rsidR="001A6840" w:rsidRPr="00E871C1" w:rsidRDefault="001A585E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1A6840" w:rsidRPr="00E871C1">
              <w:t>A lakosság hatvannyolc százaléka támogatja, ez körülbelül hatmillió-nyolcszázezer fő.</w:t>
            </w:r>
            <w:r>
              <w:t>”</w:t>
            </w:r>
          </w:p>
        </w:tc>
      </w:tr>
      <w:tr w:rsidR="001A6840" w:rsidRPr="00E871C1" w14:paraId="0DD6C786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  <w:hideMark/>
          </w:tcPr>
          <w:p w14:paraId="72C62338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27</w:t>
            </w:r>
          </w:p>
        </w:tc>
        <w:tc>
          <w:tcPr>
            <w:tcW w:w="2005" w:type="pct"/>
            <w:vAlign w:val="center"/>
            <w:hideMark/>
          </w:tcPr>
          <w:p w14:paraId="36420B4A" w14:textId="45AE4879" w:rsidR="001A6840" w:rsidRPr="00E871C1" w:rsidRDefault="001A585E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1A6840" w:rsidRPr="00E871C1">
              <w:t>Június 1-je a gyermeknap, december 25-e a karácsony.</w:t>
            </w:r>
            <w:r>
              <w:t>”</w:t>
            </w:r>
          </w:p>
        </w:tc>
        <w:tc>
          <w:tcPr>
            <w:tcW w:w="2743" w:type="pct"/>
            <w:vAlign w:val="center"/>
            <w:hideMark/>
          </w:tcPr>
          <w:p w14:paraId="1EB7D799" w14:textId="42232F0C" w:rsidR="001A6840" w:rsidRPr="00E871C1" w:rsidRDefault="001A585E" w:rsidP="0068098B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1A6840" w:rsidRPr="00E871C1">
              <w:t>Június elseje a gyermeknap, december huszonötödike a karácsony.</w:t>
            </w:r>
            <w:r>
              <w:t>”</w:t>
            </w:r>
          </w:p>
        </w:tc>
      </w:tr>
    </w:tbl>
    <w:p w14:paraId="03B12957" w14:textId="77777777" w:rsidR="001A6840" w:rsidRPr="00E871C1" w:rsidRDefault="001A6840" w:rsidP="001A684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90" w:name="_Toc227100424"/>
      <w:r>
        <w:rPr>
          <w:noProof/>
        </w:rPr>
        <w:t>28</w:t>
      </w:r>
      <w:r>
        <w:rPr>
          <w:noProof/>
        </w:rPr>
        <w:fldChar w:fldCharType="end"/>
      </w:r>
      <w:r>
        <w:t xml:space="preserve">. táblázat: </w:t>
      </w:r>
      <w:r w:rsidRPr="00917F39">
        <w:t xml:space="preserve">Válogatott szövegnormalizálási példák a </w:t>
      </w:r>
      <w:proofErr w:type="spellStart"/>
      <w:r w:rsidRPr="00917F39">
        <w:t>NewsCast</w:t>
      </w:r>
      <w:proofErr w:type="spellEnd"/>
      <w:r w:rsidRPr="00917F39">
        <w:t xml:space="preserve"> kimenetéből (30-ból 6)</w:t>
      </w:r>
      <w:bookmarkEnd w:id="190"/>
    </w:p>
    <w:p w14:paraId="3E8B90EC" w14:textId="3AAB1E14" w:rsidR="001A6840" w:rsidRPr="00E871C1" w:rsidRDefault="001A6840" w:rsidP="001A6840">
      <w:r w:rsidRPr="00E871C1">
        <w:t xml:space="preserve">A teljes 30 </w:t>
      </w:r>
      <w:proofErr w:type="spellStart"/>
      <w:r w:rsidRPr="00E871C1">
        <w:t>mondatos</w:t>
      </w:r>
      <w:proofErr w:type="spellEnd"/>
      <w:r w:rsidRPr="00E871C1">
        <w:t xml:space="preserve"> referencia</w:t>
      </w:r>
      <w:r>
        <w:t xml:space="preserve"> </w:t>
      </w:r>
      <w:r w:rsidRPr="00E871C1">
        <w:t>kimenet a</w:t>
      </w:r>
      <w:r>
        <w:t xml:space="preserve"> </w:t>
      </w:r>
      <w:proofErr w:type="spellStart"/>
      <w:r w:rsidRPr="00E871C1">
        <w:t>benchmark_tts_</w:t>
      </w:r>
      <w:proofErr w:type="gramStart"/>
      <w:r w:rsidRPr="00E871C1">
        <w:t>results.json</w:t>
      </w:r>
      <w:proofErr w:type="spellEnd"/>
      <w:proofErr w:type="gramEnd"/>
      <w:r>
        <w:t xml:space="preserve"> </w:t>
      </w:r>
      <w:r w:rsidRPr="00E871C1">
        <w:t>fájlban érhető el, amelyet a</w:t>
      </w:r>
      <w:r>
        <w:t xml:space="preserve"> </w:t>
      </w:r>
      <w:r w:rsidRPr="00E871C1">
        <w:t>benchmark_tts_normalize.py</w:t>
      </w:r>
      <w:r>
        <w:t xml:space="preserve"> </w:t>
      </w:r>
      <w:r w:rsidRPr="00E871C1">
        <w:t>script generált (</w:t>
      </w:r>
      <w:r w:rsidR="00E33031">
        <w:t>vö. 6.6</w:t>
      </w:r>
      <w:r w:rsidRPr="00F66A30">
        <w:t>.1 Tesztadatok alfejezet</w:t>
      </w:r>
      <w:r w:rsidRPr="00E871C1">
        <w:t>).</w:t>
      </w:r>
    </w:p>
    <w:p w14:paraId="0B438EEB" w14:textId="77777777" w:rsidR="001A6840" w:rsidRPr="00E871C1" w:rsidRDefault="001A6840" w:rsidP="001A6840">
      <w:pPr>
        <w:rPr>
          <w:b/>
          <w:bCs/>
        </w:rPr>
      </w:pPr>
      <w:r w:rsidRPr="00E871C1">
        <w:rPr>
          <w:b/>
          <w:bCs/>
        </w:rPr>
        <w:t xml:space="preserve">A </w:t>
      </w:r>
      <w:proofErr w:type="spellStart"/>
      <w:r w:rsidRPr="00E871C1">
        <w:rPr>
          <w:b/>
          <w:bCs/>
        </w:rPr>
        <w:t>NewsCast</w:t>
      </w:r>
      <w:proofErr w:type="spellEnd"/>
      <w:r w:rsidRPr="00E871C1">
        <w:rPr>
          <w:b/>
          <w:bCs/>
        </w:rPr>
        <w:t xml:space="preserve"> normalizáló ismert </w:t>
      </w:r>
      <w:proofErr w:type="spellStart"/>
      <w:r w:rsidRPr="00E871C1">
        <w:rPr>
          <w:b/>
          <w:bCs/>
        </w:rPr>
        <w:t>korlátai</w:t>
      </w:r>
      <w:proofErr w:type="spellEnd"/>
    </w:p>
    <w:p w14:paraId="39CE9767" w14:textId="77777777" w:rsidR="001A6840" w:rsidRPr="00E871C1" w:rsidRDefault="001A6840" w:rsidP="001A6840">
      <w:r w:rsidRPr="00E871C1">
        <w:lastRenderedPageBreak/>
        <w:t xml:space="preserve">A benchmark során a szabályalapú normalizáló több esetben </w:t>
      </w:r>
      <w:proofErr w:type="spellStart"/>
      <w:r w:rsidRPr="00E871C1">
        <w:t>szuboptimális</w:t>
      </w:r>
      <w:proofErr w:type="spellEnd"/>
      <w:r w:rsidRPr="00E871C1">
        <w:t xml:space="preserve"> kimenetet produkált, amelyeket a kiértékelés során figyelembe kell venni:</w:t>
      </w:r>
    </w:p>
    <w:p w14:paraId="45930F94" w14:textId="72190EA9" w:rsidR="001A6840" w:rsidRPr="00E871C1" w:rsidRDefault="001A6840" w:rsidP="001A6840">
      <w:pPr>
        <w:numPr>
          <w:ilvl w:val="0"/>
          <w:numId w:val="249"/>
        </w:numPr>
      </w:pPr>
      <w:r w:rsidRPr="00E871C1">
        <w:rPr>
          <w:b/>
          <w:bCs/>
        </w:rPr>
        <w:t>Toldalékolási hibák:</w:t>
      </w:r>
      <w:r>
        <w:t xml:space="preserve"> </w:t>
      </w:r>
      <w:r w:rsidRPr="00E871C1">
        <w:t>A szabályrendszer a mértékegység- és időformátum</w:t>
      </w:r>
      <w:r>
        <w:t xml:space="preserve"> </w:t>
      </w:r>
      <w:r w:rsidRPr="00E871C1">
        <w:t xml:space="preserve">toldalékokat kötőjellel fűzi a normalizált szöveghez (pl. </w:t>
      </w:r>
      <w:r w:rsidR="001A585E">
        <w:t>„</w:t>
      </w:r>
      <w:r w:rsidRPr="00E871C1">
        <w:t>nyolc óra-kor</w:t>
      </w:r>
      <w:r w:rsidR="001A585E">
        <w:t>”</w:t>
      </w:r>
      <w:r w:rsidRPr="00E871C1">
        <w:t xml:space="preserve">, </w:t>
      </w:r>
      <w:r w:rsidR="001A585E">
        <w:t>„</w:t>
      </w:r>
      <w:r w:rsidRPr="00E871C1">
        <w:t>forint-</w:t>
      </w:r>
      <w:proofErr w:type="spellStart"/>
      <w:r w:rsidRPr="00E871C1">
        <w:t>tal</w:t>
      </w:r>
      <w:proofErr w:type="spellEnd"/>
      <w:r w:rsidR="001A585E">
        <w:t>”</w:t>
      </w:r>
      <w:r w:rsidRPr="00E871C1">
        <w:t>), ami a természetes kiejtéstől eltér. Az LLM-ek ezekben az esetekben természetesebb alakokat produkálhatnak.</w:t>
      </w:r>
    </w:p>
    <w:p w14:paraId="35C96D58" w14:textId="068A9C97" w:rsidR="001A6840" w:rsidRPr="00E871C1" w:rsidRDefault="001A6840" w:rsidP="001A6840">
      <w:pPr>
        <w:numPr>
          <w:ilvl w:val="0"/>
          <w:numId w:val="249"/>
        </w:numPr>
      </w:pPr>
      <w:r w:rsidRPr="00E871C1">
        <w:rPr>
          <w:b/>
          <w:bCs/>
        </w:rPr>
        <w:t>Sorszám</w:t>
      </w:r>
      <w:r>
        <w:rPr>
          <w:b/>
          <w:bCs/>
        </w:rPr>
        <w:t xml:space="preserve"> </w:t>
      </w:r>
      <w:r w:rsidRPr="00E871C1">
        <w:rPr>
          <w:b/>
          <w:bCs/>
        </w:rPr>
        <w:t>kontextus:</w:t>
      </w:r>
      <w:r>
        <w:t xml:space="preserve"> </w:t>
      </w:r>
      <w:r w:rsidRPr="00E871C1">
        <w:t xml:space="preserve">A 9. mondatnál a </w:t>
      </w:r>
      <w:r w:rsidR="001A585E">
        <w:t>„</w:t>
      </w:r>
      <w:r w:rsidRPr="00E871C1">
        <w:t>89.</w:t>
      </w:r>
      <w:r w:rsidR="001A585E">
        <w:t>”</w:t>
      </w:r>
      <w:r w:rsidRPr="00E871C1">
        <w:t xml:space="preserve"> sorszám normalizálása </w:t>
      </w:r>
      <w:r w:rsidR="001A585E">
        <w:t>„</w:t>
      </w:r>
      <w:r w:rsidRPr="00E871C1">
        <w:t>nyolcvankilenc.</w:t>
      </w:r>
      <w:r w:rsidR="001A585E">
        <w:t>”</w:t>
      </w:r>
      <w:r w:rsidRPr="00E871C1">
        <w:t xml:space="preserve"> formában maradt, nem </w:t>
      </w:r>
      <w:r w:rsidR="001A585E">
        <w:t>„</w:t>
      </w:r>
      <w:r w:rsidRPr="00E871C1">
        <w:t>nyolcvankilencedik</w:t>
      </w:r>
      <w:r w:rsidR="001A585E">
        <w:t>”</w:t>
      </w:r>
      <w:r w:rsidRPr="00E871C1">
        <w:t xml:space="preserve"> alakban, ami a sorszám</w:t>
      </w:r>
      <w:r>
        <w:t xml:space="preserve"> </w:t>
      </w:r>
      <w:r w:rsidRPr="00E871C1">
        <w:t>felismerés kontextusfüggő korlátjára utal.</w:t>
      </w:r>
    </w:p>
    <w:p w14:paraId="0B7494E0" w14:textId="2AEAACF8" w:rsidR="001A6840" w:rsidRPr="00E871C1" w:rsidRDefault="001A6840" w:rsidP="001A6840">
      <w:pPr>
        <w:numPr>
          <w:ilvl w:val="0"/>
          <w:numId w:val="249"/>
        </w:numPr>
      </w:pPr>
      <w:r w:rsidRPr="00E871C1">
        <w:rPr>
          <w:b/>
          <w:bCs/>
        </w:rPr>
        <w:t>Speciális karakter maradványok:</w:t>
      </w:r>
      <w:r>
        <w:t xml:space="preserve"> </w:t>
      </w:r>
      <w:r w:rsidRPr="00E871C1">
        <w:t xml:space="preserve">A 15. mondatnál az </w:t>
      </w:r>
      <w:r w:rsidR="001A585E">
        <w:t>„</w:t>
      </w:r>
      <w:r w:rsidRPr="00E871C1">
        <w:t>m²</w:t>
      </w:r>
      <w:r w:rsidR="001A585E">
        <w:t>”</w:t>
      </w:r>
      <w:r w:rsidRPr="00E871C1">
        <w:t xml:space="preserve"> mértékegységből a </w:t>
      </w:r>
      <w:r w:rsidR="001A585E">
        <w:t>„</w:t>
      </w:r>
      <w:r w:rsidRPr="00E871C1">
        <w:t>²</w:t>
      </w:r>
      <w:r w:rsidR="001A585E">
        <w:t>”</w:t>
      </w:r>
      <w:r w:rsidRPr="00E871C1">
        <w:t xml:space="preserve"> karakter nem konvertálódott </w:t>
      </w:r>
      <w:r w:rsidR="001A585E">
        <w:t>„</w:t>
      </w:r>
      <w:proofErr w:type="gramStart"/>
      <w:r w:rsidRPr="00E871C1">
        <w:t>négyzetméter</w:t>
      </w:r>
      <w:r w:rsidR="001A585E">
        <w:t>”</w:t>
      </w:r>
      <w:r w:rsidRPr="00E871C1">
        <w:t>-</w:t>
      </w:r>
      <w:proofErr w:type="gramEnd"/>
      <w:r w:rsidRPr="00E871C1">
        <w:t>re.</w:t>
      </w:r>
    </w:p>
    <w:p w14:paraId="128008EE" w14:textId="77777777" w:rsidR="001A6840" w:rsidRPr="00E871C1" w:rsidRDefault="001A6840" w:rsidP="001A6840">
      <w:pPr>
        <w:rPr>
          <w:b/>
          <w:bCs/>
        </w:rPr>
      </w:pPr>
      <w:r w:rsidRPr="00E871C1">
        <w:rPr>
          <w:b/>
          <w:bCs/>
        </w:rPr>
        <w:t>Összesítő eredmények</w:t>
      </w:r>
    </w:p>
    <w:tbl>
      <w:tblPr>
        <w:tblStyle w:val="Tblzatrcsos1vilgos"/>
        <w:tblW w:w="5000" w:type="pct"/>
        <w:jc w:val="center"/>
        <w:tblLook w:val="04A0" w:firstRow="1" w:lastRow="0" w:firstColumn="1" w:lastColumn="0" w:noHBand="0" w:noVBand="1"/>
      </w:tblPr>
      <w:tblGrid>
        <w:gridCol w:w="1111"/>
        <w:gridCol w:w="1435"/>
        <w:gridCol w:w="1985"/>
        <w:gridCol w:w="2410"/>
        <w:gridCol w:w="2121"/>
      </w:tblGrid>
      <w:tr w:rsidR="001A6840" w:rsidRPr="00EF2D34" w14:paraId="4DDBC5B0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54E344BD" w14:textId="77777777" w:rsidR="001A6840" w:rsidRPr="00E871C1" w:rsidRDefault="001A6840" w:rsidP="0068098B">
            <w:pPr>
              <w:spacing w:after="0" w:line="276" w:lineRule="auto"/>
              <w:jc w:val="center"/>
            </w:pPr>
            <w:r w:rsidRPr="00E871C1">
              <w:t>#</w:t>
            </w:r>
          </w:p>
        </w:tc>
        <w:tc>
          <w:tcPr>
            <w:tcW w:w="792" w:type="pct"/>
            <w:vAlign w:val="center"/>
            <w:hideMark/>
          </w:tcPr>
          <w:p w14:paraId="2DD0DBEE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871C1">
              <w:t>NewsCast</w:t>
            </w:r>
            <w:proofErr w:type="spellEnd"/>
            <w:r w:rsidRPr="00E871C1">
              <w:t xml:space="preserve"> (/6)</w:t>
            </w:r>
          </w:p>
        </w:tc>
        <w:tc>
          <w:tcPr>
            <w:tcW w:w="1095" w:type="pct"/>
            <w:vAlign w:val="center"/>
            <w:hideMark/>
          </w:tcPr>
          <w:p w14:paraId="40920810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2D34">
              <w:t>GPT-5.4-mini</w:t>
            </w:r>
            <w:r w:rsidRPr="00E871C1">
              <w:t xml:space="preserve"> (/6)</w:t>
            </w:r>
          </w:p>
        </w:tc>
        <w:tc>
          <w:tcPr>
            <w:tcW w:w="1330" w:type="pct"/>
            <w:vAlign w:val="center"/>
            <w:hideMark/>
          </w:tcPr>
          <w:p w14:paraId="3D4C160B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2D34">
              <w:t>Claude Haiku 4.5</w:t>
            </w:r>
            <w:r w:rsidRPr="00E871C1">
              <w:t xml:space="preserve"> (/6)</w:t>
            </w:r>
          </w:p>
        </w:tc>
        <w:tc>
          <w:tcPr>
            <w:tcW w:w="1170" w:type="pct"/>
            <w:vAlign w:val="center"/>
            <w:hideMark/>
          </w:tcPr>
          <w:p w14:paraId="2AF681BC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F2D34">
              <w:t>Gemini</w:t>
            </w:r>
            <w:proofErr w:type="spellEnd"/>
            <w:r w:rsidRPr="00EF2D34">
              <w:t xml:space="preserve"> Flash </w:t>
            </w:r>
            <w:proofErr w:type="spellStart"/>
            <w:r w:rsidRPr="00EF2D34">
              <w:t>Lite</w:t>
            </w:r>
            <w:proofErr w:type="spellEnd"/>
            <w:r w:rsidRPr="00E871C1">
              <w:t xml:space="preserve"> (/6)</w:t>
            </w:r>
          </w:p>
        </w:tc>
      </w:tr>
      <w:tr w:rsidR="001A6840" w:rsidRPr="00EF2D34" w14:paraId="1FA08645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033BDA37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</w:t>
            </w:r>
          </w:p>
        </w:tc>
        <w:tc>
          <w:tcPr>
            <w:tcW w:w="792" w:type="pct"/>
            <w:vAlign w:val="center"/>
            <w:hideMark/>
          </w:tcPr>
          <w:p w14:paraId="2A2F2B53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  <w:hideMark/>
          </w:tcPr>
          <w:p w14:paraId="6E9DE399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  <w:hideMark/>
          </w:tcPr>
          <w:p w14:paraId="3A314A43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  <w:hideMark/>
          </w:tcPr>
          <w:p w14:paraId="0FFAB28D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2F9FA754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6C4BBDA3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</w:t>
            </w:r>
          </w:p>
        </w:tc>
        <w:tc>
          <w:tcPr>
            <w:tcW w:w="792" w:type="pct"/>
            <w:vAlign w:val="center"/>
            <w:hideMark/>
          </w:tcPr>
          <w:p w14:paraId="30B6F560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  <w:hideMark/>
          </w:tcPr>
          <w:p w14:paraId="75F03193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  <w:hideMark/>
          </w:tcPr>
          <w:p w14:paraId="1AAABC1B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  <w:hideMark/>
          </w:tcPr>
          <w:p w14:paraId="22FF1A46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6716BA03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1AE30853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3</w:t>
            </w:r>
          </w:p>
        </w:tc>
        <w:tc>
          <w:tcPr>
            <w:tcW w:w="792" w:type="pct"/>
            <w:vAlign w:val="center"/>
            <w:hideMark/>
          </w:tcPr>
          <w:p w14:paraId="12C32495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  <w:hideMark/>
          </w:tcPr>
          <w:p w14:paraId="635F2618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1330" w:type="pct"/>
            <w:vAlign w:val="center"/>
            <w:hideMark/>
          </w:tcPr>
          <w:p w14:paraId="544548E0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1170" w:type="pct"/>
            <w:vAlign w:val="center"/>
            <w:hideMark/>
          </w:tcPr>
          <w:p w14:paraId="01099145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16C31B78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6DEAFCE6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4</w:t>
            </w:r>
          </w:p>
        </w:tc>
        <w:tc>
          <w:tcPr>
            <w:tcW w:w="792" w:type="pct"/>
            <w:vAlign w:val="center"/>
            <w:hideMark/>
          </w:tcPr>
          <w:p w14:paraId="6AF4F9DD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  <w:hideMark/>
          </w:tcPr>
          <w:p w14:paraId="53228C4B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  <w:hideMark/>
          </w:tcPr>
          <w:p w14:paraId="6F6D0092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  <w:hideMark/>
          </w:tcPr>
          <w:p w14:paraId="43BBCD63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3CA1C8DF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56018F87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792" w:type="pct"/>
            <w:vAlign w:val="center"/>
          </w:tcPr>
          <w:p w14:paraId="14EC0C15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4</w:t>
            </w:r>
          </w:p>
        </w:tc>
        <w:tc>
          <w:tcPr>
            <w:tcW w:w="1095" w:type="pct"/>
            <w:vAlign w:val="center"/>
          </w:tcPr>
          <w:p w14:paraId="3E983388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6FFDC132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74E97E5E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14BFC7C9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25A3DC12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792" w:type="pct"/>
            <w:vAlign w:val="center"/>
          </w:tcPr>
          <w:p w14:paraId="1A3E55D7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646FCE87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3052FE71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7AF7F004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25A775CB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1C6026F0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7</w:t>
            </w:r>
          </w:p>
        </w:tc>
        <w:tc>
          <w:tcPr>
            <w:tcW w:w="792" w:type="pct"/>
            <w:vAlign w:val="center"/>
          </w:tcPr>
          <w:p w14:paraId="2FC29284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567B96D0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5E5580A1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11347CE1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</w:tr>
      <w:tr w:rsidR="001A6840" w:rsidRPr="00EF2D34" w14:paraId="0B1319C3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245EAD1D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8</w:t>
            </w:r>
          </w:p>
        </w:tc>
        <w:tc>
          <w:tcPr>
            <w:tcW w:w="792" w:type="pct"/>
            <w:vAlign w:val="center"/>
          </w:tcPr>
          <w:p w14:paraId="5F23E622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7F4093D1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6B73C796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53BCBFB3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5DE95997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76CFF83F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9</w:t>
            </w:r>
          </w:p>
        </w:tc>
        <w:tc>
          <w:tcPr>
            <w:tcW w:w="792" w:type="pct"/>
            <w:vAlign w:val="center"/>
          </w:tcPr>
          <w:p w14:paraId="237381C0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4</w:t>
            </w:r>
          </w:p>
        </w:tc>
        <w:tc>
          <w:tcPr>
            <w:tcW w:w="1095" w:type="pct"/>
            <w:vAlign w:val="center"/>
          </w:tcPr>
          <w:p w14:paraId="214555C7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7BF88184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078D9713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0617D44D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5C1EDDB4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10</w:t>
            </w:r>
          </w:p>
        </w:tc>
        <w:tc>
          <w:tcPr>
            <w:tcW w:w="792" w:type="pct"/>
            <w:vAlign w:val="center"/>
          </w:tcPr>
          <w:p w14:paraId="272C3927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1095" w:type="pct"/>
            <w:vAlign w:val="center"/>
          </w:tcPr>
          <w:p w14:paraId="6699632F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1330" w:type="pct"/>
            <w:vAlign w:val="center"/>
          </w:tcPr>
          <w:p w14:paraId="257EEFFF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3</w:t>
            </w:r>
          </w:p>
        </w:tc>
        <w:tc>
          <w:tcPr>
            <w:tcW w:w="1170" w:type="pct"/>
            <w:vAlign w:val="center"/>
          </w:tcPr>
          <w:p w14:paraId="11C9CF06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57FDF45A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5B384D83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11</w:t>
            </w:r>
          </w:p>
        </w:tc>
        <w:tc>
          <w:tcPr>
            <w:tcW w:w="792" w:type="pct"/>
            <w:vAlign w:val="center"/>
          </w:tcPr>
          <w:p w14:paraId="1A0275A1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6B676F90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7A2FCB7D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1170" w:type="pct"/>
            <w:vAlign w:val="center"/>
          </w:tcPr>
          <w:p w14:paraId="169E7512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58D37321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4493FF1B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12</w:t>
            </w:r>
          </w:p>
        </w:tc>
        <w:tc>
          <w:tcPr>
            <w:tcW w:w="792" w:type="pct"/>
            <w:vAlign w:val="center"/>
          </w:tcPr>
          <w:p w14:paraId="7CAE838D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4DF9A2C5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7CE644A4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28E4490E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0EDB4482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42F4990C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13</w:t>
            </w:r>
          </w:p>
        </w:tc>
        <w:tc>
          <w:tcPr>
            <w:tcW w:w="792" w:type="pct"/>
            <w:vAlign w:val="center"/>
          </w:tcPr>
          <w:p w14:paraId="3CA035F4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6942AE40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3E23BA92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7BB94D66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7E30E83A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0CDFEBD9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14</w:t>
            </w:r>
          </w:p>
        </w:tc>
        <w:tc>
          <w:tcPr>
            <w:tcW w:w="792" w:type="pct"/>
            <w:vAlign w:val="center"/>
          </w:tcPr>
          <w:p w14:paraId="0567954A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71D6E6DC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5C6381DA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707972AA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1CDECB72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3549FEAB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15</w:t>
            </w:r>
          </w:p>
        </w:tc>
        <w:tc>
          <w:tcPr>
            <w:tcW w:w="792" w:type="pct"/>
            <w:vAlign w:val="center"/>
          </w:tcPr>
          <w:p w14:paraId="72BBBADD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4</w:t>
            </w:r>
          </w:p>
        </w:tc>
        <w:tc>
          <w:tcPr>
            <w:tcW w:w="1095" w:type="pct"/>
            <w:vAlign w:val="center"/>
          </w:tcPr>
          <w:p w14:paraId="26FC9AD6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43CCC275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214CDD9E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0D47E452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2A2F8E1C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16</w:t>
            </w:r>
          </w:p>
        </w:tc>
        <w:tc>
          <w:tcPr>
            <w:tcW w:w="792" w:type="pct"/>
            <w:vAlign w:val="center"/>
          </w:tcPr>
          <w:p w14:paraId="7D6B9CC3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4</w:t>
            </w:r>
          </w:p>
        </w:tc>
        <w:tc>
          <w:tcPr>
            <w:tcW w:w="1095" w:type="pct"/>
            <w:vAlign w:val="center"/>
          </w:tcPr>
          <w:p w14:paraId="2469E7D1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1330" w:type="pct"/>
            <w:vAlign w:val="center"/>
          </w:tcPr>
          <w:p w14:paraId="0DEF03E3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1170" w:type="pct"/>
            <w:vAlign w:val="center"/>
          </w:tcPr>
          <w:p w14:paraId="2574CF78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</w:tr>
      <w:tr w:rsidR="001A6840" w:rsidRPr="00EF2D34" w14:paraId="174F40A4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1A0EDA55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lastRenderedPageBreak/>
              <w:t>17</w:t>
            </w:r>
          </w:p>
        </w:tc>
        <w:tc>
          <w:tcPr>
            <w:tcW w:w="792" w:type="pct"/>
            <w:vAlign w:val="center"/>
          </w:tcPr>
          <w:p w14:paraId="46DABFBA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3</w:t>
            </w:r>
          </w:p>
        </w:tc>
        <w:tc>
          <w:tcPr>
            <w:tcW w:w="1095" w:type="pct"/>
            <w:vAlign w:val="center"/>
          </w:tcPr>
          <w:p w14:paraId="50FA1C09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26125A77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29254EDD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6E148D91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566F8A93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18</w:t>
            </w:r>
          </w:p>
        </w:tc>
        <w:tc>
          <w:tcPr>
            <w:tcW w:w="792" w:type="pct"/>
            <w:vAlign w:val="center"/>
          </w:tcPr>
          <w:p w14:paraId="10240FAF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527A5DBA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3B6A8867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00FFBD79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5159BF1C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2587DFE0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19</w:t>
            </w:r>
          </w:p>
        </w:tc>
        <w:tc>
          <w:tcPr>
            <w:tcW w:w="792" w:type="pct"/>
            <w:vAlign w:val="center"/>
          </w:tcPr>
          <w:p w14:paraId="68A45E7A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3</w:t>
            </w:r>
          </w:p>
        </w:tc>
        <w:tc>
          <w:tcPr>
            <w:tcW w:w="1095" w:type="pct"/>
            <w:vAlign w:val="center"/>
          </w:tcPr>
          <w:p w14:paraId="04C960D1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1330" w:type="pct"/>
            <w:vAlign w:val="center"/>
          </w:tcPr>
          <w:p w14:paraId="3C93D405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4</w:t>
            </w:r>
          </w:p>
        </w:tc>
        <w:tc>
          <w:tcPr>
            <w:tcW w:w="1170" w:type="pct"/>
            <w:vAlign w:val="center"/>
          </w:tcPr>
          <w:p w14:paraId="0E399019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79880161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7B057F91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20</w:t>
            </w:r>
          </w:p>
        </w:tc>
        <w:tc>
          <w:tcPr>
            <w:tcW w:w="792" w:type="pct"/>
            <w:vAlign w:val="center"/>
          </w:tcPr>
          <w:p w14:paraId="1CFBDB2F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05145725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1330" w:type="pct"/>
            <w:vAlign w:val="center"/>
          </w:tcPr>
          <w:p w14:paraId="785FDB56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106E7B97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072A37D0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71A9E8E9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21</w:t>
            </w:r>
          </w:p>
        </w:tc>
        <w:tc>
          <w:tcPr>
            <w:tcW w:w="792" w:type="pct"/>
            <w:vAlign w:val="center"/>
          </w:tcPr>
          <w:p w14:paraId="1E592A75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5DBE8F10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72833A5E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2F631505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461B0CFC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79ABD59D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22</w:t>
            </w:r>
          </w:p>
        </w:tc>
        <w:tc>
          <w:tcPr>
            <w:tcW w:w="792" w:type="pct"/>
            <w:vAlign w:val="center"/>
          </w:tcPr>
          <w:p w14:paraId="502EEAEF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32F7B941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648AB1B3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37D01DFC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5AE52D71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16CE017B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23</w:t>
            </w:r>
          </w:p>
        </w:tc>
        <w:tc>
          <w:tcPr>
            <w:tcW w:w="792" w:type="pct"/>
            <w:vAlign w:val="center"/>
          </w:tcPr>
          <w:p w14:paraId="781B8EAB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543D1ECC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47D34882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0F91793F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53D83BB9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250D33CD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24</w:t>
            </w:r>
          </w:p>
        </w:tc>
        <w:tc>
          <w:tcPr>
            <w:tcW w:w="792" w:type="pct"/>
            <w:vAlign w:val="center"/>
          </w:tcPr>
          <w:p w14:paraId="0688FA98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500258C2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0513E585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6758C707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1D2BF001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2977FC6E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25</w:t>
            </w:r>
          </w:p>
        </w:tc>
        <w:tc>
          <w:tcPr>
            <w:tcW w:w="792" w:type="pct"/>
            <w:vAlign w:val="center"/>
          </w:tcPr>
          <w:p w14:paraId="7B1BC1BA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72E3FE7E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2FA726A1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3A81B5E5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30575D37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39A319B9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26</w:t>
            </w:r>
          </w:p>
        </w:tc>
        <w:tc>
          <w:tcPr>
            <w:tcW w:w="792" w:type="pct"/>
            <w:vAlign w:val="center"/>
          </w:tcPr>
          <w:p w14:paraId="411EB35C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51D3B281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4173CFC9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12F73275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26231BC3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229FCEFD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27</w:t>
            </w:r>
          </w:p>
        </w:tc>
        <w:tc>
          <w:tcPr>
            <w:tcW w:w="792" w:type="pct"/>
            <w:vAlign w:val="center"/>
          </w:tcPr>
          <w:p w14:paraId="67D488BD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5F8EA9C7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7F141F71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42071E53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03546E5A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2BECD7DD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28</w:t>
            </w:r>
          </w:p>
        </w:tc>
        <w:tc>
          <w:tcPr>
            <w:tcW w:w="792" w:type="pct"/>
            <w:vAlign w:val="center"/>
          </w:tcPr>
          <w:p w14:paraId="382212D3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0E3904D1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3C7A8970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43F75A6A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4</w:t>
            </w:r>
          </w:p>
        </w:tc>
      </w:tr>
      <w:tr w:rsidR="001A6840" w:rsidRPr="00EF2D34" w14:paraId="4D7B4D30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591A1E01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29</w:t>
            </w:r>
          </w:p>
        </w:tc>
        <w:tc>
          <w:tcPr>
            <w:tcW w:w="792" w:type="pct"/>
            <w:vAlign w:val="center"/>
          </w:tcPr>
          <w:p w14:paraId="59FDE5C1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2</w:t>
            </w:r>
          </w:p>
        </w:tc>
        <w:tc>
          <w:tcPr>
            <w:tcW w:w="1095" w:type="pct"/>
            <w:vAlign w:val="center"/>
          </w:tcPr>
          <w:p w14:paraId="7C640257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23BAACA8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4B7E75D5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378C3214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0E4CF7FE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30</w:t>
            </w:r>
          </w:p>
        </w:tc>
        <w:tc>
          <w:tcPr>
            <w:tcW w:w="792" w:type="pct"/>
            <w:vAlign w:val="center"/>
          </w:tcPr>
          <w:p w14:paraId="39D27EAD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4</w:t>
            </w:r>
          </w:p>
        </w:tc>
        <w:tc>
          <w:tcPr>
            <w:tcW w:w="1095" w:type="pct"/>
            <w:vAlign w:val="center"/>
          </w:tcPr>
          <w:p w14:paraId="5B527D8D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06A767BD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5F436525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1A6840" w:rsidRPr="00EF2D34" w14:paraId="3D162E95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186A09DA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Összesen</w:t>
            </w:r>
          </w:p>
        </w:tc>
        <w:tc>
          <w:tcPr>
            <w:tcW w:w="792" w:type="pct"/>
            <w:vAlign w:val="center"/>
            <w:hideMark/>
          </w:tcPr>
          <w:p w14:paraId="3708A8D8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159 / 180</w:t>
            </w:r>
          </w:p>
        </w:tc>
        <w:tc>
          <w:tcPr>
            <w:tcW w:w="1095" w:type="pct"/>
            <w:vAlign w:val="center"/>
            <w:hideMark/>
          </w:tcPr>
          <w:p w14:paraId="6242263B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171 / 180</w:t>
            </w:r>
          </w:p>
        </w:tc>
        <w:tc>
          <w:tcPr>
            <w:tcW w:w="1330" w:type="pct"/>
            <w:vAlign w:val="center"/>
            <w:hideMark/>
          </w:tcPr>
          <w:p w14:paraId="1EC19561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168 / 180</w:t>
            </w:r>
          </w:p>
        </w:tc>
        <w:tc>
          <w:tcPr>
            <w:tcW w:w="1170" w:type="pct"/>
            <w:vAlign w:val="center"/>
            <w:hideMark/>
          </w:tcPr>
          <w:p w14:paraId="038C6BF4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172 / 180</w:t>
            </w:r>
          </w:p>
        </w:tc>
      </w:tr>
      <w:tr w:rsidR="001A6840" w:rsidRPr="00EF2D34" w14:paraId="5581ADCE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1705D3C9" w14:textId="77777777" w:rsidR="001A6840" w:rsidRPr="00EF2D34" w:rsidRDefault="001A6840" w:rsidP="0068098B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Százalék</w:t>
            </w:r>
          </w:p>
        </w:tc>
        <w:tc>
          <w:tcPr>
            <w:tcW w:w="792" w:type="pct"/>
            <w:vAlign w:val="center"/>
          </w:tcPr>
          <w:p w14:paraId="559A8EB3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88,3%</w:t>
            </w:r>
          </w:p>
        </w:tc>
        <w:tc>
          <w:tcPr>
            <w:tcW w:w="1095" w:type="pct"/>
            <w:vAlign w:val="center"/>
          </w:tcPr>
          <w:p w14:paraId="25614A36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95,0%</w:t>
            </w:r>
          </w:p>
        </w:tc>
        <w:tc>
          <w:tcPr>
            <w:tcW w:w="1330" w:type="pct"/>
            <w:vAlign w:val="center"/>
          </w:tcPr>
          <w:p w14:paraId="2068C3A6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93,3%</w:t>
            </w:r>
          </w:p>
        </w:tc>
        <w:tc>
          <w:tcPr>
            <w:tcW w:w="1170" w:type="pct"/>
            <w:vAlign w:val="center"/>
          </w:tcPr>
          <w:p w14:paraId="6E267C76" w14:textId="77777777" w:rsidR="001A6840" w:rsidRPr="00EF2D34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95,6%</w:t>
            </w:r>
          </w:p>
        </w:tc>
      </w:tr>
    </w:tbl>
    <w:bookmarkStart w:id="191" w:name="_Ref226493498"/>
    <w:p w14:paraId="6AF5AA19" w14:textId="77777777" w:rsidR="001A6840" w:rsidRDefault="001A6840" w:rsidP="001A684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92" w:name="_Toc227100425"/>
      <w:r>
        <w:rPr>
          <w:noProof/>
        </w:rPr>
        <w:t>29</w:t>
      </w:r>
      <w:r>
        <w:fldChar w:fldCharType="end"/>
      </w:r>
      <w:r>
        <w:t>. táblázat</w:t>
      </w:r>
      <w:bookmarkEnd w:id="191"/>
      <w:r>
        <w:t xml:space="preserve">: </w:t>
      </w:r>
      <w:r w:rsidRPr="0099246A">
        <w:t>A szövegnormalizálási benchmark összesítő eredményei</w:t>
      </w:r>
      <w:bookmarkEnd w:id="192"/>
    </w:p>
    <w:p w14:paraId="6D8B815B" w14:textId="77777777" w:rsidR="001A6840" w:rsidRPr="00E871C1" w:rsidRDefault="001A6840" w:rsidP="001A6840">
      <w:pPr>
        <w:spacing w:before="320"/>
        <w:rPr>
          <w:b/>
          <w:bCs/>
        </w:rPr>
      </w:pPr>
      <w:r w:rsidRPr="00E871C1">
        <w:rPr>
          <w:b/>
          <w:bCs/>
        </w:rPr>
        <w:t>Kvalitatív elemzés</w:t>
      </w:r>
    </w:p>
    <w:p w14:paraId="1BEE7F11" w14:textId="77777777" w:rsidR="001A6840" w:rsidRPr="00E871C1" w:rsidRDefault="001A6840" w:rsidP="001A6840">
      <w:r w:rsidRPr="00E871C1">
        <w:t xml:space="preserve">A szövegnormalizálási benchmark az alábbi </w:t>
      </w:r>
      <w:proofErr w:type="spellStart"/>
      <w:r w:rsidRPr="00E871C1">
        <w:t>mintázatokat</w:t>
      </w:r>
      <w:proofErr w:type="spellEnd"/>
      <w:r w:rsidRPr="00E871C1">
        <w:t xml:space="preserve"> tárta fel:</w:t>
      </w:r>
    </w:p>
    <w:p w14:paraId="278D5E28" w14:textId="77777777" w:rsidR="001A6840" w:rsidRPr="00E871C1" w:rsidRDefault="001A6840" w:rsidP="001A6840">
      <w:r w:rsidRPr="00E871C1">
        <w:rPr>
          <w:b/>
          <w:bCs/>
        </w:rPr>
        <w:t>A szabályalapú rendszer erősségei:</w:t>
      </w:r>
      <w:r>
        <w:t xml:space="preserve"> </w:t>
      </w:r>
      <w:r w:rsidRPr="00E871C1">
        <w:t xml:space="preserve">A determinisztikus szabályrendszer minden futtatásnál azonos kimenetet ad, ami a rádiós felolvasás konzisztenciája szempontjából előnyös. A számok </w:t>
      </w:r>
      <w:proofErr w:type="spellStart"/>
      <w:r w:rsidRPr="00E871C1">
        <w:t>szövegesítése</w:t>
      </w:r>
      <w:proofErr w:type="spellEnd"/>
      <w:r w:rsidRPr="00E871C1">
        <w:t>, a hőmérséklet</w:t>
      </w:r>
      <w:r>
        <w:t xml:space="preserve"> </w:t>
      </w:r>
      <w:r w:rsidRPr="00E871C1">
        <w:t>normalizálás és a rövidítések feloldása az esetek túlnyomó többségében helyes. A magyar birtokos ragozás (elseje, tizenötödike, huszonötödike) a dátumkezelő szabályok révén megbízhatóan működik.</w:t>
      </w:r>
    </w:p>
    <w:p w14:paraId="7561FA19" w14:textId="77777777" w:rsidR="001A6840" w:rsidRPr="00E871C1" w:rsidRDefault="001A6840" w:rsidP="001A6840">
      <w:r w:rsidRPr="00E871C1">
        <w:rPr>
          <w:b/>
          <w:bCs/>
        </w:rPr>
        <w:t>Az LLM-ek potenciális előnyei:</w:t>
      </w:r>
      <w:r>
        <w:t xml:space="preserve"> </w:t>
      </w:r>
      <w:r w:rsidRPr="00E871C1">
        <w:t xml:space="preserve">Az LLM-ek a kontextusfüggő normalizálásban </w:t>
      </w:r>
      <w:r>
        <w:t>–</w:t>
      </w:r>
      <w:r w:rsidRPr="00E871C1">
        <w:t xml:space="preserve"> ahol a szabályrendszer nem rendelkezik megfelelő mintával </w:t>
      </w:r>
      <w:r>
        <w:t>–</w:t>
      </w:r>
      <w:r w:rsidRPr="00E871C1">
        <w:t xml:space="preserve"> természetesebb kimenetet produkálhatnak. A toldalékolási hibák és a speciális karakter maradványok kezelése olyan terület, ahol az LLM-ek pragmatikai tudása előnyt jelent.</w:t>
      </w:r>
    </w:p>
    <w:p w14:paraId="4AC47B8E" w14:textId="77777777" w:rsidR="001A6840" w:rsidRPr="00E871C1" w:rsidRDefault="001A6840" w:rsidP="001A6840">
      <w:pPr>
        <w:pStyle w:val="Cmsor4"/>
      </w:pPr>
      <w:bookmarkStart w:id="193" w:name="_Toc227100590"/>
      <w:r w:rsidRPr="00E871C1">
        <w:t>Szövegösszegzési benchmark eredményei</w:t>
      </w:r>
      <w:bookmarkEnd w:id="193"/>
    </w:p>
    <w:p w14:paraId="6EC4D4C5" w14:textId="77777777" w:rsidR="001A6840" w:rsidRPr="00E871C1" w:rsidRDefault="001A6840" w:rsidP="001A6840">
      <w:r w:rsidRPr="00E871C1">
        <w:lastRenderedPageBreak/>
        <w:t xml:space="preserve">A szövegösszegzési benchmark 5 magyar nyelvű teszthírt vizsgált. A </w:t>
      </w:r>
      <w:proofErr w:type="spellStart"/>
      <w:r w:rsidRPr="00E871C1">
        <w:t>NewsCast</w:t>
      </w:r>
      <w:proofErr w:type="spellEnd"/>
      <w:r w:rsidRPr="00E871C1">
        <w:t xml:space="preserve"> rendszer a </w:t>
      </w:r>
      <w:proofErr w:type="spellStart"/>
      <w:r w:rsidRPr="00E871C1">
        <w:t>Sumy</w:t>
      </w:r>
      <w:proofErr w:type="spellEnd"/>
      <w:r w:rsidRPr="00E871C1">
        <w:t xml:space="preserve"> </w:t>
      </w:r>
      <w:proofErr w:type="spellStart"/>
      <w:r w:rsidRPr="00E871C1">
        <w:t>LexRank</w:t>
      </w:r>
      <w:proofErr w:type="spellEnd"/>
      <w:r w:rsidRPr="00E871C1">
        <w:t xml:space="preserve"> algoritmust alkalmazza (vö. 3.6.2 fejezet), amely </w:t>
      </w:r>
      <w:proofErr w:type="spellStart"/>
      <w:r w:rsidRPr="00E871C1">
        <w:t>extraktív</w:t>
      </w:r>
      <w:proofErr w:type="spellEnd"/>
      <w:r w:rsidRPr="00E871C1">
        <w:t xml:space="preserve"> összegzést készít: a szöveg legfontosabb mondatait választja ki változtatás nélkül, gráf</w:t>
      </w:r>
      <w:r>
        <w:t xml:space="preserve"> </w:t>
      </w:r>
      <w:r w:rsidRPr="00E871C1">
        <w:t>alapú koszinusz</w:t>
      </w:r>
      <w:r>
        <w:t>-</w:t>
      </w:r>
      <w:r w:rsidRPr="00E871C1">
        <w:t xml:space="preserve">hasonlóság mátrix és sajátvektor-centralitás számítás alapján. Az összegzés maximálisan 3 mondatot tartalmaz. A </w:t>
      </w:r>
      <w:proofErr w:type="spellStart"/>
      <w:r w:rsidRPr="00E871C1">
        <w:t>tokenizálás</w:t>
      </w:r>
      <w:proofErr w:type="spellEnd"/>
      <w:r w:rsidRPr="00E871C1">
        <w:t xml:space="preserve"> a cseh nyelvi modellre épül (</w:t>
      </w:r>
      <w:proofErr w:type="spellStart"/>
      <w:r w:rsidRPr="00E871C1">
        <w:t>fallback</w:t>
      </w:r>
      <w:proofErr w:type="spellEnd"/>
      <w:r w:rsidRPr="00E871C1">
        <w:t xml:space="preserve">: a magyar NLTK </w:t>
      </w:r>
      <w:proofErr w:type="spellStart"/>
      <w:r w:rsidRPr="00E871C1">
        <w:t>tokenizáló</w:t>
      </w:r>
      <w:proofErr w:type="spellEnd"/>
      <w:r w:rsidRPr="00E871C1">
        <w:t xml:space="preserve"> nem volt elérhető, a cseh nyelv hasonló szegmentálási szabályai elfogadható közelítést adnak).</w:t>
      </w:r>
    </w:p>
    <w:p w14:paraId="10236FC6" w14:textId="77777777" w:rsidR="001A6840" w:rsidRPr="00E871C1" w:rsidRDefault="001A6840" w:rsidP="001A6840">
      <w:pPr>
        <w:rPr>
          <w:b/>
          <w:bCs/>
        </w:rPr>
      </w:pPr>
      <w:r w:rsidRPr="00E871C1">
        <w:rPr>
          <w:b/>
          <w:bCs/>
        </w:rPr>
        <w:t xml:space="preserve">A </w:t>
      </w:r>
      <w:proofErr w:type="spellStart"/>
      <w:r w:rsidRPr="00E871C1">
        <w:rPr>
          <w:b/>
          <w:bCs/>
        </w:rPr>
        <w:t>NewsCast</w:t>
      </w:r>
      <w:proofErr w:type="spellEnd"/>
      <w:r w:rsidRPr="00E871C1">
        <w:rPr>
          <w:b/>
          <w:bCs/>
        </w:rPr>
        <w:t xml:space="preserve"> </w:t>
      </w:r>
      <w:proofErr w:type="spellStart"/>
      <w:r w:rsidRPr="00E871C1">
        <w:rPr>
          <w:b/>
          <w:bCs/>
        </w:rPr>
        <w:t>LexRank</w:t>
      </w:r>
      <w:proofErr w:type="spellEnd"/>
      <w:r w:rsidRPr="00E871C1">
        <w:rPr>
          <w:b/>
          <w:bCs/>
        </w:rPr>
        <w:t xml:space="preserve"> referencia</w:t>
      </w:r>
      <w:r>
        <w:rPr>
          <w:b/>
          <w:bCs/>
        </w:rPr>
        <w:t xml:space="preserve"> </w:t>
      </w:r>
      <w:r w:rsidRPr="00E871C1">
        <w:rPr>
          <w:b/>
          <w:bCs/>
        </w:rPr>
        <w:t>kimenetei</w:t>
      </w:r>
    </w:p>
    <w:p w14:paraId="3A83A91D" w14:textId="77777777" w:rsidR="001A6840" w:rsidRPr="00E871C1" w:rsidRDefault="001A6840" w:rsidP="001A6840">
      <w:r w:rsidRPr="00E871C1">
        <w:t>Az alábbi táblázat a</w:t>
      </w:r>
      <w:r>
        <w:t xml:space="preserve"> </w:t>
      </w:r>
      <w:r w:rsidRPr="00E871C1">
        <w:t>benchmark_summarize.py</w:t>
      </w:r>
      <w:r>
        <w:t xml:space="preserve"> </w:t>
      </w:r>
      <w:r w:rsidRPr="00E871C1">
        <w:t>script által előállított referencia</w:t>
      </w:r>
      <w:r>
        <w:t xml:space="preserve"> </w:t>
      </w:r>
      <w:r w:rsidRPr="00E871C1">
        <w:t>összegzéseket mutatja be:</w:t>
      </w:r>
    </w:p>
    <w:tbl>
      <w:tblPr>
        <w:tblStyle w:val="Tblzatrcsos1vilgos"/>
        <w:tblW w:w="5000" w:type="pct"/>
        <w:jc w:val="center"/>
        <w:tblLook w:val="04A0" w:firstRow="1" w:lastRow="0" w:firstColumn="1" w:lastColumn="0" w:noHBand="0" w:noVBand="1"/>
      </w:tblPr>
      <w:tblGrid>
        <w:gridCol w:w="558"/>
        <w:gridCol w:w="989"/>
        <w:gridCol w:w="1131"/>
        <w:gridCol w:w="1150"/>
        <w:gridCol w:w="5234"/>
      </w:tblGrid>
      <w:tr w:rsidR="001A6840" w:rsidRPr="00E871C1" w14:paraId="559EE140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  <w:hideMark/>
          </w:tcPr>
          <w:p w14:paraId="67FBA17D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Hír</w:t>
            </w:r>
          </w:p>
        </w:tc>
        <w:tc>
          <w:tcPr>
            <w:tcW w:w="548" w:type="pct"/>
            <w:vAlign w:val="center"/>
            <w:hideMark/>
          </w:tcPr>
          <w:p w14:paraId="3B6F1E17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Eredeti hossz</w:t>
            </w:r>
          </w:p>
        </w:tc>
        <w:tc>
          <w:tcPr>
            <w:tcW w:w="626" w:type="pct"/>
            <w:vAlign w:val="center"/>
            <w:hideMark/>
          </w:tcPr>
          <w:p w14:paraId="30E21E7D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Összegzés hossz</w:t>
            </w:r>
          </w:p>
        </w:tc>
        <w:tc>
          <w:tcPr>
            <w:tcW w:w="626" w:type="pct"/>
            <w:vAlign w:val="center"/>
            <w:hideMark/>
          </w:tcPr>
          <w:p w14:paraId="6DB87BD9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Tömörítési arány</w:t>
            </w:r>
          </w:p>
        </w:tc>
        <w:tc>
          <w:tcPr>
            <w:tcW w:w="2891" w:type="pct"/>
            <w:vAlign w:val="center"/>
            <w:hideMark/>
          </w:tcPr>
          <w:p w14:paraId="597416E3" w14:textId="77777777" w:rsidR="001A6840" w:rsidRPr="00E871C1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LexRank</w:t>
            </w:r>
            <w:proofErr w:type="spellEnd"/>
            <w:r w:rsidRPr="00E871C1">
              <w:rPr>
                <w:sz w:val="20"/>
                <w:szCs w:val="20"/>
              </w:rPr>
              <w:t xml:space="preserve"> összegzés (3 mondat)</w:t>
            </w:r>
          </w:p>
        </w:tc>
      </w:tr>
      <w:tr w:rsidR="001A6840" w:rsidRPr="00E871C1" w14:paraId="7335760E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  <w:hideMark/>
          </w:tcPr>
          <w:p w14:paraId="4B342579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A</w:t>
            </w:r>
          </w:p>
        </w:tc>
        <w:tc>
          <w:tcPr>
            <w:tcW w:w="548" w:type="pct"/>
            <w:vAlign w:val="center"/>
            <w:hideMark/>
          </w:tcPr>
          <w:p w14:paraId="2A8E68E7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1038 kar.</w:t>
            </w:r>
          </w:p>
        </w:tc>
        <w:tc>
          <w:tcPr>
            <w:tcW w:w="626" w:type="pct"/>
            <w:vAlign w:val="center"/>
            <w:hideMark/>
          </w:tcPr>
          <w:p w14:paraId="345B2682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373 kar.</w:t>
            </w:r>
          </w:p>
        </w:tc>
        <w:tc>
          <w:tcPr>
            <w:tcW w:w="626" w:type="pct"/>
            <w:vAlign w:val="center"/>
            <w:hideMark/>
          </w:tcPr>
          <w:p w14:paraId="27E112BC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64%</w:t>
            </w:r>
          </w:p>
        </w:tc>
        <w:tc>
          <w:tcPr>
            <w:tcW w:w="2891" w:type="pct"/>
            <w:vAlign w:val="center"/>
            <w:hideMark/>
          </w:tcPr>
          <w:p w14:paraId="0098710B" w14:textId="571774C7" w:rsidR="001A6840" w:rsidRPr="00E871C1" w:rsidRDefault="001A585E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="001A6840" w:rsidRPr="00E871C1">
              <w:rPr>
                <w:sz w:val="20"/>
                <w:szCs w:val="20"/>
              </w:rPr>
              <w:t>A Magyar Nemzeti Bank Monetáris Tanácsa keddi ülésén úgy döntött, hogy változatlanul 6,5 százalékon tartja a jegybanki alapkamatot. A döntést a tanácstagok egyhangúlag hozták meg. Virág Barnabás alelnök a döntés után tartott sajtótájékoztatón kiemelte, hogy az inflációs kilátások továbbra is bizonytalanok, különösen az energiaárak és az élelmiszerárak volatilitása miatt.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1A6840" w:rsidRPr="00E871C1" w14:paraId="75C70903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  <w:hideMark/>
          </w:tcPr>
          <w:p w14:paraId="64FEE6BA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B</w:t>
            </w:r>
          </w:p>
        </w:tc>
        <w:tc>
          <w:tcPr>
            <w:tcW w:w="548" w:type="pct"/>
            <w:vAlign w:val="center"/>
            <w:hideMark/>
          </w:tcPr>
          <w:p w14:paraId="21E66BAD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880 kar.</w:t>
            </w:r>
          </w:p>
        </w:tc>
        <w:tc>
          <w:tcPr>
            <w:tcW w:w="626" w:type="pct"/>
            <w:vAlign w:val="center"/>
            <w:hideMark/>
          </w:tcPr>
          <w:p w14:paraId="1FBD9A3A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307 kar.</w:t>
            </w:r>
          </w:p>
        </w:tc>
        <w:tc>
          <w:tcPr>
            <w:tcW w:w="626" w:type="pct"/>
            <w:vAlign w:val="center"/>
            <w:hideMark/>
          </w:tcPr>
          <w:p w14:paraId="47D25665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65%</w:t>
            </w:r>
          </w:p>
        </w:tc>
        <w:tc>
          <w:tcPr>
            <w:tcW w:w="2891" w:type="pct"/>
            <w:vAlign w:val="center"/>
            <w:hideMark/>
          </w:tcPr>
          <w:p w14:paraId="6B494ACA" w14:textId="6AEEA6D8" w:rsidR="001A6840" w:rsidRPr="00E871C1" w:rsidRDefault="001A585E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="001A6840" w:rsidRPr="00E871C1">
              <w:rPr>
                <w:sz w:val="20"/>
                <w:szCs w:val="20"/>
              </w:rPr>
              <w:t>Tragikus baleset történt kedd reggel az M7-es autópályán Székesfehérvár közelében. Egy kamion és három személygépkocsi ütközött az 58-as kilométerszelvényben, a Budapest felé vezető oldalon. A balesetben két személy életét vesztette, öt további sérültet szállítottak kórházba, közülük kettő állapota súlyos.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1A6840" w:rsidRPr="00E871C1" w14:paraId="3E9EF15B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  <w:hideMark/>
          </w:tcPr>
          <w:p w14:paraId="6FB1AC00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C</w:t>
            </w:r>
          </w:p>
        </w:tc>
        <w:tc>
          <w:tcPr>
            <w:tcW w:w="548" w:type="pct"/>
            <w:vAlign w:val="center"/>
            <w:hideMark/>
          </w:tcPr>
          <w:p w14:paraId="0E207C35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939 kar.</w:t>
            </w:r>
          </w:p>
        </w:tc>
        <w:tc>
          <w:tcPr>
            <w:tcW w:w="626" w:type="pct"/>
            <w:vAlign w:val="center"/>
            <w:hideMark/>
          </w:tcPr>
          <w:p w14:paraId="0F49A8A4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358 kar.</w:t>
            </w:r>
          </w:p>
        </w:tc>
        <w:tc>
          <w:tcPr>
            <w:tcW w:w="626" w:type="pct"/>
            <w:vAlign w:val="center"/>
            <w:hideMark/>
          </w:tcPr>
          <w:p w14:paraId="17D75593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62%</w:t>
            </w:r>
          </w:p>
        </w:tc>
        <w:tc>
          <w:tcPr>
            <w:tcW w:w="2891" w:type="pct"/>
            <w:vAlign w:val="center"/>
            <w:hideMark/>
          </w:tcPr>
          <w:p w14:paraId="3AFAB282" w14:textId="275101F0" w:rsidR="001A6840" w:rsidRPr="00E871C1" w:rsidRDefault="001A585E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="001A6840" w:rsidRPr="00E871C1">
              <w:rPr>
                <w:sz w:val="20"/>
                <w:szCs w:val="20"/>
              </w:rPr>
              <w:t xml:space="preserve">A Puskás Akadémia FC történelmi sikert ért el az Európa-liga csoportkörében: a felcsúti együttes 2-0-ra legyőzte a skót </w:t>
            </w:r>
            <w:proofErr w:type="spellStart"/>
            <w:r w:rsidR="001A6840" w:rsidRPr="00E871C1">
              <w:rPr>
                <w:sz w:val="20"/>
                <w:szCs w:val="20"/>
              </w:rPr>
              <w:t>Rangers</w:t>
            </w:r>
            <w:proofErr w:type="spellEnd"/>
            <w:r w:rsidR="001A6840" w:rsidRPr="00E871C1">
              <w:rPr>
                <w:sz w:val="20"/>
                <w:szCs w:val="20"/>
              </w:rPr>
              <w:t xml:space="preserve"> FC-t a Groupama Arénában. A mérkőzés első </w:t>
            </w:r>
            <w:proofErr w:type="spellStart"/>
            <w:r w:rsidR="001A6840" w:rsidRPr="00E871C1">
              <w:rPr>
                <w:sz w:val="20"/>
                <w:szCs w:val="20"/>
              </w:rPr>
              <w:t>félidejében</w:t>
            </w:r>
            <w:proofErr w:type="spellEnd"/>
            <w:r w:rsidR="001A6840" w:rsidRPr="00E871C1">
              <w:rPr>
                <w:sz w:val="20"/>
                <w:szCs w:val="20"/>
              </w:rPr>
              <w:t xml:space="preserve"> a Puskás dominált, 62 százalékos labdabirtoklással és 8 kapura lövéssel. Az első gólt Nagy Zsolt szerezte a 34. percben egy szabadrúgásból, amely a jobb felső sarokba vágódott.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1A6840" w:rsidRPr="00E871C1" w14:paraId="0C9764B8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  <w:hideMark/>
          </w:tcPr>
          <w:p w14:paraId="729DF883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D</w:t>
            </w:r>
          </w:p>
        </w:tc>
        <w:tc>
          <w:tcPr>
            <w:tcW w:w="548" w:type="pct"/>
            <w:vAlign w:val="center"/>
            <w:hideMark/>
          </w:tcPr>
          <w:p w14:paraId="3153AC3B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903 kar.</w:t>
            </w:r>
          </w:p>
        </w:tc>
        <w:tc>
          <w:tcPr>
            <w:tcW w:w="626" w:type="pct"/>
            <w:vAlign w:val="center"/>
            <w:hideMark/>
          </w:tcPr>
          <w:p w14:paraId="720329D3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351 kar.</w:t>
            </w:r>
          </w:p>
        </w:tc>
        <w:tc>
          <w:tcPr>
            <w:tcW w:w="626" w:type="pct"/>
            <w:vAlign w:val="center"/>
            <w:hideMark/>
          </w:tcPr>
          <w:p w14:paraId="7E686E0C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61%</w:t>
            </w:r>
          </w:p>
        </w:tc>
        <w:tc>
          <w:tcPr>
            <w:tcW w:w="2891" w:type="pct"/>
            <w:vAlign w:val="center"/>
            <w:hideMark/>
          </w:tcPr>
          <w:p w14:paraId="0752BFDE" w14:textId="01E6430D" w:rsidR="001A6840" w:rsidRPr="00E871C1" w:rsidRDefault="001A585E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="001A6840" w:rsidRPr="00E871C1">
              <w:rPr>
                <w:sz w:val="20"/>
                <w:szCs w:val="20"/>
              </w:rPr>
              <w:t>Az Innovációs és Technológiai Minisztérium bejelentette, hogy 2027-től minden magyar közoktatási intézményben kötelezővé teszik a mesterséges intelligencia alapjainak oktatását. A program az 5. osztálytól indul és fokozatosan bővül a középiskolai szintig. A tanterv kidolgozásában a BME, az ELTE és a Szegedi Tudományegyetem szakemberei vesznek részt.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1A6840" w:rsidRPr="00E871C1" w14:paraId="42A50224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  <w:hideMark/>
          </w:tcPr>
          <w:p w14:paraId="26FF9BBF" w14:textId="77777777" w:rsidR="001A6840" w:rsidRPr="00E871C1" w:rsidRDefault="001A6840" w:rsidP="0068098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E</w:t>
            </w:r>
          </w:p>
        </w:tc>
        <w:tc>
          <w:tcPr>
            <w:tcW w:w="548" w:type="pct"/>
            <w:vAlign w:val="center"/>
            <w:hideMark/>
          </w:tcPr>
          <w:p w14:paraId="3706AB01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765 kar.</w:t>
            </w:r>
          </w:p>
        </w:tc>
        <w:tc>
          <w:tcPr>
            <w:tcW w:w="626" w:type="pct"/>
            <w:vAlign w:val="center"/>
            <w:hideMark/>
          </w:tcPr>
          <w:p w14:paraId="15DB1D2F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374 kar.</w:t>
            </w:r>
          </w:p>
        </w:tc>
        <w:tc>
          <w:tcPr>
            <w:tcW w:w="626" w:type="pct"/>
            <w:vAlign w:val="center"/>
            <w:hideMark/>
          </w:tcPr>
          <w:p w14:paraId="11FB430F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51%</w:t>
            </w:r>
          </w:p>
        </w:tc>
        <w:tc>
          <w:tcPr>
            <w:tcW w:w="2891" w:type="pct"/>
            <w:vAlign w:val="center"/>
            <w:hideMark/>
          </w:tcPr>
          <w:p w14:paraId="6F4845A7" w14:textId="0D72BB26" w:rsidR="001A6840" w:rsidRPr="00E871C1" w:rsidRDefault="001A585E" w:rsidP="0068098B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="001A6840" w:rsidRPr="00E871C1">
              <w:rPr>
                <w:sz w:val="20"/>
                <w:szCs w:val="20"/>
              </w:rPr>
              <w:t xml:space="preserve">A globális chipgyártó ipar újabb mérföldkőhöz érkezett: a tajvani TSMC bejelentette, hogy megkezdte a 1,4 nanométeres csomóponttechnológiájú chipek tömeggyártását. Ez a világ legkisebb tranzisztorméretű chipje, amely az előző generációhoz képest 30 százalékkal gyorsabb és 40 százalékkal energiatakarékosabb. Az első megrendelők között van az Apple, az NVIDIA és a </w:t>
            </w:r>
            <w:proofErr w:type="spellStart"/>
            <w:r w:rsidR="001A6840" w:rsidRPr="00E871C1">
              <w:rPr>
                <w:sz w:val="20"/>
                <w:szCs w:val="20"/>
              </w:rPr>
              <w:t>Qualcomm</w:t>
            </w:r>
            <w:proofErr w:type="spellEnd"/>
            <w:r w:rsidR="001A6840" w:rsidRPr="00E871C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”</w:t>
            </w:r>
          </w:p>
        </w:tc>
      </w:tr>
    </w:tbl>
    <w:p w14:paraId="4F4FFD43" w14:textId="77777777" w:rsidR="001A6840" w:rsidRDefault="001A6840" w:rsidP="001A6840">
      <w:pPr>
        <w:pStyle w:val="Kpalrs"/>
        <w:spacing w:before="120"/>
        <w:jc w:val="center"/>
      </w:pPr>
      <w:r>
        <w:lastRenderedPageBreak/>
        <w:fldChar w:fldCharType="begin"/>
      </w:r>
      <w:r>
        <w:instrText xml:space="preserve"> SEQ táblázat \* ARABIC </w:instrText>
      </w:r>
      <w:r>
        <w:fldChar w:fldCharType="separate"/>
      </w:r>
      <w:bookmarkStart w:id="194" w:name="_Toc227100426"/>
      <w:r>
        <w:rPr>
          <w:noProof/>
        </w:rPr>
        <w:t>30</w:t>
      </w:r>
      <w:r>
        <w:rPr>
          <w:noProof/>
        </w:rPr>
        <w:fldChar w:fldCharType="end"/>
      </w:r>
      <w:r>
        <w:t xml:space="preserve">. táblázat: </w:t>
      </w:r>
      <w:r w:rsidRPr="00C015DD">
        <w:t xml:space="preserve">A </w:t>
      </w:r>
      <w:proofErr w:type="spellStart"/>
      <w:r w:rsidRPr="00C015DD">
        <w:t>NewsCast</w:t>
      </w:r>
      <w:proofErr w:type="spellEnd"/>
      <w:r w:rsidRPr="00C015DD">
        <w:t xml:space="preserve"> </w:t>
      </w:r>
      <w:proofErr w:type="spellStart"/>
      <w:r w:rsidRPr="00C015DD">
        <w:t>LexRank</w:t>
      </w:r>
      <w:proofErr w:type="spellEnd"/>
      <w:r w:rsidRPr="00C015DD">
        <w:t xml:space="preserve"> </w:t>
      </w:r>
      <w:proofErr w:type="spellStart"/>
      <w:r w:rsidRPr="00C015DD">
        <w:t>extraktív</w:t>
      </w:r>
      <w:proofErr w:type="spellEnd"/>
      <w:r w:rsidRPr="00C015DD">
        <w:t xml:space="preserve"> összegzései és tömörítési arányai</w:t>
      </w:r>
      <w:bookmarkEnd w:id="194"/>
    </w:p>
    <w:p w14:paraId="4AB3D98B" w14:textId="3CF97A43" w:rsidR="001A6840" w:rsidRPr="00E871C1" w:rsidRDefault="001A6840" w:rsidP="001A6840">
      <w:pPr>
        <w:spacing w:before="360"/>
      </w:pPr>
      <w:r w:rsidRPr="00E871C1">
        <w:t xml:space="preserve">A </w:t>
      </w:r>
      <w:proofErr w:type="spellStart"/>
      <w:r w:rsidRPr="00E871C1">
        <w:t>LexRank</w:t>
      </w:r>
      <w:proofErr w:type="spellEnd"/>
      <w:r w:rsidRPr="00E871C1">
        <w:t xml:space="preserve"> algoritmus valamennyi esetben a cikk nyitó mondatait választotta ki, ami a hírszövegek </w:t>
      </w:r>
      <w:r w:rsidR="001A585E">
        <w:t>„</w:t>
      </w:r>
      <w:r w:rsidRPr="00E871C1">
        <w:t>fordított piramis</w:t>
      </w:r>
      <w:r w:rsidR="001A585E">
        <w:t>”</w:t>
      </w:r>
      <w:r w:rsidRPr="00E871C1">
        <w:t xml:space="preserve"> szerkezetéből adódik: a legfontosabb információk az első mondatokban koncentrálódnak és a koszinusz-hasonlóság alapú centralitásszámítás ezeket értékeli a legmagasabbra.</w:t>
      </w:r>
    </w:p>
    <w:p w14:paraId="70AD7A0B" w14:textId="77777777" w:rsidR="001A6840" w:rsidRPr="00E871C1" w:rsidRDefault="001A6840" w:rsidP="001A6840">
      <w:pPr>
        <w:rPr>
          <w:b/>
          <w:bCs/>
        </w:rPr>
      </w:pPr>
      <w:r w:rsidRPr="00E871C1">
        <w:rPr>
          <w:b/>
          <w:bCs/>
        </w:rPr>
        <w:t>Kiértékelési szempontok</w:t>
      </w:r>
    </w:p>
    <w:p w14:paraId="4A2FDBF3" w14:textId="77777777" w:rsidR="001A6840" w:rsidRPr="00E871C1" w:rsidRDefault="001A6840" w:rsidP="001A6840">
      <w:r w:rsidRPr="00E871C1">
        <w:t xml:space="preserve">Az </w:t>
      </w:r>
      <w:proofErr w:type="spellStart"/>
      <w:r w:rsidRPr="00E871C1">
        <w:t>extraktív</w:t>
      </w:r>
      <w:proofErr w:type="spellEnd"/>
      <w:r w:rsidRPr="00E871C1">
        <w:t xml:space="preserve"> összegzésnél: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1838"/>
        <w:gridCol w:w="5812"/>
        <w:gridCol w:w="1412"/>
      </w:tblGrid>
      <w:tr w:rsidR="001A6840" w:rsidRPr="00E871C1" w14:paraId="235D4B3A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2915DEF5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Szempont</w:t>
            </w:r>
          </w:p>
        </w:tc>
        <w:tc>
          <w:tcPr>
            <w:tcW w:w="3207" w:type="pct"/>
            <w:vAlign w:val="center"/>
            <w:hideMark/>
          </w:tcPr>
          <w:p w14:paraId="47172323" w14:textId="77777777" w:rsidR="001A6840" w:rsidRPr="00E871C1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Leírás</w:t>
            </w:r>
          </w:p>
        </w:tc>
        <w:tc>
          <w:tcPr>
            <w:tcW w:w="779" w:type="pct"/>
            <w:vAlign w:val="center"/>
            <w:hideMark/>
          </w:tcPr>
          <w:p w14:paraId="5DABD027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Max. pont</w:t>
            </w:r>
          </w:p>
        </w:tc>
      </w:tr>
      <w:tr w:rsidR="001A6840" w:rsidRPr="00E871C1" w14:paraId="258D7AB8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4D1BA87E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Relevancia</w:t>
            </w:r>
          </w:p>
        </w:tc>
        <w:tc>
          <w:tcPr>
            <w:tcW w:w="3207" w:type="pct"/>
            <w:vAlign w:val="center"/>
            <w:hideMark/>
          </w:tcPr>
          <w:p w14:paraId="391BBAFF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A kiválasztott 3 mondat a legfontosabb információkat tartalmazza-e?</w:t>
            </w:r>
          </w:p>
        </w:tc>
        <w:tc>
          <w:tcPr>
            <w:tcW w:w="779" w:type="pct"/>
            <w:vAlign w:val="center"/>
            <w:hideMark/>
          </w:tcPr>
          <w:p w14:paraId="77E19E94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3</w:t>
            </w:r>
          </w:p>
        </w:tc>
      </w:tr>
      <w:tr w:rsidR="001A6840" w:rsidRPr="00E871C1" w14:paraId="40B760E4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3FA9AE59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Sorrend</w:t>
            </w:r>
          </w:p>
        </w:tc>
        <w:tc>
          <w:tcPr>
            <w:tcW w:w="3207" w:type="pct"/>
            <w:vAlign w:val="center"/>
            <w:hideMark/>
          </w:tcPr>
          <w:p w14:paraId="6B926D70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A mondatok logikus sorrendben vannak-e?</w:t>
            </w:r>
          </w:p>
        </w:tc>
        <w:tc>
          <w:tcPr>
            <w:tcW w:w="779" w:type="pct"/>
            <w:vAlign w:val="center"/>
            <w:hideMark/>
          </w:tcPr>
          <w:p w14:paraId="6B7D4B1C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1</w:t>
            </w:r>
          </w:p>
        </w:tc>
      </w:tr>
      <w:tr w:rsidR="001A6840" w:rsidRPr="00E871C1" w14:paraId="71C8B918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560CDE13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Lefedettség</w:t>
            </w:r>
          </w:p>
        </w:tc>
        <w:tc>
          <w:tcPr>
            <w:tcW w:w="3207" w:type="pct"/>
            <w:vAlign w:val="center"/>
            <w:hideMark/>
          </w:tcPr>
          <w:p w14:paraId="46B0512C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Az összegzés lefedi-e a hír lényegét (ki, mit, mikor, hol)?</w:t>
            </w:r>
          </w:p>
        </w:tc>
        <w:tc>
          <w:tcPr>
            <w:tcW w:w="779" w:type="pct"/>
            <w:vAlign w:val="center"/>
            <w:hideMark/>
          </w:tcPr>
          <w:p w14:paraId="7526EFC1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2</w:t>
            </w:r>
          </w:p>
        </w:tc>
      </w:tr>
      <w:tr w:rsidR="001A6840" w:rsidRPr="00E871C1" w14:paraId="3CF2AD17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3C71C2D5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Max / hír</w:t>
            </w:r>
          </w:p>
        </w:tc>
        <w:tc>
          <w:tcPr>
            <w:tcW w:w="3207" w:type="pct"/>
            <w:vAlign w:val="center"/>
            <w:hideMark/>
          </w:tcPr>
          <w:p w14:paraId="734C3B9E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" w:type="pct"/>
            <w:vAlign w:val="center"/>
            <w:hideMark/>
          </w:tcPr>
          <w:p w14:paraId="4E981F39" w14:textId="77777777" w:rsidR="001A6840" w:rsidRPr="00E871C1" w:rsidRDefault="001A6840" w:rsidP="0068098B">
            <w:pPr>
              <w:keepNext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rPr>
                <w:b/>
                <w:bCs/>
              </w:rPr>
              <w:t>6</w:t>
            </w:r>
          </w:p>
        </w:tc>
      </w:tr>
    </w:tbl>
    <w:p w14:paraId="44E72DF6" w14:textId="77777777" w:rsidR="001A6840" w:rsidRDefault="001A6840" w:rsidP="001A684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95" w:name="_Toc227100427"/>
      <w:r>
        <w:rPr>
          <w:noProof/>
        </w:rPr>
        <w:t>31</w:t>
      </w:r>
      <w:r>
        <w:rPr>
          <w:noProof/>
        </w:rPr>
        <w:fldChar w:fldCharType="end"/>
      </w:r>
      <w:r>
        <w:t xml:space="preserve">. táblázat: </w:t>
      </w:r>
      <w:r w:rsidRPr="004C475C">
        <w:t xml:space="preserve">A </w:t>
      </w:r>
      <w:proofErr w:type="spellStart"/>
      <w:r w:rsidRPr="004C475C">
        <w:t>NewsCast</w:t>
      </w:r>
      <w:proofErr w:type="spellEnd"/>
      <w:r w:rsidRPr="004C475C">
        <w:t xml:space="preserve"> </w:t>
      </w:r>
      <w:proofErr w:type="spellStart"/>
      <w:r w:rsidRPr="004C475C">
        <w:t>LexRank</w:t>
      </w:r>
      <w:proofErr w:type="spellEnd"/>
      <w:r w:rsidRPr="004C475C">
        <w:t xml:space="preserve"> </w:t>
      </w:r>
      <w:proofErr w:type="spellStart"/>
      <w:r w:rsidRPr="004C475C">
        <w:t>extraktív</w:t>
      </w:r>
      <w:proofErr w:type="spellEnd"/>
      <w:r w:rsidRPr="004C475C">
        <w:t xml:space="preserve"> összegzései</w:t>
      </w:r>
      <w:r>
        <w:t>nek kiértékelési szempontjai</w:t>
      </w:r>
      <w:bookmarkEnd w:id="195"/>
    </w:p>
    <w:p w14:paraId="73DB11B4" w14:textId="77777777" w:rsidR="001A6840" w:rsidRPr="00E871C1" w:rsidRDefault="001A6840" w:rsidP="001A6840">
      <w:pPr>
        <w:spacing w:before="360"/>
      </w:pPr>
      <w:r w:rsidRPr="00E871C1">
        <w:t>Az absztraktív összegzésnél (kizárólag LLM-</w:t>
      </w:r>
      <w:proofErr w:type="spellStart"/>
      <w:r w:rsidRPr="00E871C1">
        <w:t>eknél</w:t>
      </w:r>
      <w:proofErr w:type="spellEnd"/>
      <w:r w:rsidRPr="00E871C1">
        <w:t xml:space="preserve">, a </w:t>
      </w:r>
      <w:proofErr w:type="spellStart"/>
      <w:r w:rsidRPr="00E871C1">
        <w:t>NewsCast</w:t>
      </w:r>
      <w:proofErr w:type="spellEnd"/>
      <w:r w:rsidRPr="00E871C1">
        <w:t xml:space="preserve"> csak </w:t>
      </w:r>
      <w:proofErr w:type="spellStart"/>
      <w:r w:rsidRPr="00E871C1">
        <w:t>extraktív</w:t>
      </w:r>
      <w:proofErr w:type="spellEnd"/>
      <w:r w:rsidRPr="00E871C1">
        <w:t xml:space="preserve"> összegzést készít):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1838"/>
        <w:gridCol w:w="5812"/>
        <w:gridCol w:w="1412"/>
      </w:tblGrid>
      <w:tr w:rsidR="001A6840" w:rsidRPr="00E871C1" w14:paraId="7762B058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36431057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Szempont</w:t>
            </w:r>
          </w:p>
        </w:tc>
        <w:tc>
          <w:tcPr>
            <w:tcW w:w="3207" w:type="pct"/>
            <w:vAlign w:val="center"/>
            <w:hideMark/>
          </w:tcPr>
          <w:p w14:paraId="45D6AD4D" w14:textId="77777777" w:rsidR="001A6840" w:rsidRPr="00E871C1" w:rsidRDefault="001A6840" w:rsidP="006809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Leírás</w:t>
            </w:r>
          </w:p>
        </w:tc>
        <w:tc>
          <w:tcPr>
            <w:tcW w:w="779" w:type="pct"/>
            <w:vAlign w:val="center"/>
            <w:hideMark/>
          </w:tcPr>
          <w:p w14:paraId="57C338B1" w14:textId="77777777" w:rsidR="001A6840" w:rsidRPr="00E871C1" w:rsidRDefault="001A6840" w:rsidP="0068098B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Max. pont</w:t>
            </w:r>
          </w:p>
        </w:tc>
      </w:tr>
      <w:tr w:rsidR="001A6840" w:rsidRPr="00E871C1" w14:paraId="152BA1B7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20141C34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Információ</w:t>
            </w:r>
            <w:r>
              <w:t xml:space="preserve"> </w:t>
            </w:r>
            <w:r w:rsidRPr="00E871C1">
              <w:t>megőrzés</w:t>
            </w:r>
          </w:p>
        </w:tc>
        <w:tc>
          <w:tcPr>
            <w:tcW w:w="3207" w:type="pct"/>
            <w:vAlign w:val="center"/>
            <w:hideMark/>
          </w:tcPr>
          <w:p w14:paraId="3E8AB083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A legfontosabb tények megmaradtak-e?</w:t>
            </w:r>
          </w:p>
        </w:tc>
        <w:tc>
          <w:tcPr>
            <w:tcW w:w="779" w:type="pct"/>
            <w:vAlign w:val="center"/>
            <w:hideMark/>
          </w:tcPr>
          <w:p w14:paraId="69A25F37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3</w:t>
            </w:r>
          </w:p>
        </w:tc>
      </w:tr>
      <w:tr w:rsidR="001A6840" w:rsidRPr="00E871C1" w14:paraId="49459817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45E7B010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Tömörség</w:t>
            </w:r>
          </w:p>
        </w:tc>
        <w:tc>
          <w:tcPr>
            <w:tcW w:w="3207" w:type="pct"/>
            <w:vAlign w:val="center"/>
            <w:hideMark/>
          </w:tcPr>
          <w:p w14:paraId="645A33B2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A mondatok rövidek és rádiósak-e? (</w:t>
            </w:r>
            <w:proofErr w:type="spellStart"/>
            <w:r w:rsidRPr="00E871C1">
              <w:t>max</w:t>
            </w:r>
            <w:proofErr w:type="spellEnd"/>
            <w:r w:rsidRPr="00E871C1">
              <w:t>. ~20 szó)</w:t>
            </w:r>
          </w:p>
        </w:tc>
        <w:tc>
          <w:tcPr>
            <w:tcW w:w="779" w:type="pct"/>
            <w:vAlign w:val="center"/>
            <w:hideMark/>
          </w:tcPr>
          <w:p w14:paraId="737E245A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2</w:t>
            </w:r>
          </w:p>
        </w:tc>
      </w:tr>
      <w:tr w:rsidR="001A6840" w:rsidRPr="00E871C1" w14:paraId="0EC9381A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0DE88CE4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Nyelvhelyesség</w:t>
            </w:r>
          </w:p>
        </w:tc>
        <w:tc>
          <w:tcPr>
            <w:tcW w:w="3207" w:type="pct"/>
            <w:vAlign w:val="center"/>
            <w:hideMark/>
          </w:tcPr>
          <w:p w14:paraId="2D71B4D6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871C1">
              <w:t>Nyelvtanilag</w:t>
            </w:r>
            <w:proofErr w:type="spellEnd"/>
            <w:r w:rsidRPr="00E871C1">
              <w:t xml:space="preserve"> helyes, természetes magyar?</w:t>
            </w:r>
          </w:p>
        </w:tc>
        <w:tc>
          <w:tcPr>
            <w:tcW w:w="779" w:type="pct"/>
            <w:vAlign w:val="center"/>
            <w:hideMark/>
          </w:tcPr>
          <w:p w14:paraId="7E333D72" w14:textId="77777777" w:rsidR="001A6840" w:rsidRPr="00E871C1" w:rsidRDefault="001A6840" w:rsidP="0068098B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1</w:t>
            </w:r>
          </w:p>
        </w:tc>
      </w:tr>
      <w:tr w:rsidR="001A6840" w:rsidRPr="00E871C1" w14:paraId="5CE8CE96" w14:textId="77777777" w:rsidTr="006809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5879F052" w14:textId="77777777" w:rsidR="001A6840" w:rsidRPr="00E871C1" w:rsidRDefault="001A6840" w:rsidP="0068098B">
            <w:pPr>
              <w:spacing w:after="0" w:line="276" w:lineRule="auto"/>
              <w:jc w:val="left"/>
            </w:pPr>
            <w:r w:rsidRPr="00E871C1">
              <w:t>Max / hír</w:t>
            </w:r>
          </w:p>
        </w:tc>
        <w:tc>
          <w:tcPr>
            <w:tcW w:w="3207" w:type="pct"/>
            <w:vAlign w:val="center"/>
            <w:hideMark/>
          </w:tcPr>
          <w:p w14:paraId="59056071" w14:textId="77777777" w:rsidR="001A6840" w:rsidRPr="00E871C1" w:rsidRDefault="001A6840" w:rsidP="006809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" w:type="pct"/>
            <w:vAlign w:val="center"/>
            <w:hideMark/>
          </w:tcPr>
          <w:p w14:paraId="3E51A30C" w14:textId="77777777" w:rsidR="001A6840" w:rsidRPr="00E871C1" w:rsidRDefault="001A6840" w:rsidP="0068098B">
            <w:pPr>
              <w:keepNext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rPr>
                <w:b/>
                <w:bCs/>
              </w:rPr>
              <w:t>6</w:t>
            </w:r>
          </w:p>
        </w:tc>
      </w:tr>
    </w:tbl>
    <w:p w14:paraId="6A4A386A" w14:textId="77777777" w:rsidR="001A6840" w:rsidRDefault="001A6840" w:rsidP="001A684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96" w:name="_Toc227100428"/>
      <w:r>
        <w:rPr>
          <w:noProof/>
        </w:rPr>
        <w:t>32</w:t>
      </w:r>
      <w:r>
        <w:rPr>
          <w:noProof/>
        </w:rPr>
        <w:fldChar w:fldCharType="end"/>
      </w:r>
      <w:r>
        <w:t xml:space="preserve">. táblázat: </w:t>
      </w:r>
      <w:r w:rsidRPr="00CC016D">
        <w:t xml:space="preserve">A </w:t>
      </w:r>
      <w:proofErr w:type="spellStart"/>
      <w:r w:rsidRPr="00CC016D">
        <w:t>NewsCast</w:t>
      </w:r>
      <w:proofErr w:type="spellEnd"/>
      <w:r w:rsidRPr="00CC016D">
        <w:t xml:space="preserve"> </w:t>
      </w:r>
      <w:proofErr w:type="spellStart"/>
      <w:r w:rsidRPr="00CC016D">
        <w:t>LexRank</w:t>
      </w:r>
      <w:proofErr w:type="spellEnd"/>
      <w:r w:rsidRPr="00CC016D">
        <w:t xml:space="preserve"> </w:t>
      </w:r>
      <w:r>
        <w:t>absztr</w:t>
      </w:r>
      <w:r w:rsidRPr="00CC016D">
        <w:t>aktív összegzéseinek kiértékelési szempontjai</w:t>
      </w:r>
      <w:bookmarkEnd w:id="196"/>
    </w:p>
    <w:p w14:paraId="3C63383D" w14:textId="77777777" w:rsidR="001A6840" w:rsidRPr="00E871C1" w:rsidRDefault="001A6840" w:rsidP="001A6840">
      <w:pPr>
        <w:spacing w:before="360"/>
        <w:rPr>
          <w:b/>
          <w:bCs/>
        </w:rPr>
      </w:pPr>
      <w:r w:rsidRPr="00E871C1">
        <w:rPr>
          <w:b/>
          <w:bCs/>
        </w:rPr>
        <w:t>Összesítő eredmények</w:t>
      </w:r>
    </w:p>
    <w:tbl>
      <w:tblPr>
        <w:tblStyle w:val="Tblzatrcsos1vilgos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1977"/>
        <w:gridCol w:w="1637"/>
        <w:gridCol w:w="1234"/>
        <w:gridCol w:w="1530"/>
        <w:gridCol w:w="1574"/>
      </w:tblGrid>
      <w:tr w:rsidR="001A6840" w:rsidRPr="00C16876" w14:paraId="412CDDE0" w14:textId="77777777" w:rsidTr="0068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714E0F" w14:textId="77777777" w:rsidR="001A6840" w:rsidRPr="00E871C1" w:rsidRDefault="001A6840" w:rsidP="0068098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871C1">
              <w:rPr>
                <w:sz w:val="22"/>
                <w:szCs w:val="22"/>
              </w:rPr>
              <w:t>Hír</w:t>
            </w:r>
          </w:p>
        </w:tc>
        <w:tc>
          <w:tcPr>
            <w:tcW w:w="1978" w:type="dxa"/>
            <w:vAlign w:val="center"/>
            <w:hideMark/>
          </w:tcPr>
          <w:p w14:paraId="26CC5D62" w14:textId="77777777" w:rsidR="001A6840" w:rsidRPr="00E871C1" w:rsidRDefault="001A6840" w:rsidP="0068098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871C1">
              <w:rPr>
                <w:sz w:val="22"/>
                <w:szCs w:val="22"/>
              </w:rPr>
              <w:t>Típus</w:t>
            </w:r>
          </w:p>
        </w:tc>
        <w:tc>
          <w:tcPr>
            <w:tcW w:w="1637" w:type="dxa"/>
            <w:vAlign w:val="center"/>
            <w:hideMark/>
          </w:tcPr>
          <w:p w14:paraId="09273A78" w14:textId="77777777" w:rsidR="001A6840" w:rsidRPr="00E871C1" w:rsidRDefault="001A6840" w:rsidP="0068098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E871C1">
              <w:rPr>
                <w:sz w:val="22"/>
                <w:szCs w:val="22"/>
              </w:rPr>
              <w:t>NewsCast</w:t>
            </w:r>
            <w:proofErr w:type="spellEnd"/>
            <w:r w:rsidRPr="00E871C1">
              <w:rPr>
                <w:sz w:val="22"/>
                <w:szCs w:val="22"/>
              </w:rPr>
              <w:t xml:space="preserve"> (</w:t>
            </w:r>
            <w:proofErr w:type="spellStart"/>
            <w:r w:rsidRPr="00E871C1">
              <w:rPr>
                <w:sz w:val="22"/>
                <w:szCs w:val="22"/>
              </w:rPr>
              <w:t>LexRank</w:t>
            </w:r>
            <w:proofErr w:type="spellEnd"/>
            <w:r w:rsidRPr="00E871C1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0FAB41B" w14:textId="77777777" w:rsidR="001A6840" w:rsidRPr="00E871C1" w:rsidRDefault="001A6840" w:rsidP="0068098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16876">
              <w:rPr>
                <w:sz w:val="22"/>
                <w:szCs w:val="22"/>
              </w:rPr>
              <w:t>GPT-5.4-mini</w:t>
            </w:r>
          </w:p>
        </w:tc>
        <w:tc>
          <w:tcPr>
            <w:tcW w:w="0" w:type="auto"/>
            <w:vAlign w:val="center"/>
            <w:hideMark/>
          </w:tcPr>
          <w:p w14:paraId="6CDC5795" w14:textId="77777777" w:rsidR="001A6840" w:rsidRPr="00E871C1" w:rsidRDefault="001A6840" w:rsidP="0068098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16876">
              <w:rPr>
                <w:sz w:val="22"/>
                <w:szCs w:val="22"/>
              </w:rPr>
              <w:t>Claude Haiku 4.5</w:t>
            </w:r>
          </w:p>
        </w:tc>
        <w:tc>
          <w:tcPr>
            <w:tcW w:w="0" w:type="auto"/>
            <w:vAlign w:val="center"/>
            <w:hideMark/>
          </w:tcPr>
          <w:p w14:paraId="5C18DEEC" w14:textId="77777777" w:rsidR="001A6840" w:rsidRPr="00E871C1" w:rsidRDefault="001A6840" w:rsidP="0068098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C16876">
              <w:rPr>
                <w:sz w:val="22"/>
                <w:szCs w:val="22"/>
              </w:rPr>
              <w:t>Gemini</w:t>
            </w:r>
            <w:proofErr w:type="spellEnd"/>
            <w:r w:rsidRPr="00C16876">
              <w:rPr>
                <w:sz w:val="22"/>
                <w:szCs w:val="22"/>
              </w:rPr>
              <w:t xml:space="preserve"> Flash </w:t>
            </w:r>
            <w:proofErr w:type="spellStart"/>
            <w:r w:rsidRPr="00C16876">
              <w:rPr>
                <w:sz w:val="22"/>
                <w:szCs w:val="22"/>
              </w:rPr>
              <w:t>Lite</w:t>
            </w:r>
            <w:proofErr w:type="spellEnd"/>
          </w:p>
        </w:tc>
      </w:tr>
      <w:tr w:rsidR="001A6840" w:rsidRPr="00C16876" w14:paraId="125E4287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48A18E" w14:textId="77777777" w:rsidR="001A6840" w:rsidRPr="00DC13FB" w:rsidRDefault="001A6840" w:rsidP="0068098B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A</w:t>
            </w:r>
          </w:p>
        </w:tc>
        <w:tc>
          <w:tcPr>
            <w:tcW w:w="1978" w:type="dxa"/>
            <w:vAlign w:val="center"/>
            <w:hideMark/>
          </w:tcPr>
          <w:p w14:paraId="0A6AB3DC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DC13FB">
              <w:rPr>
                <w:rFonts w:cs="Times New Roman"/>
              </w:rPr>
              <w:t>Extraktív</w:t>
            </w:r>
            <w:proofErr w:type="spellEnd"/>
            <w:r w:rsidRPr="00DC13FB">
              <w:rPr>
                <w:rFonts w:cs="Times New Roman"/>
              </w:rPr>
              <w:t xml:space="preserve"> (/6)</w:t>
            </w:r>
          </w:p>
        </w:tc>
        <w:tc>
          <w:tcPr>
            <w:tcW w:w="1637" w:type="dxa"/>
            <w:vAlign w:val="center"/>
            <w:hideMark/>
          </w:tcPr>
          <w:p w14:paraId="3A82A85C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181960E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3667F9D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E3A6C6C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4</w:t>
            </w:r>
          </w:p>
        </w:tc>
      </w:tr>
      <w:tr w:rsidR="001A6840" w:rsidRPr="00C16876" w14:paraId="0F67BD95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2AFFF9" w14:textId="77777777" w:rsidR="001A6840" w:rsidRPr="00DC13FB" w:rsidRDefault="001A6840" w:rsidP="0068098B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A</w:t>
            </w:r>
          </w:p>
        </w:tc>
        <w:tc>
          <w:tcPr>
            <w:tcW w:w="1978" w:type="dxa"/>
            <w:vAlign w:val="center"/>
            <w:hideMark/>
          </w:tcPr>
          <w:p w14:paraId="1DAABF83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Absztraktív (/6)</w:t>
            </w:r>
          </w:p>
        </w:tc>
        <w:tc>
          <w:tcPr>
            <w:tcW w:w="1637" w:type="dxa"/>
            <w:vAlign w:val="center"/>
            <w:hideMark/>
          </w:tcPr>
          <w:p w14:paraId="3A81C614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1F98BDAA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1B0F8C7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D44B1DA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5</w:t>
            </w:r>
          </w:p>
        </w:tc>
      </w:tr>
      <w:tr w:rsidR="001A6840" w:rsidRPr="00C16876" w14:paraId="110DC724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E0B840" w14:textId="77777777" w:rsidR="001A6840" w:rsidRPr="00DC13FB" w:rsidRDefault="001A6840" w:rsidP="0068098B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B</w:t>
            </w:r>
          </w:p>
        </w:tc>
        <w:tc>
          <w:tcPr>
            <w:tcW w:w="1978" w:type="dxa"/>
            <w:vAlign w:val="center"/>
            <w:hideMark/>
          </w:tcPr>
          <w:p w14:paraId="5D092ECA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DC13FB">
              <w:rPr>
                <w:rFonts w:cs="Times New Roman"/>
              </w:rPr>
              <w:t>Extraktív</w:t>
            </w:r>
            <w:proofErr w:type="spellEnd"/>
            <w:r w:rsidRPr="00DC13FB">
              <w:rPr>
                <w:rFonts w:cs="Times New Roman"/>
              </w:rPr>
              <w:t xml:space="preserve"> (/6)</w:t>
            </w:r>
          </w:p>
        </w:tc>
        <w:tc>
          <w:tcPr>
            <w:tcW w:w="1637" w:type="dxa"/>
            <w:vAlign w:val="center"/>
            <w:hideMark/>
          </w:tcPr>
          <w:p w14:paraId="4454D66C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5B2BB50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4C8A9E1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129F0F6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5</w:t>
            </w:r>
          </w:p>
        </w:tc>
      </w:tr>
      <w:tr w:rsidR="001A6840" w:rsidRPr="00C16876" w14:paraId="23B864BE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9D6547" w14:textId="77777777" w:rsidR="001A6840" w:rsidRPr="00DC13FB" w:rsidRDefault="001A6840" w:rsidP="0068098B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B</w:t>
            </w:r>
          </w:p>
        </w:tc>
        <w:tc>
          <w:tcPr>
            <w:tcW w:w="1978" w:type="dxa"/>
            <w:vAlign w:val="center"/>
            <w:hideMark/>
          </w:tcPr>
          <w:p w14:paraId="29432D49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Absztraktív (/6)</w:t>
            </w:r>
          </w:p>
        </w:tc>
        <w:tc>
          <w:tcPr>
            <w:tcW w:w="1637" w:type="dxa"/>
            <w:vAlign w:val="center"/>
            <w:hideMark/>
          </w:tcPr>
          <w:p w14:paraId="112D10DB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08EC520A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D14111D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5E16A51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</w:tr>
      <w:tr w:rsidR="001A6840" w:rsidRPr="00C16876" w14:paraId="784C5293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FD9327" w14:textId="77777777" w:rsidR="001A6840" w:rsidRPr="00DC13FB" w:rsidRDefault="001A6840" w:rsidP="0068098B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lastRenderedPageBreak/>
              <w:t>C</w:t>
            </w:r>
          </w:p>
        </w:tc>
        <w:tc>
          <w:tcPr>
            <w:tcW w:w="1978" w:type="dxa"/>
            <w:vAlign w:val="center"/>
            <w:hideMark/>
          </w:tcPr>
          <w:p w14:paraId="62033FF8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DC13FB">
              <w:rPr>
                <w:rFonts w:cs="Times New Roman"/>
              </w:rPr>
              <w:t>Extraktív</w:t>
            </w:r>
            <w:proofErr w:type="spellEnd"/>
            <w:r w:rsidRPr="00DC13FB">
              <w:rPr>
                <w:rFonts w:cs="Times New Roman"/>
              </w:rPr>
              <w:t xml:space="preserve"> (/6)</w:t>
            </w:r>
          </w:p>
        </w:tc>
        <w:tc>
          <w:tcPr>
            <w:tcW w:w="1637" w:type="dxa"/>
            <w:vAlign w:val="center"/>
            <w:hideMark/>
          </w:tcPr>
          <w:p w14:paraId="31B9F03A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541A076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1B59BF9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F2D4F6A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5</w:t>
            </w:r>
          </w:p>
        </w:tc>
      </w:tr>
      <w:tr w:rsidR="001A6840" w:rsidRPr="00C16876" w14:paraId="06D71691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08C3AC" w14:textId="77777777" w:rsidR="001A6840" w:rsidRPr="00DC13FB" w:rsidRDefault="001A6840" w:rsidP="0068098B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C</w:t>
            </w:r>
          </w:p>
        </w:tc>
        <w:tc>
          <w:tcPr>
            <w:tcW w:w="1978" w:type="dxa"/>
            <w:vAlign w:val="center"/>
            <w:hideMark/>
          </w:tcPr>
          <w:p w14:paraId="2247511D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Absztraktív (/6)</w:t>
            </w:r>
          </w:p>
        </w:tc>
        <w:tc>
          <w:tcPr>
            <w:tcW w:w="1637" w:type="dxa"/>
            <w:vAlign w:val="center"/>
            <w:hideMark/>
          </w:tcPr>
          <w:p w14:paraId="24FF7EC8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78AF8FCD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22CA0D1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5221047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5</w:t>
            </w:r>
          </w:p>
        </w:tc>
      </w:tr>
      <w:tr w:rsidR="001A6840" w:rsidRPr="00C16876" w14:paraId="04D0E702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4896795" w14:textId="77777777" w:rsidR="001A6840" w:rsidRPr="00DC13FB" w:rsidRDefault="001A6840" w:rsidP="0068098B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D</w:t>
            </w:r>
          </w:p>
        </w:tc>
        <w:tc>
          <w:tcPr>
            <w:tcW w:w="1978" w:type="dxa"/>
            <w:vAlign w:val="center"/>
            <w:hideMark/>
          </w:tcPr>
          <w:p w14:paraId="26575FBE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DC13FB">
              <w:rPr>
                <w:rFonts w:cs="Times New Roman"/>
              </w:rPr>
              <w:t>Extraktív</w:t>
            </w:r>
            <w:proofErr w:type="spellEnd"/>
            <w:r w:rsidRPr="00DC13FB">
              <w:rPr>
                <w:rFonts w:cs="Times New Roman"/>
              </w:rPr>
              <w:t xml:space="preserve"> (/6)</w:t>
            </w:r>
          </w:p>
        </w:tc>
        <w:tc>
          <w:tcPr>
            <w:tcW w:w="1637" w:type="dxa"/>
            <w:vAlign w:val="center"/>
            <w:hideMark/>
          </w:tcPr>
          <w:p w14:paraId="0100CE8B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700559F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2E1698E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C9B1713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</w:tr>
      <w:tr w:rsidR="001A6840" w:rsidRPr="00C16876" w14:paraId="128E262B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3AFD8F" w14:textId="77777777" w:rsidR="001A6840" w:rsidRPr="00DC13FB" w:rsidRDefault="001A6840" w:rsidP="0068098B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D</w:t>
            </w:r>
          </w:p>
        </w:tc>
        <w:tc>
          <w:tcPr>
            <w:tcW w:w="1978" w:type="dxa"/>
            <w:vAlign w:val="center"/>
            <w:hideMark/>
          </w:tcPr>
          <w:p w14:paraId="3B1E3BE1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Absztraktív (/6)</w:t>
            </w:r>
          </w:p>
        </w:tc>
        <w:tc>
          <w:tcPr>
            <w:tcW w:w="1637" w:type="dxa"/>
            <w:vAlign w:val="center"/>
            <w:hideMark/>
          </w:tcPr>
          <w:p w14:paraId="11EBF3EB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23F9354C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A7E5D8E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CD7EC39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</w:tr>
      <w:tr w:rsidR="001A6840" w:rsidRPr="00C16876" w14:paraId="6B3BB61F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5B02D4" w14:textId="77777777" w:rsidR="001A6840" w:rsidRPr="00DC13FB" w:rsidRDefault="001A6840" w:rsidP="0068098B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E</w:t>
            </w:r>
          </w:p>
        </w:tc>
        <w:tc>
          <w:tcPr>
            <w:tcW w:w="1978" w:type="dxa"/>
            <w:vAlign w:val="center"/>
            <w:hideMark/>
          </w:tcPr>
          <w:p w14:paraId="28887C99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DC13FB">
              <w:rPr>
                <w:rFonts w:cs="Times New Roman"/>
              </w:rPr>
              <w:t>Extraktív</w:t>
            </w:r>
            <w:proofErr w:type="spellEnd"/>
            <w:r w:rsidRPr="00DC13FB">
              <w:rPr>
                <w:rFonts w:cs="Times New Roman"/>
              </w:rPr>
              <w:t xml:space="preserve"> (/6)</w:t>
            </w:r>
          </w:p>
        </w:tc>
        <w:tc>
          <w:tcPr>
            <w:tcW w:w="1637" w:type="dxa"/>
            <w:vAlign w:val="center"/>
            <w:hideMark/>
          </w:tcPr>
          <w:p w14:paraId="1720BD8B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E144DAB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BF48099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DF64180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</w:tr>
      <w:tr w:rsidR="001A6840" w:rsidRPr="00C16876" w14:paraId="202DBFC0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C6AF61" w14:textId="77777777" w:rsidR="001A6840" w:rsidRPr="00DC13FB" w:rsidRDefault="001A6840" w:rsidP="0068098B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E</w:t>
            </w:r>
          </w:p>
        </w:tc>
        <w:tc>
          <w:tcPr>
            <w:tcW w:w="1978" w:type="dxa"/>
            <w:vAlign w:val="center"/>
            <w:hideMark/>
          </w:tcPr>
          <w:p w14:paraId="1D4320A4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Absztraktív (/6)</w:t>
            </w:r>
          </w:p>
        </w:tc>
        <w:tc>
          <w:tcPr>
            <w:tcW w:w="1637" w:type="dxa"/>
            <w:vAlign w:val="center"/>
            <w:hideMark/>
          </w:tcPr>
          <w:p w14:paraId="3347E58E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683E5858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AD0070E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9AB6AD1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</w:tr>
      <w:tr w:rsidR="001A6840" w:rsidRPr="00C16876" w14:paraId="3B01081B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21EAD7" w14:textId="77777777" w:rsidR="001A6840" w:rsidRPr="00DC13FB" w:rsidRDefault="001A6840" w:rsidP="0068098B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Összesen</w:t>
            </w:r>
          </w:p>
        </w:tc>
        <w:tc>
          <w:tcPr>
            <w:tcW w:w="1978" w:type="dxa"/>
            <w:vAlign w:val="center"/>
            <w:hideMark/>
          </w:tcPr>
          <w:p w14:paraId="2E3AF586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DC13FB">
              <w:rPr>
                <w:rStyle w:val="Kiemels2"/>
                <w:rFonts w:cs="Times New Roman"/>
              </w:rPr>
              <w:t>Extraktív</w:t>
            </w:r>
            <w:proofErr w:type="spellEnd"/>
            <w:r w:rsidRPr="00DC13FB">
              <w:rPr>
                <w:rStyle w:val="Kiemels2"/>
                <w:rFonts w:cs="Times New Roman"/>
              </w:rPr>
              <w:t xml:space="preserve"> (/30)</w:t>
            </w:r>
          </w:p>
        </w:tc>
        <w:tc>
          <w:tcPr>
            <w:tcW w:w="1637" w:type="dxa"/>
            <w:vAlign w:val="center"/>
            <w:hideMark/>
          </w:tcPr>
          <w:p w14:paraId="26E9F118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77D2F045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72587D00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7C06575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26</w:t>
            </w:r>
          </w:p>
        </w:tc>
      </w:tr>
      <w:tr w:rsidR="001A6840" w:rsidRPr="00C16876" w14:paraId="3D16030D" w14:textId="77777777" w:rsidTr="0068098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A0BC0A" w14:textId="77777777" w:rsidR="001A6840" w:rsidRPr="00DC13FB" w:rsidRDefault="001A6840" w:rsidP="0068098B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Összesen</w:t>
            </w:r>
          </w:p>
        </w:tc>
        <w:tc>
          <w:tcPr>
            <w:tcW w:w="1978" w:type="dxa"/>
            <w:vAlign w:val="center"/>
            <w:hideMark/>
          </w:tcPr>
          <w:p w14:paraId="7E5AA95D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Absztraktív (/30)</w:t>
            </w:r>
          </w:p>
        </w:tc>
        <w:tc>
          <w:tcPr>
            <w:tcW w:w="1637" w:type="dxa"/>
            <w:vAlign w:val="center"/>
            <w:hideMark/>
          </w:tcPr>
          <w:p w14:paraId="77205DE7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2FBF5032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9744995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5D37B48A" w14:textId="77777777" w:rsidR="001A6840" w:rsidRPr="00DC13FB" w:rsidRDefault="001A6840" w:rsidP="006809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28</w:t>
            </w:r>
          </w:p>
        </w:tc>
      </w:tr>
    </w:tbl>
    <w:bookmarkStart w:id="197" w:name="_Ref226493520"/>
    <w:p w14:paraId="107FD94D" w14:textId="77777777" w:rsidR="001A6840" w:rsidRDefault="001A6840" w:rsidP="001A6840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98" w:name="_Toc227100429"/>
      <w:r>
        <w:rPr>
          <w:noProof/>
        </w:rPr>
        <w:t>33</w:t>
      </w:r>
      <w:r>
        <w:fldChar w:fldCharType="end"/>
      </w:r>
      <w:r>
        <w:t>. táblázat</w:t>
      </w:r>
      <w:bookmarkEnd w:id="197"/>
      <w:r>
        <w:t xml:space="preserve">: </w:t>
      </w:r>
      <w:r w:rsidRPr="005E026A">
        <w:t>A szövegösszegzési benchmark összesítő eredményei</w:t>
      </w:r>
      <w:bookmarkEnd w:id="198"/>
    </w:p>
    <w:p w14:paraId="13C00EB4" w14:textId="77777777" w:rsidR="001A6840" w:rsidRPr="00E871C1" w:rsidRDefault="001A6840" w:rsidP="001A6840">
      <w:pPr>
        <w:spacing w:before="320"/>
        <w:rPr>
          <w:b/>
          <w:bCs/>
        </w:rPr>
      </w:pPr>
      <w:r w:rsidRPr="00E871C1">
        <w:rPr>
          <w:b/>
          <w:bCs/>
        </w:rPr>
        <w:t>Kvalitatív elemzés</w:t>
      </w:r>
    </w:p>
    <w:p w14:paraId="4A00DDEA" w14:textId="77777777" w:rsidR="001A6840" w:rsidRPr="00E871C1" w:rsidRDefault="001A6840" w:rsidP="001A6840">
      <w:r w:rsidRPr="00E871C1">
        <w:t>A szövegösszegzési benchmark az alábbi megfigyelésekre vezetett:</w:t>
      </w:r>
    </w:p>
    <w:p w14:paraId="1E4E41A3" w14:textId="6788A2FE" w:rsidR="001A6840" w:rsidRPr="00E871C1" w:rsidRDefault="001A6840" w:rsidP="001A6840">
      <w:r w:rsidRPr="00E871C1">
        <w:rPr>
          <w:b/>
          <w:bCs/>
        </w:rPr>
        <w:t xml:space="preserve">Az </w:t>
      </w:r>
      <w:proofErr w:type="spellStart"/>
      <w:r w:rsidRPr="00E871C1">
        <w:rPr>
          <w:b/>
          <w:bCs/>
        </w:rPr>
        <w:t>extraktív</w:t>
      </w:r>
      <w:proofErr w:type="spellEnd"/>
      <w:r w:rsidRPr="00E871C1">
        <w:rPr>
          <w:b/>
          <w:bCs/>
        </w:rPr>
        <w:t xml:space="preserve"> megközelítés sajátosságai:</w:t>
      </w:r>
      <w:r>
        <w:t xml:space="preserve"> </w:t>
      </w:r>
      <w:r w:rsidRPr="00E871C1">
        <w:t xml:space="preserve">A </w:t>
      </w:r>
      <w:proofErr w:type="spellStart"/>
      <w:r w:rsidRPr="00E871C1">
        <w:t>LexRank</w:t>
      </w:r>
      <w:proofErr w:type="spellEnd"/>
      <w:r w:rsidRPr="00E871C1">
        <w:t xml:space="preserve"> algoritmus a mondatok közötti koszinusz-hasonlóságon alapuló centralitásszámítással választja ki a legfontosabb mondatokat. Ez a módszer konzisztens és reprodukálható: azonos bemenetre mindig azonos kimenetet ad. A magyar nyelvű hírszövegek </w:t>
      </w:r>
      <w:r w:rsidR="001A585E">
        <w:t>„</w:t>
      </w:r>
      <w:r w:rsidRPr="00E871C1">
        <w:t>fordított piramis</w:t>
      </w:r>
      <w:r w:rsidR="001A585E">
        <w:t>”</w:t>
      </w:r>
      <w:r w:rsidRPr="00E871C1">
        <w:t xml:space="preserve"> szerkezete esetén az algoritmus az első mondatokat preferálja, amelyek a legfontosabb információkat tartalmazzák. A módszer hátránya, hogy a kiválasztott mondatok nem feltétlenül alkotnak koherens, rádiós felolvasásra optimális szöveget: az eredeti mondathossz megmarad és a mondatok közötti logikai kötés hiányozhat.</w:t>
      </w:r>
    </w:p>
    <w:p w14:paraId="3B38C5B5" w14:textId="77777777" w:rsidR="001A6840" w:rsidRPr="00E871C1" w:rsidRDefault="001A6840" w:rsidP="001A6840">
      <w:r w:rsidRPr="00E871C1">
        <w:rPr>
          <w:b/>
          <w:bCs/>
        </w:rPr>
        <w:t>Az LLM absztraktív összegzés előnyei:</w:t>
      </w:r>
      <w:r>
        <w:t xml:space="preserve"> </w:t>
      </w:r>
      <w:r w:rsidRPr="00E871C1">
        <w:t>Az LLM-ek képesek az információ lényegét saját szavakkal, tömörebb formában megfogalmazni, ami a rádiós felolvasás szempontjából előnyösebb. A rövid, 15-20 szavas mondatok természetesebben hangzanak a rádiós bemondó előadásában. Az absztraktív összegzés ugyanakkor a hallucináció kockázatát hordozza: az LLM olyan információt is generálhat, amely az eredeti szövegben nem szerepel.</w:t>
      </w:r>
    </w:p>
    <w:p w14:paraId="0C059323" w14:textId="05DD4062" w:rsidR="001A6840" w:rsidRPr="00E871C1" w:rsidRDefault="001A6840" w:rsidP="001A6840">
      <w:r w:rsidRPr="00E871C1">
        <w:rPr>
          <w:b/>
          <w:bCs/>
        </w:rPr>
        <w:t xml:space="preserve">A </w:t>
      </w:r>
      <w:proofErr w:type="spellStart"/>
      <w:r w:rsidRPr="00E871C1">
        <w:rPr>
          <w:b/>
          <w:bCs/>
        </w:rPr>
        <w:t>tokenizáló</w:t>
      </w:r>
      <w:proofErr w:type="spellEnd"/>
      <w:r>
        <w:rPr>
          <w:b/>
          <w:bCs/>
        </w:rPr>
        <w:t xml:space="preserve"> </w:t>
      </w:r>
      <w:proofErr w:type="spellStart"/>
      <w:r w:rsidRPr="00E871C1">
        <w:rPr>
          <w:b/>
          <w:bCs/>
        </w:rPr>
        <w:t>fallback</w:t>
      </w:r>
      <w:proofErr w:type="spellEnd"/>
      <w:r w:rsidRPr="00E871C1">
        <w:rPr>
          <w:b/>
          <w:bCs/>
        </w:rPr>
        <w:t xml:space="preserve"> hatása:</w:t>
      </w:r>
      <w:r>
        <w:t xml:space="preserve"> </w:t>
      </w:r>
      <w:r w:rsidRPr="00E871C1">
        <w:t xml:space="preserve">A </w:t>
      </w:r>
      <w:proofErr w:type="spellStart"/>
      <w:r w:rsidRPr="00E871C1">
        <w:t>NewsCast</w:t>
      </w:r>
      <w:proofErr w:type="spellEnd"/>
      <w:r w:rsidRPr="00E871C1">
        <w:t xml:space="preserve"> </w:t>
      </w:r>
      <w:proofErr w:type="spellStart"/>
      <w:r w:rsidRPr="00E871C1">
        <w:t>LexRank</w:t>
      </w:r>
      <w:proofErr w:type="spellEnd"/>
      <w:r w:rsidRPr="00E871C1">
        <w:t xml:space="preserve"> implementációja a cseh nyelvi </w:t>
      </w:r>
      <w:proofErr w:type="spellStart"/>
      <w:r w:rsidRPr="00E871C1">
        <w:t>tokenizálót</w:t>
      </w:r>
      <w:proofErr w:type="spellEnd"/>
      <w:r w:rsidRPr="00E871C1">
        <w:t xml:space="preserve"> használja magyar szövegekre (a magyar NLTK </w:t>
      </w:r>
      <w:proofErr w:type="spellStart"/>
      <w:r w:rsidRPr="00E871C1">
        <w:t>tokenizáló</w:t>
      </w:r>
      <w:proofErr w:type="spellEnd"/>
      <w:r w:rsidRPr="00E871C1">
        <w:t xml:space="preserve"> nem állt rendelkezésre). Ez a mondathatár</w:t>
      </w:r>
      <w:r>
        <w:t xml:space="preserve"> </w:t>
      </w:r>
      <w:r w:rsidRPr="00E871C1">
        <w:t xml:space="preserve">felismerés pontosságát korlátozhatja, különösen a rövidítéseket (pl. </w:t>
      </w:r>
      <w:r w:rsidR="001A585E">
        <w:t>„</w:t>
      </w:r>
      <w:proofErr w:type="gramStart"/>
      <w:r w:rsidRPr="00E871C1">
        <w:t>Zrt.</w:t>
      </w:r>
      <w:proofErr w:type="gramEnd"/>
      <w:r w:rsidR="001A585E">
        <w:t>”</w:t>
      </w:r>
      <w:r w:rsidRPr="00E871C1">
        <w:t xml:space="preserve">, </w:t>
      </w:r>
      <w:r w:rsidR="001A585E">
        <w:t>„</w:t>
      </w:r>
      <w:r w:rsidRPr="00E871C1">
        <w:t>stb.</w:t>
      </w:r>
      <w:r w:rsidR="001A585E">
        <w:t>”</w:t>
      </w:r>
      <w:r w:rsidRPr="00E871C1">
        <w:t>) tartalmazó szövegeknél.</w:t>
      </w:r>
    </w:p>
    <w:p w14:paraId="4CEA6C26" w14:textId="77777777" w:rsidR="001A6840" w:rsidRPr="00E871C1" w:rsidRDefault="001A6840" w:rsidP="001A6840">
      <w:pPr>
        <w:pStyle w:val="Cmsor4"/>
      </w:pPr>
      <w:bookmarkStart w:id="199" w:name="_Toc227100591"/>
      <w:r w:rsidRPr="00E871C1">
        <w:t>Összesítő értékelés</w:t>
      </w:r>
      <w:bookmarkEnd w:id="199"/>
    </w:p>
    <w:p w14:paraId="5843BDC1" w14:textId="77777777" w:rsidR="001A6840" w:rsidRPr="00E871C1" w:rsidRDefault="001A6840" w:rsidP="001A6840">
      <w:r w:rsidRPr="00AC32FD">
        <w:lastRenderedPageBreak/>
        <w:t xml:space="preserve">Az LLM-benchmark vizsgálat három részfeladatban hasonlította össze a </w:t>
      </w:r>
      <w:proofErr w:type="spellStart"/>
      <w:r w:rsidRPr="00AC32FD">
        <w:t>NewsCast</w:t>
      </w:r>
      <w:proofErr w:type="spellEnd"/>
      <w:r w:rsidRPr="00AC32FD">
        <w:t xml:space="preserve"> szabályalapú megoldásait három nagy nyelvi modell (LLM) kimenetével. Az összesített eredmények az alábbi következtetésekre vezetnek.</w:t>
      </w:r>
    </w:p>
    <w:p w14:paraId="39D367AF" w14:textId="4FE2BB48" w:rsidR="001A6840" w:rsidRPr="00E871C1" w:rsidRDefault="001A6840" w:rsidP="001A6840">
      <w:r w:rsidRPr="00AC32FD">
        <w:rPr>
          <w:b/>
          <w:bCs/>
        </w:rPr>
        <w:t xml:space="preserve">Hírelemzés: </w:t>
      </w:r>
      <w:r w:rsidRPr="00AC32FD">
        <w:t xml:space="preserve">A </w:t>
      </w:r>
      <w:proofErr w:type="spellStart"/>
      <w:r w:rsidRPr="00AC32FD">
        <w:t>NewsCast</w:t>
      </w:r>
      <w:proofErr w:type="spellEnd"/>
      <w:r w:rsidRPr="00AC32FD">
        <w:t xml:space="preserve"> determinisztikus, kulcsszó</w:t>
      </w:r>
      <w:r>
        <w:t xml:space="preserve"> </w:t>
      </w:r>
      <w:r w:rsidRPr="00AC32FD">
        <w:t xml:space="preserve">alapú tartalombiztonsági elemzése konzisztens és reprodukálható eredményt ad, amely a rádiós szűrés szempontjából megbízható alap. A 40 összehasonlítási pont alapján a GPT-5.4-mini 33/40 (82,5%), a </w:t>
      </w:r>
      <w:proofErr w:type="spellStart"/>
      <w:r w:rsidRPr="00AC32FD">
        <w:t>Gemini</w:t>
      </w:r>
      <w:proofErr w:type="spellEnd"/>
      <w:r w:rsidRPr="00AC32FD">
        <w:t xml:space="preserve"> Flash </w:t>
      </w:r>
      <w:proofErr w:type="spellStart"/>
      <w:r w:rsidRPr="00AC32FD">
        <w:t>Lite</w:t>
      </w:r>
      <w:proofErr w:type="spellEnd"/>
      <w:r w:rsidRPr="00AC32FD">
        <w:t xml:space="preserve"> 31/40 (77,5%), a Claude Haiku 4.5 29/40 (72,5%) egyezést ért el a </w:t>
      </w:r>
      <w:proofErr w:type="spellStart"/>
      <w:r w:rsidRPr="00AC32FD">
        <w:t>NewsCast</w:t>
      </w:r>
      <w:proofErr w:type="spellEnd"/>
      <w:r w:rsidRPr="00AC32FD">
        <w:t xml:space="preserve"> referenciával (lásd </w:t>
      </w:r>
      <w:r>
        <w:fldChar w:fldCharType="begin"/>
      </w:r>
      <w:r>
        <w:instrText xml:space="preserve"> REF _Ref226493458 \h </w:instrText>
      </w:r>
      <w:r>
        <w:fldChar w:fldCharType="separate"/>
      </w:r>
      <w:r>
        <w:rPr>
          <w:noProof/>
        </w:rPr>
        <w:t>4</w:t>
      </w:r>
      <w:r>
        <w:t>. táblázat</w:t>
      </w:r>
      <w:r>
        <w:fldChar w:fldCharType="end"/>
      </w:r>
      <w:r w:rsidRPr="00AC32FD">
        <w:t>). A reklámdetektálás minden LLM-nél tökéletes (10/10) volt. A legnagyobb eltérés a szentiment</w:t>
      </w:r>
      <w:r>
        <w:t xml:space="preserve"> </w:t>
      </w:r>
      <w:r w:rsidRPr="00AC32FD">
        <w:t xml:space="preserve">meghatározásban mutatkozott: a GPT-5.4-mini 7/10, a </w:t>
      </w:r>
      <w:proofErr w:type="spellStart"/>
      <w:r w:rsidRPr="00AC32FD">
        <w:t>Gemini</w:t>
      </w:r>
      <w:proofErr w:type="spellEnd"/>
      <w:r w:rsidRPr="00AC32FD">
        <w:t xml:space="preserve"> Flash </w:t>
      </w:r>
      <w:proofErr w:type="spellStart"/>
      <w:r w:rsidRPr="00AC32FD">
        <w:t>Lite</w:t>
      </w:r>
      <w:proofErr w:type="spellEnd"/>
      <w:r w:rsidRPr="00AC32FD">
        <w:t xml:space="preserve"> 6/10, a Claude Haiku 4.5 4/10 egyezést ért el. Az eltérések fő forrása a 2. (bűnügyi) és 10. (szexuális tartalmú) teszthír, amelyeknél a </w:t>
      </w:r>
      <w:proofErr w:type="spellStart"/>
      <w:r w:rsidRPr="00AC32FD">
        <w:t>NewsCast</w:t>
      </w:r>
      <w:proofErr w:type="spellEnd"/>
      <w:r w:rsidRPr="00AC32FD">
        <w:t xml:space="preserve"> </w:t>
      </w:r>
      <w:proofErr w:type="spellStart"/>
      <w:r w:rsidRPr="00AC32FD">
        <w:t>HuSpaCy</w:t>
      </w:r>
      <w:proofErr w:type="spellEnd"/>
      <w:r w:rsidRPr="00AC32FD">
        <w:t xml:space="preserve">-alapú elemzése </w:t>
      </w:r>
      <w:r w:rsidR="001A585E">
        <w:t>„</w:t>
      </w:r>
      <w:proofErr w:type="spellStart"/>
      <w:proofErr w:type="gramStart"/>
      <w:r w:rsidRPr="00AC32FD">
        <w:t>neutral</w:t>
      </w:r>
      <w:proofErr w:type="spellEnd"/>
      <w:r w:rsidR="001A585E">
        <w:t>”</w:t>
      </w:r>
      <w:r w:rsidRPr="00AC32FD">
        <w:t>-</w:t>
      </w:r>
      <w:proofErr w:type="spellStart"/>
      <w:proofErr w:type="gramEnd"/>
      <w:r w:rsidRPr="00AC32FD">
        <w:t>nak</w:t>
      </w:r>
      <w:proofErr w:type="spellEnd"/>
      <w:r w:rsidRPr="00AC32FD">
        <w:t xml:space="preserve">, míg mindhárom LLM </w:t>
      </w:r>
      <w:r w:rsidR="001A585E">
        <w:t>„</w:t>
      </w:r>
      <w:proofErr w:type="spellStart"/>
      <w:proofErr w:type="gramStart"/>
      <w:r w:rsidRPr="00AC32FD">
        <w:t>negative</w:t>
      </w:r>
      <w:proofErr w:type="spellEnd"/>
      <w:r w:rsidR="001A585E">
        <w:t>”</w:t>
      </w:r>
      <w:r w:rsidRPr="00AC32FD">
        <w:t>-</w:t>
      </w:r>
      <w:proofErr w:type="spellStart"/>
      <w:proofErr w:type="gramEnd"/>
      <w:r w:rsidRPr="00AC32FD">
        <w:t>nak</w:t>
      </w:r>
      <w:proofErr w:type="spellEnd"/>
      <w:r w:rsidRPr="00AC32FD">
        <w:t xml:space="preserve"> értékelte a szöveget </w:t>
      </w:r>
      <w:r>
        <w:t>–</w:t>
      </w:r>
      <w:r w:rsidRPr="00AC32FD">
        <w:t xml:space="preserve"> az LLM-ek a kontextuális pragmatikát, a </w:t>
      </w:r>
      <w:proofErr w:type="spellStart"/>
      <w:r w:rsidRPr="00AC32FD">
        <w:t>NewsCast</w:t>
      </w:r>
      <w:proofErr w:type="spellEnd"/>
      <w:r w:rsidRPr="00AC32FD">
        <w:t xml:space="preserve"> a lemma</w:t>
      </w:r>
      <w:r>
        <w:t xml:space="preserve"> </w:t>
      </w:r>
      <w:r w:rsidRPr="00AC32FD">
        <w:t xml:space="preserve">arányok numerikus küszöbét alkalmazza. A rádiós relevancia pontszám négykomponensű képlete (olvashatóság + aktualitás + lokalitás + biztonság) a maga determinisztikus jellegénél fogva az LLM-ek számára is követhető </w:t>
      </w:r>
      <w:r>
        <w:t>–</w:t>
      </w:r>
      <w:r w:rsidRPr="00AC32FD">
        <w:t xml:space="preserve"> a prompt-alapú pontozásnál az LLM-ek a képlet egyes összetevőit eltérő módon értelmezhetik.</w:t>
      </w:r>
    </w:p>
    <w:p w14:paraId="7E3D84DB" w14:textId="77777777" w:rsidR="001A6840" w:rsidRPr="00E871C1" w:rsidRDefault="001A6840" w:rsidP="001A6840">
      <w:r w:rsidRPr="00AC32FD">
        <w:rPr>
          <w:b/>
          <w:bCs/>
        </w:rPr>
        <w:t>Szövegnormalizálás:</w:t>
      </w:r>
      <w:r>
        <w:t xml:space="preserve"> </w:t>
      </w:r>
      <w:r w:rsidRPr="00AC32FD">
        <w:t xml:space="preserve">A text_normalizer.py 14 normalizálási lépése a magyar nyelv legtöbb releváns esetét lefedi, de a benchmark rámutatott a szabálykészlet </w:t>
      </w:r>
      <w:proofErr w:type="spellStart"/>
      <w:r w:rsidRPr="00AC32FD">
        <w:t>korlátaira</w:t>
      </w:r>
      <w:proofErr w:type="spellEnd"/>
      <w:r w:rsidRPr="00AC32FD">
        <w:t xml:space="preserve">. A 180 pontos skálán a </w:t>
      </w:r>
      <w:proofErr w:type="spellStart"/>
      <w:r w:rsidRPr="00AC32FD">
        <w:t>Gemini</w:t>
      </w:r>
      <w:proofErr w:type="spellEnd"/>
      <w:r w:rsidRPr="00AC32FD">
        <w:t xml:space="preserve"> Flash </w:t>
      </w:r>
      <w:proofErr w:type="spellStart"/>
      <w:r w:rsidRPr="00AC32FD">
        <w:t>Lite</w:t>
      </w:r>
      <w:proofErr w:type="spellEnd"/>
      <w:r w:rsidRPr="00AC32FD">
        <w:t xml:space="preserve"> érte el a legmagasabb pontszámot (172/180, 95,6%), ezt követte a GPT-5.4-mini (171/180, 95,0%), a Claude Haiku 4.5 (168/180, 93,3%) és a </w:t>
      </w:r>
      <w:proofErr w:type="spellStart"/>
      <w:r w:rsidRPr="00AC32FD">
        <w:t>NewsCast</w:t>
      </w:r>
      <w:proofErr w:type="spellEnd"/>
      <w:r w:rsidRPr="00AC32FD">
        <w:t xml:space="preserve"> (159/180, 88,3%) </w:t>
      </w:r>
      <w:r>
        <w:t>–</w:t>
      </w:r>
      <w:r w:rsidRPr="00AC32FD">
        <w:t xml:space="preserve"> lásd </w:t>
      </w:r>
      <w:r>
        <w:fldChar w:fldCharType="begin"/>
      </w:r>
      <w:r>
        <w:instrText xml:space="preserve"> REF _Ref226493498 \h </w:instrText>
      </w:r>
      <w:r>
        <w:fldChar w:fldCharType="separate"/>
      </w:r>
      <w:r>
        <w:rPr>
          <w:noProof/>
        </w:rPr>
        <w:t>6</w:t>
      </w:r>
      <w:r>
        <w:t>. táblázat</w:t>
      </w:r>
      <w:r>
        <w:fldChar w:fldCharType="end"/>
      </w:r>
      <w:r w:rsidRPr="00AC32FD">
        <w:t xml:space="preserve">. A </w:t>
      </w:r>
      <w:proofErr w:type="spellStart"/>
      <w:r w:rsidRPr="00AC32FD">
        <w:t>kategóriánkénti</w:t>
      </w:r>
      <w:proofErr w:type="spellEnd"/>
      <w:r w:rsidRPr="00AC32FD">
        <w:t xml:space="preserve"> bontás alapján a </w:t>
      </w:r>
      <w:proofErr w:type="spellStart"/>
      <w:r w:rsidRPr="00AC32FD">
        <w:t>NewsCast</w:t>
      </w:r>
      <w:proofErr w:type="spellEnd"/>
      <w:r w:rsidRPr="00AC32FD">
        <w:t xml:space="preserve"> a hőmérséklet-normalizálásban tökéletes (30/30) eredményt ért el, míg a rövidítések feloldásában (24/30) és a természetesség szempontjában (25/30) maradt el az </w:t>
      </w:r>
      <w:r>
        <w:t>nagy nyelvi modell</w:t>
      </w:r>
      <w:r w:rsidRPr="00AC32FD">
        <w:t>ektől. A szabályalapú rendszer előnye a teljes determinizmus: minden futtatásnál azonos kimenetet ad, ami a rádiós hanganyag</w:t>
      </w:r>
      <w:r>
        <w:t xml:space="preserve"> </w:t>
      </w:r>
      <w:r w:rsidRPr="00AC32FD">
        <w:t xml:space="preserve">generálás konzisztenciája szempontjából elengedhetetlen. A toldalékolási és speciális karakter kezelési hibák ugyanakkor arra utalnak, hogy a szabálykészlet bővítése szükséges </w:t>
      </w:r>
      <w:r>
        <w:t>–</w:t>
      </w:r>
      <w:r w:rsidRPr="00AC32FD">
        <w:t xml:space="preserve"> az LLM-ek ezen a területen természetesebb kimenetet produkálhatnak, de nem garantálják a konzisztenciát.</w:t>
      </w:r>
    </w:p>
    <w:p w14:paraId="191EAF0F" w14:textId="77777777" w:rsidR="001A6840" w:rsidRPr="00E871C1" w:rsidRDefault="001A6840" w:rsidP="001A6840">
      <w:r w:rsidRPr="00AC32FD">
        <w:rPr>
          <w:b/>
          <w:bCs/>
        </w:rPr>
        <w:t>Szövegösszegzés:</w:t>
      </w:r>
      <w:r>
        <w:t xml:space="preserve"> </w:t>
      </w:r>
      <w:r w:rsidRPr="00AC32FD">
        <w:t xml:space="preserve">Az </w:t>
      </w:r>
      <w:proofErr w:type="spellStart"/>
      <w:r w:rsidRPr="00AC32FD">
        <w:t>extraktív</w:t>
      </w:r>
      <w:proofErr w:type="spellEnd"/>
      <w:r w:rsidRPr="00AC32FD">
        <w:t xml:space="preserve"> (</w:t>
      </w:r>
      <w:proofErr w:type="spellStart"/>
      <w:r w:rsidRPr="00AC32FD">
        <w:t>LexRank</w:t>
      </w:r>
      <w:proofErr w:type="spellEnd"/>
      <w:r w:rsidRPr="00AC32FD">
        <w:t xml:space="preserve">) és az absztraktív (LLM) megközelítés eltérő célokat szolgál. A </w:t>
      </w:r>
      <w:proofErr w:type="spellStart"/>
      <w:r w:rsidRPr="00AC32FD">
        <w:t>LexRank</w:t>
      </w:r>
      <w:proofErr w:type="spellEnd"/>
      <w:r w:rsidRPr="00AC32FD">
        <w:t xml:space="preserve"> az eredeti szöveg hitelességét őrzi meg (29/30 pont az </w:t>
      </w:r>
      <w:proofErr w:type="spellStart"/>
      <w:r w:rsidRPr="00AC32FD">
        <w:t>extraktív</w:t>
      </w:r>
      <w:proofErr w:type="spellEnd"/>
      <w:r w:rsidRPr="00AC32FD">
        <w:t xml:space="preserve"> értékelésben), míg a Claude Haiku 4.5 tökéletes 30/30-as </w:t>
      </w:r>
      <w:proofErr w:type="spellStart"/>
      <w:r w:rsidRPr="00AC32FD">
        <w:t>extraktív</w:t>
      </w:r>
      <w:proofErr w:type="spellEnd"/>
      <w:r w:rsidRPr="00AC32FD">
        <w:t xml:space="preserve"> eredményt ért el. Az absztraktív összegzésben a GPT-5.4-mini 30/30, a Claude Haiku 4.5 29/30, a </w:t>
      </w:r>
      <w:proofErr w:type="spellStart"/>
      <w:r w:rsidRPr="00AC32FD">
        <w:t>Gemini</w:t>
      </w:r>
      <w:proofErr w:type="spellEnd"/>
      <w:r w:rsidRPr="00AC32FD">
        <w:t xml:space="preserve"> Flash </w:t>
      </w:r>
      <w:proofErr w:type="spellStart"/>
      <w:r w:rsidRPr="00AC32FD">
        <w:t>Lite</w:t>
      </w:r>
      <w:proofErr w:type="spellEnd"/>
      <w:r w:rsidRPr="00AC32FD">
        <w:t xml:space="preserve"> 28/30 pontot kapott (lásd </w:t>
      </w:r>
      <w:r>
        <w:fldChar w:fldCharType="begin"/>
      </w:r>
      <w:r>
        <w:instrText xml:space="preserve"> REF _Ref226493520 \h </w:instrText>
      </w:r>
      <w:r>
        <w:fldChar w:fldCharType="separate"/>
      </w:r>
      <w:r>
        <w:rPr>
          <w:noProof/>
        </w:rPr>
        <w:t>8</w:t>
      </w:r>
      <w:r>
        <w:t>. táblázat</w:t>
      </w:r>
      <w:r>
        <w:fldChar w:fldCharType="end"/>
      </w:r>
      <w:r w:rsidRPr="00AC32FD">
        <w:t xml:space="preserve">). A </w:t>
      </w:r>
      <w:proofErr w:type="spellStart"/>
      <w:r w:rsidRPr="00AC32FD">
        <w:t>LexRank</w:t>
      </w:r>
      <w:proofErr w:type="spellEnd"/>
      <w:r w:rsidRPr="00AC32FD">
        <w:t xml:space="preserve"> az eredeti szöveg hitelességét őrzi meg, az </w:t>
      </w:r>
      <w:r w:rsidRPr="00AC32FD">
        <w:lastRenderedPageBreak/>
        <w:t xml:space="preserve">LLM absztraktív összegzése a rádiós felolvasásra optimalizált tömörséget biztosítja. A két módszer nem egymás alternatívája, hanem komplementer: a </w:t>
      </w:r>
      <w:proofErr w:type="spellStart"/>
      <w:r w:rsidRPr="00AC32FD">
        <w:t>NewsCast</w:t>
      </w:r>
      <w:proofErr w:type="spellEnd"/>
      <w:r w:rsidRPr="00AC32FD">
        <w:t xml:space="preserve"> jelenlegi </w:t>
      </w:r>
      <w:proofErr w:type="spellStart"/>
      <w:r w:rsidRPr="00AC32FD">
        <w:t>extraktív</w:t>
      </w:r>
      <w:proofErr w:type="spellEnd"/>
      <w:r w:rsidRPr="00AC32FD">
        <w:t xml:space="preserve"> megoldása az AI-lead generálás (</w:t>
      </w:r>
      <w:proofErr w:type="spellStart"/>
      <w:r w:rsidRPr="00AC32FD">
        <w:t>Gemini</w:t>
      </w:r>
      <w:proofErr w:type="spellEnd"/>
      <w:r w:rsidRPr="00AC32FD">
        <w:t>) által absztraktív összegzéssel is kiegészül (vö. 3.6.2 fejezet).</w:t>
      </w:r>
    </w:p>
    <w:p w14:paraId="492EA2B2" w14:textId="77777777" w:rsidR="001A6840" w:rsidRDefault="001A6840" w:rsidP="001A6840">
      <w:r w:rsidRPr="00F460B6">
        <w:t>Ezen benchmark eredmények mélyebb értelmezését a 4. fejezet (Vita) tartalmazza, ahol a saját munka és az LLM</w:t>
      </w:r>
      <w:r>
        <w:t xml:space="preserve"> </w:t>
      </w:r>
      <w:r w:rsidRPr="00F460B6">
        <w:t>megoldások közötti eltérések tervezési döntésekre gyakorolt hatását vizsgáltam.</w:t>
      </w:r>
    </w:p>
    <w:p w14:paraId="6AC3DD6F" w14:textId="77777777" w:rsidR="00917F2E" w:rsidRDefault="00917F2E" w:rsidP="005E4D9F">
      <w:pPr>
        <w:pStyle w:val="Cmsor1"/>
        <w:ind w:left="426" w:hanging="426"/>
      </w:pPr>
      <w:bookmarkStart w:id="200" w:name="_Toc227100592"/>
      <w:r>
        <w:t>Vita</w:t>
      </w:r>
      <w:bookmarkEnd w:id="200"/>
    </w:p>
    <w:p w14:paraId="7712D652" w14:textId="0C55576A" w:rsidR="00917F2E" w:rsidRDefault="00917F2E" w:rsidP="00917F2E">
      <w:pPr>
        <w:rPr>
          <w:lang w:eastAsia="hu-HU"/>
        </w:rPr>
      </w:pPr>
      <w:r w:rsidRPr="00917F2E">
        <w:rPr>
          <w:lang w:eastAsia="hu-HU"/>
        </w:rPr>
        <w:t xml:space="preserve">A fejlesztés során több olyan tervezési döntés és implementációs dilemma merült fel, amelyek nem rendelkeztek egyértelmű, </w:t>
      </w:r>
      <w:r w:rsidR="001A585E">
        <w:rPr>
          <w:lang w:eastAsia="hu-HU"/>
        </w:rPr>
        <w:t>„</w:t>
      </w:r>
      <w:r w:rsidRPr="00917F2E">
        <w:rPr>
          <w:lang w:eastAsia="hu-HU"/>
        </w:rPr>
        <w:t>tankönyvi</w:t>
      </w:r>
      <w:r w:rsidR="001A585E">
        <w:rPr>
          <w:lang w:eastAsia="hu-HU"/>
        </w:rPr>
        <w:t>”</w:t>
      </w:r>
      <w:r w:rsidRPr="00917F2E">
        <w:rPr>
          <w:lang w:eastAsia="hu-HU"/>
        </w:rPr>
        <w:t xml:space="preserve"> megoldással. A jelen fejezet e kérdések kritikai vizsgálatát tartalmazza.</w:t>
      </w:r>
    </w:p>
    <w:p w14:paraId="28B4F051" w14:textId="77777777" w:rsidR="00D659E8" w:rsidRPr="00D659E8" w:rsidRDefault="00D659E8" w:rsidP="00D659E8">
      <w:pPr>
        <w:pStyle w:val="Cmsor2"/>
      </w:pPr>
      <w:bookmarkStart w:id="201" w:name="_Toc227100593"/>
      <w:r w:rsidRPr="00D659E8">
        <w:t>A hírrelevancia meghatározásának módszertani kérdése</w:t>
      </w:r>
      <w:bookmarkEnd w:id="201"/>
    </w:p>
    <w:p w14:paraId="407415E3" w14:textId="4A3081CA" w:rsidR="00D659E8" w:rsidRPr="00D659E8" w:rsidRDefault="00D659E8" w:rsidP="00D659E8">
      <w:pPr>
        <w:rPr>
          <w:lang w:eastAsia="hu-HU"/>
        </w:rPr>
      </w:pPr>
      <w:r w:rsidRPr="00D659E8">
        <w:rPr>
          <w:lang w:eastAsia="hu-HU"/>
        </w:rPr>
        <w:t xml:space="preserve">A </w:t>
      </w:r>
      <w:proofErr w:type="spellStart"/>
      <w:r w:rsidRPr="00D659E8">
        <w:rPr>
          <w:lang w:eastAsia="hu-HU"/>
        </w:rPr>
        <w:t>NewsCast</w:t>
      </w:r>
      <w:proofErr w:type="spellEnd"/>
      <w:r w:rsidRPr="00D659E8">
        <w:rPr>
          <w:lang w:eastAsia="hu-HU"/>
        </w:rPr>
        <w:t xml:space="preserve"> rendszer szabályalapú NLP</w:t>
      </w:r>
      <w:r w:rsidR="00D2123D">
        <w:rPr>
          <w:lang w:eastAsia="hu-HU"/>
        </w:rPr>
        <w:t xml:space="preserve"> </w:t>
      </w:r>
      <w:r w:rsidRPr="00D659E8">
        <w:rPr>
          <w:lang w:eastAsia="hu-HU"/>
        </w:rPr>
        <w:t>elemzést (</w:t>
      </w:r>
      <w:proofErr w:type="spellStart"/>
      <w:r w:rsidRPr="00D659E8">
        <w:rPr>
          <w:lang w:eastAsia="hu-HU"/>
        </w:rPr>
        <w:t>HuSpacy</w:t>
      </w:r>
      <w:proofErr w:type="spellEnd"/>
      <w:r w:rsidRPr="00D659E8">
        <w:rPr>
          <w:lang w:eastAsia="hu-HU"/>
        </w:rPr>
        <w:t xml:space="preserve"> </w:t>
      </w:r>
      <w:proofErr w:type="spellStart"/>
      <w:r w:rsidRPr="00D659E8">
        <w:rPr>
          <w:lang w:eastAsia="hu-HU"/>
        </w:rPr>
        <w:t>lemmatizáció</w:t>
      </w:r>
      <w:proofErr w:type="spellEnd"/>
      <w:r w:rsidRPr="00D659E8">
        <w:rPr>
          <w:lang w:eastAsia="hu-HU"/>
        </w:rPr>
        <w:t xml:space="preserve">, szentimentelemzés, olvashatósági metrikák) kombinál a Google </w:t>
      </w:r>
      <w:proofErr w:type="spellStart"/>
      <w:r w:rsidRPr="00D659E8">
        <w:rPr>
          <w:lang w:eastAsia="hu-HU"/>
        </w:rPr>
        <w:t>Gemini</w:t>
      </w:r>
      <w:proofErr w:type="spellEnd"/>
      <w:r w:rsidRPr="00D659E8">
        <w:rPr>
          <w:lang w:eastAsia="hu-HU"/>
        </w:rPr>
        <w:t xml:space="preserve"> </w:t>
      </w:r>
      <w:r w:rsidR="00CF7CF2">
        <w:rPr>
          <w:lang w:eastAsia="hu-HU"/>
        </w:rPr>
        <w:t>M</w:t>
      </w:r>
      <w:r w:rsidRPr="00D659E8">
        <w:rPr>
          <w:lang w:eastAsia="hu-HU"/>
        </w:rPr>
        <w:t>I</w:t>
      </w:r>
      <w:r w:rsidR="00B80AA1">
        <w:rPr>
          <w:lang w:eastAsia="hu-HU"/>
        </w:rPr>
        <w:t>-</w:t>
      </w:r>
      <w:r w:rsidRPr="00D659E8">
        <w:rPr>
          <w:lang w:eastAsia="hu-HU"/>
        </w:rPr>
        <w:t xml:space="preserve">alapú validációval. A fejlesztés során felmerült a kérdés, hogy a szabályalapú megközelítés önmagában elegendő-e a rádiós relevancia meghatározásához vagy az </w:t>
      </w:r>
      <w:r w:rsidR="00B80AA1">
        <w:rPr>
          <w:lang w:eastAsia="hu-HU"/>
        </w:rPr>
        <w:t>MI-validáció</w:t>
      </w:r>
      <w:r w:rsidRPr="00D659E8">
        <w:rPr>
          <w:lang w:eastAsia="hu-HU"/>
        </w:rPr>
        <w:t xml:space="preserve"> nélkülözhetetlen kiegészítés. A tesztelési eredmények (vö. </w:t>
      </w:r>
      <w:r w:rsidRPr="00541227">
        <w:rPr>
          <w:lang w:eastAsia="hu-HU"/>
        </w:rPr>
        <w:t>5.</w:t>
      </w:r>
      <w:r w:rsidR="00541227" w:rsidRPr="00541227">
        <w:rPr>
          <w:lang w:eastAsia="hu-HU"/>
        </w:rPr>
        <w:t>5</w:t>
      </w:r>
      <w:r w:rsidRPr="00541227">
        <w:rPr>
          <w:lang w:eastAsia="hu-HU"/>
        </w:rPr>
        <w:t>.2</w:t>
      </w:r>
      <w:r w:rsidRPr="00D659E8">
        <w:rPr>
          <w:lang w:eastAsia="hu-HU"/>
        </w:rPr>
        <w:t xml:space="preserve"> fejezet) azt mutatták, hogy a szabályalapú rendszer a hírek mintegy 85%-</w:t>
      </w:r>
      <w:proofErr w:type="spellStart"/>
      <w:r w:rsidRPr="00D659E8">
        <w:rPr>
          <w:lang w:eastAsia="hu-HU"/>
        </w:rPr>
        <w:t>ánál</w:t>
      </w:r>
      <w:proofErr w:type="spellEnd"/>
      <w:r w:rsidRPr="00D659E8">
        <w:rPr>
          <w:lang w:eastAsia="hu-HU"/>
        </w:rPr>
        <w:t xml:space="preserve"> konzisztens eredményt ad, a fennmaradó 15% esetében azonban az </w:t>
      </w:r>
      <w:r w:rsidR="00B80AA1">
        <w:rPr>
          <w:lang w:eastAsia="hu-HU"/>
        </w:rPr>
        <w:t>MI-validáció</w:t>
      </w:r>
      <w:r w:rsidRPr="00D659E8">
        <w:rPr>
          <w:lang w:eastAsia="hu-HU"/>
        </w:rPr>
        <w:t xml:space="preserve"> szignifikánsan pontosabb besorolást eredményez </w:t>
      </w:r>
      <w:r>
        <w:rPr>
          <w:lang w:eastAsia="hu-HU"/>
        </w:rPr>
        <w:t>–</w:t>
      </w:r>
      <w:r w:rsidRPr="00D659E8">
        <w:rPr>
          <w:lang w:eastAsia="hu-HU"/>
        </w:rPr>
        <w:t xml:space="preserve"> különösen az ironikus hangvételű, a szatirikus vagy a kontextusfüggő tartalmak esetében. Kérdésként merül fel, hogy a </w:t>
      </w:r>
      <w:proofErr w:type="spellStart"/>
      <w:r w:rsidRPr="00D659E8">
        <w:rPr>
          <w:lang w:eastAsia="hu-HU"/>
        </w:rPr>
        <w:t>Gemini</w:t>
      </w:r>
      <w:proofErr w:type="spellEnd"/>
      <w:r w:rsidRPr="00D659E8">
        <w:rPr>
          <w:lang w:eastAsia="hu-HU"/>
        </w:rPr>
        <w:t xml:space="preserve"> API-</w:t>
      </w:r>
      <w:proofErr w:type="spellStart"/>
      <w:r w:rsidRPr="00D659E8">
        <w:rPr>
          <w:lang w:eastAsia="hu-HU"/>
        </w:rPr>
        <w:t>tól</w:t>
      </w:r>
      <w:proofErr w:type="spellEnd"/>
      <w:r w:rsidRPr="00D659E8">
        <w:rPr>
          <w:lang w:eastAsia="hu-HU"/>
        </w:rPr>
        <w:t xml:space="preserve"> való függőség hosszú távon fenntartható-e vagy egy lokálisan futó nyelvi modell (pl. finomhangolt </w:t>
      </w:r>
      <w:proofErr w:type="spellStart"/>
      <w:r w:rsidRPr="00D659E8">
        <w:rPr>
          <w:lang w:eastAsia="hu-HU"/>
        </w:rPr>
        <w:t>LLaMA</w:t>
      </w:r>
      <w:proofErr w:type="spellEnd"/>
      <w:r w:rsidRPr="00D659E8">
        <w:rPr>
          <w:lang w:eastAsia="hu-HU"/>
        </w:rPr>
        <w:t xml:space="preserve">, </w:t>
      </w:r>
      <w:proofErr w:type="spellStart"/>
      <w:r w:rsidRPr="00D659E8">
        <w:rPr>
          <w:lang w:eastAsia="hu-HU"/>
        </w:rPr>
        <w:t>Mistral</w:t>
      </w:r>
      <w:proofErr w:type="spellEnd"/>
      <w:r w:rsidR="00D2123D" w:rsidRPr="00D2123D">
        <w:rPr>
          <w:lang w:eastAsia="hu-HU"/>
        </w:rPr>
        <w:t xml:space="preserve"> </w:t>
      </w:r>
      <w:r w:rsidR="00D2123D">
        <w:rPr>
          <w:lang w:eastAsia="hu-HU"/>
        </w:rPr>
        <w:t xml:space="preserve">vagy </w:t>
      </w:r>
      <w:proofErr w:type="spellStart"/>
      <w:r w:rsidR="00D2123D">
        <w:rPr>
          <w:lang w:eastAsia="hu-HU"/>
        </w:rPr>
        <w:t>OpenEuroLLM-Hungarian</w:t>
      </w:r>
      <w:proofErr w:type="spellEnd"/>
      <w:r w:rsidRPr="00D659E8">
        <w:rPr>
          <w:lang w:eastAsia="hu-HU"/>
        </w:rPr>
        <w:t>) hasonló eredményt nyújthatna-e.</w:t>
      </w:r>
    </w:p>
    <w:p w14:paraId="407883BA" w14:textId="77777777" w:rsidR="00D659E8" w:rsidRPr="00D659E8" w:rsidRDefault="00D659E8" w:rsidP="00D659E8">
      <w:pPr>
        <w:pStyle w:val="Cmsor2"/>
      </w:pPr>
      <w:bookmarkStart w:id="202" w:name="_Toc227100594"/>
      <w:r w:rsidRPr="00D659E8">
        <w:t>A közösségi trendjelek feldolgozásának kompromisszumai</w:t>
      </w:r>
      <w:bookmarkEnd w:id="202"/>
    </w:p>
    <w:p w14:paraId="6A623D60" w14:textId="77777777" w:rsidR="00D659E8" w:rsidRPr="00D659E8" w:rsidRDefault="00D659E8" w:rsidP="00D659E8">
      <w:pPr>
        <w:rPr>
          <w:lang w:eastAsia="hu-HU"/>
        </w:rPr>
      </w:pPr>
      <w:r w:rsidRPr="00D659E8">
        <w:rPr>
          <w:lang w:eastAsia="hu-HU"/>
        </w:rPr>
        <w:t>A 2.2.4 alfejezetben részletesen dokumentált platform</w:t>
      </w:r>
      <w:r w:rsidR="00C75D65">
        <w:rPr>
          <w:lang w:eastAsia="hu-HU"/>
        </w:rPr>
        <w:t xml:space="preserve"> </w:t>
      </w:r>
      <w:r w:rsidRPr="00D659E8">
        <w:rPr>
          <w:lang w:eastAsia="hu-HU"/>
        </w:rPr>
        <w:t xml:space="preserve">korlátozások elemzése után a Google News RSS és a Google </w:t>
      </w:r>
      <w:proofErr w:type="spellStart"/>
      <w:r w:rsidRPr="00D659E8">
        <w:rPr>
          <w:lang w:eastAsia="hu-HU"/>
        </w:rPr>
        <w:t>Trends</w:t>
      </w:r>
      <w:proofErr w:type="spellEnd"/>
      <w:r w:rsidRPr="00D659E8">
        <w:rPr>
          <w:lang w:eastAsia="hu-HU"/>
        </w:rPr>
        <w:t xml:space="preserve"> RSS </w:t>
      </w:r>
      <w:proofErr w:type="spellStart"/>
      <w:r w:rsidRPr="00D659E8">
        <w:rPr>
          <w:lang w:eastAsia="hu-HU"/>
        </w:rPr>
        <w:t>feedekre</w:t>
      </w:r>
      <w:proofErr w:type="spellEnd"/>
      <w:r w:rsidRPr="00D659E8">
        <w:rPr>
          <w:lang w:eastAsia="hu-HU"/>
        </w:rPr>
        <w:t xml:space="preserve"> esett a választás. A fejlesztés során felmerült, hogy a </w:t>
      </w:r>
      <w:r w:rsidR="00F402A1" w:rsidRPr="0053621A">
        <w:rPr>
          <w:i/>
          <w:iCs/>
          <w:lang w:eastAsia="hu-HU"/>
        </w:rPr>
        <w:t>Szuper képlet</w:t>
      </w:r>
      <w:r w:rsidR="00F402A1">
        <w:rPr>
          <w:bCs/>
          <w:i/>
          <w:iCs/>
          <w:lang w:eastAsia="hu-HU"/>
        </w:rPr>
        <w:t>:</w:t>
      </w:r>
      <w:r w:rsidR="00F402A1" w:rsidRPr="0053621A">
        <w:rPr>
          <w:bCs/>
          <w:i/>
          <w:iCs/>
          <w:lang w:eastAsia="hu-HU"/>
        </w:rPr>
        <w:t xml:space="preserve"> V</w:t>
      </w:r>
      <w:r w:rsidR="00F402A1" w:rsidRPr="0053621A">
        <w:rPr>
          <w:bCs/>
          <w:i/>
          <w:iCs/>
          <w:vertAlign w:val="subscript"/>
          <w:lang w:eastAsia="hu-HU"/>
        </w:rPr>
        <w:t>H</w:t>
      </w:r>
      <w:r w:rsidR="00F402A1" w:rsidRPr="0053621A">
        <w:rPr>
          <w:bCs/>
          <w:i/>
          <w:iCs/>
          <w:lang w:eastAsia="hu-HU"/>
        </w:rPr>
        <w:t xml:space="preserve"> = 10 + (</w:t>
      </w:r>
      <w:proofErr w:type="spellStart"/>
      <w:r w:rsidR="00F402A1" w:rsidRPr="0053621A">
        <w:rPr>
          <w:bCs/>
          <w:i/>
          <w:iCs/>
          <w:lang w:eastAsia="hu-HU"/>
        </w:rPr>
        <w:t>Trends</w:t>
      </w:r>
      <w:proofErr w:type="spellEnd"/>
      <w:r w:rsidR="00F402A1" w:rsidRPr="0053621A">
        <w:rPr>
          <w:bCs/>
          <w:i/>
          <w:iCs/>
          <w:lang w:eastAsia="hu-HU"/>
        </w:rPr>
        <w:t xml:space="preserve"> * 50)</w:t>
      </w:r>
      <w:r w:rsidRPr="00D659E8">
        <w:rPr>
          <w:lang w:eastAsia="hu-HU"/>
        </w:rPr>
        <w:t xml:space="preserve"> lineáris jellege kellően differenciált-e a hírrelevancia meghatározásáho</w:t>
      </w:r>
      <w:r w:rsidR="00C75D65">
        <w:rPr>
          <w:lang w:eastAsia="hu-HU"/>
        </w:rPr>
        <w:t>z</w:t>
      </w:r>
      <w:r w:rsidRPr="00D659E8">
        <w:rPr>
          <w:lang w:eastAsia="hu-HU"/>
        </w:rPr>
        <w:t xml:space="preserve"> vagy egy többtényezős modell </w:t>
      </w:r>
      <w:r>
        <w:rPr>
          <w:lang w:eastAsia="hu-HU"/>
        </w:rPr>
        <w:t>–</w:t>
      </w:r>
      <w:r w:rsidRPr="00D659E8">
        <w:rPr>
          <w:lang w:eastAsia="hu-HU"/>
        </w:rPr>
        <w:t xml:space="preserve"> amely a Google News pozíciót, a </w:t>
      </w:r>
      <w:proofErr w:type="spellStart"/>
      <w:r w:rsidRPr="00D659E8">
        <w:rPr>
          <w:lang w:eastAsia="hu-HU"/>
        </w:rPr>
        <w:t>Trends</w:t>
      </w:r>
      <w:proofErr w:type="spellEnd"/>
      <w:r w:rsidRPr="00D659E8">
        <w:rPr>
          <w:lang w:eastAsia="hu-HU"/>
        </w:rPr>
        <w:t xml:space="preserve"> forgalmi adatokat és a </w:t>
      </w:r>
      <w:proofErr w:type="spellStart"/>
      <w:r w:rsidRPr="00D659E8">
        <w:rPr>
          <w:lang w:eastAsia="hu-HU"/>
        </w:rPr>
        <w:t>RapidFuzz</w:t>
      </w:r>
      <w:proofErr w:type="spellEnd"/>
      <w:r w:rsidRPr="00D659E8">
        <w:rPr>
          <w:lang w:eastAsia="hu-HU"/>
        </w:rPr>
        <w:t xml:space="preserve"> hasonlósági pontszámot együttesen súlyozná </w:t>
      </w:r>
      <w:r>
        <w:rPr>
          <w:lang w:eastAsia="hu-HU"/>
        </w:rPr>
        <w:t>–</w:t>
      </w:r>
      <w:r w:rsidRPr="00D659E8">
        <w:rPr>
          <w:lang w:eastAsia="hu-HU"/>
        </w:rPr>
        <w:t xml:space="preserve"> pontosabb </w:t>
      </w:r>
      <w:r w:rsidRPr="00D659E8">
        <w:rPr>
          <w:lang w:eastAsia="hu-HU"/>
        </w:rPr>
        <w:lastRenderedPageBreak/>
        <w:t xml:space="preserve">eredményt adna. A jelenlegi kétértékű megközelítés ({10, 60} pont) egyszerűsége előnyös az átláthatóság szempontjából, ugyanakkor nem tükrözi a trendjelek </w:t>
      </w:r>
      <w:proofErr w:type="spellStart"/>
      <w:r w:rsidRPr="00D659E8">
        <w:rPr>
          <w:lang w:eastAsia="hu-HU"/>
        </w:rPr>
        <w:t>intenzitásbeli</w:t>
      </w:r>
      <w:proofErr w:type="spellEnd"/>
      <w:r w:rsidRPr="00D659E8">
        <w:rPr>
          <w:lang w:eastAsia="hu-HU"/>
        </w:rPr>
        <w:t xml:space="preserve"> különbségeit.</w:t>
      </w:r>
    </w:p>
    <w:p w14:paraId="55D97EAA" w14:textId="77777777" w:rsidR="00D659E8" w:rsidRPr="00D659E8" w:rsidRDefault="00D659E8" w:rsidP="00D659E8">
      <w:pPr>
        <w:pStyle w:val="Cmsor2"/>
      </w:pPr>
      <w:bookmarkStart w:id="203" w:name="_Toc227100595"/>
      <w:r w:rsidRPr="00D659E8">
        <w:t>A szolgáltatásközi kommunikáció dilemmája</w:t>
      </w:r>
      <w:bookmarkEnd w:id="203"/>
    </w:p>
    <w:p w14:paraId="13DD2417" w14:textId="194D975E" w:rsidR="00D659E8" w:rsidRPr="00D659E8" w:rsidRDefault="00D659E8" w:rsidP="00D659E8">
      <w:pPr>
        <w:rPr>
          <w:lang w:eastAsia="hu-HU"/>
        </w:rPr>
      </w:pPr>
      <w:r w:rsidRPr="00D659E8">
        <w:rPr>
          <w:lang w:eastAsia="hu-HU"/>
        </w:rPr>
        <w:t>A szolgáltatásközi kommunikáció kapcsán felmerült a dilemma, hogy a szinkron HTTP/REST-hívások helyett aszinkron üzenetsor (</w:t>
      </w:r>
      <w:proofErr w:type="spellStart"/>
      <w:r w:rsidRPr="00D659E8">
        <w:rPr>
          <w:lang w:eastAsia="hu-HU"/>
        </w:rPr>
        <w:t>message</w:t>
      </w:r>
      <w:proofErr w:type="spellEnd"/>
      <w:r w:rsidRPr="00D659E8">
        <w:rPr>
          <w:lang w:eastAsia="hu-HU"/>
        </w:rPr>
        <w:t xml:space="preserve"> </w:t>
      </w:r>
      <w:proofErr w:type="spellStart"/>
      <w:r w:rsidRPr="00D659E8">
        <w:rPr>
          <w:lang w:eastAsia="hu-HU"/>
        </w:rPr>
        <w:t>queue</w:t>
      </w:r>
      <w:proofErr w:type="spellEnd"/>
      <w:r w:rsidRPr="00D659E8">
        <w:rPr>
          <w:lang w:eastAsia="hu-HU"/>
        </w:rPr>
        <w:t xml:space="preserve">, pl. </w:t>
      </w:r>
      <w:proofErr w:type="spellStart"/>
      <w:r w:rsidRPr="00D659E8">
        <w:rPr>
          <w:lang w:eastAsia="hu-HU"/>
        </w:rPr>
        <w:t>RabbitMQ</w:t>
      </w:r>
      <w:proofErr w:type="spellEnd"/>
      <w:r w:rsidRPr="00D659E8">
        <w:rPr>
          <w:lang w:eastAsia="hu-HU"/>
        </w:rPr>
        <w:t xml:space="preserve">, </w:t>
      </w:r>
      <w:proofErr w:type="spellStart"/>
      <w:r w:rsidRPr="00D659E8">
        <w:rPr>
          <w:lang w:eastAsia="hu-HU"/>
        </w:rPr>
        <w:t>Redis</w:t>
      </w:r>
      <w:proofErr w:type="spellEnd"/>
      <w:r w:rsidRPr="00D659E8">
        <w:rPr>
          <w:lang w:eastAsia="hu-HU"/>
        </w:rPr>
        <w:t xml:space="preserve"> </w:t>
      </w:r>
      <w:proofErr w:type="spellStart"/>
      <w:r w:rsidRPr="00D659E8">
        <w:rPr>
          <w:lang w:eastAsia="hu-HU"/>
        </w:rPr>
        <w:t>Streams</w:t>
      </w:r>
      <w:proofErr w:type="spellEnd"/>
      <w:r w:rsidRPr="00D659E8">
        <w:rPr>
          <w:lang w:eastAsia="hu-HU"/>
        </w:rPr>
        <w:t>) alkalmazása nem lenne-e célszerűbb. A jelenlegi szinkron megközelítés előnye az egyszerűség és az átláthatóság: a hívó fél azonnal választ kap és a hibakezelés egyértelmű. Hátránya viszont, hogy egy modul kiesése kaszkád</w:t>
      </w:r>
      <w:r w:rsidR="00C75D65">
        <w:rPr>
          <w:lang w:eastAsia="hu-HU"/>
        </w:rPr>
        <w:t xml:space="preserve"> </w:t>
      </w:r>
      <w:r w:rsidRPr="00D659E8">
        <w:rPr>
          <w:lang w:eastAsia="hu-HU"/>
        </w:rPr>
        <w:t xml:space="preserve">hatást válthat ki a hívási láncban. Az aszinkron üzenetsor bevezetése a rendszer </w:t>
      </w:r>
      <w:proofErr w:type="spellStart"/>
      <w:r w:rsidRPr="00D659E8">
        <w:rPr>
          <w:lang w:eastAsia="hu-HU"/>
        </w:rPr>
        <w:t>rezilienciáját</w:t>
      </w:r>
      <w:proofErr w:type="spellEnd"/>
      <w:r w:rsidRPr="00D659E8">
        <w:rPr>
          <w:lang w:eastAsia="hu-HU"/>
        </w:rPr>
        <w:t xml:space="preserve"> növelné, ugyanakkor a fejlesztési és üzemeltetési komplexitás szignifikáns emelkedésével járna </w:t>
      </w:r>
      <w:r>
        <w:rPr>
          <w:lang w:eastAsia="hu-HU"/>
        </w:rPr>
        <w:t>–</w:t>
      </w:r>
      <w:r w:rsidRPr="00D659E8">
        <w:rPr>
          <w:lang w:eastAsia="hu-HU"/>
        </w:rPr>
        <w:t xml:space="preserve"> a jelenlegi projekt méretéhez képest ez aránytalanul nagy ráfordítás lenne (</w:t>
      </w:r>
      <w:r w:rsidR="001E0BA0">
        <w:rPr>
          <w:lang w:eastAsia="hu-HU"/>
        </w:rPr>
        <w:t>vö. 5.3</w:t>
      </w:r>
      <w:r w:rsidRPr="00D659E8">
        <w:rPr>
          <w:lang w:eastAsia="hu-HU"/>
        </w:rPr>
        <w:t xml:space="preserve"> fejezet, Korlátok és ismert hiányosságok).</w:t>
      </w:r>
    </w:p>
    <w:p w14:paraId="25BE4226" w14:textId="77777777" w:rsidR="00D659E8" w:rsidRPr="00D659E8" w:rsidRDefault="00D659E8" w:rsidP="00D659E8">
      <w:pPr>
        <w:pStyle w:val="Cmsor2"/>
      </w:pPr>
      <w:bookmarkStart w:id="204" w:name="_Toc227100596"/>
      <w:r w:rsidRPr="00D659E8">
        <w:t>A magyar nyelvű szövegnormalizálás kihívásai</w:t>
      </w:r>
      <w:bookmarkEnd w:id="204"/>
    </w:p>
    <w:p w14:paraId="0EFC83B3" w14:textId="5B1BA597" w:rsidR="00D659E8" w:rsidRPr="00D659E8" w:rsidRDefault="00D659E8" w:rsidP="00D659E8">
      <w:pPr>
        <w:rPr>
          <w:lang w:eastAsia="hu-HU"/>
        </w:rPr>
      </w:pPr>
      <w:r w:rsidRPr="00D659E8">
        <w:rPr>
          <w:lang w:eastAsia="hu-HU"/>
        </w:rPr>
        <w:t>A TTS modul</w:t>
      </w:r>
      <w:r>
        <w:rPr>
          <w:lang w:eastAsia="hu-HU"/>
        </w:rPr>
        <w:t xml:space="preserve"> </w:t>
      </w:r>
      <w:r w:rsidRPr="00D659E8">
        <w:rPr>
          <w:lang w:eastAsia="hu-HU"/>
        </w:rPr>
        <w:t>text_normalizer.py</w:t>
      </w:r>
      <w:r>
        <w:rPr>
          <w:lang w:eastAsia="hu-HU"/>
        </w:rPr>
        <w:t xml:space="preserve"> </w:t>
      </w:r>
      <w:r w:rsidRPr="00D659E8">
        <w:rPr>
          <w:lang w:eastAsia="hu-HU"/>
        </w:rPr>
        <w:t>moduljában 50 normalizálási szabályt definiáltunk. A fejlesztés során felmerült a kérdés, hogy a szabályalapú normalizálás lefedi-e a magyar nyelv valamennyi releváns esetét vagy léteznek-e olyan kontextusfüggő szituációk (pl. római számok, rövidítések, idegen szavak kiejtése), amelyek gépi tanulási megközelítést igényelnének. A jelenlegi szabálykészlet a rádiós hírszövegek kontextusában az esetek túlnyomó többségében helyes eredményt ad, azonban a rendszer bővítése esetén (pl. sport- vagy pénzügyi terminológia) a szabálykészlet karbantarthatósága kérdésessé válhat. Az 5.</w:t>
      </w:r>
      <w:r w:rsidR="00B57BC3">
        <w:rPr>
          <w:lang w:eastAsia="hu-HU"/>
        </w:rPr>
        <w:t>5</w:t>
      </w:r>
      <w:r w:rsidRPr="00D659E8">
        <w:rPr>
          <w:lang w:eastAsia="hu-HU"/>
        </w:rPr>
        <w:t xml:space="preserve">.3 alfejezetben dokumentált LLM-benchmark eredmények rávilágítottak arra, hogy a toldalékolási hibák (pl. </w:t>
      </w:r>
      <w:r w:rsidR="001A585E">
        <w:rPr>
          <w:lang w:eastAsia="hu-HU"/>
        </w:rPr>
        <w:t>„</w:t>
      </w:r>
      <w:r w:rsidRPr="00D659E8">
        <w:rPr>
          <w:lang w:eastAsia="hu-HU"/>
        </w:rPr>
        <w:t>kilométer per óra-s</w:t>
      </w:r>
      <w:r w:rsidR="001A585E">
        <w:rPr>
          <w:lang w:eastAsia="hu-HU"/>
        </w:rPr>
        <w:t>”</w:t>
      </w:r>
      <w:r w:rsidRPr="00D659E8">
        <w:rPr>
          <w:lang w:eastAsia="hu-HU"/>
        </w:rPr>
        <w:t xml:space="preserve"> </w:t>
      </w:r>
      <w:proofErr w:type="spellStart"/>
      <w:r w:rsidRPr="00D659E8">
        <w:rPr>
          <w:lang w:eastAsia="hu-HU"/>
        </w:rPr>
        <w:t>vs</w:t>
      </w:r>
      <w:proofErr w:type="spellEnd"/>
      <w:r w:rsidRPr="00D659E8">
        <w:rPr>
          <w:lang w:eastAsia="hu-HU"/>
        </w:rPr>
        <w:t xml:space="preserve">. </w:t>
      </w:r>
      <w:r w:rsidR="001A585E">
        <w:rPr>
          <w:lang w:eastAsia="hu-HU"/>
        </w:rPr>
        <w:t>„</w:t>
      </w:r>
      <w:r w:rsidRPr="00D659E8">
        <w:rPr>
          <w:lang w:eastAsia="hu-HU"/>
        </w:rPr>
        <w:t>kilométer per órás</w:t>
      </w:r>
      <w:r w:rsidR="001A585E">
        <w:rPr>
          <w:lang w:eastAsia="hu-HU"/>
        </w:rPr>
        <w:t>”</w:t>
      </w:r>
      <w:r w:rsidRPr="00D659E8">
        <w:rPr>
          <w:lang w:eastAsia="hu-HU"/>
        </w:rPr>
        <w:t xml:space="preserve">) és a speciális karakter kezelési hiányosságok (pl. </w:t>
      </w:r>
      <w:r w:rsidR="001A585E">
        <w:rPr>
          <w:lang w:eastAsia="hu-HU"/>
        </w:rPr>
        <w:t>„</w:t>
      </w:r>
      <w:r w:rsidRPr="00D659E8">
        <w:rPr>
          <w:lang w:eastAsia="hu-HU"/>
        </w:rPr>
        <w:t>m²</w:t>
      </w:r>
      <w:r w:rsidR="001A585E">
        <w:rPr>
          <w:lang w:eastAsia="hu-HU"/>
        </w:rPr>
        <w:t>”</w:t>
      </w:r>
      <w:r w:rsidRPr="00D659E8">
        <w:rPr>
          <w:lang w:eastAsia="hu-HU"/>
        </w:rPr>
        <w:t xml:space="preserve"> → </w:t>
      </w:r>
      <w:r w:rsidR="001A585E">
        <w:rPr>
          <w:lang w:eastAsia="hu-HU"/>
        </w:rPr>
        <w:t>„</w:t>
      </w:r>
      <w:r w:rsidRPr="00D659E8">
        <w:rPr>
          <w:lang w:eastAsia="hu-HU"/>
        </w:rPr>
        <w:t>négyzetméter</w:t>
      </w:r>
      <w:r w:rsidR="001A585E">
        <w:rPr>
          <w:lang w:eastAsia="hu-HU"/>
        </w:rPr>
        <w:t>”</w:t>
      </w:r>
      <w:r w:rsidRPr="00D659E8">
        <w:rPr>
          <w:lang w:eastAsia="hu-HU"/>
        </w:rPr>
        <w:t>) a szabálykészlet bővítésével orvosolhatók, de a magyar nyelv produktív morfológiája miatt a teljes lefedettség elérése nem triviális feladat.</w:t>
      </w:r>
    </w:p>
    <w:p w14:paraId="08551FFB" w14:textId="77777777" w:rsidR="00D659E8" w:rsidRPr="00D659E8" w:rsidRDefault="00D659E8" w:rsidP="00D659E8">
      <w:pPr>
        <w:pStyle w:val="Cmsor2"/>
      </w:pPr>
      <w:bookmarkStart w:id="205" w:name="_Toc227100597"/>
      <w:r w:rsidRPr="00D659E8">
        <w:t>Az RSS</w:t>
      </w:r>
      <w:r w:rsidR="00B57BC3">
        <w:t xml:space="preserve"> </w:t>
      </w:r>
      <w:r w:rsidRPr="00D659E8">
        <w:t>feldolgozás párhuzamossági szintje</w:t>
      </w:r>
      <w:bookmarkEnd w:id="205"/>
    </w:p>
    <w:p w14:paraId="44B88B44" w14:textId="77777777" w:rsidR="00D659E8" w:rsidRPr="00D659E8" w:rsidRDefault="00D659E8" w:rsidP="00D659E8">
      <w:pPr>
        <w:rPr>
          <w:lang w:eastAsia="hu-HU"/>
        </w:rPr>
      </w:pPr>
      <w:r w:rsidRPr="00D659E8">
        <w:rPr>
          <w:lang w:eastAsia="hu-HU"/>
        </w:rPr>
        <w:t>Az RSS</w:t>
      </w:r>
      <w:r w:rsidR="00B57BC3">
        <w:rPr>
          <w:lang w:eastAsia="hu-HU"/>
        </w:rPr>
        <w:t xml:space="preserve"> </w:t>
      </w:r>
      <w:r w:rsidRPr="00D659E8">
        <w:rPr>
          <w:lang w:eastAsia="hu-HU"/>
        </w:rPr>
        <w:t>feldolgozás párhuzamossági szintjének megválasztása etikai és technikai kompromisszumot igényelt. A</w:t>
      </w:r>
      <w:r>
        <w:rPr>
          <w:lang w:eastAsia="hu-HU"/>
        </w:rPr>
        <w:t xml:space="preserve"> </w:t>
      </w:r>
      <w:r w:rsidRPr="00D659E8">
        <w:rPr>
          <w:lang w:eastAsia="hu-HU"/>
        </w:rPr>
        <w:t>MAX_CONCURRENT_FEEDS</w:t>
      </w:r>
      <w:r>
        <w:rPr>
          <w:lang w:eastAsia="hu-HU"/>
        </w:rPr>
        <w:t xml:space="preserve"> </w:t>
      </w:r>
      <w:r w:rsidRPr="00D659E8">
        <w:rPr>
          <w:lang w:eastAsia="hu-HU"/>
        </w:rPr>
        <w:t xml:space="preserve">paraméter túl alacsony értéke lassítja a feldolgozást, túl magas értéke viszont a célszerverek túlterheléséhez vezethet </w:t>
      </w:r>
      <w:r>
        <w:rPr>
          <w:lang w:eastAsia="hu-HU"/>
        </w:rPr>
        <w:t>–</w:t>
      </w:r>
      <w:r w:rsidRPr="00D659E8">
        <w:rPr>
          <w:lang w:eastAsia="hu-HU"/>
        </w:rPr>
        <w:t xml:space="preserve"> ami etikai és jogi szempontból egyaránt aggályos (vö. 2.2.4 fejezet). A jelenlegi konfiguráció a hírportálok </w:t>
      </w:r>
      <w:proofErr w:type="spellStart"/>
      <w:r w:rsidRPr="00D659E8">
        <w:rPr>
          <w:lang w:eastAsia="hu-HU"/>
        </w:rPr>
        <w:t>rate</w:t>
      </w:r>
      <w:proofErr w:type="spellEnd"/>
      <w:r w:rsidR="00B57BC3">
        <w:rPr>
          <w:lang w:eastAsia="hu-HU"/>
        </w:rPr>
        <w:t xml:space="preserve"> </w:t>
      </w:r>
      <w:r w:rsidRPr="00D659E8">
        <w:rPr>
          <w:lang w:eastAsia="hu-HU"/>
        </w:rPr>
        <w:t xml:space="preserve">limit </w:t>
      </w:r>
      <w:proofErr w:type="spellStart"/>
      <w:r w:rsidRPr="00D659E8">
        <w:rPr>
          <w:lang w:eastAsia="hu-HU"/>
        </w:rPr>
        <w:t>korlátainak</w:t>
      </w:r>
      <w:proofErr w:type="spellEnd"/>
      <w:r w:rsidRPr="00D659E8">
        <w:rPr>
          <w:lang w:eastAsia="hu-HU"/>
        </w:rPr>
        <w:t xml:space="preserve"> tiszteletben tartását helyezi előtérbe, ami óvatosabb, de felelősebb működést eredményez.</w:t>
      </w:r>
    </w:p>
    <w:p w14:paraId="76C39A8C" w14:textId="77777777" w:rsidR="00D659E8" w:rsidRPr="00D659E8" w:rsidRDefault="00D659E8" w:rsidP="00D659E8">
      <w:pPr>
        <w:pStyle w:val="Cmsor2"/>
      </w:pPr>
      <w:bookmarkStart w:id="206" w:name="_Toc227100598"/>
      <w:r w:rsidRPr="00D659E8">
        <w:lastRenderedPageBreak/>
        <w:t>Külső szolgáltatásfüggőségek kockázatai</w:t>
      </w:r>
      <w:bookmarkEnd w:id="206"/>
    </w:p>
    <w:p w14:paraId="490CEDD0" w14:textId="428E5EBE" w:rsidR="00D659E8" w:rsidRPr="00D659E8" w:rsidRDefault="00D659E8" w:rsidP="00D659E8">
      <w:pPr>
        <w:rPr>
          <w:lang w:eastAsia="hu-HU"/>
        </w:rPr>
      </w:pPr>
      <w:r w:rsidRPr="00D659E8">
        <w:rPr>
          <w:lang w:eastAsia="hu-HU"/>
        </w:rPr>
        <w:t xml:space="preserve">Az </w:t>
      </w:r>
      <w:proofErr w:type="spellStart"/>
      <w:r w:rsidRPr="00D659E8">
        <w:rPr>
          <w:lang w:eastAsia="hu-HU"/>
        </w:rPr>
        <w:t>ElevenLabs</w:t>
      </w:r>
      <w:proofErr w:type="spellEnd"/>
      <w:r w:rsidRPr="00D659E8">
        <w:rPr>
          <w:lang w:eastAsia="hu-HU"/>
        </w:rPr>
        <w:t xml:space="preserve"> API külső függőségként való alkalmazása kockázatot hordoz: az API árazásának változása, a szolgáltatás elérhetőségének ingadozása vagy a magyar nyelvi modell minőségének módosulása közvetlenül érinti a rendszer TTS</w:t>
      </w:r>
      <w:r w:rsidR="00B32012">
        <w:rPr>
          <w:lang w:eastAsia="hu-HU"/>
        </w:rPr>
        <w:t xml:space="preserve"> </w:t>
      </w:r>
      <w:r w:rsidRPr="00D659E8">
        <w:rPr>
          <w:lang w:eastAsia="hu-HU"/>
        </w:rPr>
        <w:t>funkcionalitását. A fejlesztés során mérlegelésre került alternatív TTS</w:t>
      </w:r>
      <w:r w:rsidR="00B32012">
        <w:rPr>
          <w:lang w:eastAsia="hu-HU"/>
        </w:rPr>
        <w:t xml:space="preserve"> </w:t>
      </w:r>
      <w:r w:rsidRPr="00D659E8">
        <w:rPr>
          <w:lang w:eastAsia="hu-HU"/>
        </w:rPr>
        <w:t>megoldások (</w:t>
      </w:r>
      <w:proofErr w:type="spellStart"/>
      <w:r w:rsidRPr="00D659E8">
        <w:rPr>
          <w:lang w:eastAsia="hu-HU"/>
        </w:rPr>
        <w:t>Coqui</w:t>
      </w:r>
      <w:proofErr w:type="spellEnd"/>
      <w:r w:rsidRPr="00D659E8">
        <w:rPr>
          <w:lang w:eastAsia="hu-HU"/>
        </w:rPr>
        <w:t xml:space="preserve"> TTS, Mozilla TTS) beépítése </w:t>
      </w:r>
      <w:proofErr w:type="spellStart"/>
      <w:r w:rsidRPr="00D659E8">
        <w:rPr>
          <w:lang w:eastAsia="hu-HU"/>
        </w:rPr>
        <w:t>fallback</w:t>
      </w:r>
      <w:proofErr w:type="spellEnd"/>
      <w:r w:rsidR="00B32012">
        <w:rPr>
          <w:lang w:eastAsia="hu-HU"/>
        </w:rPr>
        <w:t xml:space="preserve"> </w:t>
      </w:r>
      <w:r w:rsidRPr="00D659E8">
        <w:rPr>
          <w:lang w:eastAsia="hu-HU"/>
        </w:rPr>
        <w:t>mechanizmusként, ez azonban a jelenlegi fejlesztési hatókörön kívül esik (</w:t>
      </w:r>
      <w:r w:rsidR="001E0BA0">
        <w:rPr>
          <w:lang w:eastAsia="hu-HU"/>
        </w:rPr>
        <w:t>vö. 5.4 fejezet</w:t>
      </w:r>
      <w:r w:rsidRPr="00D659E8">
        <w:rPr>
          <w:lang w:eastAsia="hu-HU"/>
        </w:rPr>
        <w:t>, Továbbfejlesztési lehetőségek).</w:t>
      </w:r>
    </w:p>
    <w:p w14:paraId="100C0F45" w14:textId="77777777" w:rsidR="00D659E8" w:rsidRPr="00D659E8" w:rsidRDefault="00D659E8" w:rsidP="00D659E8">
      <w:pPr>
        <w:pStyle w:val="Cmsor2"/>
      </w:pPr>
      <w:bookmarkStart w:id="207" w:name="_Toc227100599"/>
      <w:r w:rsidRPr="00D659E8">
        <w:t>Az LLM-benchmark tanulságai</w:t>
      </w:r>
      <w:bookmarkEnd w:id="207"/>
    </w:p>
    <w:p w14:paraId="39B28137" w14:textId="409E367E" w:rsidR="00D659E8" w:rsidRPr="00D659E8" w:rsidRDefault="00A83F79" w:rsidP="00D659E8">
      <w:pPr>
        <w:rPr>
          <w:lang w:eastAsia="hu-HU"/>
        </w:rPr>
      </w:pPr>
      <w:r w:rsidRPr="00A83F79">
        <w:rPr>
          <w:lang w:eastAsia="hu-HU"/>
        </w:rPr>
        <w:t xml:space="preserve">Az </w:t>
      </w:r>
      <w:r w:rsidR="00066587">
        <w:rPr>
          <w:lang w:eastAsia="hu-HU"/>
        </w:rPr>
        <w:t>3</w:t>
      </w:r>
      <w:r w:rsidRPr="00A83F79">
        <w:rPr>
          <w:lang w:eastAsia="hu-HU"/>
        </w:rPr>
        <w:t>.</w:t>
      </w:r>
      <w:r w:rsidR="00066587">
        <w:rPr>
          <w:lang w:eastAsia="hu-HU"/>
        </w:rPr>
        <w:t>10.5</w:t>
      </w:r>
      <w:r w:rsidRPr="00A83F79">
        <w:rPr>
          <w:lang w:eastAsia="hu-HU"/>
        </w:rPr>
        <w:t xml:space="preserve"> alfejezetben dokumentált LLM-benchmark vizsgálat eredményei alapján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szabályalapú rendszere és a nagy nyelvi modellek kimenetei között szignifikáns eltérések mutatkoztak. A három részfeladat eltérő tanulságokkal szolgált.</w:t>
      </w:r>
    </w:p>
    <w:p w14:paraId="1013E8D6" w14:textId="13DEB5F1" w:rsidR="00D659E8" w:rsidRPr="00D659E8" w:rsidRDefault="00A83F79" w:rsidP="00D659E8">
      <w:pPr>
        <w:rPr>
          <w:lang w:eastAsia="hu-HU"/>
        </w:rPr>
      </w:pPr>
      <w:r w:rsidRPr="00A83F79">
        <w:rPr>
          <w:lang w:eastAsia="hu-HU"/>
        </w:rPr>
        <w:t xml:space="preserve">A </w:t>
      </w:r>
      <w:r w:rsidRPr="00A83F79">
        <w:rPr>
          <w:b/>
          <w:bCs/>
          <w:lang w:eastAsia="hu-HU"/>
        </w:rPr>
        <w:t>hírelemzés</w:t>
      </w:r>
      <w:r w:rsidRPr="00A83F79">
        <w:rPr>
          <w:lang w:eastAsia="hu-HU"/>
        </w:rPr>
        <w:t xml:space="preserve"> területén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determinisztikus, kulcsszó-alapú tartalombiztonsági elemzése a reprodukálhatóság szempontjából előnyösebb az LLM-ek sztochasztikus kimeneténél. A 40 összehasonlítási pont alapján (10 teszthír </w:t>
      </w:r>
      <w:r>
        <w:rPr>
          <w:lang w:eastAsia="hu-HU"/>
        </w:rPr>
        <w:t>*</w:t>
      </w:r>
      <w:r w:rsidRPr="00A83F79">
        <w:rPr>
          <w:lang w:eastAsia="hu-HU"/>
        </w:rPr>
        <w:t xml:space="preserve"> 4 mező) a GPT-5.4-mini 82,5%-os, a </w:t>
      </w:r>
      <w:proofErr w:type="spellStart"/>
      <w:r w:rsidRPr="00A83F79">
        <w:rPr>
          <w:lang w:eastAsia="hu-HU"/>
        </w:rPr>
        <w:t>Gemini</w:t>
      </w:r>
      <w:proofErr w:type="spellEnd"/>
      <w:r w:rsidRPr="00A83F79">
        <w:rPr>
          <w:lang w:eastAsia="hu-HU"/>
        </w:rPr>
        <w:t xml:space="preserve"> Flash </w:t>
      </w:r>
      <w:proofErr w:type="spellStart"/>
      <w:r w:rsidRPr="00A83F79">
        <w:rPr>
          <w:lang w:eastAsia="hu-HU"/>
        </w:rPr>
        <w:t>Lite</w:t>
      </w:r>
      <w:proofErr w:type="spellEnd"/>
      <w:r w:rsidRPr="00A83F79">
        <w:rPr>
          <w:lang w:eastAsia="hu-HU"/>
        </w:rPr>
        <w:t xml:space="preserve"> 77,5%-os, a Claude Haiku 4.5 72,5%-os egyezést ért el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referenciával (vö. </w:t>
      </w:r>
      <w:r w:rsidR="003A1ECB">
        <w:rPr>
          <w:lang w:eastAsia="hu-HU"/>
        </w:rPr>
        <w:fldChar w:fldCharType="begin"/>
      </w:r>
      <w:r w:rsidR="003A1ECB">
        <w:rPr>
          <w:lang w:eastAsia="hu-HU"/>
        </w:rPr>
        <w:instrText xml:space="preserve"> REF _Ref226493458 \h </w:instrText>
      </w:r>
      <w:r w:rsidR="003A1ECB">
        <w:rPr>
          <w:lang w:eastAsia="hu-HU"/>
        </w:rPr>
      </w:r>
      <w:r w:rsidR="003A1ECB">
        <w:rPr>
          <w:lang w:eastAsia="hu-HU"/>
        </w:rPr>
        <w:fldChar w:fldCharType="separate"/>
      </w:r>
      <w:r w:rsidR="00D948DA">
        <w:rPr>
          <w:noProof/>
        </w:rPr>
        <w:t>4</w:t>
      </w:r>
      <w:r w:rsidR="00D948DA">
        <w:t>. táblázat</w:t>
      </w:r>
      <w:r w:rsidR="003A1ECB">
        <w:rPr>
          <w:lang w:eastAsia="hu-HU"/>
        </w:rPr>
        <w:fldChar w:fldCharType="end"/>
      </w:r>
      <w:r w:rsidRPr="00A83F79">
        <w:rPr>
          <w:lang w:eastAsia="hu-HU"/>
        </w:rPr>
        <w:t xml:space="preserve">). A reklámdetektálás területén mindhárom LLM tökéletes (10/10) egyezést mutatott, ami a feladat viszonylagos egyszerűségére utal. A szentiment-meghatározásnál a legnagyobb eltérés a 2. (bűnügyi) és a 10. (szexuális tartalmú) teszthírnél jelentkezett: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</w:t>
      </w:r>
      <w:proofErr w:type="spellStart"/>
      <w:r w:rsidRPr="00A83F79">
        <w:rPr>
          <w:lang w:eastAsia="hu-HU"/>
        </w:rPr>
        <w:t>HuSpaCy</w:t>
      </w:r>
      <w:proofErr w:type="spellEnd"/>
      <w:r w:rsidRPr="00A83F79">
        <w:rPr>
          <w:lang w:eastAsia="hu-HU"/>
        </w:rPr>
        <w:t xml:space="preserve"> lemma</w:t>
      </w:r>
      <w:r>
        <w:rPr>
          <w:lang w:eastAsia="hu-HU"/>
        </w:rPr>
        <w:t xml:space="preserve"> </w:t>
      </w:r>
      <w:r w:rsidRPr="00A83F79">
        <w:rPr>
          <w:lang w:eastAsia="hu-HU"/>
        </w:rPr>
        <w:t xml:space="preserve">alapú elemzése </w:t>
      </w:r>
      <w:r w:rsidR="001A585E">
        <w:rPr>
          <w:lang w:eastAsia="hu-HU"/>
        </w:rPr>
        <w:t>„</w:t>
      </w:r>
      <w:proofErr w:type="spellStart"/>
      <w:proofErr w:type="gramStart"/>
      <w:r w:rsidRPr="00A83F79">
        <w:rPr>
          <w:lang w:eastAsia="hu-HU"/>
        </w:rPr>
        <w:t>neutral</w:t>
      </w:r>
      <w:proofErr w:type="spellEnd"/>
      <w:r w:rsidR="001A585E">
        <w:rPr>
          <w:lang w:eastAsia="hu-HU"/>
        </w:rPr>
        <w:t>”</w:t>
      </w:r>
      <w:r w:rsidRPr="00A83F79">
        <w:rPr>
          <w:lang w:eastAsia="hu-HU"/>
        </w:rPr>
        <w:t>-</w:t>
      </w:r>
      <w:proofErr w:type="spellStart"/>
      <w:proofErr w:type="gramEnd"/>
      <w:r w:rsidRPr="00A83F79">
        <w:rPr>
          <w:lang w:eastAsia="hu-HU"/>
        </w:rPr>
        <w:t>nak</w:t>
      </w:r>
      <w:proofErr w:type="spellEnd"/>
      <w:r w:rsidRPr="00A83F79">
        <w:rPr>
          <w:lang w:eastAsia="hu-HU"/>
        </w:rPr>
        <w:t xml:space="preserve">, míg mindhárom LLM </w:t>
      </w:r>
      <w:r w:rsidR="001A585E">
        <w:rPr>
          <w:lang w:eastAsia="hu-HU"/>
        </w:rPr>
        <w:t>„</w:t>
      </w:r>
      <w:proofErr w:type="spellStart"/>
      <w:proofErr w:type="gramStart"/>
      <w:r w:rsidRPr="00A83F79">
        <w:rPr>
          <w:lang w:eastAsia="hu-HU"/>
        </w:rPr>
        <w:t>negative</w:t>
      </w:r>
      <w:proofErr w:type="spellEnd"/>
      <w:r w:rsidR="001A585E">
        <w:rPr>
          <w:lang w:eastAsia="hu-HU"/>
        </w:rPr>
        <w:t>”</w:t>
      </w:r>
      <w:r w:rsidRPr="00A83F79">
        <w:rPr>
          <w:lang w:eastAsia="hu-HU"/>
        </w:rPr>
        <w:t>-</w:t>
      </w:r>
      <w:proofErr w:type="spellStart"/>
      <w:proofErr w:type="gramEnd"/>
      <w:r w:rsidRPr="00A83F79">
        <w:rPr>
          <w:lang w:eastAsia="hu-HU"/>
        </w:rPr>
        <w:t>nak</w:t>
      </w:r>
      <w:proofErr w:type="spellEnd"/>
      <w:r w:rsidRPr="00A83F79">
        <w:rPr>
          <w:lang w:eastAsia="hu-HU"/>
        </w:rPr>
        <w:t xml:space="preserve"> értékelte ezeket a szövegeket. A rádiós műsorszórás kontextusában a determinizmus kritikus követelmény: a tartalomszűrés következetlenségei jogi és etikai kockázatot hordoznak. Ugyanakkor az LLM-ek kontextusfüggő értékelése a szabályalapú rendszer számára nem hozzáférhető pragmatikai információkat is figyelembe vesz </w:t>
      </w:r>
      <w:r w:rsidR="00511868">
        <w:rPr>
          <w:lang w:eastAsia="hu-HU"/>
        </w:rPr>
        <w:t>–</w:t>
      </w:r>
      <w:r w:rsidRPr="00A83F79">
        <w:rPr>
          <w:lang w:eastAsia="hu-HU"/>
        </w:rPr>
        <w:t xml:space="preserve"> ez különösen a szatirikus, ironikus és kettős értelmű tartalmak felismerésénél jelent előnyt.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jelenlegi hibrid megoldása (szabályalapú előszűrés + </w:t>
      </w:r>
      <w:proofErr w:type="spellStart"/>
      <w:r w:rsidRPr="00A83F79">
        <w:rPr>
          <w:lang w:eastAsia="hu-HU"/>
        </w:rPr>
        <w:t>Gemini</w:t>
      </w:r>
      <w:proofErr w:type="spellEnd"/>
      <w:r w:rsidRPr="00A83F79">
        <w:rPr>
          <w:lang w:eastAsia="hu-HU"/>
        </w:rPr>
        <w:t xml:space="preserve"> </w:t>
      </w:r>
      <w:r w:rsidR="00B80AA1">
        <w:rPr>
          <w:lang w:eastAsia="hu-HU"/>
        </w:rPr>
        <w:t>MI-validáció</w:t>
      </w:r>
      <w:r w:rsidRPr="00A83F79">
        <w:rPr>
          <w:lang w:eastAsia="hu-HU"/>
        </w:rPr>
        <w:t>) kompromisszumot teremt e két szempont között.</w:t>
      </w:r>
    </w:p>
    <w:p w14:paraId="66D802A7" w14:textId="34700B50" w:rsidR="00D659E8" w:rsidRPr="00D659E8" w:rsidRDefault="00A83F79" w:rsidP="00D659E8">
      <w:pPr>
        <w:rPr>
          <w:lang w:eastAsia="hu-HU"/>
        </w:rPr>
      </w:pPr>
      <w:r w:rsidRPr="00A83F79">
        <w:rPr>
          <w:lang w:eastAsia="hu-HU"/>
        </w:rPr>
        <w:t xml:space="preserve">A </w:t>
      </w:r>
      <w:r w:rsidRPr="00A83F79">
        <w:rPr>
          <w:b/>
          <w:bCs/>
          <w:lang w:eastAsia="hu-HU"/>
        </w:rPr>
        <w:t>szövegnormalizálás</w:t>
      </w:r>
      <w:r w:rsidRPr="00A83F79">
        <w:rPr>
          <w:lang w:eastAsia="hu-HU"/>
        </w:rPr>
        <w:t xml:space="preserve"> területén mindhárom LLM felülmúlta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szabályalapú normalizálóját: a </w:t>
      </w:r>
      <w:proofErr w:type="spellStart"/>
      <w:r w:rsidRPr="00A83F79">
        <w:rPr>
          <w:lang w:eastAsia="hu-HU"/>
        </w:rPr>
        <w:t>Gemini</w:t>
      </w:r>
      <w:proofErr w:type="spellEnd"/>
      <w:r w:rsidRPr="00A83F79">
        <w:rPr>
          <w:lang w:eastAsia="hu-HU"/>
        </w:rPr>
        <w:t xml:space="preserve"> Flash </w:t>
      </w:r>
      <w:proofErr w:type="spellStart"/>
      <w:r w:rsidRPr="00A83F79">
        <w:rPr>
          <w:lang w:eastAsia="hu-HU"/>
        </w:rPr>
        <w:t>Lite</w:t>
      </w:r>
      <w:proofErr w:type="spellEnd"/>
      <w:r w:rsidRPr="00A83F79">
        <w:rPr>
          <w:lang w:eastAsia="hu-HU"/>
        </w:rPr>
        <w:t xml:space="preserve"> 95,6%-ot (172/180), a GPT-5.4-mini 95,0%-ot (171/180), a Claude Haiku 4.5 93,3%-ot (168/180) ért el, szemben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88,3%-os (159/180) eredményével (vö. </w:t>
      </w:r>
      <w:r w:rsidR="003A1ECB">
        <w:rPr>
          <w:lang w:eastAsia="hu-HU"/>
        </w:rPr>
        <w:fldChar w:fldCharType="begin"/>
      </w:r>
      <w:r w:rsidR="003A1ECB">
        <w:rPr>
          <w:lang w:eastAsia="hu-HU"/>
        </w:rPr>
        <w:instrText xml:space="preserve"> REF _Ref226493498 \h </w:instrText>
      </w:r>
      <w:r w:rsidR="003A1ECB">
        <w:rPr>
          <w:lang w:eastAsia="hu-HU"/>
        </w:rPr>
      </w:r>
      <w:r w:rsidR="003A1ECB">
        <w:rPr>
          <w:lang w:eastAsia="hu-HU"/>
        </w:rPr>
        <w:fldChar w:fldCharType="separate"/>
      </w:r>
      <w:r w:rsidR="00D948DA">
        <w:rPr>
          <w:noProof/>
        </w:rPr>
        <w:t>6</w:t>
      </w:r>
      <w:r w:rsidR="00D948DA">
        <w:t>. táblázat</w:t>
      </w:r>
      <w:r w:rsidR="003A1ECB">
        <w:rPr>
          <w:lang w:eastAsia="hu-HU"/>
        </w:rPr>
        <w:fldChar w:fldCharType="end"/>
      </w:r>
      <w:r w:rsidRPr="00A83F79">
        <w:rPr>
          <w:lang w:eastAsia="hu-HU"/>
        </w:rPr>
        <w:t xml:space="preserve">). A szabályalapú rendszer gyengeségei a kontextusfüggő esetekben mutatkoztak meg: a százalékjel toldalékolása (5. mondat: </w:t>
      </w:r>
      <w:r w:rsidR="001A585E">
        <w:rPr>
          <w:lang w:eastAsia="hu-HU"/>
        </w:rPr>
        <w:t>„</w:t>
      </w:r>
      <w:r w:rsidRPr="00A83F79">
        <w:rPr>
          <w:lang w:eastAsia="hu-HU"/>
        </w:rPr>
        <w:t>hét és fél%-</w:t>
      </w:r>
      <w:proofErr w:type="spellStart"/>
      <w:r w:rsidRPr="00A83F79">
        <w:rPr>
          <w:lang w:eastAsia="hu-HU"/>
        </w:rPr>
        <w:t>ra</w:t>
      </w:r>
      <w:proofErr w:type="spellEnd"/>
      <w:r w:rsidR="001A585E">
        <w:rPr>
          <w:lang w:eastAsia="hu-HU"/>
        </w:rPr>
        <w:t>”</w:t>
      </w:r>
      <w:r w:rsidRPr="00A83F79">
        <w:rPr>
          <w:lang w:eastAsia="hu-HU"/>
        </w:rPr>
        <w:t xml:space="preserve"> a helyes </w:t>
      </w:r>
      <w:r w:rsidR="001A585E">
        <w:rPr>
          <w:lang w:eastAsia="hu-HU"/>
        </w:rPr>
        <w:lastRenderedPageBreak/>
        <w:t>„</w:t>
      </w:r>
      <w:r w:rsidRPr="00A83F79">
        <w:rPr>
          <w:lang w:eastAsia="hu-HU"/>
        </w:rPr>
        <w:t>százalékra</w:t>
      </w:r>
      <w:r w:rsidR="001A585E">
        <w:rPr>
          <w:lang w:eastAsia="hu-HU"/>
        </w:rPr>
        <w:t>”</w:t>
      </w:r>
      <w:r w:rsidRPr="00A83F79">
        <w:rPr>
          <w:lang w:eastAsia="hu-HU"/>
        </w:rPr>
        <w:t xml:space="preserve"> helyett), a sorszám-felismerés kontextusfüggő korlátja (9. mondat: </w:t>
      </w:r>
      <w:r w:rsidR="001A585E">
        <w:rPr>
          <w:lang w:eastAsia="hu-HU"/>
        </w:rPr>
        <w:t>„</w:t>
      </w:r>
      <w:r w:rsidRPr="00A83F79">
        <w:rPr>
          <w:lang w:eastAsia="hu-HU"/>
        </w:rPr>
        <w:t>nyolcvankilenc.</w:t>
      </w:r>
      <w:r w:rsidR="001A585E">
        <w:rPr>
          <w:lang w:eastAsia="hu-HU"/>
        </w:rPr>
        <w:t>”</w:t>
      </w:r>
      <w:r w:rsidRPr="00A83F79">
        <w:rPr>
          <w:lang w:eastAsia="hu-HU"/>
        </w:rPr>
        <w:t xml:space="preserve"> a helyes </w:t>
      </w:r>
      <w:r w:rsidR="001A585E">
        <w:rPr>
          <w:lang w:eastAsia="hu-HU"/>
        </w:rPr>
        <w:t>„</w:t>
      </w:r>
      <w:r w:rsidRPr="00A83F79">
        <w:rPr>
          <w:lang w:eastAsia="hu-HU"/>
        </w:rPr>
        <w:t>nyolcvankilencedik</w:t>
      </w:r>
      <w:r w:rsidR="001A585E">
        <w:rPr>
          <w:lang w:eastAsia="hu-HU"/>
        </w:rPr>
        <w:t>”</w:t>
      </w:r>
      <w:r w:rsidRPr="00A83F79">
        <w:rPr>
          <w:lang w:eastAsia="hu-HU"/>
        </w:rPr>
        <w:t xml:space="preserve"> helyett), a speciális karakterek kezelése (15. mondat: </w:t>
      </w:r>
      <w:r w:rsidR="001A585E">
        <w:rPr>
          <w:lang w:eastAsia="hu-HU"/>
        </w:rPr>
        <w:t>„</w:t>
      </w:r>
      <w:r w:rsidRPr="00A83F79">
        <w:rPr>
          <w:lang w:eastAsia="hu-HU"/>
        </w:rPr>
        <w:t>m²</w:t>
      </w:r>
      <w:r w:rsidR="001A585E">
        <w:rPr>
          <w:lang w:eastAsia="hu-HU"/>
        </w:rPr>
        <w:t>”</w:t>
      </w:r>
      <w:r w:rsidRPr="00A83F79">
        <w:rPr>
          <w:lang w:eastAsia="hu-HU"/>
        </w:rPr>
        <w:t xml:space="preserve"> → </w:t>
      </w:r>
      <w:r w:rsidR="001A585E">
        <w:rPr>
          <w:lang w:eastAsia="hu-HU"/>
        </w:rPr>
        <w:t>„</w:t>
      </w:r>
      <w:r w:rsidRPr="00A83F79">
        <w:rPr>
          <w:lang w:eastAsia="hu-HU"/>
        </w:rPr>
        <w:t>négyzetméter</w:t>
      </w:r>
      <w:r w:rsidR="001A585E">
        <w:rPr>
          <w:lang w:eastAsia="hu-HU"/>
        </w:rPr>
        <w:t>”</w:t>
      </w:r>
      <w:r w:rsidRPr="00A83F79">
        <w:rPr>
          <w:lang w:eastAsia="hu-HU"/>
        </w:rPr>
        <w:t xml:space="preserve">) és a sporteredmény-formátum (17. mondat: </w:t>
      </w:r>
      <w:r w:rsidR="001A585E">
        <w:rPr>
          <w:lang w:eastAsia="hu-HU"/>
        </w:rPr>
        <w:t>„</w:t>
      </w:r>
      <w:r w:rsidRPr="00A83F79">
        <w:rPr>
          <w:lang w:eastAsia="hu-HU"/>
        </w:rPr>
        <w:t>három-elsőre</w:t>
      </w:r>
      <w:r w:rsidR="001A585E">
        <w:rPr>
          <w:lang w:eastAsia="hu-HU"/>
        </w:rPr>
        <w:t>”</w:t>
      </w:r>
      <w:r w:rsidRPr="00A83F79">
        <w:rPr>
          <w:lang w:eastAsia="hu-HU"/>
        </w:rPr>
        <w:t xml:space="preserve"> a helyes </w:t>
      </w:r>
      <w:r w:rsidR="001A585E">
        <w:rPr>
          <w:lang w:eastAsia="hu-HU"/>
        </w:rPr>
        <w:t>„</w:t>
      </w:r>
      <w:r w:rsidRPr="00A83F79">
        <w:rPr>
          <w:lang w:eastAsia="hu-HU"/>
        </w:rPr>
        <w:t>három-egyre</w:t>
      </w:r>
      <w:r w:rsidR="001A585E">
        <w:rPr>
          <w:lang w:eastAsia="hu-HU"/>
        </w:rPr>
        <w:t>”</w:t>
      </w:r>
      <w:r w:rsidRPr="00A83F79">
        <w:rPr>
          <w:lang w:eastAsia="hu-HU"/>
        </w:rPr>
        <w:t xml:space="preserve"> helyett). A szabályalapú rendszer determinizmusa ugyanakkor a rádiós TTS</w:t>
      </w:r>
      <w:r>
        <w:rPr>
          <w:lang w:eastAsia="hu-HU"/>
        </w:rPr>
        <w:t xml:space="preserve"> </w:t>
      </w:r>
      <w:r w:rsidRPr="00A83F79">
        <w:rPr>
          <w:lang w:eastAsia="hu-HU"/>
        </w:rPr>
        <w:t xml:space="preserve">generálás konzisztenciáját biztosítja. Az LLM-benchmark rámutatott a szabálykészlet konkrét bővítési irányaira (vö. </w:t>
      </w:r>
      <w:r w:rsidR="00066587">
        <w:rPr>
          <w:lang w:eastAsia="hu-HU"/>
        </w:rPr>
        <w:t>3</w:t>
      </w:r>
      <w:r w:rsidRPr="00A83F79">
        <w:rPr>
          <w:lang w:eastAsia="hu-HU"/>
        </w:rPr>
        <w:t>.</w:t>
      </w:r>
      <w:r w:rsidR="00066587">
        <w:rPr>
          <w:lang w:eastAsia="hu-HU"/>
        </w:rPr>
        <w:t>10</w:t>
      </w:r>
      <w:r w:rsidRPr="00A83F79">
        <w:rPr>
          <w:lang w:eastAsia="hu-HU"/>
        </w:rPr>
        <w:t>.</w:t>
      </w:r>
      <w:r w:rsidR="00066587">
        <w:rPr>
          <w:lang w:eastAsia="hu-HU"/>
        </w:rPr>
        <w:t>5</w:t>
      </w:r>
      <w:r w:rsidRPr="00A83F79">
        <w:rPr>
          <w:lang w:eastAsia="hu-HU"/>
        </w:rPr>
        <w:t xml:space="preserve"> fejezet), amelyek a determinisztikus megközelítés keretein belül javítják a normalizálás minőségét.</w:t>
      </w:r>
    </w:p>
    <w:p w14:paraId="07EAA141" w14:textId="2C122221" w:rsidR="00D659E8" w:rsidRPr="00D659E8" w:rsidRDefault="00A83F79" w:rsidP="00D659E8">
      <w:pPr>
        <w:rPr>
          <w:lang w:eastAsia="hu-HU"/>
        </w:rPr>
      </w:pPr>
      <w:r w:rsidRPr="00A83F79">
        <w:rPr>
          <w:lang w:eastAsia="hu-HU"/>
        </w:rPr>
        <w:t xml:space="preserve">A </w:t>
      </w:r>
      <w:r w:rsidRPr="00A83F79">
        <w:rPr>
          <w:b/>
          <w:bCs/>
          <w:lang w:eastAsia="hu-HU"/>
        </w:rPr>
        <w:t>szövegösszegzés</w:t>
      </w:r>
      <w:r w:rsidRPr="00A83F79">
        <w:rPr>
          <w:lang w:eastAsia="hu-HU"/>
        </w:rPr>
        <w:t xml:space="preserve"> területén az </w:t>
      </w:r>
      <w:proofErr w:type="spellStart"/>
      <w:r w:rsidRPr="00A83F79">
        <w:rPr>
          <w:lang w:eastAsia="hu-HU"/>
        </w:rPr>
        <w:t>extraktív</w:t>
      </w:r>
      <w:proofErr w:type="spellEnd"/>
      <w:r w:rsidRPr="00A83F79">
        <w:rPr>
          <w:lang w:eastAsia="hu-HU"/>
        </w:rPr>
        <w:t xml:space="preserve"> (</w:t>
      </w:r>
      <w:proofErr w:type="spellStart"/>
      <w:r w:rsidRPr="00A83F79">
        <w:rPr>
          <w:lang w:eastAsia="hu-HU"/>
        </w:rPr>
        <w:t>LexRank</w:t>
      </w:r>
      <w:proofErr w:type="spellEnd"/>
      <w:r w:rsidRPr="00A83F79">
        <w:rPr>
          <w:lang w:eastAsia="hu-HU"/>
        </w:rPr>
        <w:t xml:space="preserve">) és az absztraktív (LLM) megközelítés közötti különbség a rádiós felhasználás szempontjából releváns.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</w:t>
      </w:r>
      <w:proofErr w:type="spellStart"/>
      <w:r w:rsidRPr="00A83F79">
        <w:rPr>
          <w:lang w:eastAsia="hu-HU"/>
        </w:rPr>
        <w:t>LexRank</w:t>
      </w:r>
      <w:proofErr w:type="spellEnd"/>
      <w:r w:rsidRPr="00A83F79">
        <w:rPr>
          <w:lang w:eastAsia="hu-HU"/>
        </w:rPr>
        <w:t xml:space="preserve"> algoritmusa 29/30 pontot ért el az </w:t>
      </w:r>
      <w:proofErr w:type="spellStart"/>
      <w:r w:rsidRPr="00A83F79">
        <w:rPr>
          <w:lang w:eastAsia="hu-HU"/>
        </w:rPr>
        <w:t>extraktív</w:t>
      </w:r>
      <w:proofErr w:type="spellEnd"/>
      <w:r w:rsidRPr="00A83F79">
        <w:rPr>
          <w:lang w:eastAsia="hu-HU"/>
        </w:rPr>
        <w:t xml:space="preserve"> összegzésben, ami versenyképes a Claude Haiku 4.5 tökéletes 30/30-as eredményével és megegyezik a GPT-5.4-mini pontszámával (vö. </w:t>
      </w:r>
      <w:r w:rsidR="003A1ECB">
        <w:rPr>
          <w:lang w:eastAsia="hu-HU"/>
        </w:rPr>
        <w:fldChar w:fldCharType="begin"/>
      </w:r>
      <w:r w:rsidR="003A1ECB">
        <w:rPr>
          <w:lang w:eastAsia="hu-HU"/>
        </w:rPr>
        <w:instrText xml:space="preserve"> REF _Ref226493520 \h </w:instrText>
      </w:r>
      <w:r w:rsidR="003A1ECB">
        <w:rPr>
          <w:lang w:eastAsia="hu-HU"/>
        </w:rPr>
      </w:r>
      <w:r w:rsidR="003A1ECB">
        <w:rPr>
          <w:lang w:eastAsia="hu-HU"/>
        </w:rPr>
        <w:fldChar w:fldCharType="separate"/>
      </w:r>
      <w:r w:rsidR="00D948DA">
        <w:rPr>
          <w:noProof/>
        </w:rPr>
        <w:t>8</w:t>
      </w:r>
      <w:r w:rsidR="00D948DA">
        <w:t>. táblázat</w:t>
      </w:r>
      <w:r w:rsidR="003A1ECB">
        <w:rPr>
          <w:lang w:eastAsia="hu-HU"/>
        </w:rPr>
        <w:fldChar w:fldCharType="end"/>
      </w:r>
      <w:r w:rsidRPr="00A83F79">
        <w:rPr>
          <w:lang w:eastAsia="hu-HU"/>
        </w:rPr>
        <w:t xml:space="preserve">). Az absztraktív összegzésben </w:t>
      </w:r>
      <w:r w:rsidR="00511868">
        <w:rPr>
          <w:lang w:eastAsia="hu-HU"/>
        </w:rPr>
        <w:t>–</w:t>
      </w:r>
      <w:r w:rsidRPr="00A83F79">
        <w:rPr>
          <w:lang w:eastAsia="hu-HU"/>
        </w:rPr>
        <w:t xml:space="preserve"> amelyet kizárólag az LLM-ek készítenek </w:t>
      </w:r>
      <w:r w:rsidR="00511868">
        <w:rPr>
          <w:lang w:eastAsia="hu-HU"/>
        </w:rPr>
        <w:t>–</w:t>
      </w:r>
      <w:r w:rsidRPr="00A83F79">
        <w:rPr>
          <w:lang w:eastAsia="hu-HU"/>
        </w:rPr>
        <w:t xml:space="preserve"> a GPT-5.4-mini tökéletes 30/30 pontot ért el, míg a Claude Haiku 4.5 29/30-at, a </w:t>
      </w:r>
      <w:proofErr w:type="spellStart"/>
      <w:r w:rsidRPr="00A83F79">
        <w:rPr>
          <w:lang w:eastAsia="hu-HU"/>
        </w:rPr>
        <w:t>Gemini</w:t>
      </w:r>
      <w:proofErr w:type="spellEnd"/>
      <w:r w:rsidRPr="00A83F79">
        <w:rPr>
          <w:lang w:eastAsia="hu-HU"/>
        </w:rPr>
        <w:t xml:space="preserve"> Flash </w:t>
      </w:r>
      <w:proofErr w:type="spellStart"/>
      <w:r w:rsidRPr="00A83F79">
        <w:rPr>
          <w:lang w:eastAsia="hu-HU"/>
        </w:rPr>
        <w:t>Lite</w:t>
      </w:r>
      <w:proofErr w:type="spellEnd"/>
      <w:r w:rsidRPr="00A83F79">
        <w:rPr>
          <w:lang w:eastAsia="hu-HU"/>
        </w:rPr>
        <w:t xml:space="preserve"> 28/30-at. A tömörebb, rövidebb mondatok természetesebben hangzanak a rádiós felolvasásban.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jelenlegi architektúrája ezt a felismerést már részben integrálja: a </w:t>
      </w:r>
      <w:proofErr w:type="spellStart"/>
      <w:r w:rsidRPr="00A83F79">
        <w:rPr>
          <w:lang w:eastAsia="hu-HU"/>
        </w:rPr>
        <w:t>Gemini</w:t>
      </w:r>
      <w:proofErr w:type="spellEnd"/>
      <w:r w:rsidRPr="00A83F79">
        <w:rPr>
          <w:lang w:eastAsia="hu-HU"/>
        </w:rPr>
        <w:t xml:space="preserve"> </w:t>
      </w:r>
      <w:r w:rsidR="00CF7CF2">
        <w:rPr>
          <w:lang w:eastAsia="hu-HU"/>
        </w:rPr>
        <w:t>M</w:t>
      </w:r>
      <w:r w:rsidRPr="00A83F79">
        <w:rPr>
          <w:lang w:eastAsia="hu-HU"/>
        </w:rPr>
        <w:t>I</w:t>
      </w:r>
      <w:r w:rsidR="00CF7CF2">
        <w:rPr>
          <w:lang w:eastAsia="hu-HU"/>
        </w:rPr>
        <w:t>-</w:t>
      </w:r>
      <w:r w:rsidRPr="00A83F79">
        <w:rPr>
          <w:lang w:eastAsia="hu-HU"/>
        </w:rPr>
        <w:t xml:space="preserve">alapú </w:t>
      </w:r>
      <w:proofErr w:type="spellStart"/>
      <w:r w:rsidRPr="00A83F79">
        <w:rPr>
          <w:lang w:eastAsia="hu-HU"/>
        </w:rPr>
        <w:t>ai_lead</w:t>
      </w:r>
      <w:proofErr w:type="spellEnd"/>
      <w:r w:rsidRPr="00A83F79">
        <w:rPr>
          <w:lang w:eastAsia="hu-HU"/>
        </w:rPr>
        <w:t xml:space="preserve"> generálás (vö. 3.6.4 fejezet) absztraktív összegzést készít a kiválasztott hírekhez, míg a </w:t>
      </w:r>
      <w:proofErr w:type="spellStart"/>
      <w:r w:rsidRPr="00A83F79">
        <w:rPr>
          <w:lang w:eastAsia="hu-HU"/>
        </w:rPr>
        <w:t>LexRank</w:t>
      </w:r>
      <w:proofErr w:type="spellEnd"/>
      <w:r w:rsidRPr="00A83F79">
        <w:rPr>
          <w:lang w:eastAsia="hu-HU"/>
        </w:rPr>
        <w:t xml:space="preserve"> a tartalmi validáció referenciájaként szolgál.</w:t>
      </w:r>
    </w:p>
    <w:p w14:paraId="4F38F342" w14:textId="58240EFA" w:rsidR="00D659E8" w:rsidRPr="00D659E8" w:rsidRDefault="00A83F79" w:rsidP="00D659E8">
      <w:pPr>
        <w:rPr>
          <w:lang w:eastAsia="hu-HU"/>
        </w:rPr>
      </w:pPr>
      <w:r w:rsidRPr="00A83F79">
        <w:rPr>
          <w:lang w:eastAsia="hu-HU"/>
        </w:rPr>
        <w:t xml:space="preserve">Összességében az LLM-benchmark megerősítette, hogy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hibrid megközelítése </w:t>
      </w:r>
      <w:r w:rsidR="00511868">
        <w:rPr>
          <w:lang w:eastAsia="hu-HU"/>
        </w:rPr>
        <w:t>–</w:t>
      </w:r>
      <w:r w:rsidRPr="00A83F79">
        <w:rPr>
          <w:lang w:eastAsia="hu-HU"/>
        </w:rPr>
        <w:t xml:space="preserve"> szabályalapú determinisztikus modulok és </w:t>
      </w:r>
      <w:r w:rsidR="00CF7CF2">
        <w:rPr>
          <w:lang w:eastAsia="hu-HU"/>
        </w:rPr>
        <w:t>MI-alapú</w:t>
      </w:r>
      <w:r w:rsidRPr="00A83F79">
        <w:rPr>
          <w:lang w:eastAsia="hu-HU"/>
        </w:rPr>
        <w:t xml:space="preserve"> validáció/generálás kombinációja </w:t>
      </w:r>
      <w:r w:rsidR="00511868">
        <w:rPr>
          <w:lang w:eastAsia="hu-HU"/>
        </w:rPr>
        <w:t>–</w:t>
      </w:r>
      <w:r w:rsidRPr="00A83F79">
        <w:rPr>
          <w:lang w:eastAsia="hu-HU"/>
        </w:rPr>
        <w:t xml:space="preserve"> a rádiós hírszolgáltatás kontextusában indokolt tervezési döntés. A szabályalapú modulok a konzisztenciát, a reprodukálhatóságot és a költséghatékonyságot biztosítják, míg az </w:t>
      </w:r>
      <w:r w:rsidR="00CF7CF2">
        <w:rPr>
          <w:lang w:eastAsia="hu-HU"/>
        </w:rPr>
        <w:t>M</w:t>
      </w:r>
      <w:r w:rsidRPr="00A83F79">
        <w:rPr>
          <w:lang w:eastAsia="hu-HU"/>
        </w:rPr>
        <w:t>I komponensek a kontextusfüggő minőségjavítást szolgálják. A szövegnormalizálás területén a benchmark azonosította a szabálykészlet bővítésének konkrét irányait; a hírelemzésben a determinisztikus megközelítés a rádiós kontextusban előnyösebb; a szövegösszegzésben a két módszer komplementer jellegű.</w:t>
      </w:r>
    </w:p>
    <w:p w14:paraId="49CBE5A3" w14:textId="77777777" w:rsidR="005E4D9F" w:rsidRDefault="005E4D9F" w:rsidP="005E4D9F">
      <w:pPr>
        <w:pStyle w:val="Cmsor1"/>
        <w:ind w:left="426" w:hanging="426"/>
      </w:pPr>
      <w:bookmarkStart w:id="208" w:name="_Toc227100600"/>
      <w:r w:rsidRPr="00C21B5B">
        <w:t>Összegzés</w:t>
      </w:r>
      <w:r>
        <w:t xml:space="preserve"> </w:t>
      </w:r>
      <w:r w:rsidRPr="00C21B5B">
        <w:t>és</w:t>
      </w:r>
      <w:r>
        <w:t xml:space="preserve"> j</w:t>
      </w:r>
      <w:r w:rsidRPr="00C21B5B">
        <w:t>övőkép</w:t>
      </w:r>
      <w:bookmarkEnd w:id="208"/>
    </w:p>
    <w:p w14:paraId="2A631001" w14:textId="1E6578EE" w:rsidR="008C068A" w:rsidRPr="00C21B5B" w:rsidRDefault="008C068A" w:rsidP="008C068A">
      <w:r w:rsidRPr="008C068A">
        <w:t xml:space="preserve">A jelen fejezet a </w:t>
      </w:r>
      <w:proofErr w:type="spellStart"/>
      <w:r w:rsidRPr="008C068A">
        <w:t>NewsCast</w:t>
      </w:r>
      <w:proofErr w:type="spellEnd"/>
      <w:r w:rsidRPr="008C068A">
        <w:t xml:space="preserve"> rendszer fejlesztésének eredményeit foglalja össze: a kitűzött célok teljesülésének értékelése (5.1), a rendszer erősségei (5.2), a korlátok és ismert hiányosságok (5.3), a továbbfejlesztési lehetőségek (5.4) és a záró gondolatok (5.5) kerülnek kifejtésre.</w:t>
      </w:r>
    </w:p>
    <w:p w14:paraId="2E35798E" w14:textId="77777777" w:rsidR="005E4D9F" w:rsidRPr="00C21B5B" w:rsidRDefault="005E4D9F" w:rsidP="005E4D9F">
      <w:pPr>
        <w:pStyle w:val="Cmsor2"/>
        <w:ind w:left="567" w:hanging="567"/>
      </w:pPr>
      <w:bookmarkStart w:id="209" w:name="_Toc227100601"/>
      <w:r w:rsidRPr="00C21B5B">
        <w:t>A</w:t>
      </w:r>
      <w:r>
        <w:t xml:space="preserve"> </w:t>
      </w:r>
      <w:r w:rsidRPr="00C21B5B">
        <w:t>kitűzött</w:t>
      </w:r>
      <w:r>
        <w:t xml:space="preserve"> </w:t>
      </w:r>
      <w:r w:rsidRPr="00C21B5B">
        <w:t>célok</w:t>
      </w:r>
      <w:r>
        <w:t xml:space="preserve"> </w:t>
      </w:r>
      <w:r w:rsidRPr="00C21B5B">
        <w:t>értékelése</w:t>
      </w:r>
      <w:bookmarkEnd w:id="209"/>
    </w:p>
    <w:p w14:paraId="5485002C" w14:textId="77777777" w:rsidR="005E4D9F" w:rsidRPr="00C21B5B" w:rsidRDefault="005E4D9F" w:rsidP="005E4D9F">
      <w:pPr>
        <w:pStyle w:val="Cmsor2"/>
        <w:ind w:left="567" w:hanging="567"/>
      </w:pPr>
      <w:bookmarkStart w:id="210" w:name="_Toc227100602"/>
      <w:r w:rsidRPr="00C21B5B">
        <w:lastRenderedPageBreak/>
        <w:t>A</w:t>
      </w:r>
      <w:r>
        <w:t xml:space="preserve"> </w:t>
      </w:r>
      <w:r w:rsidRPr="00C21B5B">
        <w:t>rendszer</w:t>
      </w:r>
      <w:r>
        <w:t xml:space="preserve"> </w:t>
      </w:r>
      <w:r w:rsidRPr="00C21B5B">
        <w:t>erősségei</w:t>
      </w:r>
      <w:bookmarkEnd w:id="210"/>
    </w:p>
    <w:p w14:paraId="0D646BAF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legfontosabb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erősségeinek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alábbiakat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tekintem:</w:t>
      </w:r>
    </w:p>
    <w:p w14:paraId="6083C7ED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Moduláris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architektúra:</w:t>
      </w:r>
    </w:p>
    <w:p w14:paraId="3A99C782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Magyar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nyelvű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specializáció:</w:t>
      </w:r>
    </w:p>
    <w:p w14:paraId="38879C18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Konfigurálhatóság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futásidőben:</w:t>
      </w:r>
    </w:p>
    <w:p w14:paraId="457C24B4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Teljes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körű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monitorozás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naplózás:</w:t>
      </w:r>
    </w:p>
    <w:p w14:paraId="4698DB04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Költségoptimalizálás:</w:t>
      </w:r>
    </w:p>
    <w:p w14:paraId="7117092F" w14:textId="77777777" w:rsidR="005E4D9F" w:rsidRPr="00C21B5B" w:rsidRDefault="005E4D9F" w:rsidP="005E4D9F">
      <w:pPr>
        <w:pStyle w:val="Cmsor2"/>
        <w:ind w:left="567" w:hanging="567"/>
      </w:pPr>
      <w:bookmarkStart w:id="211" w:name="_Toc227100603"/>
      <w:r w:rsidRPr="00C21B5B">
        <w:t>Korlátok</w:t>
      </w:r>
      <w:r>
        <w:t xml:space="preserve"> </w:t>
      </w:r>
      <w:r w:rsidRPr="00C21B5B">
        <w:t>és</w:t>
      </w:r>
      <w:r>
        <w:t xml:space="preserve"> </w:t>
      </w:r>
      <w:r w:rsidRPr="00C21B5B">
        <w:t>ismert</w:t>
      </w:r>
      <w:r>
        <w:t xml:space="preserve"> </w:t>
      </w:r>
      <w:r w:rsidRPr="00C21B5B">
        <w:t>hiányosságok</w:t>
      </w:r>
      <w:bookmarkEnd w:id="211"/>
    </w:p>
    <w:p w14:paraId="1BC83D06" w14:textId="77777777" w:rsidR="005E4D9F" w:rsidRPr="00C21B5B" w:rsidRDefault="005E4D9F" w:rsidP="005E4D9F">
      <w:pPr>
        <w:pStyle w:val="Cmsor2"/>
        <w:ind w:left="567" w:hanging="567"/>
      </w:pPr>
      <w:bookmarkStart w:id="212" w:name="_Toc227100604"/>
      <w:r w:rsidRPr="00C21B5B">
        <w:t>Továbbfejlesztési</w:t>
      </w:r>
      <w:r>
        <w:t xml:space="preserve"> </w:t>
      </w:r>
      <w:r w:rsidRPr="00C21B5B">
        <w:t>lehetőségek</w:t>
      </w:r>
      <w:bookmarkEnd w:id="212"/>
    </w:p>
    <w:p w14:paraId="6BD9C6B3" w14:textId="77777777" w:rsidR="005E4D9F" w:rsidRPr="00C21B5B" w:rsidRDefault="005E4D9F" w:rsidP="005E4D9F">
      <w:pPr>
        <w:pStyle w:val="Cmsor2"/>
        <w:ind w:left="567" w:hanging="567"/>
      </w:pPr>
      <w:bookmarkStart w:id="213" w:name="_Toc227100605"/>
      <w:r w:rsidRPr="00C21B5B">
        <w:t>Záró</w:t>
      </w:r>
      <w:r>
        <w:t xml:space="preserve"> </w:t>
      </w:r>
      <w:r w:rsidRPr="00C21B5B">
        <w:t>gondolatok</w:t>
      </w:r>
      <w:bookmarkEnd w:id="213"/>
    </w:p>
    <w:p w14:paraId="1CA8B1B9" w14:textId="77777777" w:rsidR="005E4D9F" w:rsidRDefault="005E4D9F" w:rsidP="005E4D9F">
      <w:pPr>
        <w:pStyle w:val="Cmsor1"/>
        <w:ind w:left="426" w:hanging="426"/>
      </w:pPr>
      <w:bookmarkStart w:id="214" w:name="_Toc227100606"/>
      <w:r w:rsidRPr="00C21B5B">
        <w:t>Mellékletek</w:t>
      </w:r>
      <w:bookmarkEnd w:id="214"/>
    </w:p>
    <w:p w14:paraId="34F7048B" w14:textId="40812539" w:rsidR="00F50425" w:rsidRPr="00C21B5B" w:rsidRDefault="00F50425" w:rsidP="00F50425">
      <w:r w:rsidRPr="00F50425">
        <w:t>A mellékletek a dolgozat törzsszövegét kiegészítő anyagokat tartalmazzák. Az ábrajegyzék (6.1) a dolgozatban szereplő illusztrációk listáját, a táblázatjegyzék (6.2) a táblázatok áttekintését foglalja össze. A rövidítések jegyzéke (6.3) a szövegben alkalmazott betűszavak feloldását, a definíciók jegyzéke (6.4) a szakterminológia magyarázatát adja meg. A hivatkozások (6.5) a felhasznált irodalom bibliográfiai adatait sorolják fel. Az LLM-benchmark konverzációk (6.6) a 3.10.5 alfejezetben ismertetett összehasonlító vizsgálat teljes API-válaszait, a forráskódok (6.7) pedig a rendszer válogatott forráskódjait tartalmazzák.</w:t>
      </w:r>
    </w:p>
    <w:p w14:paraId="0EB6C0E1" w14:textId="77777777" w:rsidR="005E4D9F" w:rsidRDefault="005E4D9F" w:rsidP="005E4D9F">
      <w:pPr>
        <w:pStyle w:val="Cmsor2"/>
        <w:ind w:left="567" w:hanging="567"/>
      </w:pPr>
      <w:bookmarkStart w:id="215" w:name="_Toc227100607"/>
      <w:r w:rsidRPr="00C21B5B">
        <w:t>Ábrajegyzék</w:t>
      </w:r>
      <w:bookmarkEnd w:id="215"/>
    </w:p>
    <w:p w14:paraId="757897A2" w14:textId="4347799D" w:rsidR="00460F94" w:rsidRDefault="00D948DA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r>
        <w:fldChar w:fldCharType="begin"/>
      </w:r>
      <w:r>
        <w:instrText xml:space="preserve"> TOC \h \z \c "ábra" </w:instrText>
      </w:r>
      <w:r>
        <w:fldChar w:fldCharType="separate"/>
      </w:r>
      <w:hyperlink w:anchor="_Toc227100391" w:history="1">
        <w:r w:rsidR="00460F94" w:rsidRPr="00990875">
          <w:rPr>
            <w:rStyle w:val="Hiperhivatkozs"/>
            <w:noProof/>
          </w:rPr>
          <w:t>1. ábra: A NewsCast rendszer architektúra áttekintése – forrás: saját szerkesztés</w:t>
        </w:r>
        <w:r w:rsidR="00460F94">
          <w:rPr>
            <w:noProof/>
            <w:webHidden/>
          </w:rPr>
          <w:tab/>
        </w:r>
        <w:r w:rsidR="00460F94">
          <w:rPr>
            <w:noProof/>
            <w:webHidden/>
          </w:rPr>
          <w:fldChar w:fldCharType="begin"/>
        </w:r>
        <w:r w:rsidR="00460F94">
          <w:rPr>
            <w:noProof/>
            <w:webHidden/>
          </w:rPr>
          <w:instrText xml:space="preserve"> PAGEREF _Toc227100391 \h </w:instrText>
        </w:r>
        <w:r w:rsidR="00460F94">
          <w:rPr>
            <w:noProof/>
            <w:webHidden/>
          </w:rPr>
        </w:r>
        <w:r w:rsidR="00460F94">
          <w:rPr>
            <w:noProof/>
            <w:webHidden/>
          </w:rPr>
          <w:fldChar w:fldCharType="separate"/>
        </w:r>
        <w:r w:rsidR="00460F94">
          <w:rPr>
            <w:noProof/>
            <w:webHidden/>
          </w:rPr>
          <w:t>52</w:t>
        </w:r>
        <w:r w:rsidR="00460F94">
          <w:rPr>
            <w:noProof/>
            <w:webHidden/>
          </w:rPr>
          <w:fldChar w:fldCharType="end"/>
        </w:r>
      </w:hyperlink>
    </w:p>
    <w:p w14:paraId="2E5E2461" w14:textId="3D1258CC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392" w:history="1">
        <w:r w:rsidRPr="00990875">
          <w:rPr>
            <w:rStyle w:val="Hiperhivatkozs"/>
            <w:noProof/>
          </w:rPr>
          <w:t>2. ábra: A NewsCast rendszer egyszerűsített ER diagramja – forrás: saját szerkesztés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6CA660BF" w14:textId="102A2A9E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393" w:history="1">
        <w:r w:rsidRPr="00990875">
          <w:rPr>
            <w:rStyle w:val="Hiperhivatkozs"/>
            <w:noProof/>
          </w:rPr>
          <w:t>3. ábra: NewsCast modulok közötti kommunikáció – forrás: saját szerkesztés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195B3FC8" w14:textId="45DA727A" w:rsidR="00AD4B88" w:rsidRDefault="00D948DA" w:rsidP="00FA5955">
      <w:pPr>
        <w:pStyle w:val="Cmsor2"/>
      </w:pPr>
      <w:r>
        <w:rPr>
          <w:noProof/>
        </w:rPr>
        <w:fldChar w:fldCharType="end"/>
      </w:r>
      <w:bookmarkStart w:id="216" w:name="_Toc227100608"/>
      <w:r w:rsidR="00AD4B88">
        <w:t>Táblázatjegyzék</w:t>
      </w:r>
      <w:bookmarkEnd w:id="216"/>
    </w:p>
    <w:p w14:paraId="79C36CEA" w14:textId="4C3FFEA5" w:rsidR="00460F94" w:rsidRDefault="00AD4B88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r>
        <w:fldChar w:fldCharType="begin"/>
      </w:r>
      <w:r>
        <w:instrText xml:space="preserve"> TOC \h \z \c "táblázat" </w:instrText>
      </w:r>
      <w:r>
        <w:fldChar w:fldCharType="separate"/>
      </w:r>
      <w:hyperlink w:anchor="_Toc227100397" w:history="1">
        <w:r w:rsidR="00460F94" w:rsidRPr="00112B5D">
          <w:rPr>
            <w:rStyle w:val="Hiperhivatkozs"/>
            <w:noProof/>
          </w:rPr>
          <w:t>1. táblázat: A legjelentősebb közösségi média platformok API hozzáférési korlátozásai</w:t>
        </w:r>
        <w:r w:rsidR="00460F94">
          <w:rPr>
            <w:noProof/>
            <w:webHidden/>
          </w:rPr>
          <w:tab/>
        </w:r>
        <w:r w:rsidR="00460F94">
          <w:rPr>
            <w:noProof/>
            <w:webHidden/>
          </w:rPr>
          <w:fldChar w:fldCharType="begin"/>
        </w:r>
        <w:r w:rsidR="00460F94">
          <w:rPr>
            <w:noProof/>
            <w:webHidden/>
          </w:rPr>
          <w:instrText xml:space="preserve"> PAGEREF _Toc227100397 \h </w:instrText>
        </w:r>
        <w:r w:rsidR="00460F94">
          <w:rPr>
            <w:noProof/>
            <w:webHidden/>
          </w:rPr>
        </w:r>
        <w:r w:rsidR="00460F94">
          <w:rPr>
            <w:noProof/>
            <w:webHidden/>
          </w:rPr>
          <w:fldChar w:fldCharType="separate"/>
        </w:r>
        <w:r w:rsidR="00460F94">
          <w:rPr>
            <w:noProof/>
            <w:webHidden/>
          </w:rPr>
          <w:t>29</w:t>
        </w:r>
        <w:r w:rsidR="00460F94">
          <w:rPr>
            <w:noProof/>
            <w:webHidden/>
          </w:rPr>
          <w:fldChar w:fldCharType="end"/>
        </w:r>
      </w:hyperlink>
    </w:p>
    <w:p w14:paraId="59363AED" w14:textId="2BE30E42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398" w:history="1">
        <w:r w:rsidRPr="00112B5D">
          <w:rPr>
            <w:rStyle w:val="Hiperhivatkozs"/>
            <w:noProof/>
          </w:rPr>
          <w:t>2. táblázat: A NewsCast modulok felelősségi körei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107F81EC" w14:textId="59FF1745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399" w:history="1">
        <w:r w:rsidRPr="00112B5D">
          <w:rPr>
            <w:rStyle w:val="Hiperhivatkozs"/>
            <w:noProof/>
          </w:rPr>
          <w:t>3. táblázat: NewsCast adatbázis „rss” tábla (hírforrások)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06A7FCD3" w14:textId="0CF6F2D1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00" w:history="1">
        <w:r w:rsidRPr="00112B5D">
          <w:rPr>
            <w:rStyle w:val="Hiperhivatkozs"/>
            <w:noProof/>
          </w:rPr>
          <w:t>4. táblázat: NewsCast adatbázis „social_signals” tábla (közösségi trendek)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759AE611" w14:textId="0D43ECAA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01" w:history="1">
        <w:r w:rsidRPr="00112B5D">
          <w:rPr>
            <w:rStyle w:val="Hiperhivatkozs"/>
            <w:noProof/>
          </w:rPr>
          <w:t>5. táblázat: NewsCast adatbázis „trending_keywords” tábla (trending kulcsszavak)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52791BF3" w14:textId="487CDA16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02" w:history="1">
        <w:r w:rsidRPr="00112B5D">
          <w:rPr>
            <w:rStyle w:val="Hiperhivatkozs"/>
            <w:noProof/>
          </w:rPr>
          <w:t>6. táblázat: newscast-rss_parser API végpontok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0B322A33" w14:textId="12EEAA24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03" w:history="1">
        <w:r w:rsidRPr="00112B5D">
          <w:rPr>
            <w:rStyle w:val="Hiperhivatkozs"/>
            <w:noProof/>
          </w:rPr>
          <w:t>7. táblázat: newscast-analyze API végpontok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1E898FBE" w14:textId="0B071EC6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04" w:history="1">
        <w:r w:rsidRPr="00112B5D">
          <w:rPr>
            <w:rStyle w:val="Hiperhivatkozs"/>
            <w:noProof/>
          </w:rPr>
          <w:t>8. táblázat: newscast-weather API végpontok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1E5C1BC1" w14:textId="0F8B3621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05" w:history="1">
        <w:r w:rsidRPr="00112B5D">
          <w:rPr>
            <w:rStyle w:val="Hiperhivatkozs"/>
            <w:noProof/>
          </w:rPr>
          <w:t>9. táblázat: newscast-social API végpontok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4EA189A3" w14:textId="54817A48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06" w:history="1">
        <w:r w:rsidRPr="00112B5D">
          <w:rPr>
            <w:rStyle w:val="Hiperhivatkozs"/>
            <w:noProof/>
          </w:rPr>
          <w:t>10. táblázat: newscast-feeder API végpontok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262A19D8" w14:textId="6B994A99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07" w:history="1">
        <w:r w:rsidRPr="00112B5D">
          <w:rPr>
            <w:rStyle w:val="Hiperhivatkozs"/>
            <w:noProof/>
          </w:rPr>
          <w:t>11. táblázat: newscast-tts API végpontok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382E2EF6" w14:textId="29BF1FA1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08" w:history="1">
        <w:r w:rsidRPr="00112B5D">
          <w:rPr>
            <w:rStyle w:val="Hiperhivatkozs"/>
            <w:noProof/>
          </w:rPr>
          <w:t>12. táblázat: A retry mechanizmus paraméterei modulonként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5ECC75BF" w14:textId="750FA2C6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09" w:history="1">
        <w:r w:rsidRPr="00112B5D">
          <w:rPr>
            <w:rStyle w:val="Hiperhivatkozs"/>
            <w:noProof/>
          </w:rPr>
          <w:t>13. táblázat: A NewsCast rendszert futtató VPS paraméterei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64CE0D2E" w14:textId="1EAA72BE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10" w:history="1">
        <w:r w:rsidRPr="00112B5D">
          <w:rPr>
            <w:rStyle w:val="Hiperhivatkozs"/>
            <w:noProof/>
          </w:rPr>
          <w:t>14. táblázat: A NewsCast rendszer infrastrukturális platform komponensei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4FDC9406" w14:textId="0F552A42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11" w:history="1">
        <w:r w:rsidRPr="00112B5D">
          <w:rPr>
            <w:rStyle w:val="Hiperhivatkozs"/>
            <w:noProof/>
          </w:rPr>
          <w:t>15. táblázat: A bemeneti paraméterek módosításának hatásai a rendszer viselkedésére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5C277CC0" w14:textId="0F2C6B54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12" w:history="1">
        <w:r w:rsidRPr="00112B5D">
          <w:rPr>
            <w:rStyle w:val="Hiperhivatkozs"/>
            <w:noProof/>
          </w:rPr>
          <w:t>16. táblázat: Tesztelési eszközök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71E9B208" w14:textId="40F18919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13" w:history="1">
        <w:r w:rsidRPr="00112B5D">
          <w:rPr>
            <w:rStyle w:val="Hiperhivatkozs"/>
            <w:noProof/>
          </w:rPr>
          <w:t>17. táblázat: NewsCast modulok health check konfigurációk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2D5FC668" w14:textId="6BDC0C10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14" w:history="1">
        <w:r w:rsidRPr="00112B5D">
          <w:rPr>
            <w:rStyle w:val="Hiperhivatkozs"/>
            <w:noProof/>
          </w:rPr>
          <w:t>18. táblázat: Az RSS feldolgozás teljesítménymutatói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4E4B5407" w14:textId="4D7CD277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15" w:history="1">
        <w:r w:rsidRPr="00112B5D">
          <w:rPr>
            <w:rStyle w:val="Hiperhivatkozs"/>
            <w:noProof/>
          </w:rPr>
          <w:t>19. táblázat: Az elemzési modul teljesítménymutatói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3AE37EFD" w14:textId="2DE6C879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16" w:history="1">
        <w:r w:rsidRPr="00112B5D">
          <w:rPr>
            <w:rStyle w:val="Hiperhivatkozs"/>
            <w:noProof/>
          </w:rPr>
          <w:t>20. táblázat: Social modul teljesítménymutatói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448B7FB5" w14:textId="309B3107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17" w:history="1">
        <w:r w:rsidRPr="00112B5D">
          <w:rPr>
            <w:rStyle w:val="Hiperhivatkozs"/>
            <w:noProof/>
          </w:rPr>
          <w:t>21. táblázat: A TTS modul teljesítménymutatói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36AF2DC1" w14:textId="483EEBB5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18" w:history="1">
        <w:r w:rsidRPr="00112B5D">
          <w:rPr>
            <w:rStyle w:val="Hiperhivatkozs"/>
            <w:noProof/>
          </w:rPr>
          <w:t>22. táblázat: A teljes feldolgozási pipeline átfutási ideje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797B0746" w14:textId="6BF174F4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19" w:history="1">
        <w:r w:rsidRPr="00112B5D">
          <w:rPr>
            <w:rStyle w:val="Hiperhivatkozs"/>
            <w:noProof/>
          </w:rPr>
          <w:t>23. táblázat: Követelmény – megfelelőségi mátrix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7FD2F12D" w14:textId="658A6270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20" w:history="1">
        <w:r w:rsidRPr="00112B5D">
          <w:rPr>
            <w:rStyle w:val="Hiperhivatkozs"/>
            <w:noProof/>
          </w:rPr>
          <w:t>24. táblázat: Az LLM-benchmark vizsgálatban alkalmazott nagy nyelvi modellek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5A7B4900" w14:textId="629D7767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21" w:history="1">
        <w:r w:rsidRPr="00112B5D">
          <w:rPr>
            <w:rStyle w:val="Hiperhivatkozs"/>
            <w:noProof/>
          </w:rPr>
          <w:t>25. táblázat: A NewsCast hírelemzési pipeline referencia-kimenetei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46AC765E" w14:textId="22F218A3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22" w:history="1">
        <w:r w:rsidRPr="00112B5D">
          <w:rPr>
            <w:rStyle w:val="Hiperhivatkozs"/>
            <w:noProof/>
          </w:rPr>
          <w:t>26. táblázat: A hírelemzési benchmark összesítő eredményei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6145C72B" w14:textId="0FC61DBE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23" w:history="1">
        <w:r w:rsidRPr="00112B5D">
          <w:rPr>
            <w:rStyle w:val="Hiperhivatkozs"/>
            <w:noProof/>
          </w:rPr>
          <w:t>27. táblázat: Szövegnormalizálási teszt kiértékelési szempontok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4CF6A05A" w14:textId="5DA9EBA5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24" w:history="1">
        <w:r w:rsidRPr="00112B5D">
          <w:rPr>
            <w:rStyle w:val="Hiperhivatkozs"/>
            <w:noProof/>
          </w:rPr>
          <w:t>28. táblázat: Válogatott szövegnormalizálási példák a NewsCast kimenetéből (30-ból 6)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2C726D78" w14:textId="618266AD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25" w:history="1">
        <w:r w:rsidRPr="00112B5D">
          <w:rPr>
            <w:rStyle w:val="Hiperhivatkozs"/>
            <w:noProof/>
          </w:rPr>
          <w:t>29. táblázat: A szövegnormalizálási benchmark összesítő eredményei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3CDE6717" w14:textId="28B5D116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26" w:history="1">
        <w:r w:rsidRPr="00112B5D">
          <w:rPr>
            <w:rStyle w:val="Hiperhivatkozs"/>
            <w:noProof/>
          </w:rPr>
          <w:t>30. táblázat: A NewsCast LexRank extraktív összegzései és tömörítési arányai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3B25B6AC" w14:textId="7226DA22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27" w:history="1">
        <w:r w:rsidRPr="00112B5D">
          <w:rPr>
            <w:rStyle w:val="Hiperhivatkozs"/>
            <w:noProof/>
          </w:rPr>
          <w:t>31. táblázat: A NewsCast LexRank extraktív összegzéseinek kiértékelési szempontjai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30DDABBE" w14:textId="126241AC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28" w:history="1">
        <w:r w:rsidRPr="00112B5D">
          <w:rPr>
            <w:rStyle w:val="Hiperhivatkozs"/>
            <w:noProof/>
          </w:rPr>
          <w:t>32. táblázat: A NewsCast LexRank absztraktív összegzéseinek kiértékelési szempontjai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431267E6" w14:textId="25A59427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29" w:history="1">
        <w:r w:rsidRPr="00112B5D">
          <w:rPr>
            <w:rStyle w:val="Hiperhivatkozs"/>
            <w:noProof/>
          </w:rPr>
          <w:t>33. táblázat: A szövegösszegzési benchmark összesítő eredményei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3428AE29" w14:textId="6FF0A340" w:rsidR="00460F94" w:rsidRDefault="00460F94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7100430" w:history="1">
        <w:r w:rsidRPr="00112B5D">
          <w:rPr>
            <w:rStyle w:val="Hiperhivatkozs"/>
            <w:noProof/>
          </w:rPr>
          <w:t>34. táblázat: Benchmark 2 – Szövegnormalizálási tesztadatok (30 tesztmondat)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_Toc227100430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129</w:t>
        </w:r>
        <w:r>
          <w:rPr>
            <w:noProof/>
            <w:webHidden/>
          </w:rPr>
          <w:fldChar w:fldCharType="end"/>
        </w:r>
      </w:hyperlink>
    </w:p>
    <w:p w14:paraId="12C941B2" w14:textId="17AE18F0" w:rsidR="005E4D9F" w:rsidRDefault="00AD4B88" w:rsidP="00B0410A">
      <w:pPr>
        <w:pStyle w:val="Cmsor2"/>
      </w:pPr>
      <w:r>
        <w:lastRenderedPageBreak/>
        <w:fldChar w:fldCharType="end"/>
      </w:r>
      <w:bookmarkStart w:id="217" w:name="_Toc227100609"/>
      <w:r w:rsidR="005E4D9F" w:rsidRPr="00C21B5B">
        <w:t>Rövidítések</w:t>
      </w:r>
      <w:r w:rsidR="005E4D9F">
        <w:t xml:space="preserve"> </w:t>
      </w:r>
      <w:r w:rsidR="005E4D9F" w:rsidRPr="00C21B5B">
        <w:t>jegyzéke</w:t>
      </w:r>
      <w:bookmarkEnd w:id="217"/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1177"/>
        <w:gridCol w:w="3528"/>
        <w:gridCol w:w="4357"/>
      </w:tblGrid>
      <w:tr w:rsidR="00F9788B" w:rsidRPr="00F9788B" w14:paraId="798B1C90" w14:textId="77777777" w:rsidTr="00F97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0C31B2FF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Rövidítés</w:t>
            </w:r>
          </w:p>
        </w:tc>
        <w:tc>
          <w:tcPr>
            <w:tcW w:w="1947" w:type="pct"/>
            <w:vAlign w:val="center"/>
            <w:hideMark/>
          </w:tcPr>
          <w:p w14:paraId="69AC9589" w14:textId="77777777" w:rsidR="00F9788B" w:rsidRPr="00F9788B" w:rsidRDefault="00F9788B" w:rsidP="00F978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Teljes név</w:t>
            </w:r>
          </w:p>
        </w:tc>
        <w:tc>
          <w:tcPr>
            <w:tcW w:w="2404" w:type="pct"/>
            <w:vAlign w:val="center"/>
            <w:hideMark/>
          </w:tcPr>
          <w:p w14:paraId="1CF18BC1" w14:textId="77777777" w:rsidR="00F9788B" w:rsidRPr="00F9788B" w:rsidRDefault="00F9788B" w:rsidP="00F9788B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Magyar megfelelő / Leírás</w:t>
            </w:r>
          </w:p>
        </w:tc>
      </w:tr>
      <w:tr w:rsidR="00F9788B" w:rsidRPr="00F9788B" w14:paraId="55E6BBE7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68D3BC04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AI</w:t>
            </w:r>
          </w:p>
        </w:tc>
        <w:tc>
          <w:tcPr>
            <w:tcW w:w="1947" w:type="pct"/>
            <w:vAlign w:val="center"/>
            <w:hideMark/>
          </w:tcPr>
          <w:p w14:paraId="1DE0E176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Artificial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Intelligence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573636F2" w14:textId="412A374F" w:rsidR="00F9788B" w:rsidRPr="00F9788B" w:rsidRDefault="00847FAD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FAD">
              <w:t>Mesterséges intelligencia</w:t>
            </w:r>
            <w:r>
              <w:t xml:space="preserve"> </w:t>
            </w:r>
            <w:r w:rsidRPr="00847FAD">
              <w:t>(a dolgozatban az MI rövidítés kerül alkalmazásra; az AI kizárólag angol nyelvű hivatkozásokban és tulajdonnevekben fordul elő)</w:t>
            </w:r>
          </w:p>
        </w:tc>
      </w:tr>
      <w:tr w:rsidR="00F9788B" w:rsidRPr="00F9788B" w14:paraId="151FED01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0FC36C88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API</w:t>
            </w:r>
          </w:p>
        </w:tc>
        <w:tc>
          <w:tcPr>
            <w:tcW w:w="1947" w:type="pct"/>
            <w:vAlign w:val="center"/>
            <w:hideMark/>
          </w:tcPr>
          <w:p w14:paraId="57274830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Application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Programming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Interface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19094EC7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Alkalmazásprogramozási interfész</w:t>
            </w:r>
          </w:p>
        </w:tc>
      </w:tr>
      <w:tr w:rsidR="00F9788B" w:rsidRPr="00F9788B" w14:paraId="78647C65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04D4087F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ASGI</w:t>
            </w:r>
          </w:p>
        </w:tc>
        <w:tc>
          <w:tcPr>
            <w:tcW w:w="1947" w:type="pct"/>
            <w:vAlign w:val="center"/>
            <w:hideMark/>
          </w:tcPr>
          <w:p w14:paraId="5556AE67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Asynchronous</w:t>
            </w:r>
            <w:proofErr w:type="spellEnd"/>
            <w:r w:rsidRPr="00F9788B">
              <w:t xml:space="preserve"> Server </w:t>
            </w:r>
            <w:proofErr w:type="spellStart"/>
            <w:r w:rsidRPr="00F9788B">
              <w:t>Gateway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Interface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796D7D15" w14:textId="7CCE58D0" w:rsidR="00F9788B" w:rsidRPr="00F9788B" w:rsidRDefault="00EE5BA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5BAB">
              <w:t>Aszinkron szerver kapu interfész</w:t>
            </w:r>
          </w:p>
        </w:tc>
      </w:tr>
      <w:tr w:rsidR="00EE5BAB" w:rsidRPr="00F9788B" w14:paraId="4131F929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</w:tcPr>
          <w:p w14:paraId="66693CA5" w14:textId="10E21CF4" w:rsidR="00EE5BAB" w:rsidRPr="00F9788B" w:rsidRDefault="00EE5BAB" w:rsidP="00F9788B">
            <w:pPr>
              <w:spacing w:after="0" w:line="276" w:lineRule="auto"/>
              <w:jc w:val="left"/>
            </w:pPr>
            <w:r w:rsidRPr="00EE5BAB">
              <w:t>CI/CD</w:t>
            </w:r>
          </w:p>
        </w:tc>
        <w:tc>
          <w:tcPr>
            <w:tcW w:w="1947" w:type="pct"/>
            <w:vAlign w:val="center"/>
          </w:tcPr>
          <w:p w14:paraId="6E486A91" w14:textId="29049096" w:rsidR="00EE5BAB" w:rsidRPr="00F9788B" w:rsidRDefault="00EE5BA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E5BAB">
              <w:t>Continuous</w:t>
            </w:r>
            <w:proofErr w:type="spellEnd"/>
            <w:r w:rsidRPr="00EE5BAB">
              <w:t xml:space="preserve"> </w:t>
            </w:r>
            <w:proofErr w:type="spellStart"/>
            <w:r w:rsidRPr="00EE5BAB">
              <w:t>Integration</w:t>
            </w:r>
            <w:proofErr w:type="spellEnd"/>
            <w:r w:rsidRPr="00EE5BAB">
              <w:t xml:space="preserve"> / </w:t>
            </w:r>
            <w:proofErr w:type="spellStart"/>
            <w:r w:rsidRPr="00EE5BAB">
              <w:t>Continuous</w:t>
            </w:r>
            <w:proofErr w:type="spellEnd"/>
            <w:r w:rsidRPr="00EE5BAB">
              <w:t xml:space="preserve"> </w:t>
            </w:r>
            <w:proofErr w:type="spellStart"/>
            <w:r w:rsidRPr="00EE5BAB">
              <w:t>Deployment</w:t>
            </w:r>
            <w:proofErr w:type="spellEnd"/>
          </w:p>
        </w:tc>
        <w:tc>
          <w:tcPr>
            <w:tcW w:w="2404" w:type="pct"/>
            <w:vAlign w:val="center"/>
          </w:tcPr>
          <w:p w14:paraId="6B2D3AB4" w14:textId="19E35074" w:rsidR="00EE5BAB" w:rsidRPr="00EE5BAB" w:rsidRDefault="00EE5BA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  <w:r w:rsidRPr="00EE5BAB">
              <w:t xml:space="preserve">olyamatos integráció / </w:t>
            </w:r>
            <w:r>
              <w:t>F</w:t>
            </w:r>
            <w:r w:rsidRPr="00EE5BAB">
              <w:t>olyamatos telepítés</w:t>
            </w:r>
          </w:p>
        </w:tc>
      </w:tr>
      <w:tr w:rsidR="00EE5BAB" w:rsidRPr="00F9788B" w14:paraId="5D94AB39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</w:tcPr>
          <w:p w14:paraId="112B254B" w14:textId="4756AB2B" w:rsidR="00EE5BAB" w:rsidRPr="00EE5BAB" w:rsidRDefault="00EE5BAB" w:rsidP="00F9788B">
            <w:pPr>
              <w:spacing w:after="0" w:line="276" w:lineRule="auto"/>
              <w:jc w:val="left"/>
            </w:pPr>
            <w:r w:rsidRPr="00EE5BAB">
              <w:t>CFAA</w:t>
            </w:r>
          </w:p>
        </w:tc>
        <w:tc>
          <w:tcPr>
            <w:tcW w:w="1947" w:type="pct"/>
            <w:vAlign w:val="center"/>
          </w:tcPr>
          <w:p w14:paraId="3F426A90" w14:textId="628E77E4" w:rsidR="00EE5BAB" w:rsidRPr="00EE5BAB" w:rsidRDefault="00EE5BA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5BAB">
              <w:t xml:space="preserve">Computer </w:t>
            </w:r>
            <w:proofErr w:type="spellStart"/>
            <w:r w:rsidRPr="00EE5BAB">
              <w:t>Fraud</w:t>
            </w:r>
            <w:proofErr w:type="spellEnd"/>
            <w:r w:rsidRPr="00EE5BAB">
              <w:t xml:space="preserve"> and </w:t>
            </w:r>
            <w:proofErr w:type="spellStart"/>
            <w:r w:rsidRPr="00EE5BAB">
              <w:t>Abuse</w:t>
            </w:r>
            <w:proofErr w:type="spellEnd"/>
            <w:r w:rsidRPr="00EE5BAB">
              <w:t xml:space="preserve"> </w:t>
            </w:r>
            <w:proofErr w:type="spellStart"/>
            <w:r w:rsidRPr="00EE5BAB">
              <w:t>Act</w:t>
            </w:r>
            <w:proofErr w:type="spellEnd"/>
          </w:p>
        </w:tc>
        <w:tc>
          <w:tcPr>
            <w:tcW w:w="2404" w:type="pct"/>
            <w:vAlign w:val="center"/>
          </w:tcPr>
          <w:p w14:paraId="71FEF89E" w14:textId="103B25A1" w:rsidR="00EE5BAB" w:rsidRDefault="00EE5BA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EE5BAB">
              <w:t>zámítógépes csalás és visszaélés elleni törvény (USA)</w:t>
            </w:r>
          </w:p>
        </w:tc>
      </w:tr>
      <w:tr w:rsidR="00F9788B" w:rsidRPr="00F9788B" w14:paraId="300862EA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420532F1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COCO</w:t>
            </w:r>
          </w:p>
        </w:tc>
        <w:tc>
          <w:tcPr>
            <w:tcW w:w="1947" w:type="pct"/>
            <w:vAlign w:val="center"/>
            <w:hideMark/>
          </w:tcPr>
          <w:p w14:paraId="5C8011F4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Component-based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Object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Comparison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for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Objectivity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383DA5A4" w14:textId="3346ABA7" w:rsidR="00F9788B" w:rsidRPr="00F9788B" w:rsidRDefault="00EE5BA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5BAB">
              <w:t>Komponens-alapú objektum-összehasonlítás az objektivitás érdekében</w:t>
            </w:r>
          </w:p>
        </w:tc>
      </w:tr>
      <w:tr w:rsidR="00F9788B" w:rsidRPr="00F9788B" w14:paraId="4DB8EB31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4CC778C8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CPU</w:t>
            </w:r>
          </w:p>
        </w:tc>
        <w:tc>
          <w:tcPr>
            <w:tcW w:w="1947" w:type="pct"/>
            <w:vAlign w:val="center"/>
            <w:hideMark/>
          </w:tcPr>
          <w:p w14:paraId="1B717F54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Central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Processing</w:t>
            </w:r>
            <w:proofErr w:type="spellEnd"/>
            <w:r w:rsidRPr="00F9788B">
              <w:t xml:space="preserve"> Unit</w:t>
            </w:r>
          </w:p>
        </w:tc>
        <w:tc>
          <w:tcPr>
            <w:tcW w:w="2404" w:type="pct"/>
            <w:vAlign w:val="center"/>
            <w:hideMark/>
          </w:tcPr>
          <w:p w14:paraId="6C2E77DB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Központi feldolgozóegység</w:t>
            </w:r>
          </w:p>
        </w:tc>
      </w:tr>
      <w:tr w:rsidR="00F9788B" w:rsidRPr="00F9788B" w14:paraId="343D99CA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4A23A086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CRLF</w:t>
            </w:r>
          </w:p>
        </w:tc>
        <w:tc>
          <w:tcPr>
            <w:tcW w:w="1947" w:type="pct"/>
            <w:vAlign w:val="center"/>
            <w:hideMark/>
          </w:tcPr>
          <w:p w14:paraId="53D219D5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Carriage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Return</w:t>
            </w:r>
            <w:proofErr w:type="spellEnd"/>
            <w:r w:rsidRPr="00F9788B">
              <w:t xml:space="preserve"> Line </w:t>
            </w:r>
            <w:proofErr w:type="spellStart"/>
            <w:r w:rsidRPr="00F9788B">
              <w:t>Feed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3E35E276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Kocsi-vissza és soremelés (Windows-stílusú sorvég)</w:t>
            </w:r>
          </w:p>
        </w:tc>
      </w:tr>
      <w:tr w:rsidR="00F9788B" w:rsidRPr="00F9788B" w14:paraId="2778DA8F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3A41BAD1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CRUD</w:t>
            </w:r>
          </w:p>
        </w:tc>
        <w:tc>
          <w:tcPr>
            <w:tcW w:w="1947" w:type="pct"/>
            <w:vAlign w:val="center"/>
            <w:hideMark/>
          </w:tcPr>
          <w:p w14:paraId="06A8B501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Create</w:t>
            </w:r>
            <w:proofErr w:type="spellEnd"/>
            <w:r w:rsidRPr="00F9788B">
              <w:t xml:space="preserve">, Read, Update, </w:t>
            </w:r>
            <w:proofErr w:type="spellStart"/>
            <w:r w:rsidRPr="00F9788B">
              <w:t>Delete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11348902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Létrehozás, olvasás, frissítés, törlés (alapvető adatműveletek)</w:t>
            </w:r>
          </w:p>
        </w:tc>
      </w:tr>
      <w:tr w:rsidR="00F9788B" w:rsidRPr="00F9788B" w14:paraId="72D4FE50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626568B4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CSRF</w:t>
            </w:r>
          </w:p>
        </w:tc>
        <w:tc>
          <w:tcPr>
            <w:tcW w:w="1947" w:type="pct"/>
            <w:vAlign w:val="center"/>
            <w:hideMark/>
          </w:tcPr>
          <w:p w14:paraId="676EA98A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Cross</w:t>
            </w:r>
            <w:proofErr w:type="spellEnd"/>
            <w:r w:rsidRPr="00F9788B">
              <w:t xml:space="preserve">-Site </w:t>
            </w:r>
            <w:proofErr w:type="spellStart"/>
            <w:r w:rsidRPr="00F9788B">
              <w:t>Request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Forgery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1B6AFF68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Webhelyek közötti kéréshamisítás</w:t>
            </w:r>
          </w:p>
        </w:tc>
      </w:tr>
      <w:tr w:rsidR="00F9788B" w:rsidRPr="00F9788B" w14:paraId="102BC846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702D327A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CSS</w:t>
            </w:r>
          </w:p>
        </w:tc>
        <w:tc>
          <w:tcPr>
            <w:tcW w:w="1947" w:type="pct"/>
            <w:vAlign w:val="center"/>
            <w:hideMark/>
          </w:tcPr>
          <w:p w14:paraId="10F6766C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Cascading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Style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Sheets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5A29C9B3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Lépcsőzetes stíluslapok (webes megjelenés formázása)</w:t>
            </w:r>
          </w:p>
        </w:tc>
      </w:tr>
      <w:tr w:rsidR="00F9788B" w:rsidRPr="00F9788B" w14:paraId="212C6246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7AAEDCA6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DB</w:t>
            </w:r>
          </w:p>
        </w:tc>
        <w:tc>
          <w:tcPr>
            <w:tcW w:w="1947" w:type="pct"/>
            <w:vAlign w:val="center"/>
            <w:hideMark/>
          </w:tcPr>
          <w:p w14:paraId="2153C77D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Database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2618D191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Adatbázis</w:t>
            </w:r>
          </w:p>
        </w:tc>
      </w:tr>
      <w:tr w:rsidR="00F9788B" w:rsidRPr="00F9788B" w14:paraId="24475698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3EC2CC8E" w14:textId="77777777" w:rsidR="00F9788B" w:rsidRPr="00F9788B" w:rsidRDefault="00F9788B" w:rsidP="00F9788B">
            <w:pPr>
              <w:spacing w:after="0" w:line="276" w:lineRule="auto"/>
              <w:jc w:val="left"/>
            </w:pPr>
            <w:proofErr w:type="spellStart"/>
            <w:r w:rsidRPr="00F9788B">
              <w:t>DevOps</w:t>
            </w:r>
            <w:proofErr w:type="spellEnd"/>
          </w:p>
        </w:tc>
        <w:tc>
          <w:tcPr>
            <w:tcW w:w="1947" w:type="pct"/>
            <w:vAlign w:val="center"/>
            <w:hideMark/>
          </w:tcPr>
          <w:p w14:paraId="522E351B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Development</w:t>
            </w:r>
            <w:proofErr w:type="spellEnd"/>
            <w:r w:rsidRPr="00F9788B">
              <w:t xml:space="preserve"> and </w:t>
            </w:r>
            <w:proofErr w:type="spellStart"/>
            <w:r w:rsidRPr="00F9788B">
              <w:t>Operations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51B83EA0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Fejlesztés és üzemeltetés</w:t>
            </w:r>
          </w:p>
        </w:tc>
      </w:tr>
      <w:tr w:rsidR="00F9788B" w:rsidRPr="00F9788B" w14:paraId="2BE146BF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5FD1D038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DNS</w:t>
            </w:r>
          </w:p>
        </w:tc>
        <w:tc>
          <w:tcPr>
            <w:tcW w:w="1947" w:type="pct"/>
            <w:vAlign w:val="center"/>
            <w:hideMark/>
          </w:tcPr>
          <w:p w14:paraId="0F2DEDBB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Domain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Name</w:t>
            </w:r>
            <w:proofErr w:type="spellEnd"/>
            <w:r w:rsidRPr="00F9788B">
              <w:t xml:space="preserve"> System</w:t>
            </w:r>
          </w:p>
        </w:tc>
        <w:tc>
          <w:tcPr>
            <w:tcW w:w="2404" w:type="pct"/>
            <w:vAlign w:val="center"/>
            <w:hideMark/>
          </w:tcPr>
          <w:p w14:paraId="7005DC4C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Tartománynév-rendszer</w:t>
            </w:r>
          </w:p>
        </w:tc>
      </w:tr>
      <w:tr w:rsidR="00F9788B" w:rsidRPr="00F9788B" w14:paraId="5A5D5BDC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7C63DFE1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ER</w:t>
            </w:r>
          </w:p>
        </w:tc>
        <w:tc>
          <w:tcPr>
            <w:tcW w:w="1947" w:type="pct"/>
            <w:vAlign w:val="center"/>
            <w:hideMark/>
          </w:tcPr>
          <w:p w14:paraId="1E90BA6B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Entity-Relationship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314C6221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Entitás-kapcsolat (adatbázis-modellezési technika)</w:t>
            </w:r>
          </w:p>
        </w:tc>
      </w:tr>
      <w:tr w:rsidR="00F9788B" w:rsidRPr="00F9788B" w14:paraId="0D7CD8B4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4A99F8E3" w14:textId="77777777" w:rsidR="00F9788B" w:rsidRPr="00F9788B" w:rsidRDefault="00F9788B" w:rsidP="00F9788B">
            <w:pPr>
              <w:spacing w:after="0" w:line="276" w:lineRule="auto"/>
              <w:jc w:val="left"/>
            </w:pPr>
            <w:proofErr w:type="spellStart"/>
            <w:r w:rsidRPr="00F9788B">
              <w:t>ETag</w:t>
            </w:r>
            <w:proofErr w:type="spellEnd"/>
          </w:p>
        </w:tc>
        <w:tc>
          <w:tcPr>
            <w:tcW w:w="1947" w:type="pct"/>
            <w:vAlign w:val="center"/>
            <w:hideMark/>
          </w:tcPr>
          <w:p w14:paraId="0FEE00DF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Entity</w:t>
            </w:r>
            <w:proofErr w:type="spellEnd"/>
            <w:r w:rsidRPr="00F9788B">
              <w:t xml:space="preserve"> Tag</w:t>
            </w:r>
          </w:p>
        </w:tc>
        <w:tc>
          <w:tcPr>
            <w:tcW w:w="2404" w:type="pct"/>
            <w:vAlign w:val="center"/>
            <w:hideMark/>
          </w:tcPr>
          <w:p w14:paraId="38A42DC6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 xml:space="preserve">Entitáscímke (HTTP </w:t>
            </w:r>
            <w:proofErr w:type="spellStart"/>
            <w:r w:rsidRPr="00F9788B">
              <w:t>gyorsítótárazási</w:t>
            </w:r>
            <w:proofErr w:type="spellEnd"/>
            <w:r w:rsidRPr="00F9788B">
              <w:t xml:space="preserve"> mechanizmus)</w:t>
            </w:r>
          </w:p>
        </w:tc>
      </w:tr>
      <w:tr w:rsidR="00F9788B" w:rsidRPr="00F9788B" w14:paraId="7B234BA3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099227B8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FAISS</w:t>
            </w:r>
          </w:p>
        </w:tc>
        <w:tc>
          <w:tcPr>
            <w:tcW w:w="1947" w:type="pct"/>
            <w:vAlign w:val="center"/>
            <w:hideMark/>
          </w:tcPr>
          <w:p w14:paraId="470A6568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 xml:space="preserve">Facebook AI </w:t>
            </w:r>
            <w:proofErr w:type="spellStart"/>
            <w:r w:rsidRPr="00F9788B">
              <w:t>Similarity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Search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74E11D05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Facebook AI hasonlóságkeresés</w:t>
            </w:r>
          </w:p>
        </w:tc>
      </w:tr>
      <w:tr w:rsidR="00F9788B" w:rsidRPr="00F9788B" w14:paraId="4BE7CA96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1419B1F7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FR</w:t>
            </w:r>
          </w:p>
        </w:tc>
        <w:tc>
          <w:tcPr>
            <w:tcW w:w="1947" w:type="pct"/>
            <w:vAlign w:val="center"/>
            <w:hideMark/>
          </w:tcPr>
          <w:p w14:paraId="38CD0D0C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Functional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Requirement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2D7A67AB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Funkcionális követelmény</w:t>
            </w:r>
          </w:p>
        </w:tc>
      </w:tr>
      <w:tr w:rsidR="00F9788B" w:rsidRPr="00F9788B" w14:paraId="725D13A5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1653B091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FK</w:t>
            </w:r>
          </w:p>
        </w:tc>
        <w:tc>
          <w:tcPr>
            <w:tcW w:w="1947" w:type="pct"/>
            <w:vAlign w:val="center"/>
            <w:hideMark/>
          </w:tcPr>
          <w:p w14:paraId="23A95683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Foreign</w:t>
            </w:r>
            <w:proofErr w:type="spellEnd"/>
            <w:r w:rsidRPr="00F9788B">
              <w:t xml:space="preserve"> Key</w:t>
            </w:r>
          </w:p>
        </w:tc>
        <w:tc>
          <w:tcPr>
            <w:tcW w:w="2404" w:type="pct"/>
            <w:vAlign w:val="center"/>
            <w:hideMark/>
          </w:tcPr>
          <w:p w14:paraId="32689D08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Idegen kulcs (adatbázis-hivatkozás)</w:t>
            </w:r>
          </w:p>
        </w:tc>
      </w:tr>
      <w:tr w:rsidR="00F9788B" w:rsidRPr="00F9788B" w14:paraId="37DE3A2C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77C795AD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FTP</w:t>
            </w:r>
          </w:p>
        </w:tc>
        <w:tc>
          <w:tcPr>
            <w:tcW w:w="1947" w:type="pct"/>
            <w:vAlign w:val="center"/>
            <w:hideMark/>
          </w:tcPr>
          <w:p w14:paraId="3EC60DE7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 xml:space="preserve">File </w:t>
            </w:r>
            <w:proofErr w:type="spellStart"/>
            <w:r w:rsidRPr="00F9788B">
              <w:t>Transfer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Protocol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4F101ABA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Fájlátviteli protokoll</w:t>
            </w:r>
          </w:p>
        </w:tc>
      </w:tr>
      <w:tr w:rsidR="00F9788B" w:rsidRPr="00F9788B" w14:paraId="3392BA1D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636A7356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GDPR</w:t>
            </w:r>
          </w:p>
        </w:tc>
        <w:tc>
          <w:tcPr>
            <w:tcW w:w="1947" w:type="pct"/>
            <w:vAlign w:val="center"/>
            <w:hideMark/>
          </w:tcPr>
          <w:p w14:paraId="05D7A3C8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 xml:space="preserve">General Data </w:t>
            </w:r>
            <w:proofErr w:type="spellStart"/>
            <w:r w:rsidRPr="00F9788B">
              <w:t>Protection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Regulation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3CB2D499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Általános adatvédelmi rendelet (EU)</w:t>
            </w:r>
          </w:p>
        </w:tc>
      </w:tr>
      <w:tr w:rsidR="00F9788B" w:rsidRPr="00F9788B" w14:paraId="13627FA2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1EFABDC8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lastRenderedPageBreak/>
              <w:t>GUI</w:t>
            </w:r>
          </w:p>
        </w:tc>
        <w:tc>
          <w:tcPr>
            <w:tcW w:w="1947" w:type="pct"/>
            <w:vAlign w:val="center"/>
            <w:hideMark/>
          </w:tcPr>
          <w:p w14:paraId="144F73EE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Graphical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User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Interface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471F35DF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Grafikus felhasználói felület</w:t>
            </w:r>
          </w:p>
        </w:tc>
      </w:tr>
      <w:tr w:rsidR="00F9788B" w:rsidRPr="00F9788B" w14:paraId="09B8780D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44C7389A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HPA</w:t>
            </w:r>
          </w:p>
        </w:tc>
        <w:tc>
          <w:tcPr>
            <w:tcW w:w="1947" w:type="pct"/>
            <w:vAlign w:val="center"/>
            <w:hideMark/>
          </w:tcPr>
          <w:p w14:paraId="29D3421D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Hectopascal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289C2808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Hektopascal (légnyomás mértékegysége)</w:t>
            </w:r>
          </w:p>
        </w:tc>
      </w:tr>
      <w:tr w:rsidR="00F9788B" w:rsidRPr="00F9788B" w14:paraId="489C6161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04E24698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HTML</w:t>
            </w:r>
          </w:p>
        </w:tc>
        <w:tc>
          <w:tcPr>
            <w:tcW w:w="1947" w:type="pct"/>
            <w:vAlign w:val="center"/>
            <w:hideMark/>
          </w:tcPr>
          <w:p w14:paraId="77BAEDB6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HyperText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Markup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Language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593E5DAB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Hiperszöveg</w:t>
            </w:r>
            <w:proofErr w:type="spellEnd"/>
            <w:r w:rsidRPr="00F9788B">
              <w:t>-jelölőnyelv</w:t>
            </w:r>
          </w:p>
        </w:tc>
      </w:tr>
      <w:tr w:rsidR="00F9788B" w:rsidRPr="00F9788B" w14:paraId="33AD8359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3250B489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HTTP</w:t>
            </w:r>
          </w:p>
        </w:tc>
        <w:tc>
          <w:tcPr>
            <w:tcW w:w="1947" w:type="pct"/>
            <w:vAlign w:val="center"/>
            <w:hideMark/>
          </w:tcPr>
          <w:p w14:paraId="5D2AADA1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HyperText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Transfer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Protocol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4953ECBA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Hiperszöveg</w:t>
            </w:r>
            <w:proofErr w:type="spellEnd"/>
            <w:r w:rsidRPr="00F9788B">
              <w:t>-átviteli protokoll</w:t>
            </w:r>
          </w:p>
        </w:tc>
      </w:tr>
      <w:tr w:rsidR="00F9788B" w:rsidRPr="00F9788B" w14:paraId="25AAE30E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2294B6C4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HTTPS</w:t>
            </w:r>
          </w:p>
        </w:tc>
        <w:tc>
          <w:tcPr>
            <w:tcW w:w="1947" w:type="pct"/>
            <w:vAlign w:val="center"/>
            <w:hideMark/>
          </w:tcPr>
          <w:p w14:paraId="3E3430FB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HyperText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Transfer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Protocol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Secure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7347D45D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 xml:space="preserve">Biztonságos </w:t>
            </w:r>
            <w:proofErr w:type="spellStart"/>
            <w:r w:rsidRPr="00F9788B">
              <w:t>hiperszöveg</w:t>
            </w:r>
            <w:proofErr w:type="spellEnd"/>
            <w:r w:rsidRPr="00F9788B">
              <w:t>-átviteli protokoll</w:t>
            </w:r>
          </w:p>
        </w:tc>
      </w:tr>
      <w:tr w:rsidR="00F9788B" w:rsidRPr="00F9788B" w14:paraId="087E7A10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27D55FE3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I/O</w:t>
            </w:r>
          </w:p>
        </w:tc>
        <w:tc>
          <w:tcPr>
            <w:tcW w:w="1947" w:type="pct"/>
            <w:vAlign w:val="center"/>
            <w:hideMark/>
          </w:tcPr>
          <w:p w14:paraId="3FCC4C19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Input/Output</w:t>
            </w:r>
          </w:p>
        </w:tc>
        <w:tc>
          <w:tcPr>
            <w:tcW w:w="2404" w:type="pct"/>
            <w:vAlign w:val="center"/>
            <w:hideMark/>
          </w:tcPr>
          <w:p w14:paraId="1B90439C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Bemenet/kimenet</w:t>
            </w:r>
          </w:p>
        </w:tc>
      </w:tr>
      <w:tr w:rsidR="00F9788B" w:rsidRPr="00F9788B" w14:paraId="1B6D7D27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771D68BD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IDE</w:t>
            </w:r>
          </w:p>
        </w:tc>
        <w:tc>
          <w:tcPr>
            <w:tcW w:w="1947" w:type="pct"/>
            <w:vAlign w:val="center"/>
            <w:hideMark/>
          </w:tcPr>
          <w:p w14:paraId="3E480BF4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Integrated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Development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Environment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6CFF5BB1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Integrált fejlesztői környezet</w:t>
            </w:r>
          </w:p>
        </w:tc>
      </w:tr>
      <w:tr w:rsidR="00F9788B" w:rsidRPr="00F9788B" w14:paraId="3A60D917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52671191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IP</w:t>
            </w:r>
          </w:p>
        </w:tc>
        <w:tc>
          <w:tcPr>
            <w:tcW w:w="1947" w:type="pct"/>
            <w:vAlign w:val="center"/>
            <w:hideMark/>
          </w:tcPr>
          <w:p w14:paraId="5719BDB1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 xml:space="preserve">Internet </w:t>
            </w:r>
            <w:proofErr w:type="spellStart"/>
            <w:r w:rsidRPr="00F9788B">
              <w:t>Protocol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118F1D39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Internet protokoll</w:t>
            </w:r>
          </w:p>
        </w:tc>
      </w:tr>
      <w:tr w:rsidR="00F9788B" w:rsidRPr="00F9788B" w14:paraId="4F03E642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307528D7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JSON</w:t>
            </w:r>
          </w:p>
        </w:tc>
        <w:tc>
          <w:tcPr>
            <w:tcW w:w="1947" w:type="pct"/>
            <w:vAlign w:val="center"/>
            <w:hideMark/>
          </w:tcPr>
          <w:p w14:paraId="19AC7FA6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 xml:space="preserve">JavaScript </w:t>
            </w:r>
            <w:proofErr w:type="spellStart"/>
            <w:r w:rsidRPr="00F9788B">
              <w:t>Object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Notation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09A9B7FC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JavaScript objektumjelölés (adatcsere-formátum)</w:t>
            </w:r>
          </w:p>
        </w:tc>
      </w:tr>
      <w:tr w:rsidR="00F9788B" w:rsidRPr="00F9788B" w14:paraId="7C093AA9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63A55627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JWT</w:t>
            </w:r>
          </w:p>
        </w:tc>
        <w:tc>
          <w:tcPr>
            <w:tcW w:w="1947" w:type="pct"/>
            <w:vAlign w:val="center"/>
            <w:hideMark/>
          </w:tcPr>
          <w:p w14:paraId="58E710C0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 xml:space="preserve">JSON Web </w:t>
            </w:r>
            <w:proofErr w:type="spellStart"/>
            <w:r w:rsidRPr="00F9788B">
              <w:t>Token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337A75E2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 xml:space="preserve">JSON webes </w:t>
            </w:r>
            <w:proofErr w:type="spellStart"/>
            <w:r w:rsidRPr="00F9788B">
              <w:t>token</w:t>
            </w:r>
            <w:proofErr w:type="spellEnd"/>
            <w:r w:rsidRPr="00F9788B">
              <w:t xml:space="preserve"> (hitelesítési szabvány)</w:t>
            </w:r>
          </w:p>
        </w:tc>
      </w:tr>
      <w:tr w:rsidR="00F9788B" w:rsidRPr="00F9788B" w14:paraId="4F1E85D4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091C6440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KSH</w:t>
            </w:r>
          </w:p>
        </w:tc>
        <w:tc>
          <w:tcPr>
            <w:tcW w:w="1947" w:type="pct"/>
            <w:vAlign w:val="center"/>
            <w:hideMark/>
          </w:tcPr>
          <w:p w14:paraId="213EB2A9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Központi Statisztikai Hivatal</w:t>
            </w:r>
          </w:p>
        </w:tc>
        <w:tc>
          <w:tcPr>
            <w:tcW w:w="2404" w:type="pct"/>
            <w:vAlign w:val="center"/>
            <w:hideMark/>
          </w:tcPr>
          <w:p w14:paraId="7D58B4D7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Magyar statisztikai hivatal</w:t>
            </w:r>
          </w:p>
        </w:tc>
      </w:tr>
      <w:tr w:rsidR="00F9788B" w:rsidRPr="00F9788B" w14:paraId="6165A1C5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6100FB3E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LLM</w:t>
            </w:r>
          </w:p>
        </w:tc>
        <w:tc>
          <w:tcPr>
            <w:tcW w:w="1947" w:type="pct"/>
            <w:vAlign w:val="center"/>
            <w:hideMark/>
          </w:tcPr>
          <w:p w14:paraId="7DB36292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Large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Language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Model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65D96E34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Nagy nyelvi modell</w:t>
            </w:r>
          </w:p>
        </w:tc>
      </w:tr>
      <w:tr w:rsidR="00F9788B" w:rsidRPr="00F9788B" w14:paraId="3177F30D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12FBFD74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MCM</w:t>
            </w:r>
          </w:p>
        </w:tc>
        <w:tc>
          <w:tcPr>
            <w:tcW w:w="1947" w:type="pct"/>
            <w:vAlign w:val="center"/>
            <w:hideMark/>
          </w:tcPr>
          <w:p w14:paraId="6836FA6B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 xml:space="preserve">Multi-Context </w:t>
            </w:r>
            <w:proofErr w:type="spellStart"/>
            <w:r w:rsidRPr="00F9788B">
              <w:t>Model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2031CC51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Többkontextusú modell (COCO változat)</w:t>
            </w:r>
          </w:p>
        </w:tc>
      </w:tr>
      <w:tr w:rsidR="00F05DD1" w:rsidRPr="00F9788B" w14:paraId="38FF4FBA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</w:tcPr>
          <w:p w14:paraId="44B596F2" w14:textId="322BB512" w:rsidR="00F05DD1" w:rsidRPr="00F9788B" w:rsidRDefault="00F05DD1" w:rsidP="00F9788B">
            <w:pPr>
              <w:spacing w:after="0" w:line="276" w:lineRule="auto"/>
              <w:jc w:val="left"/>
            </w:pPr>
            <w:r>
              <w:t>MI</w:t>
            </w:r>
          </w:p>
        </w:tc>
        <w:tc>
          <w:tcPr>
            <w:tcW w:w="1947" w:type="pct"/>
            <w:vAlign w:val="center"/>
          </w:tcPr>
          <w:p w14:paraId="056CA473" w14:textId="108453B5" w:rsidR="00F05DD1" w:rsidRPr="00F9788B" w:rsidRDefault="00F05DD1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DD1">
              <w:t>Mesterséges intelligencia</w:t>
            </w:r>
          </w:p>
        </w:tc>
        <w:tc>
          <w:tcPr>
            <w:tcW w:w="2404" w:type="pct"/>
            <w:vAlign w:val="center"/>
          </w:tcPr>
          <w:p w14:paraId="33ED7DC9" w14:textId="00889076" w:rsidR="00F05DD1" w:rsidRPr="00F9788B" w:rsidRDefault="00F05DD1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DD1">
              <w:t>Mesterséges intelligencia</w:t>
            </w:r>
          </w:p>
        </w:tc>
      </w:tr>
      <w:tr w:rsidR="00F9788B" w:rsidRPr="00F9788B" w14:paraId="4B9E3D06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61B41954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MP3</w:t>
            </w:r>
          </w:p>
        </w:tc>
        <w:tc>
          <w:tcPr>
            <w:tcW w:w="1947" w:type="pct"/>
            <w:vAlign w:val="center"/>
            <w:hideMark/>
          </w:tcPr>
          <w:p w14:paraId="553CA306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 xml:space="preserve">MPEG </w:t>
            </w:r>
            <w:proofErr w:type="spellStart"/>
            <w:r w:rsidRPr="00F9788B">
              <w:t>Audio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Layer</w:t>
            </w:r>
            <w:proofErr w:type="spellEnd"/>
            <w:r w:rsidRPr="00F9788B">
              <w:t xml:space="preserve"> III</w:t>
            </w:r>
          </w:p>
        </w:tc>
        <w:tc>
          <w:tcPr>
            <w:tcW w:w="2404" w:type="pct"/>
            <w:vAlign w:val="center"/>
            <w:hideMark/>
          </w:tcPr>
          <w:p w14:paraId="12471285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Tömörített hangformátum</w:t>
            </w:r>
          </w:p>
        </w:tc>
      </w:tr>
      <w:tr w:rsidR="00F9788B" w:rsidRPr="00F9788B" w14:paraId="5B763B4C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1097FEAD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MTI</w:t>
            </w:r>
          </w:p>
        </w:tc>
        <w:tc>
          <w:tcPr>
            <w:tcW w:w="1947" w:type="pct"/>
            <w:vAlign w:val="center"/>
            <w:hideMark/>
          </w:tcPr>
          <w:p w14:paraId="3211F11D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Magyar Távirati Iroda</w:t>
            </w:r>
          </w:p>
        </w:tc>
        <w:tc>
          <w:tcPr>
            <w:tcW w:w="2404" w:type="pct"/>
            <w:vAlign w:val="center"/>
            <w:hideMark/>
          </w:tcPr>
          <w:p w14:paraId="755BBD33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Magyar hírügynökség</w:t>
            </w:r>
          </w:p>
        </w:tc>
      </w:tr>
      <w:tr w:rsidR="00F9788B" w:rsidRPr="00F9788B" w14:paraId="26CD5CCC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61CDB07E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NER</w:t>
            </w:r>
          </w:p>
        </w:tc>
        <w:tc>
          <w:tcPr>
            <w:tcW w:w="1947" w:type="pct"/>
            <w:vAlign w:val="center"/>
            <w:hideMark/>
          </w:tcPr>
          <w:p w14:paraId="2AF8C278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Named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Entity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Recognition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24493044" w14:textId="25276C6B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Névelem</w:t>
            </w:r>
            <w:r w:rsidR="00F05DD1">
              <w:t xml:space="preserve"> </w:t>
            </w:r>
            <w:r w:rsidRPr="00F9788B">
              <w:t>felismerés</w:t>
            </w:r>
          </w:p>
        </w:tc>
      </w:tr>
      <w:tr w:rsidR="00F9788B" w:rsidRPr="00F9788B" w14:paraId="51D549B0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2F6DCB83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NLP</w:t>
            </w:r>
          </w:p>
        </w:tc>
        <w:tc>
          <w:tcPr>
            <w:tcW w:w="1947" w:type="pct"/>
            <w:vAlign w:val="center"/>
            <w:hideMark/>
          </w:tcPr>
          <w:p w14:paraId="22252C6B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Natural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Language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Processing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0725D7D2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Természetes nyelvfeldolgozás</w:t>
            </w:r>
          </w:p>
        </w:tc>
      </w:tr>
      <w:tr w:rsidR="00F9788B" w:rsidRPr="00F9788B" w14:paraId="5BECC02E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7E78B9D4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NLTK</w:t>
            </w:r>
          </w:p>
        </w:tc>
        <w:tc>
          <w:tcPr>
            <w:tcW w:w="1947" w:type="pct"/>
            <w:vAlign w:val="center"/>
            <w:hideMark/>
          </w:tcPr>
          <w:p w14:paraId="787DF27F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Natural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Language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Toolkit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12CCF557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Természetes nyelvi eszközkészlet</w:t>
            </w:r>
          </w:p>
        </w:tc>
      </w:tr>
      <w:tr w:rsidR="00F9788B" w:rsidRPr="00F9788B" w14:paraId="6BCD7F2C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249579AE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NMHH</w:t>
            </w:r>
          </w:p>
        </w:tc>
        <w:tc>
          <w:tcPr>
            <w:tcW w:w="1947" w:type="pct"/>
            <w:vAlign w:val="center"/>
            <w:hideMark/>
          </w:tcPr>
          <w:p w14:paraId="1569E14E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Nemzeti Média- és Hírközlési Hatóság</w:t>
            </w:r>
          </w:p>
        </w:tc>
        <w:tc>
          <w:tcPr>
            <w:tcW w:w="2404" w:type="pct"/>
            <w:vAlign w:val="center"/>
            <w:hideMark/>
          </w:tcPr>
          <w:p w14:paraId="19F51FB1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Magyar médiahatóság</w:t>
            </w:r>
          </w:p>
        </w:tc>
      </w:tr>
      <w:tr w:rsidR="00F9788B" w:rsidRPr="00F9788B" w14:paraId="48C629F8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4594ABD4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NFR</w:t>
            </w:r>
          </w:p>
        </w:tc>
        <w:tc>
          <w:tcPr>
            <w:tcW w:w="1947" w:type="pct"/>
            <w:vAlign w:val="center"/>
            <w:hideMark/>
          </w:tcPr>
          <w:p w14:paraId="7390AC9E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Non-</w:t>
            </w:r>
            <w:proofErr w:type="spellStart"/>
            <w:r w:rsidRPr="00F9788B">
              <w:t>Functional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Requirement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103B29FB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Nem funkcionális követelmény</w:t>
            </w:r>
          </w:p>
        </w:tc>
      </w:tr>
      <w:tr w:rsidR="00F9788B" w:rsidRPr="00F9788B" w14:paraId="215CBF0E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7544FA3D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OAM</w:t>
            </w:r>
          </w:p>
        </w:tc>
        <w:tc>
          <w:tcPr>
            <w:tcW w:w="1947" w:type="pct"/>
            <w:vAlign w:val="center"/>
            <w:hideMark/>
          </w:tcPr>
          <w:p w14:paraId="7240EC9E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Object-Attribute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Matrix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3FC27058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Objektum-attribútum mátrix</w:t>
            </w:r>
          </w:p>
        </w:tc>
      </w:tr>
      <w:tr w:rsidR="00F9788B" w:rsidRPr="00F9788B" w14:paraId="05280D66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7E1A42D1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OMSZ</w:t>
            </w:r>
          </w:p>
        </w:tc>
        <w:tc>
          <w:tcPr>
            <w:tcW w:w="1947" w:type="pct"/>
            <w:vAlign w:val="center"/>
            <w:hideMark/>
          </w:tcPr>
          <w:p w14:paraId="508237BF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Országos Meteorológiai Szolgálat</w:t>
            </w:r>
          </w:p>
        </w:tc>
        <w:tc>
          <w:tcPr>
            <w:tcW w:w="2404" w:type="pct"/>
            <w:vAlign w:val="center"/>
            <w:hideMark/>
          </w:tcPr>
          <w:p w14:paraId="2EA182EA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 xml:space="preserve">Magyar meteorológiai szolgálat (jelenleg </w:t>
            </w:r>
            <w:proofErr w:type="spellStart"/>
            <w:r w:rsidRPr="00F9788B">
              <w:t>HungaroMet</w:t>
            </w:r>
            <w:proofErr w:type="spellEnd"/>
            <w:r w:rsidRPr="00F9788B">
              <w:t>)</w:t>
            </w:r>
          </w:p>
        </w:tc>
      </w:tr>
      <w:tr w:rsidR="00F9788B" w:rsidRPr="00F9788B" w14:paraId="41E66070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6C96B2FB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ORM</w:t>
            </w:r>
          </w:p>
        </w:tc>
        <w:tc>
          <w:tcPr>
            <w:tcW w:w="1947" w:type="pct"/>
            <w:vAlign w:val="center"/>
            <w:hideMark/>
          </w:tcPr>
          <w:p w14:paraId="6C5D3879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Object-Relational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Mapping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4F4C6C5F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Objektum-relációs leképezés</w:t>
            </w:r>
          </w:p>
        </w:tc>
      </w:tr>
      <w:tr w:rsidR="00F9788B" w:rsidRPr="00F9788B" w14:paraId="5EDDE98B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3E0E800E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OS</w:t>
            </w:r>
          </w:p>
        </w:tc>
        <w:tc>
          <w:tcPr>
            <w:tcW w:w="1947" w:type="pct"/>
            <w:vAlign w:val="center"/>
            <w:hideMark/>
          </w:tcPr>
          <w:p w14:paraId="4D536AFB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Operating</w:t>
            </w:r>
            <w:proofErr w:type="spellEnd"/>
            <w:r w:rsidRPr="00F9788B">
              <w:t xml:space="preserve"> System</w:t>
            </w:r>
          </w:p>
        </w:tc>
        <w:tc>
          <w:tcPr>
            <w:tcW w:w="2404" w:type="pct"/>
            <w:vAlign w:val="center"/>
            <w:hideMark/>
          </w:tcPr>
          <w:p w14:paraId="143C0D7B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Operációs rendszer</w:t>
            </w:r>
          </w:p>
        </w:tc>
      </w:tr>
      <w:tr w:rsidR="00F9788B" w:rsidRPr="00F9788B" w14:paraId="20E35806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02556CBD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PCM</w:t>
            </w:r>
          </w:p>
        </w:tc>
        <w:tc>
          <w:tcPr>
            <w:tcW w:w="1947" w:type="pct"/>
            <w:vAlign w:val="center"/>
            <w:hideMark/>
          </w:tcPr>
          <w:p w14:paraId="22395013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Pulse-Code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Modulation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0BC1B257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Impulzuskód-moduláció (nyers hangformátum)</w:t>
            </w:r>
          </w:p>
        </w:tc>
      </w:tr>
      <w:tr w:rsidR="00F9788B" w:rsidRPr="00F9788B" w14:paraId="294BD0AD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4CB49C4B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PK</w:t>
            </w:r>
          </w:p>
        </w:tc>
        <w:tc>
          <w:tcPr>
            <w:tcW w:w="1947" w:type="pct"/>
            <w:vAlign w:val="center"/>
            <w:hideMark/>
          </w:tcPr>
          <w:p w14:paraId="47DCD957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Primary</w:t>
            </w:r>
            <w:proofErr w:type="spellEnd"/>
            <w:r w:rsidRPr="00F9788B">
              <w:t xml:space="preserve"> Key</w:t>
            </w:r>
          </w:p>
        </w:tc>
        <w:tc>
          <w:tcPr>
            <w:tcW w:w="2404" w:type="pct"/>
            <w:vAlign w:val="center"/>
            <w:hideMark/>
          </w:tcPr>
          <w:p w14:paraId="7E8AAE40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Elsődleges kulcs (adatbázis)</w:t>
            </w:r>
          </w:p>
        </w:tc>
      </w:tr>
      <w:tr w:rsidR="00F9788B" w:rsidRPr="00F9788B" w14:paraId="3C64E345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5C914740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lastRenderedPageBreak/>
              <w:t>POS</w:t>
            </w:r>
          </w:p>
        </w:tc>
        <w:tc>
          <w:tcPr>
            <w:tcW w:w="1947" w:type="pct"/>
            <w:vAlign w:val="center"/>
            <w:hideMark/>
          </w:tcPr>
          <w:p w14:paraId="4C674A40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Part-of-</w:t>
            </w:r>
            <w:proofErr w:type="spellStart"/>
            <w:r w:rsidRPr="00F9788B">
              <w:t>Speech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31985796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Szófaj (nyelvi elemzés)</w:t>
            </w:r>
          </w:p>
        </w:tc>
      </w:tr>
      <w:tr w:rsidR="00F9788B" w:rsidRPr="00F9788B" w14:paraId="6CFF73AE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056F9660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RAM</w:t>
            </w:r>
          </w:p>
        </w:tc>
        <w:tc>
          <w:tcPr>
            <w:tcW w:w="1947" w:type="pct"/>
            <w:vAlign w:val="center"/>
            <w:hideMark/>
          </w:tcPr>
          <w:p w14:paraId="24E89F38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 xml:space="preserve">Random Access </w:t>
            </w:r>
            <w:proofErr w:type="spellStart"/>
            <w:r w:rsidRPr="00F9788B">
              <w:t>Memory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0B30DF9E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Közvetlen elérésű memória</w:t>
            </w:r>
          </w:p>
        </w:tc>
      </w:tr>
      <w:tr w:rsidR="00F9788B" w:rsidRPr="00F9788B" w14:paraId="2EDBE553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1F05DEC3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REST</w:t>
            </w:r>
          </w:p>
        </w:tc>
        <w:tc>
          <w:tcPr>
            <w:tcW w:w="1947" w:type="pct"/>
            <w:vAlign w:val="center"/>
            <w:hideMark/>
          </w:tcPr>
          <w:p w14:paraId="3F3F9EC1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Representational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State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Transfer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06BA29A2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Reprezentációs állapotátvitel (</w:t>
            </w:r>
            <w:proofErr w:type="spellStart"/>
            <w:r w:rsidRPr="00F9788B">
              <w:t>architekturális</w:t>
            </w:r>
            <w:proofErr w:type="spellEnd"/>
            <w:r w:rsidRPr="00F9788B">
              <w:t xml:space="preserve"> stílus)</w:t>
            </w:r>
          </w:p>
        </w:tc>
      </w:tr>
      <w:tr w:rsidR="00F9788B" w:rsidRPr="00F9788B" w14:paraId="5F73BBCB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44F960D7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RFC</w:t>
            </w:r>
          </w:p>
        </w:tc>
        <w:tc>
          <w:tcPr>
            <w:tcW w:w="1947" w:type="pct"/>
            <w:vAlign w:val="center"/>
            <w:hideMark/>
          </w:tcPr>
          <w:p w14:paraId="2E050115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Request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for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Comments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11074877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IETF szabványdokumentum</w:t>
            </w:r>
          </w:p>
        </w:tc>
      </w:tr>
      <w:tr w:rsidR="00F9788B" w:rsidRPr="00F9788B" w14:paraId="57FFC7F3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75F84E48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ROI</w:t>
            </w:r>
          </w:p>
        </w:tc>
        <w:tc>
          <w:tcPr>
            <w:tcW w:w="1947" w:type="pct"/>
            <w:vAlign w:val="center"/>
            <w:hideMark/>
          </w:tcPr>
          <w:p w14:paraId="51E023CE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Return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on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Investment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1ECA7539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Beruházás megtérülése</w:t>
            </w:r>
          </w:p>
        </w:tc>
      </w:tr>
      <w:tr w:rsidR="00F9788B" w:rsidRPr="00F9788B" w14:paraId="4AEDBB3E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0AA6909E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RPO</w:t>
            </w:r>
          </w:p>
        </w:tc>
        <w:tc>
          <w:tcPr>
            <w:tcW w:w="1947" w:type="pct"/>
            <w:vAlign w:val="center"/>
            <w:hideMark/>
          </w:tcPr>
          <w:p w14:paraId="3306C0FC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Recovery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Point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Objective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2526573E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Helyreállítási pont célkitűzés</w:t>
            </w:r>
          </w:p>
        </w:tc>
      </w:tr>
      <w:tr w:rsidR="00F9788B" w:rsidRPr="00F9788B" w14:paraId="59FDAF54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1D350B93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RSS</w:t>
            </w:r>
          </w:p>
        </w:tc>
        <w:tc>
          <w:tcPr>
            <w:tcW w:w="1947" w:type="pct"/>
            <w:vAlign w:val="center"/>
            <w:hideMark/>
          </w:tcPr>
          <w:p w14:paraId="1709B5E9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Really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Simple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Syndication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6A946543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Tartalomdistribúciós</w:t>
            </w:r>
            <w:proofErr w:type="spellEnd"/>
            <w:r w:rsidRPr="00F9788B">
              <w:t xml:space="preserve"> szabvány</w:t>
            </w:r>
          </w:p>
        </w:tc>
      </w:tr>
      <w:tr w:rsidR="00F9788B" w:rsidRPr="00F9788B" w14:paraId="35663708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743C0A3F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RSP</w:t>
            </w:r>
          </w:p>
        </w:tc>
        <w:tc>
          <w:tcPr>
            <w:tcW w:w="1947" w:type="pct"/>
            <w:vAlign w:val="center"/>
            <w:hideMark/>
          </w:tcPr>
          <w:p w14:paraId="3E61FFD5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Radio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Relevance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Score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Prefilter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50A06C43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Rádiós relevancia előszűrő</w:t>
            </w:r>
          </w:p>
        </w:tc>
      </w:tr>
      <w:tr w:rsidR="00F9788B" w:rsidRPr="00F9788B" w14:paraId="2207ADE0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2D5A0EF1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RTO</w:t>
            </w:r>
          </w:p>
        </w:tc>
        <w:tc>
          <w:tcPr>
            <w:tcW w:w="1947" w:type="pct"/>
            <w:vAlign w:val="center"/>
            <w:hideMark/>
          </w:tcPr>
          <w:p w14:paraId="72FBEFA4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Recovery</w:t>
            </w:r>
            <w:proofErr w:type="spellEnd"/>
            <w:r w:rsidRPr="00F9788B">
              <w:t xml:space="preserve"> Time </w:t>
            </w:r>
            <w:proofErr w:type="spellStart"/>
            <w:r w:rsidRPr="00F9788B">
              <w:t>Objective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46255A58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Helyreállítási idő célkitűzés</w:t>
            </w:r>
          </w:p>
        </w:tc>
      </w:tr>
      <w:tr w:rsidR="00F9788B" w:rsidRPr="00F9788B" w14:paraId="7DB8710F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1BA61DEE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S3</w:t>
            </w:r>
          </w:p>
        </w:tc>
        <w:tc>
          <w:tcPr>
            <w:tcW w:w="1947" w:type="pct"/>
            <w:vAlign w:val="center"/>
            <w:hideMark/>
          </w:tcPr>
          <w:p w14:paraId="4ED6E5BD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Simple</w:t>
            </w:r>
            <w:proofErr w:type="spellEnd"/>
            <w:r w:rsidRPr="00F9788B">
              <w:t xml:space="preserve"> Storage Service</w:t>
            </w:r>
          </w:p>
        </w:tc>
        <w:tc>
          <w:tcPr>
            <w:tcW w:w="2404" w:type="pct"/>
            <w:vAlign w:val="center"/>
            <w:hideMark/>
          </w:tcPr>
          <w:p w14:paraId="253858EE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Amazon egyszerű tárolószolgáltatás</w:t>
            </w:r>
          </w:p>
        </w:tc>
      </w:tr>
      <w:tr w:rsidR="00F9788B" w:rsidRPr="00F9788B" w14:paraId="03D69337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27D63B0C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SHA-256</w:t>
            </w:r>
          </w:p>
        </w:tc>
        <w:tc>
          <w:tcPr>
            <w:tcW w:w="1947" w:type="pct"/>
            <w:vAlign w:val="center"/>
            <w:hideMark/>
          </w:tcPr>
          <w:p w14:paraId="60A3F2BB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Secure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Hash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Algorithm</w:t>
            </w:r>
            <w:proofErr w:type="spellEnd"/>
            <w:r w:rsidRPr="00F9788B">
              <w:t xml:space="preserve"> 256-bit</w:t>
            </w:r>
          </w:p>
        </w:tc>
        <w:tc>
          <w:tcPr>
            <w:tcW w:w="2404" w:type="pct"/>
            <w:vAlign w:val="center"/>
            <w:hideMark/>
          </w:tcPr>
          <w:p w14:paraId="0CA3D2B1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 xml:space="preserve">256 bites biztonságos </w:t>
            </w:r>
            <w:proofErr w:type="spellStart"/>
            <w:r w:rsidRPr="00F9788B">
              <w:t>hash</w:t>
            </w:r>
            <w:proofErr w:type="spellEnd"/>
            <w:r w:rsidRPr="00F9788B">
              <w:t xml:space="preserve"> algoritmus</w:t>
            </w:r>
          </w:p>
        </w:tc>
      </w:tr>
      <w:tr w:rsidR="00F9788B" w:rsidRPr="00F9788B" w14:paraId="6B48432C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59DA6053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SPA</w:t>
            </w:r>
          </w:p>
        </w:tc>
        <w:tc>
          <w:tcPr>
            <w:tcW w:w="1947" w:type="pct"/>
            <w:vAlign w:val="center"/>
            <w:hideMark/>
          </w:tcPr>
          <w:p w14:paraId="29AE2499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Single</w:t>
            </w:r>
            <w:proofErr w:type="spellEnd"/>
            <w:r w:rsidRPr="00F9788B">
              <w:t xml:space="preserve"> Page </w:t>
            </w:r>
            <w:proofErr w:type="spellStart"/>
            <w:r w:rsidRPr="00F9788B">
              <w:t>Application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18BED042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Egyoldalas webalkalmazás</w:t>
            </w:r>
          </w:p>
        </w:tc>
      </w:tr>
      <w:tr w:rsidR="00F9788B" w:rsidRPr="00F9788B" w14:paraId="5B1376EE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4E45EEF6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SQL</w:t>
            </w:r>
          </w:p>
        </w:tc>
        <w:tc>
          <w:tcPr>
            <w:tcW w:w="1947" w:type="pct"/>
            <w:vAlign w:val="center"/>
            <w:hideMark/>
          </w:tcPr>
          <w:p w14:paraId="6BED367F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Structured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Query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Language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06508BE5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Strukturált lekérdezőnyelv</w:t>
            </w:r>
          </w:p>
        </w:tc>
      </w:tr>
      <w:tr w:rsidR="00F9788B" w:rsidRPr="00F9788B" w14:paraId="414D9593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14C65EC8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SSD</w:t>
            </w:r>
          </w:p>
        </w:tc>
        <w:tc>
          <w:tcPr>
            <w:tcW w:w="1947" w:type="pct"/>
            <w:vAlign w:val="center"/>
            <w:hideMark/>
          </w:tcPr>
          <w:p w14:paraId="192EDBBA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Solid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State</w:t>
            </w:r>
            <w:proofErr w:type="spellEnd"/>
            <w:r w:rsidRPr="00F9788B">
              <w:t xml:space="preserve"> Drive</w:t>
            </w:r>
          </w:p>
        </w:tc>
        <w:tc>
          <w:tcPr>
            <w:tcW w:w="2404" w:type="pct"/>
            <w:vAlign w:val="center"/>
            <w:hideMark/>
          </w:tcPr>
          <w:p w14:paraId="35B02378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Félvezető alapú meghajtó</w:t>
            </w:r>
          </w:p>
        </w:tc>
      </w:tr>
      <w:tr w:rsidR="00F9788B" w:rsidRPr="00F9788B" w14:paraId="7A2B4155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58700038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SSE</w:t>
            </w:r>
          </w:p>
        </w:tc>
        <w:tc>
          <w:tcPr>
            <w:tcW w:w="1947" w:type="pct"/>
            <w:vAlign w:val="center"/>
            <w:hideMark/>
          </w:tcPr>
          <w:p w14:paraId="5BC539B0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Server-</w:t>
            </w:r>
            <w:proofErr w:type="spellStart"/>
            <w:r w:rsidRPr="00F9788B">
              <w:t>Sent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Events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3842EA82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Szerver által küldött események</w:t>
            </w:r>
          </w:p>
        </w:tc>
      </w:tr>
      <w:tr w:rsidR="00F9788B" w:rsidRPr="00F9788B" w14:paraId="4E2A4191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68765E5A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SSL</w:t>
            </w:r>
          </w:p>
        </w:tc>
        <w:tc>
          <w:tcPr>
            <w:tcW w:w="1947" w:type="pct"/>
            <w:vAlign w:val="center"/>
            <w:hideMark/>
          </w:tcPr>
          <w:p w14:paraId="200E81EE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Secure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Sockets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Layer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679B5C21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Biztonságos kommunikációs réteg</w:t>
            </w:r>
          </w:p>
        </w:tc>
      </w:tr>
      <w:tr w:rsidR="00F9788B" w:rsidRPr="00F9788B" w14:paraId="0F6F8CC0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462240E0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SSML</w:t>
            </w:r>
          </w:p>
        </w:tc>
        <w:tc>
          <w:tcPr>
            <w:tcW w:w="1947" w:type="pct"/>
            <w:vAlign w:val="center"/>
            <w:hideMark/>
          </w:tcPr>
          <w:p w14:paraId="2B1FAC1D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Speech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Synthesis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Markup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Language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791AAD19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Beszédszintézis-jelölőnyelv (W3C szabvány)</w:t>
            </w:r>
          </w:p>
        </w:tc>
      </w:tr>
      <w:tr w:rsidR="00F9788B" w:rsidRPr="00F9788B" w14:paraId="2CDFC2AD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45774E2F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STD</w:t>
            </w:r>
          </w:p>
        </w:tc>
        <w:tc>
          <w:tcPr>
            <w:tcW w:w="1947" w:type="pct"/>
            <w:vAlign w:val="center"/>
            <w:hideMark/>
          </w:tcPr>
          <w:p w14:paraId="0CFF2FE7" w14:textId="1F02EBF2" w:rsidR="00F9788B" w:rsidRPr="00F9788B" w:rsidRDefault="00EE5BA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5BAB">
              <w:t>Standard (</w:t>
            </w:r>
            <w:proofErr w:type="spellStart"/>
            <w:r w:rsidRPr="00EE5BAB">
              <w:t>model</w:t>
            </w:r>
            <w:proofErr w:type="spellEnd"/>
            <w:r w:rsidRPr="00EE5BAB">
              <w:t>)</w:t>
            </w:r>
          </w:p>
        </w:tc>
        <w:tc>
          <w:tcPr>
            <w:tcW w:w="2404" w:type="pct"/>
            <w:vAlign w:val="center"/>
            <w:hideMark/>
          </w:tcPr>
          <w:p w14:paraId="34DD67B1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Felügyelt tanulási modell (COCO változat)</w:t>
            </w:r>
          </w:p>
        </w:tc>
      </w:tr>
      <w:tr w:rsidR="00F9788B" w:rsidRPr="00F9788B" w14:paraId="37459265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1F3C245E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TF-IDF</w:t>
            </w:r>
          </w:p>
        </w:tc>
        <w:tc>
          <w:tcPr>
            <w:tcW w:w="1947" w:type="pct"/>
            <w:vAlign w:val="center"/>
            <w:hideMark/>
          </w:tcPr>
          <w:p w14:paraId="614BE27E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 xml:space="preserve">Term </w:t>
            </w:r>
            <w:proofErr w:type="spellStart"/>
            <w:r w:rsidRPr="00F9788B">
              <w:t>Frequency</w:t>
            </w:r>
            <w:proofErr w:type="spellEnd"/>
            <w:r w:rsidRPr="00F9788B">
              <w:t xml:space="preserve"> - </w:t>
            </w:r>
            <w:proofErr w:type="spellStart"/>
            <w:r w:rsidRPr="00F9788B">
              <w:t>Inverse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Document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Frequency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373CEC64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Kifejezésgyakoriság - inverz dokumentumgyakoriság</w:t>
            </w:r>
          </w:p>
        </w:tc>
      </w:tr>
      <w:tr w:rsidR="00F9788B" w:rsidRPr="00F9788B" w14:paraId="34B28DEA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030DECE9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TLS</w:t>
            </w:r>
          </w:p>
        </w:tc>
        <w:tc>
          <w:tcPr>
            <w:tcW w:w="1947" w:type="pct"/>
            <w:vAlign w:val="center"/>
            <w:hideMark/>
          </w:tcPr>
          <w:p w14:paraId="48464D4F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Transport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Layer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Security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4C109F0D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Szállítási réteg biztonság</w:t>
            </w:r>
          </w:p>
        </w:tc>
      </w:tr>
      <w:tr w:rsidR="00F9788B" w:rsidRPr="00F9788B" w14:paraId="260BF125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40FB1BD4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TSV</w:t>
            </w:r>
          </w:p>
        </w:tc>
        <w:tc>
          <w:tcPr>
            <w:tcW w:w="1947" w:type="pct"/>
            <w:vAlign w:val="center"/>
            <w:hideMark/>
          </w:tcPr>
          <w:p w14:paraId="7C677B57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Tab-</w:t>
            </w:r>
            <w:proofErr w:type="spellStart"/>
            <w:r w:rsidRPr="00F9788B">
              <w:t>Separated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Values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28F3A4F4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Tabulátorral elválasztott értékek</w:t>
            </w:r>
          </w:p>
        </w:tc>
      </w:tr>
      <w:tr w:rsidR="00F9788B" w:rsidRPr="00F9788B" w14:paraId="7C8CCE6E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332EDD60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TTS</w:t>
            </w:r>
          </w:p>
        </w:tc>
        <w:tc>
          <w:tcPr>
            <w:tcW w:w="1947" w:type="pct"/>
            <w:vAlign w:val="center"/>
            <w:hideMark/>
          </w:tcPr>
          <w:p w14:paraId="27EF89E9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Text-</w:t>
            </w:r>
            <w:proofErr w:type="spellStart"/>
            <w:r w:rsidRPr="00F9788B">
              <w:t>to</w:t>
            </w:r>
            <w:proofErr w:type="spellEnd"/>
            <w:r w:rsidRPr="00F9788B">
              <w:t>-</w:t>
            </w:r>
            <w:proofErr w:type="spellStart"/>
            <w:r w:rsidRPr="00F9788B">
              <w:t>Speech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2B8A87E9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Szövegfelolvasás</w:t>
            </w:r>
          </w:p>
        </w:tc>
      </w:tr>
      <w:tr w:rsidR="00F9788B" w:rsidRPr="00F9788B" w14:paraId="6778CFC4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40D85B88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TTL</w:t>
            </w:r>
          </w:p>
        </w:tc>
        <w:tc>
          <w:tcPr>
            <w:tcW w:w="1947" w:type="pct"/>
            <w:vAlign w:val="center"/>
            <w:hideMark/>
          </w:tcPr>
          <w:p w14:paraId="473C36C4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 xml:space="preserve">Time </w:t>
            </w:r>
            <w:proofErr w:type="spellStart"/>
            <w:r w:rsidRPr="00F9788B">
              <w:t>to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Live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6C0DC62E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Élettartam (</w:t>
            </w:r>
            <w:proofErr w:type="spellStart"/>
            <w:r w:rsidRPr="00F9788B">
              <w:t>gyorsítótárazási</w:t>
            </w:r>
            <w:proofErr w:type="spellEnd"/>
            <w:r w:rsidRPr="00F9788B">
              <w:t xml:space="preserve"> paraméter)</w:t>
            </w:r>
          </w:p>
        </w:tc>
      </w:tr>
      <w:tr w:rsidR="00F9788B" w:rsidRPr="00F9788B" w14:paraId="65FDA071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20C77230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UI</w:t>
            </w:r>
          </w:p>
        </w:tc>
        <w:tc>
          <w:tcPr>
            <w:tcW w:w="1947" w:type="pct"/>
            <w:vAlign w:val="center"/>
            <w:hideMark/>
          </w:tcPr>
          <w:p w14:paraId="1E746911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User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Interface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72EF6B8B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Felhasználói felület</w:t>
            </w:r>
          </w:p>
        </w:tc>
      </w:tr>
      <w:tr w:rsidR="00F9788B" w:rsidRPr="00F9788B" w14:paraId="6828D300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4E00ECEF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UML</w:t>
            </w:r>
          </w:p>
        </w:tc>
        <w:tc>
          <w:tcPr>
            <w:tcW w:w="1947" w:type="pct"/>
            <w:vAlign w:val="center"/>
            <w:hideMark/>
          </w:tcPr>
          <w:p w14:paraId="148E7D85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Unified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Modeling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Language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397211FC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Egységesített modellezési nyelv</w:t>
            </w:r>
          </w:p>
        </w:tc>
      </w:tr>
      <w:tr w:rsidR="00F9788B" w:rsidRPr="00F9788B" w14:paraId="53302975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01339AC5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UNIQUE</w:t>
            </w:r>
          </w:p>
        </w:tc>
        <w:tc>
          <w:tcPr>
            <w:tcW w:w="1947" w:type="pct"/>
            <w:vAlign w:val="center"/>
            <w:hideMark/>
          </w:tcPr>
          <w:p w14:paraId="33C51D08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Unique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Constraint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2BF78EDB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Egyediségi kényszer (adatbázis)</w:t>
            </w:r>
          </w:p>
        </w:tc>
      </w:tr>
      <w:tr w:rsidR="00F9788B" w:rsidRPr="00F9788B" w14:paraId="56302799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79B3510B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URL</w:t>
            </w:r>
          </w:p>
        </w:tc>
        <w:tc>
          <w:tcPr>
            <w:tcW w:w="1947" w:type="pct"/>
            <w:vAlign w:val="center"/>
            <w:hideMark/>
          </w:tcPr>
          <w:p w14:paraId="6F390BEE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 xml:space="preserve">Uniform </w:t>
            </w:r>
            <w:proofErr w:type="spellStart"/>
            <w:r w:rsidRPr="00F9788B">
              <w:t>Resource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Locator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7A8B89BE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Egységes erőforrás-azonosító</w:t>
            </w:r>
          </w:p>
        </w:tc>
      </w:tr>
      <w:tr w:rsidR="00F9788B" w:rsidRPr="00F9788B" w14:paraId="6C8EB0D0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106BEFE0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UUID</w:t>
            </w:r>
          </w:p>
        </w:tc>
        <w:tc>
          <w:tcPr>
            <w:tcW w:w="1947" w:type="pct"/>
            <w:vAlign w:val="center"/>
            <w:hideMark/>
          </w:tcPr>
          <w:p w14:paraId="17DE2F4E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Universally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Unique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Identifier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41C98F63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Univerzálisan egyedi azonosító</w:t>
            </w:r>
          </w:p>
        </w:tc>
      </w:tr>
      <w:tr w:rsidR="00F9788B" w:rsidRPr="00F9788B" w14:paraId="7ACBD6C4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39221253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lastRenderedPageBreak/>
              <w:t>VPS</w:t>
            </w:r>
          </w:p>
        </w:tc>
        <w:tc>
          <w:tcPr>
            <w:tcW w:w="1947" w:type="pct"/>
            <w:vAlign w:val="center"/>
            <w:hideMark/>
          </w:tcPr>
          <w:p w14:paraId="6B25D03E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Virtual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Private</w:t>
            </w:r>
            <w:proofErr w:type="spellEnd"/>
            <w:r w:rsidRPr="00F9788B">
              <w:t xml:space="preserve"> Server</w:t>
            </w:r>
          </w:p>
        </w:tc>
        <w:tc>
          <w:tcPr>
            <w:tcW w:w="2404" w:type="pct"/>
            <w:vAlign w:val="center"/>
            <w:hideMark/>
          </w:tcPr>
          <w:p w14:paraId="24B2CF6A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Virtuális magánszerver</w:t>
            </w:r>
          </w:p>
        </w:tc>
      </w:tr>
      <w:tr w:rsidR="00F9788B" w:rsidRPr="00F9788B" w14:paraId="5FAE7432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78FB256B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WAV</w:t>
            </w:r>
          </w:p>
        </w:tc>
        <w:tc>
          <w:tcPr>
            <w:tcW w:w="1947" w:type="pct"/>
            <w:vAlign w:val="center"/>
            <w:hideMark/>
          </w:tcPr>
          <w:p w14:paraId="55D7829D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Waveform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Audio</w:t>
            </w:r>
            <w:proofErr w:type="spellEnd"/>
            <w:r w:rsidRPr="00F9788B">
              <w:t xml:space="preserve"> File </w:t>
            </w:r>
            <w:proofErr w:type="spellStart"/>
            <w:r w:rsidRPr="00F9788B">
              <w:t>Format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47BAADE8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Hullámforma hangfájl-formátum</w:t>
            </w:r>
          </w:p>
        </w:tc>
      </w:tr>
      <w:tr w:rsidR="00F9788B" w:rsidRPr="00F9788B" w14:paraId="489038B1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42AC96FA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XML</w:t>
            </w:r>
          </w:p>
        </w:tc>
        <w:tc>
          <w:tcPr>
            <w:tcW w:w="1947" w:type="pct"/>
            <w:vAlign w:val="center"/>
            <w:hideMark/>
          </w:tcPr>
          <w:p w14:paraId="7228D57A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Extensible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Markup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Language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23928F4D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Bővíthető jelölőnyelv</w:t>
            </w:r>
          </w:p>
        </w:tc>
      </w:tr>
      <w:tr w:rsidR="00F9788B" w:rsidRPr="00F9788B" w14:paraId="4A86AC2C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5FDBAF39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Y0</w:t>
            </w:r>
          </w:p>
        </w:tc>
        <w:tc>
          <w:tcPr>
            <w:tcW w:w="1947" w:type="pct"/>
            <w:vAlign w:val="center"/>
            <w:hideMark/>
          </w:tcPr>
          <w:p w14:paraId="09DDFE25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9788B">
              <w:t>Anti-</w:t>
            </w:r>
            <w:proofErr w:type="spellStart"/>
            <w:r w:rsidRPr="00F9788B">
              <w:t>discriminative</w:t>
            </w:r>
            <w:proofErr w:type="spellEnd"/>
            <w:proofErr w:type="gramEnd"/>
            <w:r w:rsidRPr="00F9788B">
              <w:t xml:space="preserve"> </w:t>
            </w:r>
            <w:proofErr w:type="spellStart"/>
            <w:r w:rsidRPr="00F9788B">
              <w:t>model</w:t>
            </w:r>
            <w:proofErr w:type="spellEnd"/>
          </w:p>
        </w:tc>
        <w:tc>
          <w:tcPr>
            <w:tcW w:w="2404" w:type="pct"/>
            <w:vAlign w:val="center"/>
            <w:hideMark/>
          </w:tcPr>
          <w:p w14:paraId="246B7C27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9788B">
              <w:t>Anti-diszkriminatív</w:t>
            </w:r>
            <w:proofErr w:type="gramEnd"/>
            <w:r w:rsidRPr="00F9788B">
              <w:t xml:space="preserve"> modell (COCO változat)</w:t>
            </w:r>
          </w:p>
        </w:tc>
      </w:tr>
      <w:tr w:rsidR="00F9788B" w:rsidRPr="00F9788B" w14:paraId="76800282" w14:textId="77777777" w:rsidTr="00F9788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vAlign w:val="center"/>
            <w:hideMark/>
          </w:tcPr>
          <w:p w14:paraId="2B88032E" w14:textId="77777777" w:rsidR="00F9788B" w:rsidRPr="00F9788B" w:rsidRDefault="00F9788B" w:rsidP="00F9788B">
            <w:pPr>
              <w:spacing w:after="0" w:line="276" w:lineRule="auto"/>
              <w:jc w:val="left"/>
            </w:pPr>
            <w:r w:rsidRPr="00F9788B">
              <w:t>ZIP</w:t>
            </w:r>
          </w:p>
        </w:tc>
        <w:tc>
          <w:tcPr>
            <w:tcW w:w="1947" w:type="pct"/>
            <w:vAlign w:val="center"/>
            <w:hideMark/>
          </w:tcPr>
          <w:p w14:paraId="1BEEC478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88B">
              <w:t>Zone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Information</w:t>
            </w:r>
            <w:proofErr w:type="spellEnd"/>
            <w:r w:rsidRPr="00F9788B">
              <w:t xml:space="preserve"> </w:t>
            </w:r>
            <w:proofErr w:type="spellStart"/>
            <w:r w:rsidRPr="00F9788B">
              <w:t>Protocol</w:t>
            </w:r>
            <w:proofErr w:type="spellEnd"/>
            <w:r w:rsidRPr="00F9788B">
              <w:t xml:space="preserve"> / tömörítési formátum</w:t>
            </w:r>
          </w:p>
        </w:tc>
        <w:tc>
          <w:tcPr>
            <w:tcW w:w="2404" w:type="pct"/>
            <w:vAlign w:val="center"/>
            <w:hideMark/>
          </w:tcPr>
          <w:p w14:paraId="31F3F162" w14:textId="77777777" w:rsidR="00F9788B" w:rsidRPr="00F9788B" w:rsidRDefault="00F9788B" w:rsidP="00F9788B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88B">
              <w:t>Tömörített archívum formátum</w:t>
            </w:r>
          </w:p>
        </w:tc>
      </w:tr>
    </w:tbl>
    <w:p w14:paraId="4DEA04EF" w14:textId="77777777" w:rsidR="005E4D9F" w:rsidRDefault="005E4D9F" w:rsidP="004707A6">
      <w:pPr>
        <w:pStyle w:val="Cmsor2"/>
      </w:pPr>
      <w:bookmarkStart w:id="218" w:name="_Toc227100610"/>
      <w:r w:rsidRPr="004707A6">
        <w:t>Definíciók jegyzéke</w:t>
      </w:r>
      <w:bookmarkEnd w:id="218"/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2360"/>
        <w:gridCol w:w="5339"/>
        <w:gridCol w:w="1363"/>
      </w:tblGrid>
      <w:tr w:rsidR="00FD57F4" w:rsidRPr="00FD57F4" w14:paraId="2797A9EF" w14:textId="77777777" w:rsidTr="00FD5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vAlign w:val="center"/>
            <w:hideMark/>
          </w:tcPr>
          <w:p w14:paraId="40064403" w14:textId="77777777" w:rsidR="00FD57F4" w:rsidRPr="00FD57F4" w:rsidRDefault="00FD57F4" w:rsidP="00FD57F4">
            <w:pPr>
              <w:spacing w:after="0" w:line="276" w:lineRule="auto"/>
              <w:jc w:val="left"/>
            </w:pPr>
            <w:r w:rsidRPr="00FD57F4">
              <w:t>Fogalom</w:t>
            </w:r>
          </w:p>
        </w:tc>
        <w:tc>
          <w:tcPr>
            <w:tcW w:w="2946" w:type="pct"/>
            <w:vAlign w:val="center"/>
            <w:hideMark/>
          </w:tcPr>
          <w:p w14:paraId="4B6C0905" w14:textId="77777777" w:rsidR="00FD57F4" w:rsidRPr="00FD57F4" w:rsidRDefault="00FD57F4" w:rsidP="00FD57F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>Definíció</w:t>
            </w:r>
          </w:p>
        </w:tc>
        <w:tc>
          <w:tcPr>
            <w:tcW w:w="752" w:type="pct"/>
            <w:vAlign w:val="center"/>
            <w:hideMark/>
          </w:tcPr>
          <w:p w14:paraId="0AA2EE2B" w14:textId="77777777" w:rsidR="00FD57F4" w:rsidRPr="00FD57F4" w:rsidRDefault="00FD57F4" w:rsidP="00FD57F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>Hivatkozás</w:t>
            </w:r>
          </w:p>
        </w:tc>
      </w:tr>
      <w:tr w:rsidR="00FD57F4" w:rsidRPr="00FD57F4" w14:paraId="5A879E8E" w14:textId="77777777" w:rsidTr="00FD57F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vAlign w:val="center"/>
            <w:hideMark/>
          </w:tcPr>
          <w:p w14:paraId="005F0627" w14:textId="77777777" w:rsidR="00FD57F4" w:rsidRPr="00FD57F4" w:rsidRDefault="00FD57F4" w:rsidP="00FD57F4">
            <w:pPr>
              <w:spacing w:after="0" w:line="276" w:lineRule="auto"/>
              <w:jc w:val="left"/>
            </w:pPr>
            <w:proofErr w:type="spellStart"/>
            <w:r w:rsidRPr="00FD57F4">
              <w:t>Mikroszolgáltatás</w:t>
            </w:r>
            <w:proofErr w:type="spellEnd"/>
            <w:r w:rsidRPr="00FD57F4">
              <w:t xml:space="preserve"> (Microservice)</w:t>
            </w:r>
          </w:p>
        </w:tc>
        <w:tc>
          <w:tcPr>
            <w:tcW w:w="2946" w:type="pct"/>
            <w:vAlign w:val="center"/>
            <w:hideMark/>
          </w:tcPr>
          <w:p w14:paraId="587BAEDA" w14:textId="1A8DB04A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>Önálló, egyetlen üzleti funkcióért felelős szoftverkomponens, amely saját adatbázissal és API-felülettel rendelkezik és a többi szolgáltatással hálózati hívások útján kommunikál.</w:t>
            </w:r>
          </w:p>
        </w:tc>
        <w:tc>
          <w:tcPr>
            <w:tcW w:w="752" w:type="pct"/>
            <w:vAlign w:val="center"/>
            <w:hideMark/>
          </w:tcPr>
          <w:p w14:paraId="1BEFD33D" w14:textId="77777777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>vö. 2.2.5</w:t>
            </w:r>
          </w:p>
        </w:tc>
      </w:tr>
      <w:tr w:rsidR="00FD57F4" w:rsidRPr="00FD57F4" w14:paraId="026CA9F8" w14:textId="77777777" w:rsidTr="00FD57F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vAlign w:val="center"/>
            <w:hideMark/>
          </w:tcPr>
          <w:p w14:paraId="1FDA8DCC" w14:textId="77777777" w:rsidR="00FD57F4" w:rsidRPr="00FD57F4" w:rsidRDefault="00FD57F4" w:rsidP="00FD57F4">
            <w:pPr>
              <w:spacing w:after="0" w:line="276" w:lineRule="auto"/>
              <w:jc w:val="left"/>
            </w:pPr>
            <w:r w:rsidRPr="00FD57F4">
              <w:t xml:space="preserve">NLP </w:t>
            </w:r>
            <w:proofErr w:type="spellStart"/>
            <w:r w:rsidRPr="00FD57F4">
              <w:t>pipeline</w:t>
            </w:r>
            <w:proofErr w:type="spellEnd"/>
          </w:p>
        </w:tc>
        <w:tc>
          <w:tcPr>
            <w:tcW w:w="2946" w:type="pct"/>
            <w:vAlign w:val="center"/>
            <w:hideMark/>
          </w:tcPr>
          <w:p w14:paraId="1E7E8747" w14:textId="429EC26B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 xml:space="preserve">A természetes nyelvfeldolgozás lépéseinek sorozata: </w:t>
            </w:r>
            <w:proofErr w:type="spellStart"/>
            <w:r w:rsidRPr="00FD57F4">
              <w:t>tokenizálás</w:t>
            </w:r>
            <w:proofErr w:type="spellEnd"/>
            <w:r w:rsidRPr="00FD57F4">
              <w:t>, lemmatizálás, névelem</w:t>
            </w:r>
            <w:r w:rsidR="006B7C8A">
              <w:t xml:space="preserve"> </w:t>
            </w:r>
            <w:r w:rsidRPr="00FD57F4">
              <w:t>felismerés, szentimentelemzés, olvashatósági értékelés.</w:t>
            </w:r>
          </w:p>
        </w:tc>
        <w:tc>
          <w:tcPr>
            <w:tcW w:w="752" w:type="pct"/>
            <w:vAlign w:val="center"/>
            <w:hideMark/>
          </w:tcPr>
          <w:p w14:paraId="77188329" w14:textId="77777777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>vö. 3.6.2.1</w:t>
            </w:r>
          </w:p>
        </w:tc>
      </w:tr>
      <w:tr w:rsidR="00FD57F4" w:rsidRPr="00FD57F4" w14:paraId="051B1F51" w14:textId="77777777" w:rsidTr="00FD57F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vAlign w:val="center"/>
            <w:hideMark/>
          </w:tcPr>
          <w:p w14:paraId="1DC13C21" w14:textId="77777777" w:rsidR="00FD57F4" w:rsidRPr="00FD57F4" w:rsidRDefault="00FD57F4" w:rsidP="00FD57F4">
            <w:pPr>
              <w:spacing w:after="0" w:line="276" w:lineRule="auto"/>
              <w:jc w:val="left"/>
            </w:pPr>
            <w:r w:rsidRPr="00FD57F4">
              <w:t>OAM (</w:t>
            </w:r>
            <w:proofErr w:type="spellStart"/>
            <w:r w:rsidRPr="00FD57F4">
              <w:t>Object-Attribute</w:t>
            </w:r>
            <w:proofErr w:type="spellEnd"/>
            <w:r w:rsidRPr="00FD57F4">
              <w:t xml:space="preserve"> </w:t>
            </w:r>
            <w:proofErr w:type="spellStart"/>
            <w:r w:rsidRPr="00FD57F4">
              <w:t>Matrix</w:t>
            </w:r>
            <w:proofErr w:type="spellEnd"/>
            <w:r w:rsidRPr="00FD57F4">
              <w:t>)</w:t>
            </w:r>
          </w:p>
        </w:tc>
        <w:tc>
          <w:tcPr>
            <w:tcW w:w="2946" w:type="pct"/>
            <w:vAlign w:val="center"/>
            <w:hideMark/>
          </w:tcPr>
          <w:p w14:paraId="192C77D7" w14:textId="77777777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>Objektum-attribútum mátrix: a COCO modell bemeneti adatstruktúrája, amelyben a sorok az objektumokat (hírforrásokat), az oszlopok az attribútumokat (hírtulajdonságokat) képviselik.</w:t>
            </w:r>
          </w:p>
        </w:tc>
        <w:tc>
          <w:tcPr>
            <w:tcW w:w="752" w:type="pct"/>
            <w:vAlign w:val="center"/>
            <w:hideMark/>
          </w:tcPr>
          <w:p w14:paraId="59FE1FE9" w14:textId="77777777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>vö. 2.2.7</w:t>
            </w:r>
          </w:p>
        </w:tc>
      </w:tr>
      <w:tr w:rsidR="00FD57F4" w:rsidRPr="00FD57F4" w14:paraId="34B6B625" w14:textId="77777777" w:rsidTr="00FD57F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vAlign w:val="center"/>
            <w:hideMark/>
          </w:tcPr>
          <w:p w14:paraId="7C8D0897" w14:textId="0DC57854" w:rsidR="00FD57F4" w:rsidRPr="00FD57F4" w:rsidRDefault="006B7C8A" w:rsidP="00FD57F4">
            <w:pPr>
              <w:spacing w:after="0" w:line="276" w:lineRule="auto"/>
              <w:jc w:val="left"/>
            </w:pPr>
            <w:r>
              <w:t>Szuper képlet (</w:t>
            </w:r>
            <w:proofErr w:type="spellStart"/>
            <w:r w:rsidR="00FD57F4" w:rsidRPr="00FD57F4">
              <w:t>Super</w:t>
            </w:r>
            <w:proofErr w:type="spellEnd"/>
            <w:r w:rsidR="00FD57F4" w:rsidRPr="00FD57F4">
              <w:t xml:space="preserve"> Formula</w:t>
            </w:r>
            <w:r>
              <w:t>)</w:t>
            </w:r>
          </w:p>
        </w:tc>
        <w:tc>
          <w:tcPr>
            <w:tcW w:w="2946" w:type="pct"/>
            <w:vAlign w:val="center"/>
            <w:hideMark/>
          </w:tcPr>
          <w:p w14:paraId="498F8277" w14:textId="1F4FEC88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 xml:space="preserve">A </w:t>
            </w:r>
            <w:proofErr w:type="spellStart"/>
            <w:r w:rsidRPr="00FD57F4">
              <w:t>newscast-social</w:t>
            </w:r>
            <w:proofErr w:type="spellEnd"/>
            <w:r w:rsidRPr="00FD57F4">
              <w:t xml:space="preserve"> modul által alkalmazott képlet a közösségi trendjelek pontszámítására: </w:t>
            </w:r>
            <w:r w:rsidR="006B7C8A" w:rsidRPr="006B7C8A">
              <w:t>V</w:t>
            </w:r>
            <w:r w:rsidR="006B7C8A" w:rsidRPr="006B7C8A">
              <w:rPr>
                <w:vertAlign w:val="subscript"/>
              </w:rPr>
              <w:t>H</w:t>
            </w:r>
            <w:r w:rsidR="006B7C8A" w:rsidRPr="006B7C8A">
              <w:t xml:space="preserve"> = 10 + </w:t>
            </w:r>
            <w:proofErr w:type="spellStart"/>
            <w:r w:rsidR="006B7C8A" w:rsidRPr="006B7C8A">
              <w:t>Trends</w:t>
            </w:r>
            <w:proofErr w:type="spellEnd"/>
            <w:r w:rsidR="006B7C8A" w:rsidRPr="006B7C8A">
              <w:t xml:space="preserve"> * 50</w:t>
            </w:r>
            <w:r w:rsidRPr="00FD57F4">
              <w:t>.</w:t>
            </w:r>
          </w:p>
        </w:tc>
        <w:tc>
          <w:tcPr>
            <w:tcW w:w="752" w:type="pct"/>
            <w:vAlign w:val="center"/>
            <w:hideMark/>
          </w:tcPr>
          <w:p w14:paraId="218CE194" w14:textId="77777777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>vö. 3.6.6.4</w:t>
            </w:r>
          </w:p>
        </w:tc>
      </w:tr>
      <w:tr w:rsidR="00FD57F4" w:rsidRPr="00FD57F4" w14:paraId="1C42D007" w14:textId="77777777" w:rsidTr="00FD57F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vAlign w:val="center"/>
            <w:hideMark/>
          </w:tcPr>
          <w:p w14:paraId="607678F0" w14:textId="77777777" w:rsidR="00FD57F4" w:rsidRPr="00FD57F4" w:rsidRDefault="00FD57F4" w:rsidP="00FD57F4">
            <w:pPr>
              <w:spacing w:after="0" w:line="276" w:lineRule="auto"/>
              <w:jc w:val="left"/>
            </w:pPr>
            <w:proofErr w:type="spellStart"/>
            <w:r w:rsidRPr="00FD57F4">
              <w:t>LexRank</w:t>
            </w:r>
            <w:proofErr w:type="spellEnd"/>
          </w:p>
        </w:tc>
        <w:tc>
          <w:tcPr>
            <w:tcW w:w="2946" w:type="pct"/>
            <w:vAlign w:val="center"/>
            <w:hideMark/>
          </w:tcPr>
          <w:p w14:paraId="3C0A84AD" w14:textId="77777777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 xml:space="preserve">Gráf-alapú </w:t>
            </w:r>
            <w:proofErr w:type="spellStart"/>
            <w:r w:rsidRPr="00FD57F4">
              <w:t>extraktív</w:t>
            </w:r>
            <w:proofErr w:type="spellEnd"/>
            <w:r w:rsidRPr="00FD57F4">
              <w:t xml:space="preserve"> szövegösszegzési algoritmus, amely a mondatok közötti koszinusz-hasonlóságot használja a legfontosabb mondatok kiválasztásához.</w:t>
            </w:r>
          </w:p>
        </w:tc>
        <w:tc>
          <w:tcPr>
            <w:tcW w:w="752" w:type="pct"/>
            <w:vAlign w:val="center"/>
            <w:hideMark/>
          </w:tcPr>
          <w:p w14:paraId="7A90B37E" w14:textId="77777777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>vö. 2.2.2</w:t>
            </w:r>
          </w:p>
        </w:tc>
      </w:tr>
      <w:tr w:rsidR="00FD57F4" w:rsidRPr="00FD57F4" w14:paraId="0BB8F2ED" w14:textId="77777777" w:rsidTr="00FD57F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vAlign w:val="center"/>
            <w:hideMark/>
          </w:tcPr>
          <w:p w14:paraId="4A335B8F" w14:textId="77777777" w:rsidR="00FD57F4" w:rsidRPr="00FD57F4" w:rsidRDefault="00FD57F4" w:rsidP="00FD57F4">
            <w:pPr>
              <w:spacing w:after="0" w:line="276" w:lineRule="auto"/>
              <w:jc w:val="left"/>
            </w:pPr>
            <w:proofErr w:type="spellStart"/>
            <w:r w:rsidRPr="00FD57F4">
              <w:t>ETag</w:t>
            </w:r>
            <w:proofErr w:type="spellEnd"/>
            <w:r w:rsidRPr="00FD57F4">
              <w:t xml:space="preserve"> </w:t>
            </w:r>
            <w:proofErr w:type="spellStart"/>
            <w:r w:rsidRPr="00FD57F4">
              <w:t>gyorsítótárazás</w:t>
            </w:r>
            <w:proofErr w:type="spellEnd"/>
          </w:p>
        </w:tc>
        <w:tc>
          <w:tcPr>
            <w:tcW w:w="2946" w:type="pct"/>
            <w:vAlign w:val="center"/>
            <w:hideMark/>
          </w:tcPr>
          <w:p w14:paraId="2F4C4D93" w14:textId="77777777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>HTTP feltételes kéréseken alapuló mechanizmus, amelyben a szerver entitáscímkéje (</w:t>
            </w:r>
            <w:proofErr w:type="spellStart"/>
            <w:r w:rsidRPr="00FD57F4">
              <w:t>ETag</w:t>
            </w:r>
            <w:proofErr w:type="spellEnd"/>
            <w:r w:rsidRPr="00FD57F4">
              <w:t>) alapján a kliens eldönti, hogy szükséges-e az erőforrás újbóli letöltése.</w:t>
            </w:r>
          </w:p>
        </w:tc>
        <w:tc>
          <w:tcPr>
            <w:tcW w:w="752" w:type="pct"/>
            <w:vAlign w:val="center"/>
            <w:hideMark/>
          </w:tcPr>
          <w:p w14:paraId="1D48C4F7" w14:textId="77777777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>vö. 3.6.1.1</w:t>
            </w:r>
          </w:p>
        </w:tc>
      </w:tr>
      <w:tr w:rsidR="00FD57F4" w:rsidRPr="00FD57F4" w14:paraId="3CC54F0D" w14:textId="77777777" w:rsidTr="00FD57F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vAlign w:val="center"/>
            <w:hideMark/>
          </w:tcPr>
          <w:p w14:paraId="514C349B" w14:textId="77777777" w:rsidR="00FD57F4" w:rsidRPr="00FD57F4" w:rsidRDefault="00FD57F4" w:rsidP="00FD57F4">
            <w:pPr>
              <w:spacing w:after="0" w:line="276" w:lineRule="auto"/>
              <w:jc w:val="left"/>
            </w:pPr>
            <w:proofErr w:type="spellStart"/>
            <w:r w:rsidRPr="00FD57F4">
              <w:t>Retry</w:t>
            </w:r>
            <w:proofErr w:type="spellEnd"/>
            <w:r w:rsidRPr="00FD57F4">
              <w:t xml:space="preserve"> / exponenciális hátrálás</w:t>
            </w:r>
          </w:p>
        </w:tc>
        <w:tc>
          <w:tcPr>
            <w:tcW w:w="2946" w:type="pct"/>
            <w:vAlign w:val="center"/>
            <w:hideMark/>
          </w:tcPr>
          <w:p w14:paraId="738AF539" w14:textId="77777777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>Hibakezelési stratégia, amelyben sikertelen kérés esetén a rendszer növekvő várakozási idővel próbálkozik újra.</w:t>
            </w:r>
          </w:p>
        </w:tc>
        <w:tc>
          <w:tcPr>
            <w:tcW w:w="752" w:type="pct"/>
            <w:vAlign w:val="center"/>
            <w:hideMark/>
          </w:tcPr>
          <w:p w14:paraId="34EE8085" w14:textId="77777777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>vö. 3.4.3</w:t>
            </w:r>
          </w:p>
        </w:tc>
      </w:tr>
      <w:tr w:rsidR="00FD57F4" w:rsidRPr="00FD57F4" w14:paraId="583C953F" w14:textId="77777777" w:rsidTr="00FD57F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vAlign w:val="center"/>
            <w:hideMark/>
          </w:tcPr>
          <w:p w14:paraId="78766C4D" w14:textId="77777777" w:rsidR="00FD57F4" w:rsidRPr="00FD57F4" w:rsidRDefault="00FD57F4" w:rsidP="00FD57F4">
            <w:pPr>
              <w:spacing w:after="0" w:line="276" w:lineRule="auto"/>
              <w:jc w:val="left"/>
            </w:pPr>
            <w:proofErr w:type="spellStart"/>
            <w:r w:rsidRPr="00FD57F4">
              <w:t>Content</w:t>
            </w:r>
            <w:proofErr w:type="spellEnd"/>
            <w:r w:rsidRPr="00FD57F4">
              <w:t xml:space="preserve"> </w:t>
            </w:r>
            <w:proofErr w:type="spellStart"/>
            <w:r w:rsidRPr="00FD57F4">
              <w:t>hash</w:t>
            </w:r>
            <w:proofErr w:type="spellEnd"/>
            <w:r w:rsidRPr="00FD57F4">
              <w:t xml:space="preserve"> </w:t>
            </w:r>
            <w:proofErr w:type="spellStart"/>
            <w:r w:rsidRPr="00FD57F4">
              <w:t>deduplikáció</w:t>
            </w:r>
            <w:proofErr w:type="spellEnd"/>
          </w:p>
        </w:tc>
        <w:tc>
          <w:tcPr>
            <w:tcW w:w="2946" w:type="pct"/>
            <w:vAlign w:val="center"/>
            <w:hideMark/>
          </w:tcPr>
          <w:p w14:paraId="7225CA38" w14:textId="77777777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 xml:space="preserve">Tartalom-azonosítási módszer, amelyben a szöveg SHA-256 </w:t>
            </w:r>
            <w:proofErr w:type="spellStart"/>
            <w:r w:rsidRPr="00FD57F4">
              <w:t>hash</w:t>
            </w:r>
            <w:proofErr w:type="spellEnd"/>
            <w:r w:rsidRPr="00FD57F4">
              <w:t xml:space="preserve"> értéke alapján állapítható meg, hogy ugyanaz a tartalom korábban feldolgozásra került-e.</w:t>
            </w:r>
          </w:p>
        </w:tc>
        <w:tc>
          <w:tcPr>
            <w:tcW w:w="752" w:type="pct"/>
            <w:vAlign w:val="center"/>
            <w:hideMark/>
          </w:tcPr>
          <w:p w14:paraId="2ECBB71D" w14:textId="77777777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>vö. 3.6.5.3</w:t>
            </w:r>
          </w:p>
        </w:tc>
      </w:tr>
      <w:tr w:rsidR="00FD57F4" w:rsidRPr="00FD57F4" w14:paraId="19509542" w14:textId="77777777" w:rsidTr="00FD57F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vAlign w:val="center"/>
            <w:hideMark/>
          </w:tcPr>
          <w:p w14:paraId="27367731" w14:textId="77777777" w:rsidR="00FD57F4" w:rsidRPr="00FD57F4" w:rsidRDefault="00FD57F4" w:rsidP="00FD57F4">
            <w:pPr>
              <w:spacing w:after="0" w:line="276" w:lineRule="auto"/>
              <w:jc w:val="left"/>
            </w:pPr>
            <w:r w:rsidRPr="00FD57F4">
              <w:t>Narratíva flow</w:t>
            </w:r>
          </w:p>
        </w:tc>
        <w:tc>
          <w:tcPr>
            <w:tcW w:w="2946" w:type="pct"/>
            <w:vAlign w:val="center"/>
            <w:hideMark/>
          </w:tcPr>
          <w:p w14:paraId="6F875C74" w14:textId="77777777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 xml:space="preserve">A </w:t>
            </w:r>
            <w:proofErr w:type="spellStart"/>
            <w:r w:rsidRPr="00FD57F4">
              <w:t>newscast-feeder</w:t>
            </w:r>
            <w:proofErr w:type="spellEnd"/>
            <w:r w:rsidRPr="00FD57F4">
              <w:t xml:space="preserve"> modul szövegformázási mechanizmusa, amely a kiválasztott híreket </w:t>
            </w:r>
            <w:r w:rsidRPr="00FD57F4">
              <w:lastRenderedPageBreak/>
              <w:t>összefüggő, felolvasásra optimalizált szöveggé szerkeszti össze.</w:t>
            </w:r>
          </w:p>
        </w:tc>
        <w:tc>
          <w:tcPr>
            <w:tcW w:w="752" w:type="pct"/>
            <w:vAlign w:val="center"/>
            <w:hideMark/>
          </w:tcPr>
          <w:p w14:paraId="36F2BD2F" w14:textId="77777777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lastRenderedPageBreak/>
              <w:t>vö. 3.6.4.2</w:t>
            </w:r>
          </w:p>
        </w:tc>
      </w:tr>
      <w:tr w:rsidR="00FD57F4" w:rsidRPr="00FD57F4" w14:paraId="6003C2E6" w14:textId="77777777" w:rsidTr="00FD57F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vAlign w:val="center"/>
            <w:hideMark/>
          </w:tcPr>
          <w:p w14:paraId="437ACF01" w14:textId="77777777" w:rsidR="00FD57F4" w:rsidRPr="00FD57F4" w:rsidRDefault="00FD57F4" w:rsidP="00FD57F4">
            <w:pPr>
              <w:spacing w:after="0" w:line="276" w:lineRule="auto"/>
              <w:jc w:val="left"/>
            </w:pPr>
            <w:proofErr w:type="spellStart"/>
            <w:r w:rsidRPr="00FD57F4">
              <w:t>Backfill</w:t>
            </w:r>
            <w:proofErr w:type="spellEnd"/>
          </w:p>
        </w:tc>
        <w:tc>
          <w:tcPr>
            <w:tcW w:w="2946" w:type="pct"/>
            <w:vAlign w:val="center"/>
            <w:hideMark/>
          </w:tcPr>
          <w:p w14:paraId="596444E2" w14:textId="77777777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 xml:space="preserve">A </w:t>
            </w:r>
            <w:proofErr w:type="spellStart"/>
            <w:r w:rsidRPr="00FD57F4">
              <w:t>newscast-social</w:t>
            </w:r>
            <w:proofErr w:type="spellEnd"/>
            <w:r w:rsidRPr="00FD57F4">
              <w:t xml:space="preserve"> modul mechanizmusa, amely a </w:t>
            </w:r>
            <w:proofErr w:type="spellStart"/>
            <w:r w:rsidRPr="00FD57F4">
              <w:t>race</w:t>
            </w:r>
            <w:proofErr w:type="spellEnd"/>
            <w:r w:rsidRPr="00FD57F4">
              <w:t xml:space="preserve"> </w:t>
            </w:r>
            <w:proofErr w:type="spellStart"/>
            <w:r w:rsidRPr="00FD57F4">
              <w:t>condition</w:t>
            </w:r>
            <w:proofErr w:type="spellEnd"/>
            <w:r w:rsidRPr="00FD57F4">
              <w:t xml:space="preserve"> kezelésére szolgál: ha egy hírhez még nem létezik elemzési rekord, a közösségi jeleket várakozási sorba helyezi.</w:t>
            </w:r>
          </w:p>
        </w:tc>
        <w:tc>
          <w:tcPr>
            <w:tcW w:w="752" w:type="pct"/>
            <w:vAlign w:val="center"/>
            <w:hideMark/>
          </w:tcPr>
          <w:p w14:paraId="76B3850A" w14:textId="77777777" w:rsidR="00FD57F4" w:rsidRPr="00FD57F4" w:rsidRDefault="00FD57F4" w:rsidP="00FD57F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7F4">
              <w:t>vö. 3.6.6.5</w:t>
            </w:r>
          </w:p>
        </w:tc>
      </w:tr>
    </w:tbl>
    <w:p w14:paraId="25CC124D" w14:textId="77777777" w:rsidR="005E4D9F" w:rsidRPr="004707A6" w:rsidRDefault="005E4D9F" w:rsidP="004707A6">
      <w:pPr>
        <w:pStyle w:val="Cmsor2"/>
      </w:pPr>
      <w:bookmarkStart w:id="219" w:name="_Toc227100611"/>
      <w:r w:rsidRPr="004707A6">
        <w:t>Hivatkozások</w:t>
      </w:r>
      <w:bookmarkEnd w:id="219"/>
    </w:p>
    <w:p w14:paraId="20E6E6C5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T1 – Új, angol nyelvű cikkek (nem KJE-releváns)</w:t>
      </w:r>
    </w:p>
    <w:p w14:paraId="552FE264" w14:textId="50ED2575" w:rsidR="005E4D9F" w:rsidRPr="00AD48A1" w:rsidRDefault="005E4D9F" w:rsidP="005E4D9F">
      <w:pPr>
        <w:numPr>
          <w:ilvl w:val="0"/>
          <w:numId w:val="200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Orosz </w:t>
      </w:r>
      <w:proofErr w:type="spellStart"/>
      <w:r w:rsidRPr="00AD48A1">
        <w:rPr>
          <w:rFonts w:cs="Times New Roman"/>
          <w:b/>
          <w:bCs/>
        </w:rPr>
        <w:t>Gy</w:t>
      </w:r>
      <w:proofErr w:type="spellEnd"/>
      <w:r w:rsidRPr="00AD48A1">
        <w:rPr>
          <w:rFonts w:cs="Times New Roman"/>
          <w:b/>
          <w:bCs/>
        </w:rPr>
        <w:t xml:space="preserve">. </w:t>
      </w:r>
      <w:proofErr w:type="spellStart"/>
      <w:r w:rsidRPr="00AD48A1">
        <w:rPr>
          <w:rFonts w:cs="Times New Roman"/>
          <w:b/>
          <w:bCs/>
        </w:rPr>
        <w:t>et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al</w:t>
      </w:r>
      <w:proofErr w:type="spellEnd"/>
      <w:r w:rsidRPr="00AD48A1">
        <w:rPr>
          <w:rFonts w:cs="Times New Roman"/>
          <w:b/>
          <w:bCs/>
        </w:rPr>
        <w:t>. (2022):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HuSpaCy</w:t>
      </w:r>
      <w:proofErr w:type="spellEnd"/>
      <w:r w:rsidRPr="00AD48A1">
        <w:rPr>
          <w:rFonts w:cs="Times New Roman"/>
          <w:i/>
          <w:iCs/>
        </w:rPr>
        <w:t xml:space="preserve">: an </w:t>
      </w:r>
      <w:proofErr w:type="spellStart"/>
      <w:r w:rsidRPr="00AD48A1">
        <w:rPr>
          <w:rFonts w:cs="Times New Roman"/>
          <w:i/>
          <w:iCs/>
        </w:rPr>
        <w:t>industrial-strength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Hungarian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natural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processing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toolkit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, XVIII. Magyar Számítógépes Nyelvészeti Konferencia, Szeged.</w:t>
      </w:r>
      <w:r>
        <w:rPr>
          <w:rFonts w:cs="Times New Roman"/>
        </w:rPr>
        <w:t xml:space="preserve"> </w:t>
      </w:r>
      <w:hyperlink r:id="rId17" w:history="1">
        <w:r w:rsidRPr="00AD48A1">
          <w:rPr>
            <w:rStyle w:val="Hiperhivatkozs"/>
            <w:rFonts w:cs="Times New Roman"/>
          </w:rPr>
          <w:t>https://arxiv.org/abs/2201.01956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90CF377" w14:textId="19DA1ECF" w:rsidR="005E4D9F" w:rsidRPr="00AD48A1" w:rsidRDefault="005E4D9F" w:rsidP="005E4D9F">
      <w:pPr>
        <w:numPr>
          <w:ilvl w:val="0"/>
          <w:numId w:val="200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Orosz </w:t>
      </w:r>
      <w:proofErr w:type="spellStart"/>
      <w:r w:rsidRPr="00AD48A1">
        <w:rPr>
          <w:rFonts w:cs="Times New Roman"/>
          <w:b/>
          <w:bCs/>
        </w:rPr>
        <w:t>Gy</w:t>
      </w:r>
      <w:proofErr w:type="spellEnd"/>
      <w:r w:rsidRPr="00AD48A1">
        <w:rPr>
          <w:rFonts w:cs="Times New Roman"/>
          <w:b/>
          <w:bCs/>
        </w:rPr>
        <w:t xml:space="preserve">. </w:t>
      </w:r>
      <w:proofErr w:type="spellStart"/>
      <w:r w:rsidRPr="00AD48A1">
        <w:rPr>
          <w:rFonts w:cs="Times New Roman"/>
          <w:b/>
          <w:bCs/>
        </w:rPr>
        <w:t>et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al</w:t>
      </w:r>
      <w:proofErr w:type="spellEnd"/>
      <w:r w:rsidRPr="00AD48A1">
        <w:rPr>
          <w:rFonts w:cs="Times New Roman"/>
          <w:b/>
          <w:bCs/>
        </w:rPr>
        <w:t>. (2023):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Advancing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Hungarian</w:t>
      </w:r>
      <w:proofErr w:type="spellEnd"/>
      <w:r w:rsidRPr="00AD48A1">
        <w:rPr>
          <w:rFonts w:cs="Times New Roman"/>
          <w:i/>
          <w:iCs/>
        </w:rPr>
        <w:t xml:space="preserve"> Text </w:t>
      </w:r>
      <w:proofErr w:type="spellStart"/>
      <w:r w:rsidRPr="00AD48A1">
        <w:rPr>
          <w:rFonts w:cs="Times New Roman"/>
          <w:i/>
          <w:iCs/>
        </w:rPr>
        <w:t>Processing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with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HuSpaCy</w:t>
      </w:r>
      <w:proofErr w:type="spellEnd"/>
      <w:r w:rsidRPr="00AD48A1">
        <w:rPr>
          <w:rFonts w:cs="Times New Roman"/>
          <w:i/>
          <w:iCs/>
        </w:rPr>
        <w:t xml:space="preserve">: </w:t>
      </w:r>
      <w:proofErr w:type="spellStart"/>
      <w:r w:rsidRPr="00AD48A1">
        <w:rPr>
          <w:rFonts w:cs="Times New Roman"/>
          <w:i/>
          <w:iCs/>
        </w:rPr>
        <w:t>Bridging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the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Gap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with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Enhanced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Linguistic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Pipelines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8" w:history="1">
        <w:r w:rsidRPr="00AD48A1">
          <w:rPr>
            <w:rStyle w:val="Hiperhivatkozs"/>
            <w:rFonts w:cs="Times New Roman"/>
          </w:rPr>
          <w:t>https://arxiv.org/abs/2308.12635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0E4ED9A" w14:textId="1362DD7B" w:rsidR="00E4429F" w:rsidRPr="00AD48A1" w:rsidRDefault="00E4429F" w:rsidP="005E4D9F">
      <w:pPr>
        <w:numPr>
          <w:ilvl w:val="0"/>
          <w:numId w:val="200"/>
        </w:numPr>
        <w:jc w:val="left"/>
        <w:rPr>
          <w:rFonts w:cs="Times New Roman"/>
        </w:rPr>
      </w:pPr>
      <w:proofErr w:type="spellStart"/>
      <w:r w:rsidRPr="00E4429F">
        <w:rPr>
          <w:rFonts w:cs="Times New Roman"/>
          <w:b/>
          <w:bCs/>
        </w:rPr>
        <w:t>Jurafsky</w:t>
      </w:r>
      <w:proofErr w:type="spellEnd"/>
      <w:r w:rsidRPr="00E4429F">
        <w:rPr>
          <w:rFonts w:cs="Times New Roman"/>
          <w:b/>
          <w:bCs/>
        </w:rPr>
        <w:t>, D. &amp; Martin, J. H. (2023):</w:t>
      </w:r>
      <w:r w:rsidR="00464D9B"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E4429F">
        <w:rPr>
          <w:rFonts w:cs="Times New Roman"/>
        </w:rPr>
        <w:t>Speech</w:t>
      </w:r>
      <w:proofErr w:type="spellEnd"/>
      <w:r w:rsidRPr="00E4429F">
        <w:rPr>
          <w:rFonts w:cs="Times New Roman"/>
        </w:rPr>
        <w:t xml:space="preserve"> and </w:t>
      </w:r>
      <w:proofErr w:type="spellStart"/>
      <w:r w:rsidRPr="00E4429F">
        <w:rPr>
          <w:rFonts w:cs="Times New Roman"/>
        </w:rPr>
        <w:t>Language</w:t>
      </w:r>
      <w:proofErr w:type="spellEnd"/>
      <w:r w:rsidRPr="00E4429F">
        <w:rPr>
          <w:rFonts w:cs="Times New Roman"/>
        </w:rPr>
        <w:t xml:space="preserve"> </w:t>
      </w:r>
      <w:proofErr w:type="spellStart"/>
      <w:r w:rsidRPr="00E4429F">
        <w:rPr>
          <w:rFonts w:cs="Times New Roman"/>
        </w:rPr>
        <w:t>Processing</w:t>
      </w:r>
      <w:proofErr w:type="spellEnd"/>
      <w:r w:rsidR="001A585E">
        <w:rPr>
          <w:rFonts w:cs="Times New Roman"/>
        </w:rPr>
        <w:t>”</w:t>
      </w:r>
      <w:r w:rsidRPr="00E4429F">
        <w:rPr>
          <w:rFonts w:cs="Times New Roman"/>
        </w:rPr>
        <w:t>, 3rd Edition (</w:t>
      </w:r>
      <w:proofErr w:type="spellStart"/>
      <w:r w:rsidRPr="00E4429F">
        <w:rPr>
          <w:rFonts w:cs="Times New Roman"/>
        </w:rPr>
        <w:t>draft</w:t>
      </w:r>
      <w:proofErr w:type="spellEnd"/>
      <w:r w:rsidRPr="00E4429F">
        <w:rPr>
          <w:rFonts w:cs="Times New Roman"/>
        </w:rPr>
        <w:t>), Stanford University.</w:t>
      </w:r>
      <w:r w:rsidR="00464D9B">
        <w:rPr>
          <w:rFonts w:cs="Times New Roman"/>
        </w:rPr>
        <w:t xml:space="preserve"> </w:t>
      </w:r>
      <w:hyperlink r:id="rId19" w:history="1">
        <w:r w:rsidRPr="00E4429F">
          <w:rPr>
            <w:rStyle w:val="Hiperhivatkozs"/>
            <w:rFonts w:cs="Times New Roman"/>
          </w:rPr>
          <w:t>https://web.stanford.edu/~jurafsky/slp3/</w:t>
        </w:r>
      </w:hyperlink>
      <w:r w:rsidR="00464D9B">
        <w:rPr>
          <w:rFonts w:cs="Times New Roman"/>
        </w:rPr>
        <w:t xml:space="preserve"> </w:t>
      </w:r>
      <w:r w:rsidRPr="00E4429F">
        <w:rPr>
          <w:rFonts w:cs="Times New Roman"/>
        </w:rPr>
        <w:t>(Letöltve: 2026. április)</w:t>
      </w:r>
    </w:p>
    <w:p w14:paraId="197C10D4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T2 – Új, angol nyelvű cikkek (KJE-releváns)</w:t>
      </w:r>
    </w:p>
    <w:p w14:paraId="479E4D70" w14:textId="3ECFBF12" w:rsidR="005E4D9F" w:rsidRPr="00BA02DA" w:rsidRDefault="00BA02DA" w:rsidP="005E4D9F">
      <w:pPr>
        <w:numPr>
          <w:ilvl w:val="0"/>
          <w:numId w:val="200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Hays</w:t>
      </w:r>
      <w:proofErr w:type="spellEnd"/>
      <w:r w:rsidRPr="00AD48A1">
        <w:rPr>
          <w:rFonts w:cs="Times New Roman"/>
          <w:b/>
          <w:bCs/>
        </w:rPr>
        <w:t xml:space="preserve"> Hungary (2026):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Hays</w:t>
      </w:r>
      <w:proofErr w:type="spellEnd"/>
      <w:r w:rsidRPr="00AD48A1">
        <w:rPr>
          <w:rFonts w:cs="Times New Roman"/>
          <w:i/>
          <w:iCs/>
        </w:rPr>
        <w:t xml:space="preserve"> Hungary </w:t>
      </w:r>
      <w:proofErr w:type="spellStart"/>
      <w:r w:rsidRPr="00AD48A1">
        <w:rPr>
          <w:rFonts w:cs="Times New Roman"/>
          <w:i/>
          <w:iCs/>
        </w:rPr>
        <w:t>Salary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Guide</w:t>
      </w:r>
      <w:proofErr w:type="spellEnd"/>
      <w:r w:rsidRPr="00AD48A1">
        <w:rPr>
          <w:rFonts w:cs="Times New Roman"/>
          <w:i/>
          <w:iCs/>
        </w:rPr>
        <w:t xml:space="preserve"> 2026</w:t>
      </w:r>
      <w:r w:rsidR="001A585E">
        <w:rPr>
          <w:rFonts w:cs="Times New Roman"/>
          <w:i/>
          <w:iCs/>
        </w:rPr>
        <w:t>”</w:t>
      </w:r>
      <w:r>
        <w:rPr>
          <w:rFonts w:cs="Times New Roman"/>
        </w:rPr>
        <w:t xml:space="preserve"> </w:t>
      </w:r>
      <w:r w:rsidRPr="00AD48A1">
        <w:rPr>
          <w:rFonts w:cs="Times New Roman"/>
        </w:rPr>
        <w:t>(HU-EN).</w:t>
      </w:r>
      <w:r>
        <w:rPr>
          <w:rFonts w:cs="Times New Roman"/>
        </w:rPr>
        <w:t xml:space="preserve"> </w:t>
      </w:r>
      <w:hyperlink r:id="rId20" w:history="1">
        <w:r w:rsidRPr="00AD48A1">
          <w:rPr>
            <w:rStyle w:val="Hiperhivatkozs"/>
            <w:rFonts w:cs="Times New Roman"/>
          </w:rPr>
          <w:t>https://www.hays.hu/documents/63283/98156885/HU-EN_Hays+Hungary+Salary+Guide+2026.pdf.pdf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1F0D92E9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T3 – Új, angol nyelvű weboldalak (nem KJE-releváns)</w:t>
      </w:r>
    </w:p>
    <w:p w14:paraId="66C9CA96" w14:textId="396A749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OpenAPI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Initiative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OpenAPI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Specification</w:t>
      </w:r>
      <w:proofErr w:type="spellEnd"/>
      <w:r w:rsidRPr="00AD48A1">
        <w:rPr>
          <w:rFonts w:cs="Times New Roman"/>
          <w:i/>
          <w:iCs/>
        </w:rPr>
        <w:t xml:space="preserve"> v3.1.0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Linux </w:t>
      </w:r>
      <w:proofErr w:type="spellStart"/>
      <w:r w:rsidRPr="00AD48A1">
        <w:rPr>
          <w:rFonts w:cs="Times New Roman"/>
        </w:rPr>
        <w:t>Foundation</w:t>
      </w:r>
      <w:proofErr w:type="spellEnd"/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1" w:history="1">
        <w:r w:rsidRPr="00AD48A1">
          <w:rPr>
            <w:rStyle w:val="Hiperhivatkozs"/>
            <w:rFonts w:cs="Times New Roman"/>
          </w:rPr>
          <w:t>https://swagger.io/specification/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66DC371" w14:textId="59055F58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TechPolicy.Press</w:t>
      </w:r>
      <w:proofErr w:type="spellEnd"/>
      <w:r w:rsidRPr="00AD48A1">
        <w:rPr>
          <w:rFonts w:cs="Times New Roman"/>
          <w:b/>
          <w:bCs/>
        </w:rPr>
        <w:t xml:space="preserve"> (2024):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Researcher</w:t>
      </w:r>
      <w:proofErr w:type="spellEnd"/>
      <w:r w:rsidRPr="00AD48A1">
        <w:rPr>
          <w:rFonts w:cs="Times New Roman"/>
          <w:i/>
          <w:iCs/>
        </w:rPr>
        <w:t xml:space="preserve"> Data Access </w:t>
      </w:r>
      <w:proofErr w:type="spellStart"/>
      <w:r w:rsidRPr="00AD48A1">
        <w:rPr>
          <w:rFonts w:cs="Times New Roman"/>
          <w:i/>
          <w:iCs/>
        </w:rPr>
        <w:t>Under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the</w:t>
      </w:r>
      <w:proofErr w:type="spellEnd"/>
      <w:r w:rsidRPr="00AD48A1">
        <w:rPr>
          <w:rFonts w:cs="Times New Roman"/>
          <w:i/>
          <w:iCs/>
        </w:rPr>
        <w:t xml:space="preserve"> DSA: </w:t>
      </w:r>
      <w:proofErr w:type="spellStart"/>
      <w:r w:rsidRPr="00AD48A1">
        <w:rPr>
          <w:rFonts w:cs="Times New Roman"/>
          <w:i/>
          <w:iCs/>
        </w:rPr>
        <w:t>Lessons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from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TikTok's</w:t>
      </w:r>
      <w:proofErr w:type="spellEnd"/>
      <w:r w:rsidRPr="00AD48A1">
        <w:rPr>
          <w:rFonts w:cs="Times New Roman"/>
          <w:i/>
          <w:iCs/>
        </w:rPr>
        <w:t xml:space="preserve"> API </w:t>
      </w:r>
      <w:proofErr w:type="spellStart"/>
      <w:r w:rsidRPr="00AD48A1">
        <w:rPr>
          <w:rFonts w:cs="Times New Roman"/>
          <w:i/>
          <w:iCs/>
        </w:rPr>
        <w:t>Issues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2" w:history="1">
        <w:r w:rsidRPr="00AD48A1">
          <w:rPr>
            <w:rStyle w:val="Hiperhivatkozs"/>
            <w:rFonts w:cs="Times New Roman"/>
          </w:rPr>
          <w:t>https://techpolicy.press/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1BEFB5EC" w14:textId="704F1F62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D-</w:t>
      </w:r>
      <w:proofErr w:type="spellStart"/>
      <w:r w:rsidRPr="00AD48A1">
        <w:rPr>
          <w:rFonts w:cs="Times New Roman"/>
          <w:b/>
          <w:bCs/>
        </w:rPr>
        <w:t>Lab</w:t>
      </w:r>
      <w:proofErr w:type="spellEnd"/>
      <w:r w:rsidRPr="00AD48A1">
        <w:rPr>
          <w:rFonts w:cs="Times New Roman"/>
          <w:b/>
          <w:bCs/>
        </w:rPr>
        <w:t>, UC Berkeley: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The </w:t>
      </w:r>
      <w:proofErr w:type="spellStart"/>
      <w:r w:rsidRPr="00AD48A1">
        <w:rPr>
          <w:rFonts w:cs="Times New Roman"/>
          <w:i/>
          <w:iCs/>
        </w:rPr>
        <w:t>Evolving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Landscape</w:t>
      </w:r>
      <w:proofErr w:type="spellEnd"/>
      <w:r w:rsidRPr="00AD48A1">
        <w:rPr>
          <w:rFonts w:cs="Times New Roman"/>
          <w:i/>
          <w:iCs/>
        </w:rPr>
        <w:t xml:space="preserve"> of Web </w:t>
      </w:r>
      <w:proofErr w:type="spellStart"/>
      <w:r w:rsidRPr="00AD48A1">
        <w:rPr>
          <w:rFonts w:cs="Times New Roman"/>
          <w:i/>
          <w:iCs/>
        </w:rPr>
        <w:t>Scraping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on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Social</w:t>
      </w:r>
      <w:proofErr w:type="spellEnd"/>
      <w:r w:rsidRPr="00AD48A1">
        <w:rPr>
          <w:rFonts w:cs="Times New Roman"/>
          <w:i/>
          <w:iCs/>
        </w:rPr>
        <w:t xml:space="preserve"> Media </w:t>
      </w:r>
      <w:proofErr w:type="spellStart"/>
      <w:r w:rsidRPr="00AD48A1">
        <w:rPr>
          <w:rFonts w:cs="Times New Roman"/>
          <w:i/>
          <w:iCs/>
        </w:rPr>
        <w:t>Platforms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3" w:history="1">
        <w:r w:rsidRPr="00AD48A1">
          <w:rPr>
            <w:rStyle w:val="Hiperhivatkozs"/>
            <w:rFonts w:cs="Times New Roman"/>
          </w:rPr>
          <w:t>https://dlab.berkeley.edu/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5622D97A" w14:textId="0DD96C01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IAPP: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The </w:t>
      </w:r>
      <w:proofErr w:type="spellStart"/>
      <w:r w:rsidRPr="00AD48A1">
        <w:rPr>
          <w:rFonts w:cs="Times New Roman"/>
          <w:i/>
          <w:iCs/>
        </w:rPr>
        <w:t>state</w:t>
      </w:r>
      <w:proofErr w:type="spellEnd"/>
      <w:r w:rsidRPr="00AD48A1">
        <w:rPr>
          <w:rFonts w:cs="Times New Roman"/>
          <w:i/>
          <w:iCs/>
        </w:rPr>
        <w:t xml:space="preserve"> of web </w:t>
      </w:r>
      <w:proofErr w:type="spellStart"/>
      <w:r w:rsidRPr="00AD48A1">
        <w:rPr>
          <w:rFonts w:cs="Times New Roman"/>
          <w:i/>
          <w:iCs/>
        </w:rPr>
        <w:t>scraping</w:t>
      </w:r>
      <w:proofErr w:type="spellEnd"/>
      <w:r w:rsidRPr="00AD48A1">
        <w:rPr>
          <w:rFonts w:cs="Times New Roman"/>
          <w:i/>
          <w:iCs/>
        </w:rPr>
        <w:t xml:space="preserve"> in </w:t>
      </w:r>
      <w:proofErr w:type="spellStart"/>
      <w:r w:rsidRPr="00AD48A1">
        <w:rPr>
          <w:rFonts w:cs="Times New Roman"/>
          <w:i/>
          <w:iCs/>
        </w:rPr>
        <w:t>the</w:t>
      </w:r>
      <w:proofErr w:type="spellEnd"/>
      <w:r w:rsidRPr="00AD48A1">
        <w:rPr>
          <w:rFonts w:cs="Times New Roman"/>
          <w:i/>
          <w:iCs/>
        </w:rPr>
        <w:t xml:space="preserve"> EU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International </w:t>
      </w:r>
      <w:proofErr w:type="spellStart"/>
      <w:r w:rsidRPr="00AD48A1">
        <w:rPr>
          <w:rFonts w:cs="Times New Roman"/>
        </w:rPr>
        <w:t>Association</w:t>
      </w:r>
      <w:proofErr w:type="spellEnd"/>
      <w:r w:rsidRPr="00AD48A1">
        <w:rPr>
          <w:rFonts w:cs="Times New Roman"/>
        </w:rPr>
        <w:t xml:space="preserve"> of </w:t>
      </w:r>
      <w:proofErr w:type="spellStart"/>
      <w:r w:rsidRPr="00AD48A1">
        <w:rPr>
          <w:rFonts w:cs="Times New Roman"/>
        </w:rPr>
        <w:t>Privacy</w:t>
      </w:r>
      <w:proofErr w:type="spellEnd"/>
      <w:r w:rsidRPr="00AD48A1">
        <w:rPr>
          <w:rFonts w:cs="Times New Roman"/>
        </w:rPr>
        <w:t xml:space="preserve"> Professionals.</w:t>
      </w:r>
      <w:r>
        <w:rPr>
          <w:rFonts w:cs="Times New Roman"/>
        </w:rPr>
        <w:t xml:space="preserve"> </w:t>
      </w:r>
      <w:hyperlink r:id="rId24" w:history="1">
        <w:r w:rsidRPr="00AD48A1">
          <w:rPr>
            <w:rStyle w:val="Hiperhivatkozs"/>
            <w:rFonts w:cs="Times New Roman"/>
          </w:rPr>
          <w:t>https://iapp.org/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11FE06BF" w14:textId="3599AE9B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lastRenderedPageBreak/>
        <w:t>Morgan Lewis (2024):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EU Data </w:t>
      </w:r>
      <w:proofErr w:type="spellStart"/>
      <w:r w:rsidRPr="00AD48A1">
        <w:rPr>
          <w:rFonts w:cs="Times New Roman"/>
          <w:i/>
          <w:iCs/>
        </w:rPr>
        <w:t>Protection</w:t>
      </w:r>
      <w:proofErr w:type="spellEnd"/>
      <w:r w:rsidRPr="00AD48A1">
        <w:rPr>
          <w:rFonts w:cs="Times New Roman"/>
          <w:i/>
          <w:iCs/>
        </w:rPr>
        <w:t xml:space="preserve"> Regulators </w:t>
      </w:r>
      <w:proofErr w:type="spellStart"/>
      <w:r w:rsidRPr="00AD48A1">
        <w:rPr>
          <w:rFonts w:cs="Times New Roman"/>
          <w:i/>
          <w:iCs/>
        </w:rPr>
        <w:t>Take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Restrictive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Position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on</w:t>
      </w:r>
      <w:proofErr w:type="spellEnd"/>
      <w:r w:rsidRPr="00AD48A1">
        <w:rPr>
          <w:rFonts w:cs="Times New Roman"/>
          <w:i/>
          <w:iCs/>
        </w:rPr>
        <w:t xml:space="preserve"> AI </w:t>
      </w:r>
      <w:proofErr w:type="spellStart"/>
      <w:r w:rsidRPr="00AD48A1">
        <w:rPr>
          <w:rFonts w:cs="Times New Roman"/>
          <w:i/>
          <w:iCs/>
        </w:rPr>
        <w:t>Scraping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Morgan Lewis &amp; </w:t>
      </w:r>
      <w:proofErr w:type="spellStart"/>
      <w:r w:rsidRPr="00AD48A1">
        <w:rPr>
          <w:rFonts w:cs="Times New Roman"/>
        </w:rPr>
        <w:t>Bockius</w:t>
      </w:r>
      <w:proofErr w:type="spellEnd"/>
      <w:r w:rsidRPr="00AD48A1">
        <w:rPr>
          <w:rFonts w:cs="Times New Roman"/>
        </w:rPr>
        <w:t xml:space="preserve"> LLP.</w:t>
      </w:r>
      <w:r>
        <w:rPr>
          <w:rFonts w:cs="Times New Roman"/>
        </w:rPr>
        <w:t xml:space="preserve"> </w:t>
      </w:r>
      <w:hyperlink r:id="rId25" w:history="1">
        <w:r w:rsidRPr="00AD48A1">
          <w:rPr>
            <w:rStyle w:val="Hiperhivatkozs"/>
            <w:rFonts w:cs="Times New Roman"/>
          </w:rPr>
          <w:t>https://www.morganlewis.com/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595596AA" w14:textId="32949CBD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Ramírez, S.: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FastAPI</w:t>
      </w:r>
      <w:proofErr w:type="spellEnd"/>
      <w:r w:rsidRPr="00AD48A1">
        <w:rPr>
          <w:rFonts w:cs="Times New Roman"/>
          <w:i/>
          <w:iCs/>
        </w:rPr>
        <w:t xml:space="preserve"> - Modern, </w:t>
      </w:r>
      <w:proofErr w:type="spellStart"/>
      <w:r w:rsidRPr="00AD48A1">
        <w:rPr>
          <w:rFonts w:cs="Times New Roman"/>
          <w:i/>
          <w:iCs/>
        </w:rPr>
        <w:t>fast</w:t>
      </w:r>
      <w:proofErr w:type="spellEnd"/>
      <w:r w:rsidRPr="00AD48A1">
        <w:rPr>
          <w:rFonts w:cs="Times New Roman"/>
          <w:i/>
          <w:iCs/>
        </w:rPr>
        <w:t xml:space="preserve"> web </w:t>
      </w:r>
      <w:proofErr w:type="spellStart"/>
      <w:r w:rsidRPr="00AD48A1">
        <w:rPr>
          <w:rFonts w:cs="Times New Roman"/>
          <w:i/>
          <w:iCs/>
        </w:rPr>
        <w:t>framework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for</w:t>
      </w:r>
      <w:proofErr w:type="spellEnd"/>
      <w:r w:rsidRPr="00AD48A1">
        <w:rPr>
          <w:rFonts w:cs="Times New Roman"/>
          <w:i/>
          <w:iCs/>
        </w:rPr>
        <w:t xml:space="preserve"> building </w:t>
      </w:r>
      <w:proofErr w:type="spellStart"/>
      <w:r w:rsidRPr="00AD48A1">
        <w:rPr>
          <w:rFonts w:cs="Times New Roman"/>
          <w:i/>
          <w:iCs/>
        </w:rPr>
        <w:t>APIs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with</w:t>
      </w:r>
      <w:proofErr w:type="spellEnd"/>
      <w:r w:rsidRPr="00AD48A1">
        <w:rPr>
          <w:rFonts w:cs="Times New Roman"/>
          <w:i/>
          <w:iCs/>
        </w:rPr>
        <w:t xml:space="preserve"> Python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6" w:history="1">
        <w:r w:rsidRPr="00AD48A1">
          <w:rPr>
            <w:rStyle w:val="Hiperhivatkozs"/>
            <w:rFonts w:cs="Times New Roman"/>
          </w:rPr>
          <w:t>https://fastapi.tiangolo.com/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4381EA53" w14:textId="0EECF211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Explosion</w:t>
      </w:r>
      <w:proofErr w:type="spellEnd"/>
      <w:r w:rsidRPr="00AD48A1">
        <w:rPr>
          <w:rFonts w:cs="Times New Roman"/>
          <w:b/>
          <w:bCs/>
        </w:rPr>
        <w:t xml:space="preserve"> AI: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spaCy</w:t>
      </w:r>
      <w:proofErr w:type="spellEnd"/>
      <w:r w:rsidRPr="00AD48A1">
        <w:rPr>
          <w:rFonts w:cs="Times New Roman"/>
          <w:i/>
          <w:iCs/>
        </w:rPr>
        <w:t xml:space="preserve"> - </w:t>
      </w:r>
      <w:proofErr w:type="spellStart"/>
      <w:r w:rsidRPr="00AD48A1">
        <w:rPr>
          <w:rFonts w:cs="Times New Roman"/>
          <w:i/>
          <w:iCs/>
        </w:rPr>
        <w:t>Industrial-Strength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Natural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Processing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7" w:history="1">
        <w:r w:rsidRPr="00AD48A1">
          <w:rPr>
            <w:rStyle w:val="Hiperhivatkozs"/>
            <w:rFonts w:cs="Times New Roman"/>
          </w:rPr>
          <w:t>https://spacy.io/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A074193" w14:textId="44BF4A5E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HuSpaCy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HuSpaCy</w:t>
      </w:r>
      <w:proofErr w:type="spellEnd"/>
      <w:r w:rsidRPr="00AD48A1">
        <w:rPr>
          <w:rFonts w:cs="Times New Roman"/>
          <w:i/>
          <w:iCs/>
        </w:rPr>
        <w:t xml:space="preserve"> - </w:t>
      </w:r>
      <w:proofErr w:type="spellStart"/>
      <w:r w:rsidRPr="00AD48A1">
        <w:rPr>
          <w:rFonts w:cs="Times New Roman"/>
          <w:i/>
          <w:iCs/>
        </w:rPr>
        <w:t>Industrial-strength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Hungarian</w:t>
      </w:r>
      <w:proofErr w:type="spellEnd"/>
      <w:r w:rsidRPr="00AD48A1">
        <w:rPr>
          <w:rFonts w:cs="Times New Roman"/>
          <w:i/>
          <w:iCs/>
        </w:rPr>
        <w:t xml:space="preserve"> NLP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8" w:history="1">
        <w:r w:rsidRPr="00AD48A1">
          <w:rPr>
            <w:rStyle w:val="Hiperhivatkozs"/>
            <w:rFonts w:cs="Times New Roman"/>
          </w:rPr>
          <w:t>https://huspacy.github.io/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36B92EC" w14:textId="5657FB70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NLTK Project: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Natural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Toolkit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9" w:history="1">
        <w:r w:rsidRPr="00AD48A1">
          <w:rPr>
            <w:rStyle w:val="Hiperhivatkozs"/>
            <w:rFonts w:cs="Times New Roman"/>
          </w:rPr>
          <w:t>https://www.nltk.org/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40F03E80" w14:textId="1ABF129D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Belica</w:t>
      </w:r>
      <w:proofErr w:type="spellEnd"/>
      <w:r w:rsidRPr="00AD48A1">
        <w:rPr>
          <w:rFonts w:cs="Times New Roman"/>
          <w:b/>
          <w:bCs/>
        </w:rPr>
        <w:t>, M.: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Sumy</w:t>
      </w:r>
      <w:proofErr w:type="spellEnd"/>
      <w:r w:rsidRPr="00AD48A1">
        <w:rPr>
          <w:rFonts w:cs="Times New Roman"/>
          <w:i/>
          <w:iCs/>
        </w:rPr>
        <w:t xml:space="preserve"> - </w:t>
      </w:r>
      <w:proofErr w:type="spellStart"/>
      <w:r w:rsidRPr="00AD48A1">
        <w:rPr>
          <w:rFonts w:cs="Times New Roman"/>
          <w:i/>
          <w:iCs/>
        </w:rPr>
        <w:t>Automatic</w:t>
      </w:r>
      <w:proofErr w:type="spellEnd"/>
      <w:r w:rsidRPr="00AD48A1">
        <w:rPr>
          <w:rFonts w:cs="Times New Roman"/>
          <w:i/>
          <w:iCs/>
        </w:rPr>
        <w:t xml:space="preserve"> text </w:t>
      </w:r>
      <w:proofErr w:type="spellStart"/>
      <w:r w:rsidRPr="00AD48A1">
        <w:rPr>
          <w:rFonts w:cs="Times New Roman"/>
          <w:i/>
          <w:iCs/>
        </w:rPr>
        <w:t>summarizer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, GitHub.</w:t>
      </w:r>
      <w:r>
        <w:rPr>
          <w:rFonts w:cs="Times New Roman"/>
        </w:rPr>
        <w:t xml:space="preserve"> </w:t>
      </w:r>
      <w:hyperlink r:id="rId30" w:history="1">
        <w:r w:rsidRPr="00AD48A1">
          <w:rPr>
            <w:rStyle w:val="Hiperhivatkozs"/>
            <w:rFonts w:cs="Times New Roman"/>
          </w:rPr>
          <w:t>https://github.com/miso-belica/sumy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B9A9B60" w14:textId="1CB0CB6A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Pydantic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Pydantic</w:t>
      </w:r>
      <w:proofErr w:type="spellEnd"/>
      <w:r w:rsidRPr="00AD48A1">
        <w:rPr>
          <w:rFonts w:cs="Times New Roman"/>
          <w:i/>
          <w:iCs/>
        </w:rPr>
        <w:t xml:space="preserve"> - Data </w:t>
      </w:r>
      <w:proofErr w:type="spellStart"/>
      <w:r w:rsidRPr="00AD48A1">
        <w:rPr>
          <w:rFonts w:cs="Times New Roman"/>
          <w:i/>
          <w:iCs/>
        </w:rPr>
        <w:t>validation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using</w:t>
      </w:r>
      <w:proofErr w:type="spellEnd"/>
      <w:r w:rsidRPr="00AD48A1">
        <w:rPr>
          <w:rFonts w:cs="Times New Roman"/>
          <w:i/>
          <w:iCs/>
        </w:rPr>
        <w:t xml:space="preserve"> Python </w:t>
      </w:r>
      <w:proofErr w:type="spellStart"/>
      <w:r w:rsidRPr="00AD48A1">
        <w:rPr>
          <w:rFonts w:cs="Times New Roman"/>
          <w:i/>
          <w:iCs/>
        </w:rPr>
        <w:t>type</w:t>
      </w:r>
      <w:proofErr w:type="spellEnd"/>
      <w:r w:rsidRPr="00AD48A1">
        <w:rPr>
          <w:rFonts w:cs="Times New Roman"/>
          <w:i/>
          <w:iCs/>
        </w:rPr>
        <w:t xml:space="preserve"> hints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1" w:history="1">
        <w:r w:rsidRPr="00AD48A1">
          <w:rPr>
            <w:rStyle w:val="Hiperhivatkozs"/>
            <w:rFonts w:cs="Times New Roman"/>
          </w:rPr>
          <w:t>https://docs.pydantic.dev/latest/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5479AC6" w14:textId="5FDC808A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SQLAlchemy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SQLAlchemy</w:t>
      </w:r>
      <w:proofErr w:type="spellEnd"/>
      <w:r w:rsidRPr="00AD48A1">
        <w:rPr>
          <w:rFonts w:cs="Times New Roman"/>
          <w:i/>
          <w:iCs/>
        </w:rPr>
        <w:t xml:space="preserve"> - The </w:t>
      </w:r>
      <w:proofErr w:type="spellStart"/>
      <w:r w:rsidRPr="00AD48A1">
        <w:rPr>
          <w:rFonts w:cs="Times New Roman"/>
          <w:i/>
          <w:iCs/>
        </w:rPr>
        <w:t>Database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Toolkit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for</w:t>
      </w:r>
      <w:proofErr w:type="spellEnd"/>
      <w:r w:rsidRPr="00AD48A1">
        <w:rPr>
          <w:rFonts w:cs="Times New Roman"/>
          <w:i/>
          <w:iCs/>
        </w:rPr>
        <w:t xml:space="preserve"> Python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2" w:history="1">
        <w:r w:rsidRPr="00AD48A1">
          <w:rPr>
            <w:rStyle w:val="Hiperhivatkozs"/>
            <w:rFonts w:cs="Times New Roman"/>
          </w:rPr>
          <w:t>https://www.sqlalchemy.org/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7098329" w14:textId="5328DB51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SQLAlchemy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SQLAlchemy</w:t>
      </w:r>
      <w:proofErr w:type="spellEnd"/>
      <w:r w:rsidRPr="00AD48A1">
        <w:rPr>
          <w:rFonts w:cs="Times New Roman"/>
          <w:i/>
          <w:iCs/>
        </w:rPr>
        <w:t xml:space="preserve"> ORM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Pr="00AD48A1">
        <w:rPr>
          <w:rFonts w:cs="Times New Roman"/>
          <w:i/>
          <w:iCs/>
        </w:rPr>
        <w:t xml:space="preserve"> (2.0)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3" w:history="1">
        <w:r w:rsidRPr="00AD48A1">
          <w:rPr>
            <w:rStyle w:val="Hiperhivatkozs"/>
            <w:rFonts w:cs="Times New Roman"/>
          </w:rPr>
          <w:t>https://docs.sqlalchemy.org/en/20/orm/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2F97E96" w14:textId="61D301CB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MariaDB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Foundation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MariaDB</w:t>
      </w:r>
      <w:proofErr w:type="spellEnd"/>
      <w:r w:rsidRPr="00AD48A1">
        <w:rPr>
          <w:rFonts w:cs="Times New Roman"/>
          <w:i/>
          <w:iCs/>
        </w:rPr>
        <w:t xml:space="preserve"> - The </w:t>
      </w:r>
      <w:proofErr w:type="spellStart"/>
      <w:r w:rsidRPr="00AD48A1">
        <w:rPr>
          <w:rFonts w:cs="Times New Roman"/>
          <w:i/>
          <w:iCs/>
        </w:rPr>
        <w:t>open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source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relational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database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4" w:history="1">
        <w:r w:rsidRPr="00AD48A1">
          <w:rPr>
            <w:rStyle w:val="Hiperhivatkozs"/>
            <w:rFonts w:cs="Times New Roman"/>
          </w:rPr>
          <w:t>https://mariadb.org/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879E6EE" w14:textId="47448523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MariaDB</w:t>
      </w:r>
      <w:proofErr w:type="spellEnd"/>
      <w:r w:rsidRPr="00AD48A1">
        <w:rPr>
          <w:rFonts w:cs="Times New Roman"/>
          <w:b/>
          <w:bCs/>
        </w:rPr>
        <w:t xml:space="preserve"> Corporation: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MariaDB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Knowledge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Base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5" w:history="1">
        <w:r w:rsidRPr="00AD48A1">
          <w:rPr>
            <w:rStyle w:val="Hiperhivatkozs"/>
            <w:rFonts w:cs="Times New Roman"/>
          </w:rPr>
          <w:t>https://mariadb.com/kb/en/documentation/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79D1945" w14:textId="28FA68CC" w:rsidR="0023599F" w:rsidRPr="00AD48A1" w:rsidRDefault="002359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23599F">
        <w:rPr>
          <w:rFonts w:cs="Times New Roman"/>
          <w:b/>
          <w:bCs/>
        </w:rPr>
        <w:t>Docker, Inc.:</w:t>
      </w:r>
      <w:r w:rsidR="00464D9B"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23599F">
        <w:rPr>
          <w:rFonts w:cs="Times New Roman"/>
        </w:rPr>
        <w:t xml:space="preserve">Docker </w:t>
      </w:r>
      <w:proofErr w:type="spellStart"/>
      <w:r w:rsidRPr="0023599F">
        <w:rPr>
          <w:rFonts w:cs="Times New Roman"/>
        </w:rPr>
        <w:t>Documentation</w:t>
      </w:r>
      <w:proofErr w:type="spellEnd"/>
      <w:r w:rsidRPr="0023599F">
        <w:rPr>
          <w:rFonts w:cs="Times New Roman"/>
        </w:rPr>
        <w:t xml:space="preserve"> – </w:t>
      </w:r>
      <w:proofErr w:type="spellStart"/>
      <w:r w:rsidRPr="0023599F">
        <w:rPr>
          <w:rFonts w:cs="Times New Roman"/>
        </w:rPr>
        <w:t>What</w:t>
      </w:r>
      <w:proofErr w:type="spellEnd"/>
      <w:r w:rsidRPr="0023599F">
        <w:rPr>
          <w:rFonts w:cs="Times New Roman"/>
        </w:rPr>
        <w:t xml:space="preserve"> is a </w:t>
      </w:r>
      <w:proofErr w:type="spellStart"/>
      <w:r w:rsidRPr="0023599F">
        <w:rPr>
          <w:rFonts w:cs="Times New Roman"/>
        </w:rPr>
        <w:t>Container</w:t>
      </w:r>
      <w:proofErr w:type="spellEnd"/>
      <w:r w:rsidRPr="0023599F">
        <w:rPr>
          <w:rFonts w:cs="Times New Roman"/>
        </w:rPr>
        <w:t>?</w:t>
      </w:r>
      <w:r w:rsidR="001A585E">
        <w:rPr>
          <w:rFonts w:cs="Times New Roman"/>
        </w:rPr>
        <w:t>”</w:t>
      </w:r>
      <w:r w:rsidRPr="0023599F">
        <w:rPr>
          <w:rFonts w:cs="Times New Roman"/>
        </w:rPr>
        <w:t>.</w:t>
      </w:r>
      <w:r w:rsidR="00464D9B">
        <w:rPr>
          <w:rFonts w:cs="Times New Roman"/>
        </w:rPr>
        <w:t xml:space="preserve"> </w:t>
      </w:r>
      <w:hyperlink r:id="rId36" w:history="1">
        <w:r w:rsidRPr="0023599F">
          <w:rPr>
            <w:rStyle w:val="Hiperhivatkozs"/>
            <w:rFonts w:cs="Times New Roman"/>
          </w:rPr>
          <w:t>https://docs.docker.com/</w:t>
        </w:r>
      </w:hyperlink>
      <w:r w:rsidR="00464D9B">
        <w:rPr>
          <w:rFonts w:cs="Times New Roman"/>
        </w:rPr>
        <w:t xml:space="preserve"> </w:t>
      </w:r>
      <w:r w:rsidRPr="0023599F">
        <w:rPr>
          <w:rFonts w:cs="Times New Roman"/>
        </w:rPr>
        <w:t>(Letöltve: 2026. február)</w:t>
      </w:r>
    </w:p>
    <w:p w14:paraId="20DF509F" w14:textId="3A06F6D5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Prometheus </w:t>
      </w:r>
      <w:proofErr w:type="spellStart"/>
      <w:r w:rsidRPr="00AD48A1">
        <w:rPr>
          <w:rFonts w:cs="Times New Roman"/>
          <w:b/>
          <w:bCs/>
        </w:rPr>
        <w:t>Authors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Prometheus - Monitoring </w:t>
      </w:r>
      <w:proofErr w:type="spellStart"/>
      <w:r w:rsidRPr="00AD48A1">
        <w:rPr>
          <w:rFonts w:cs="Times New Roman"/>
          <w:i/>
          <w:iCs/>
        </w:rPr>
        <w:t>system</w:t>
      </w:r>
      <w:proofErr w:type="spellEnd"/>
      <w:r w:rsidRPr="00AD48A1">
        <w:rPr>
          <w:rFonts w:cs="Times New Roman"/>
          <w:i/>
          <w:iCs/>
        </w:rPr>
        <w:t xml:space="preserve"> &amp; </w:t>
      </w:r>
      <w:proofErr w:type="spellStart"/>
      <w:r w:rsidRPr="00AD48A1">
        <w:rPr>
          <w:rFonts w:cs="Times New Roman"/>
          <w:i/>
          <w:iCs/>
        </w:rPr>
        <w:t>time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series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database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7" w:history="1">
        <w:r w:rsidRPr="00AD48A1">
          <w:rPr>
            <w:rStyle w:val="Hiperhivatkozs"/>
            <w:rFonts w:cs="Times New Roman"/>
          </w:rPr>
          <w:t>https://prometheus.io/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224B476" w14:textId="0365E5F2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Grafana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Labs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Grafana</w:t>
      </w:r>
      <w:proofErr w:type="spellEnd"/>
      <w:r w:rsidRPr="00AD48A1">
        <w:rPr>
          <w:rFonts w:cs="Times New Roman"/>
          <w:i/>
          <w:iCs/>
        </w:rPr>
        <w:t xml:space="preserve"> - The </w:t>
      </w:r>
      <w:proofErr w:type="spellStart"/>
      <w:r w:rsidRPr="00AD48A1">
        <w:rPr>
          <w:rFonts w:cs="Times New Roman"/>
          <w:i/>
          <w:iCs/>
        </w:rPr>
        <w:t>open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observability</w:t>
      </w:r>
      <w:proofErr w:type="spellEnd"/>
      <w:r w:rsidRPr="00AD48A1">
        <w:rPr>
          <w:rFonts w:cs="Times New Roman"/>
          <w:i/>
          <w:iCs/>
        </w:rPr>
        <w:t xml:space="preserve"> platform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8" w:history="1">
        <w:r w:rsidRPr="00AD48A1">
          <w:rPr>
            <w:rStyle w:val="Hiperhivatkozs"/>
            <w:rFonts w:cs="Times New Roman"/>
          </w:rPr>
          <w:t>https://grafana.com/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452BDE65" w14:textId="0058FB75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lastRenderedPageBreak/>
        <w:t>ElevenLabs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ElevenLabs</w:t>
      </w:r>
      <w:proofErr w:type="spellEnd"/>
      <w:r w:rsidRPr="00AD48A1">
        <w:rPr>
          <w:rFonts w:cs="Times New Roman"/>
          <w:i/>
          <w:iCs/>
        </w:rPr>
        <w:t xml:space="preserve"> API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9" w:history="1">
        <w:r w:rsidRPr="00AD48A1">
          <w:rPr>
            <w:rStyle w:val="Hiperhivatkozs"/>
            <w:rFonts w:cs="Times New Roman"/>
          </w:rPr>
          <w:t>https://elevenlabs.io/docs/api-reference/introduction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EFFA621" w14:textId="41DF82DA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ElevenLabs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ElevenLabs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Models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0" w:history="1">
        <w:r w:rsidRPr="00AD48A1">
          <w:rPr>
            <w:rStyle w:val="Hiperhivatkozs"/>
            <w:rFonts w:cs="Times New Roman"/>
          </w:rPr>
          <w:t>https://elevenlabs.io/docs/overview/models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09506DE" w14:textId="76726EAA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Google: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Gemini</w:t>
      </w:r>
      <w:proofErr w:type="spellEnd"/>
      <w:r w:rsidRPr="00AD48A1">
        <w:rPr>
          <w:rFonts w:cs="Times New Roman"/>
          <w:i/>
          <w:iCs/>
        </w:rPr>
        <w:t xml:space="preserve"> API - Google AI </w:t>
      </w:r>
      <w:proofErr w:type="spellStart"/>
      <w:r w:rsidRPr="00AD48A1">
        <w:rPr>
          <w:rFonts w:cs="Times New Roman"/>
          <w:i/>
          <w:iCs/>
        </w:rPr>
        <w:t>for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Developers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1" w:history="1">
        <w:r w:rsidRPr="00AD48A1">
          <w:rPr>
            <w:rStyle w:val="Hiperhivatkozs"/>
            <w:rFonts w:cs="Times New Roman"/>
          </w:rPr>
          <w:t>https://ai.google.dev/gemini-api/docs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0356C69" w14:textId="30E22784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Bachmann</w:t>
      </w:r>
      <w:proofErr w:type="spellEnd"/>
      <w:r w:rsidRPr="00AD48A1">
        <w:rPr>
          <w:rFonts w:cs="Times New Roman"/>
          <w:b/>
          <w:bCs/>
        </w:rPr>
        <w:t>, M.: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RapidFuzz</w:t>
      </w:r>
      <w:proofErr w:type="spellEnd"/>
      <w:r w:rsidRPr="00AD48A1">
        <w:rPr>
          <w:rFonts w:cs="Times New Roman"/>
          <w:i/>
          <w:iCs/>
        </w:rPr>
        <w:t xml:space="preserve"> - Rapid fuzzy </w:t>
      </w:r>
      <w:proofErr w:type="spellStart"/>
      <w:r w:rsidRPr="00AD48A1">
        <w:rPr>
          <w:rFonts w:cs="Times New Roman"/>
          <w:i/>
          <w:iCs/>
        </w:rPr>
        <w:t>string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matching</w:t>
      </w:r>
      <w:proofErr w:type="spellEnd"/>
      <w:r w:rsidRPr="00AD48A1">
        <w:rPr>
          <w:rFonts w:cs="Times New Roman"/>
          <w:i/>
          <w:iCs/>
        </w:rPr>
        <w:t xml:space="preserve"> in Python and C++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, GitHub.</w:t>
      </w:r>
      <w:r>
        <w:rPr>
          <w:rFonts w:cs="Times New Roman"/>
        </w:rPr>
        <w:t xml:space="preserve"> </w:t>
      </w:r>
      <w:hyperlink r:id="rId42" w:history="1">
        <w:r w:rsidRPr="00AD48A1">
          <w:rPr>
            <w:rStyle w:val="Hiperhivatkozs"/>
            <w:rFonts w:cs="Times New Roman"/>
          </w:rPr>
          <w:t>https://github.com/rapidfuzz/RapidFuzz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3C8CB211" w14:textId="3AF80766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X Corp.: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X API Access </w:t>
      </w:r>
      <w:proofErr w:type="spellStart"/>
      <w:r w:rsidRPr="00AD48A1">
        <w:rPr>
          <w:rFonts w:cs="Times New Roman"/>
          <w:i/>
          <w:iCs/>
        </w:rPr>
        <w:t>Levels</w:t>
      </w:r>
      <w:proofErr w:type="spellEnd"/>
      <w:r w:rsidRPr="00AD48A1">
        <w:rPr>
          <w:rFonts w:cs="Times New Roman"/>
          <w:i/>
          <w:iCs/>
        </w:rPr>
        <w:t xml:space="preserve"> and </w:t>
      </w:r>
      <w:proofErr w:type="spellStart"/>
      <w:r w:rsidRPr="00AD48A1">
        <w:rPr>
          <w:rFonts w:cs="Times New Roman"/>
          <w:i/>
          <w:iCs/>
        </w:rPr>
        <w:t>Pricing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3" w:history="1">
        <w:r w:rsidRPr="00AD48A1">
          <w:rPr>
            <w:rStyle w:val="Hiperhivatkozs"/>
            <w:rFonts w:cs="Times New Roman"/>
          </w:rPr>
          <w:t>https://developer.x.com/en/docs/twitter-api/getting-started/about-twitter-api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C97F94F" w14:textId="148117AD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Reddit</w:t>
      </w:r>
      <w:proofErr w:type="spellEnd"/>
      <w:r w:rsidRPr="00AD48A1">
        <w:rPr>
          <w:rFonts w:cs="Times New Roman"/>
          <w:b/>
          <w:bCs/>
        </w:rPr>
        <w:t>, Inc.: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Reddit</w:t>
      </w:r>
      <w:proofErr w:type="spellEnd"/>
      <w:r w:rsidRPr="00AD48A1">
        <w:rPr>
          <w:rFonts w:cs="Times New Roman"/>
          <w:i/>
          <w:iCs/>
        </w:rPr>
        <w:t xml:space="preserve"> Data API </w:t>
      </w:r>
      <w:proofErr w:type="spellStart"/>
      <w:r w:rsidRPr="00AD48A1">
        <w:rPr>
          <w:rFonts w:cs="Times New Roman"/>
          <w:i/>
          <w:iCs/>
        </w:rPr>
        <w:t>Terms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4" w:history="1">
        <w:r w:rsidRPr="00AD48A1">
          <w:rPr>
            <w:rStyle w:val="Hiperhivatkozs"/>
            <w:rFonts w:cs="Times New Roman"/>
          </w:rPr>
          <w:t>https://www.reddit.com/wiki/api/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6D44424F" w14:textId="48D0BEA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Meta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for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Developers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Instagram </w:t>
      </w:r>
      <w:proofErr w:type="spellStart"/>
      <w:r w:rsidRPr="00AD48A1">
        <w:rPr>
          <w:rFonts w:cs="Times New Roman"/>
          <w:i/>
          <w:iCs/>
        </w:rPr>
        <w:t>Graph</w:t>
      </w:r>
      <w:proofErr w:type="spellEnd"/>
      <w:r w:rsidRPr="00AD48A1">
        <w:rPr>
          <w:rFonts w:cs="Times New Roman"/>
          <w:i/>
          <w:iCs/>
        </w:rPr>
        <w:t xml:space="preserve"> API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5" w:history="1">
        <w:r w:rsidRPr="00AD48A1">
          <w:rPr>
            <w:rStyle w:val="Hiperhivatkozs"/>
            <w:rFonts w:cs="Times New Roman"/>
          </w:rPr>
          <w:t>https://developers.facebook.com/docs/instagram-api/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6EB0BF37" w14:textId="4868834B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TikTok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TikTok</w:t>
      </w:r>
      <w:proofErr w:type="spellEnd"/>
      <w:r w:rsidRPr="00AD48A1">
        <w:rPr>
          <w:rFonts w:cs="Times New Roman"/>
          <w:i/>
          <w:iCs/>
        </w:rPr>
        <w:t xml:space="preserve"> Research API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6" w:history="1">
        <w:r w:rsidRPr="00AD48A1">
          <w:rPr>
            <w:rStyle w:val="Hiperhivatkozs"/>
            <w:rFonts w:cs="Times New Roman"/>
          </w:rPr>
          <w:t>https://developers.tiktok.com/doc/research-api/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0DA49E30" w14:textId="1192EF28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Google </w:t>
      </w:r>
      <w:proofErr w:type="spellStart"/>
      <w:r w:rsidRPr="00AD48A1">
        <w:rPr>
          <w:rFonts w:cs="Times New Roman"/>
          <w:b/>
          <w:bCs/>
        </w:rPr>
        <w:t>Developers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YouTube Data API v3 - </w:t>
      </w:r>
      <w:proofErr w:type="spellStart"/>
      <w:r w:rsidRPr="00AD48A1">
        <w:rPr>
          <w:rFonts w:cs="Times New Roman"/>
          <w:i/>
          <w:iCs/>
        </w:rPr>
        <w:t>Quota</w:t>
      </w:r>
      <w:proofErr w:type="spellEnd"/>
      <w:r w:rsidRPr="00AD48A1">
        <w:rPr>
          <w:rFonts w:cs="Times New Roman"/>
          <w:i/>
          <w:iCs/>
        </w:rPr>
        <w:t xml:space="preserve"> and </w:t>
      </w:r>
      <w:proofErr w:type="spellStart"/>
      <w:r w:rsidRPr="00AD48A1">
        <w:rPr>
          <w:rFonts w:cs="Times New Roman"/>
          <w:i/>
          <w:iCs/>
        </w:rPr>
        <w:t>Compliance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Audits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7" w:history="1">
        <w:r w:rsidRPr="00AD48A1">
          <w:rPr>
            <w:rStyle w:val="Hiperhivatkozs"/>
            <w:rFonts w:cs="Times New Roman"/>
          </w:rPr>
          <w:t>https://developers.google.com/youtube/v3/getting-started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F555EFE" w14:textId="67C4106F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Apify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Apify</w:t>
      </w:r>
      <w:proofErr w:type="spellEnd"/>
      <w:r w:rsidRPr="00AD48A1">
        <w:rPr>
          <w:rFonts w:cs="Times New Roman"/>
          <w:i/>
          <w:iCs/>
        </w:rPr>
        <w:t xml:space="preserve"> - Web </w:t>
      </w:r>
      <w:proofErr w:type="spellStart"/>
      <w:r w:rsidRPr="00AD48A1">
        <w:rPr>
          <w:rFonts w:cs="Times New Roman"/>
          <w:i/>
          <w:iCs/>
        </w:rPr>
        <w:t>Scraping</w:t>
      </w:r>
      <w:proofErr w:type="spellEnd"/>
      <w:r w:rsidRPr="00AD48A1">
        <w:rPr>
          <w:rFonts w:cs="Times New Roman"/>
          <w:i/>
          <w:iCs/>
        </w:rPr>
        <w:t xml:space="preserve"> and </w:t>
      </w:r>
      <w:proofErr w:type="spellStart"/>
      <w:r w:rsidRPr="00AD48A1">
        <w:rPr>
          <w:rFonts w:cs="Times New Roman"/>
          <w:i/>
          <w:iCs/>
        </w:rPr>
        <w:t>Automation</w:t>
      </w:r>
      <w:proofErr w:type="spellEnd"/>
      <w:r w:rsidRPr="00AD48A1">
        <w:rPr>
          <w:rFonts w:cs="Times New Roman"/>
          <w:i/>
          <w:iCs/>
        </w:rPr>
        <w:t xml:space="preserve"> Platform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8" w:history="1">
        <w:r w:rsidRPr="00AD48A1">
          <w:rPr>
            <w:rStyle w:val="Hiperhivatkozs"/>
            <w:rFonts w:cs="Times New Roman"/>
          </w:rPr>
          <w:t>https://docs.apify.com/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092A2206" w14:textId="1DB19BF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Meta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for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Developers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Graph</w:t>
      </w:r>
      <w:proofErr w:type="spellEnd"/>
      <w:r w:rsidRPr="00AD48A1">
        <w:rPr>
          <w:rFonts w:cs="Times New Roman"/>
          <w:i/>
          <w:iCs/>
        </w:rPr>
        <w:t xml:space="preserve"> API - </w:t>
      </w:r>
      <w:proofErr w:type="spellStart"/>
      <w:r w:rsidRPr="00AD48A1">
        <w:rPr>
          <w:rFonts w:cs="Times New Roman"/>
          <w:i/>
          <w:iCs/>
        </w:rPr>
        <w:t>Rate</w:t>
      </w:r>
      <w:proofErr w:type="spellEnd"/>
      <w:r w:rsidRPr="00AD48A1">
        <w:rPr>
          <w:rFonts w:cs="Times New Roman"/>
          <w:i/>
          <w:iCs/>
        </w:rPr>
        <w:t xml:space="preserve"> Limiting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9" w:history="1">
        <w:r w:rsidRPr="00AD48A1">
          <w:rPr>
            <w:rStyle w:val="Hiperhivatkozs"/>
            <w:rFonts w:cs="Times New Roman"/>
          </w:rPr>
          <w:t>https://developers.facebook.com/docs/graph-api/overview/rate-limiting/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3067FB4D" w14:textId="7D38DD6A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Meta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for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Developers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App </w:t>
      </w:r>
      <w:proofErr w:type="spellStart"/>
      <w:r w:rsidRPr="00AD48A1">
        <w:rPr>
          <w:rFonts w:cs="Times New Roman"/>
          <w:i/>
          <w:iCs/>
        </w:rPr>
        <w:t>Review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0" w:history="1">
        <w:r w:rsidRPr="00AD48A1">
          <w:rPr>
            <w:rStyle w:val="Hiperhivatkozs"/>
            <w:rFonts w:cs="Times New Roman"/>
          </w:rPr>
          <w:t>https://developers.facebook.com/docs/resp-plat-initiatives/app-review/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20207884" w14:textId="4C73918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Meta</w:t>
      </w:r>
      <w:proofErr w:type="spellEnd"/>
      <w:r w:rsidRPr="00AD48A1">
        <w:rPr>
          <w:rFonts w:cs="Times New Roman"/>
          <w:b/>
          <w:bCs/>
        </w:rPr>
        <w:t xml:space="preserve"> Business </w:t>
      </w:r>
      <w:proofErr w:type="spellStart"/>
      <w:r w:rsidRPr="00AD48A1">
        <w:rPr>
          <w:rFonts w:cs="Times New Roman"/>
          <w:b/>
          <w:bCs/>
        </w:rPr>
        <w:t>Help</w:t>
      </w:r>
      <w:proofErr w:type="spellEnd"/>
      <w:r w:rsidRPr="00AD48A1">
        <w:rPr>
          <w:rFonts w:cs="Times New Roman"/>
          <w:b/>
          <w:bCs/>
        </w:rPr>
        <w:t xml:space="preserve"> Center: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Custom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Audiences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1" w:history="1">
        <w:r w:rsidRPr="00AD48A1">
          <w:rPr>
            <w:rStyle w:val="Hiperhivatkozs"/>
            <w:rFonts w:cs="Times New Roman"/>
          </w:rPr>
          <w:t>https://www.facebook.com/business/help/341425252616329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18BC14A1" w14:textId="23C41DF5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lastRenderedPageBreak/>
        <w:t>Meta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for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Developers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Instagram Platform - </w:t>
      </w:r>
      <w:proofErr w:type="spellStart"/>
      <w:r w:rsidRPr="00AD48A1">
        <w:rPr>
          <w:rFonts w:cs="Times New Roman"/>
          <w:i/>
          <w:iCs/>
        </w:rPr>
        <w:t>Rate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Limits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2" w:history="1">
        <w:r w:rsidRPr="00AD48A1">
          <w:rPr>
            <w:rStyle w:val="Hiperhivatkozs"/>
            <w:rFonts w:cs="Times New Roman"/>
          </w:rPr>
          <w:t>https://developers.facebook.com/docs/instagram-platform/rate-limits/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02703291" w14:textId="7CA6E87C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X Corp. (2023):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Deprecation</w:t>
      </w:r>
      <w:proofErr w:type="spellEnd"/>
      <w:r w:rsidRPr="00AD48A1">
        <w:rPr>
          <w:rFonts w:cs="Times New Roman"/>
          <w:i/>
          <w:iCs/>
        </w:rPr>
        <w:t xml:space="preserve"> of </w:t>
      </w:r>
      <w:proofErr w:type="spellStart"/>
      <w:r w:rsidRPr="00AD48A1">
        <w:rPr>
          <w:rFonts w:cs="Times New Roman"/>
          <w:i/>
          <w:iCs/>
        </w:rPr>
        <w:t>the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Academic</w:t>
      </w:r>
      <w:proofErr w:type="spellEnd"/>
      <w:r w:rsidRPr="00AD48A1">
        <w:rPr>
          <w:rFonts w:cs="Times New Roman"/>
          <w:i/>
          <w:iCs/>
        </w:rPr>
        <w:t xml:space="preserve"> Research </w:t>
      </w:r>
      <w:proofErr w:type="spellStart"/>
      <w:r w:rsidRPr="00AD48A1">
        <w:rPr>
          <w:rFonts w:cs="Times New Roman"/>
          <w:i/>
          <w:iCs/>
        </w:rPr>
        <w:t>product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track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3" w:history="1">
        <w:r w:rsidRPr="00AD48A1">
          <w:rPr>
            <w:rStyle w:val="Hiperhivatkozs"/>
            <w:rFonts w:cs="Times New Roman"/>
          </w:rPr>
          <w:t>https://developer.x.com/en/blog/product/academic-research-deprecation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2550A27E" w14:textId="20DF510A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Telegram: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Bot API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4" w:history="1">
        <w:r w:rsidRPr="00AD48A1">
          <w:rPr>
            <w:rStyle w:val="Hiperhivatkozs"/>
            <w:rFonts w:cs="Times New Roman"/>
          </w:rPr>
          <w:t>https://core.telegram.org/bots/api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21768FFF" w14:textId="46C5CBA6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Facebook Research: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FAISS - A </w:t>
      </w:r>
      <w:proofErr w:type="spellStart"/>
      <w:r w:rsidRPr="00AD48A1">
        <w:rPr>
          <w:rFonts w:cs="Times New Roman"/>
          <w:i/>
          <w:iCs/>
        </w:rPr>
        <w:t>library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for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efficient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similarity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search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, GitHub.</w:t>
      </w:r>
      <w:r>
        <w:rPr>
          <w:rFonts w:cs="Times New Roman"/>
        </w:rPr>
        <w:t xml:space="preserve"> </w:t>
      </w:r>
      <w:hyperlink r:id="rId55" w:history="1">
        <w:r w:rsidRPr="00AD48A1">
          <w:rPr>
            <w:rStyle w:val="Hiperhivatkozs"/>
            <w:rFonts w:cs="Times New Roman"/>
          </w:rPr>
          <w:t>https://github.com/facebookresearch/faiss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C7EFA68" w14:textId="5CCD6AB0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FAISS: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FAISS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6" w:history="1">
        <w:r w:rsidRPr="00AD48A1">
          <w:rPr>
            <w:rStyle w:val="Hiperhivatkozs"/>
            <w:rFonts w:cs="Times New Roman"/>
          </w:rPr>
          <w:t>https://faiss.ai/index.html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E5960A5" w14:textId="012454C2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Auth0: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JSON Web </w:t>
      </w:r>
      <w:proofErr w:type="spellStart"/>
      <w:r w:rsidRPr="00AD48A1">
        <w:rPr>
          <w:rFonts w:cs="Times New Roman"/>
          <w:i/>
          <w:iCs/>
        </w:rPr>
        <w:t>Tokens</w:t>
      </w:r>
      <w:proofErr w:type="spellEnd"/>
      <w:r w:rsidRPr="00AD48A1">
        <w:rPr>
          <w:rFonts w:cs="Times New Roman"/>
          <w:i/>
          <w:iCs/>
        </w:rPr>
        <w:t xml:space="preserve"> - </w:t>
      </w:r>
      <w:proofErr w:type="spellStart"/>
      <w:r w:rsidRPr="00AD48A1">
        <w:rPr>
          <w:rFonts w:cs="Times New Roman"/>
          <w:i/>
          <w:iCs/>
        </w:rPr>
        <w:t>Introduction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, JWT.io.</w:t>
      </w:r>
      <w:r>
        <w:rPr>
          <w:rFonts w:cs="Times New Roman"/>
        </w:rPr>
        <w:t xml:space="preserve"> </w:t>
      </w:r>
      <w:hyperlink r:id="rId57" w:history="1">
        <w:r w:rsidRPr="00AD48A1">
          <w:rPr>
            <w:rStyle w:val="Hiperhivatkozs"/>
            <w:rFonts w:cs="Times New Roman"/>
          </w:rPr>
          <w:t>https://jwt.io/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15DD4CE5" w14:textId="68E35DA2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1Panel: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1Panel - Open-</w:t>
      </w:r>
      <w:proofErr w:type="spellStart"/>
      <w:r w:rsidRPr="00AD48A1">
        <w:rPr>
          <w:rFonts w:cs="Times New Roman"/>
          <w:i/>
          <w:iCs/>
        </w:rPr>
        <w:t>source</w:t>
      </w:r>
      <w:proofErr w:type="spellEnd"/>
      <w:r w:rsidRPr="00AD48A1">
        <w:rPr>
          <w:rFonts w:cs="Times New Roman"/>
          <w:i/>
          <w:iCs/>
        </w:rPr>
        <w:t xml:space="preserve"> server management panel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8" w:history="1">
        <w:r w:rsidRPr="00AD48A1">
          <w:rPr>
            <w:rStyle w:val="Hiperhivatkozs"/>
            <w:rFonts w:cs="Times New Roman"/>
          </w:rPr>
          <w:t>https://1panel.hk/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5DBB472" w14:textId="3B86E971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OpenResty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OpenResty</w:t>
      </w:r>
      <w:proofErr w:type="spellEnd"/>
      <w:r w:rsidRPr="00AD48A1">
        <w:rPr>
          <w:rFonts w:cs="Times New Roman"/>
          <w:i/>
          <w:iCs/>
        </w:rPr>
        <w:t xml:space="preserve"> - </w:t>
      </w:r>
      <w:proofErr w:type="spellStart"/>
      <w:r w:rsidRPr="00AD48A1">
        <w:rPr>
          <w:rFonts w:cs="Times New Roman"/>
          <w:i/>
          <w:iCs/>
        </w:rPr>
        <w:t>Scalable</w:t>
      </w:r>
      <w:proofErr w:type="spellEnd"/>
      <w:r w:rsidRPr="00AD48A1">
        <w:rPr>
          <w:rFonts w:cs="Times New Roman"/>
          <w:i/>
          <w:iCs/>
        </w:rPr>
        <w:t xml:space="preserve"> Web Platform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9" w:history="1">
        <w:r w:rsidRPr="00AD48A1">
          <w:rPr>
            <w:rStyle w:val="Hiperhivatkozs"/>
            <w:rFonts w:cs="Times New Roman"/>
          </w:rPr>
          <w:t>https://openresty.org/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8A66FA7" w14:textId="63C2319B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Meta</w:t>
      </w:r>
      <w:proofErr w:type="spellEnd"/>
      <w:r w:rsidRPr="00AD48A1">
        <w:rPr>
          <w:rFonts w:cs="Times New Roman"/>
          <w:b/>
          <w:bCs/>
        </w:rPr>
        <w:t xml:space="preserve"> AI: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FAISS - Facebook AI </w:t>
      </w:r>
      <w:proofErr w:type="spellStart"/>
      <w:r w:rsidRPr="00AD48A1">
        <w:rPr>
          <w:rFonts w:cs="Times New Roman"/>
          <w:i/>
          <w:iCs/>
        </w:rPr>
        <w:t>Similarity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Search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0" w:history="1">
        <w:r w:rsidRPr="00AD48A1">
          <w:rPr>
            <w:rStyle w:val="Hiperhivatkozs"/>
            <w:rFonts w:cs="Times New Roman"/>
          </w:rPr>
          <w:t>https://ai.meta.com/tools/faiss/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4162545" w14:textId="637C7D1A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Menn</w:t>
      </w:r>
      <w:proofErr w:type="spellEnd"/>
      <w:r w:rsidRPr="00AD48A1">
        <w:rPr>
          <w:rFonts w:cs="Times New Roman"/>
          <w:b/>
          <w:bCs/>
        </w:rPr>
        <w:t>, J. (2024):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Reddit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signs</w:t>
      </w:r>
      <w:proofErr w:type="spellEnd"/>
      <w:r w:rsidRPr="00AD48A1">
        <w:rPr>
          <w:rFonts w:cs="Times New Roman"/>
          <w:i/>
          <w:iCs/>
        </w:rPr>
        <w:t xml:space="preserve"> AI </w:t>
      </w:r>
      <w:proofErr w:type="spellStart"/>
      <w:r w:rsidRPr="00AD48A1">
        <w:rPr>
          <w:rFonts w:cs="Times New Roman"/>
          <w:i/>
          <w:iCs/>
        </w:rPr>
        <w:t>content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licensing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deal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ahead</w:t>
      </w:r>
      <w:proofErr w:type="spellEnd"/>
      <w:r w:rsidRPr="00AD48A1">
        <w:rPr>
          <w:rFonts w:cs="Times New Roman"/>
          <w:i/>
          <w:iCs/>
        </w:rPr>
        <w:t xml:space="preserve"> of IPO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, Reuters.</w:t>
      </w:r>
      <w:r>
        <w:rPr>
          <w:rFonts w:cs="Times New Roman"/>
        </w:rPr>
        <w:t xml:space="preserve"> </w:t>
      </w:r>
      <w:hyperlink r:id="rId61" w:history="1">
        <w:r w:rsidRPr="00AD48A1">
          <w:rPr>
            <w:rStyle w:val="Hiperhivatkozs"/>
            <w:rFonts w:cs="Times New Roman"/>
          </w:rPr>
          <w:t>https://www.reuters.com/technology/reddit-ai-content-licensing-deal/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40A0AC78" w14:textId="00238D11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RSS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2" w:history="1">
        <w:r w:rsidRPr="00AD48A1">
          <w:rPr>
            <w:rStyle w:val="Hiperhivatkozs"/>
            <w:rFonts w:cs="Times New Roman"/>
          </w:rPr>
          <w:t>https://en.wikipedia.org/wiki/RSS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F0560B7" w14:textId="786EA369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FastAPI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3" w:history="1">
        <w:r w:rsidRPr="00AD48A1">
          <w:rPr>
            <w:rStyle w:val="Hiperhivatkozs"/>
            <w:rFonts w:cs="Times New Roman"/>
          </w:rPr>
          <w:t>https://en.wikipedia.org/wiki/FastAPI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C5C469D" w14:textId="08ABC8F6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Docker (software)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4" w:history="1">
        <w:r w:rsidRPr="00AD48A1">
          <w:rPr>
            <w:rStyle w:val="Hiperhivatkozs"/>
            <w:rFonts w:cs="Times New Roman"/>
          </w:rPr>
          <w:t>https://en.wikipedia.org/wiki/Docker_(software)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B0DD1B9" w14:textId="7C84CADB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Microservices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5" w:history="1">
        <w:r w:rsidRPr="00AD48A1">
          <w:rPr>
            <w:rStyle w:val="Hiperhivatkozs"/>
            <w:rFonts w:cs="Times New Roman"/>
          </w:rPr>
          <w:t>https://en.wikipedia.org/wiki/Microservices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1C337423" w14:textId="3767A0F9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lastRenderedPageBreak/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MariaDB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6" w:history="1">
        <w:r w:rsidRPr="00AD48A1">
          <w:rPr>
            <w:rStyle w:val="Hiperhivatkozs"/>
            <w:rFonts w:cs="Times New Roman"/>
          </w:rPr>
          <w:t>https://en.wikipedia.org/wiki/MariaDB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CFB1297" w14:textId="51E61654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Prometheus (software)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7" w:history="1">
        <w:r w:rsidRPr="00AD48A1">
          <w:rPr>
            <w:rStyle w:val="Hiperhivatkozs"/>
            <w:rFonts w:cs="Times New Roman"/>
          </w:rPr>
          <w:t>https://en.wikipedia.org/wiki/Prometheus_(software)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47052DAE" w14:textId="59F80B19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Grafana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8" w:history="1">
        <w:r w:rsidRPr="00AD48A1">
          <w:rPr>
            <w:rStyle w:val="Hiperhivatkozs"/>
            <w:rFonts w:cs="Times New Roman"/>
          </w:rPr>
          <w:t>https://en.wikipedia.org/wiki/Grafana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CB64B99" w14:textId="446B9E48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JSON Web </w:t>
      </w:r>
      <w:proofErr w:type="spellStart"/>
      <w:r w:rsidRPr="00AD48A1">
        <w:rPr>
          <w:rFonts w:cs="Times New Roman"/>
          <w:i/>
          <w:iCs/>
        </w:rPr>
        <w:t>Token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9" w:history="1">
        <w:r w:rsidRPr="00AD48A1">
          <w:rPr>
            <w:rStyle w:val="Hiperhivatkozs"/>
            <w:rFonts w:cs="Times New Roman"/>
          </w:rPr>
          <w:t>https://en.wikipedia.org/wiki/JSON_Web_Token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87EE8D2" w14:textId="2EBF235F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REST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0" w:history="1">
        <w:r w:rsidRPr="00AD48A1">
          <w:rPr>
            <w:rStyle w:val="Hiperhivatkozs"/>
            <w:rFonts w:cs="Times New Roman"/>
          </w:rPr>
          <w:t>https://en.wikipedia.org/wiki/REST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7B6C1FD" w14:textId="4D7D4228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tf-idf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1" w:history="1">
        <w:r w:rsidRPr="00AD48A1">
          <w:rPr>
            <w:rStyle w:val="Hiperhivatkozs"/>
            <w:rFonts w:cs="Times New Roman"/>
          </w:rPr>
          <w:t>https://en.wikipedia.org/wiki/Tf–idf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93CF0DB" w14:textId="71728A8D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Flesch</w:t>
      </w:r>
      <w:proofErr w:type="spellEnd"/>
      <w:r w:rsidRPr="00AD48A1">
        <w:rPr>
          <w:rFonts w:cs="Times New Roman"/>
          <w:i/>
          <w:iCs/>
        </w:rPr>
        <w:t>–</w:t>
      </w:r>
      <w:proofErr w:type="spellStart"/>
      <w:r w:rsidRPr="00AD48A1">
        <w:rPr>
          <w:rFonts w:cs="Times New Roman"/>
          <w:i/>
          <w:iCs/>
        </w:rPr>
        <w:t>Kincaid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readability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tests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2" w:history="1">
        <w:r w:rsidRPr="00AD48A1">
          <w:rPr>
            <w:rStyle w:val="Hiperhivatkozs"/>
            <w:rFonts w:cs="Times New Roman"/>
          </w:rPr>
          <w:t>https://en.wikipedia.org/wiki/Flesch–Kincaid_readability_tests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1F0FB9D" w14:textId="38593A16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Speech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synthesis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3" w:history="1">
        <w:r w:rsidRPr="00AD48A1">
          <w:rPr>
            <w:rStyle w:val="Hiperhivatkozs"/>
            <w:rFonts w:cs="Times New Roman"/>
          </w:rPr>
          <w:t>https://en.wikipedia.org/wiki/Speech_synthesis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4F1B21D" w14:textId="1F68C87F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Speech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Synthesis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Markup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4" w:history="1">
        <w:r w:rsidRPr="00AD48A1">
          <w:rPr>
            <w:rStyle w:val="Hiperhivatkozs"/>
            <w:rFonts w:cs="Times New Roman"/>
          </w:rPr>
          <w:t>https://en.wikipedia.org/wiki/Speech_Synthesis_Markup_Language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74AFAF1" w14:textId="6B2454DF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bcrypt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5" w:history="1">
        <w:r w:rsidRPr="00AD48A1">
          <w:rPr>
            <w:rStyle w:val="Hiperhivatkozs"/>
            <w:rFonts w:cs="Times New Roman"/>
          </w:rPr>
          <w:t>https://en.wikipedia.org/wiki/Bcrypt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1289EBDC" w14:textId="01305578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FAISS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6" w:history="1">
        <w:r w:rsidRPr="00AD48A1">
          <w:rPr>
            <w:rStyle w:val="Hiperhivatkozs"/>
            <w:rFonts w:cs="Times New Roman"/>
          </w:rPr>
          <w:t>https://en.wikipedia.org/wiki/FAISS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02A1796" w14:textId="0CE68954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OpenAPI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Specification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7" w:history="1">
        <w:r w:rsidRPr="00AD48A1">
          <w:rPr>
            <w:rStyle w:val="Hiperhivatkozs"/>
            <w:rFonts w:cs="Times New Roman"/>
          </w:rPr>
          <w:t>https://en.wikipedia.org/wiki/OpenAPI_Specification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9D7A5F6" w14:textId="14919756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Natural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Toolkit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8" w:history="1">
        <w:r w:rsidRPr="00AD48A1">
          <w:rPr>
            <w:rStyle w:val="Hiperhivatkozs"/>
            <w:rFonts w:cs="Times New Roman"/>
          </w:rPr>
          <w:t>https://en.wikipedia.org/wiki/Natural_Language_Toolkit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106D1B7" w14:textId="2C3886E3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Cambridge </w:t>
      </w:r>
      <w:proofErr w:type="spellStart"/>
      <w:r w:rsidRPr="00AD48A1">
        <w:rPr>
          <w:rFonts w:cs="Times New Roman"/>
          <w:i/>
          <w:iCs/>
        </w:rPr>
        <w:t>Analytica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9" w:history="1">
        <w:r w:rsidRPr="00AD48A1">
          <w:rPr>
            <w:rStyle w:val="Hiperhivatkozs"/>
            <w:rFonts w:cs="Times New Roman"/>
          </w:rPr>
          <w:t>https://en.wikipedia.org/wiki/Cambridge_Analytica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5DA8435A" w14:textId="5FD32846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General Data </w:t>
      </w:r>
      <w:proofErr w:type="spellStart"/>
      <w:r w:rsidRPr="00AD48A1">
        <w:rPr>
          <w:rFonts w:cs="Times New Roman"/>
          <w:i/>
          <w:iCs/>
        </w:rPr>
        <w:t>Protection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Regulation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80" w:history="1">
        <w:r w:rsidRPr="00AD48A1">
          <w:rPr>
            <w:rStyle w:val="Hiperhivatkozs"/>
            <w:rFonts w:cs="Times New Roman"/>
          </w:rPr>
          <w:t>https://en.wikipedia.org/wiki/General_Data_Protection_Regulation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1B2CC6CA" w14:textId="47135443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lastRenderedPageBreak/>
        <w:t>Wikipedia: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2023 </w:t>
      </w:r>
      <w:proofErr w:type="spellStart"/>
      <w:r w:rsidRPr="00AD48A1">
        <w:rPr>
          <w:rFonts w:cs="Times New Roman"/>
          <w:i/>
          <w:iCs/>
        </w:rPr>
        <w:t>Reddit</w:t>
      </w:r>
      <w:proofErr w:type="spellEnd"/>
      <w:r w:rsidRPr="00AD48A1">
        <w:rPr>
          <w:rFonts w:cs="Times New Roman"/>
          <w:i/>
          <w:iCs/>
        </w:rPr>
        <w:t xml:space="preserve"> API </w:t>
      </w:r>
      <w:proofErr w:type="spellStart"/>
      <w:r w:rsidRPr="00AD48A1">
        <w:rPr>
          <w:rFonts w:cs="Times New Roman"/>
          <w:i/>
          <w:iCs/>
        </w:rPr>
        <w:t>controversy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81" w:history="1">
        <w:r w:rsidRPr="00AD48A1">
          <w:rPr>
            <w:rStyle w:val="Hiperhivatkozs"/>
            <w:rFonts w:cs="Times New Roman"/>
          </w:rPr>
          <w:t>https://en.wikipedia.org/wiki/2023_Reddit_API_controversy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1FD2E6DC" w14:textId="77777777" w:rsidR="005E4D9F" w:rsidRDefault="005E4D9F" w:rsidP="002479BE">
      <w:pPr>
        <w:rPr>
          <w:b/>
          <w:bCs/>
        </w:rPr>
      </w:pPr>
      <w:r w:rsidRPr="002479BE">
        <w:rPr>
          <w:b/>
          <w:bCs/>
        </w:rPr>
        <w:t>T4 – Új, angol nyelvű weboldalak (KJE-releváns)</w:t>
      </w:r>
    </w:p>
    <w:p w14:paraId="78EF5797" w14:textId="71A10F39" w:rsidR="00BA02DA" w:rsidRDefault="005A36CA" w:rsidP="005A36CA">
      <w:pPr>
        <w:numPr>
          <w:ilvl w:val="0"/>
          <w:numId w:val="201"/>
        </w:numPr>
        <w:jc w:val="left"/>
        <w:rPr>
          <w:rFonts w:cs="Times New Roman"/>
        </w:rPr>
      </w:pPr>
      <w:r w:rsidRPr="005A36CA">
        <w:rPr>
          <w:rFonts w:cs="Times New Roman"/>
          <w:b/>
          <w:bCs/>
        </w:rPr>
        <w:t xml:space="preserve">OWASP </w:t>
      </w:r>
      <w:proofErr w:type="spellStart"/>
      <w:r w:rsidRPr="005A36CA">
        <w:rPr>
          <w:rFonts w:cs="Times New Roman"/>
          <w:b/>
          <w:bCs/>
        </w:rPr>
        <w:t>Foundation</w:t>
      </w:r>
      <w:proofErr w:type="spellEnd"/>
      <w:r w:rsidRPr="005A36CA">
        <w:rPr>
          <w:rFonts w:cs="Times New Roman"/>
          <w:b/>
          <w:bCs/>
        </w:rPr>
        <w:t xml:space="preserve"> (2021):</w:t>
      </w:r>
      <w:r w:rsidR="00464D9B"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5A36CA">
        <w:rPr>
          <w:rFonts w:cs="Times New Roman"/>
        </w:rPr>
        <w:t>OWASP Top Ten – 2021</w:t>
      </w:r>
      <w:r w:rsidR="001A585E">
        <w:rPr>
          <w:rFonts w:cs="Times New Roman"/>
        </w:rPr>
        <w:t>”</w:t>
      </w:r>
      <w:r w:rsidRPr="005A36CA">
        <w:rPr>
          <w:rFonts w:cs="Times New Roman"/>
        </w:rPr>
        <w:t>.</w:t>
      </w:r>
      <w:r w:rsidR="00464D9B">
        <w:rPr>
          <w:rFonts w:cs="Times New Roman"/>
        </w:rPr>
        <w:t xml:space="preserve"> </w:t>
      </w:r>
      <w:hyperlink r:id="rId82" w:history="1">
        <w:r w:rsidRPr="005A36CA">
          <w:rPr>
            <w:rStyle w:val="Hiperhivatkozs"/>
            <w:rFonts w:cs="Times New Roman"/>
          </w:rPr>
          <w:t>https://owasp.org/Top10/</w:t>
        </w:r>
      </w:hyperlink>
      <w:r w:rsidR="00464D9B">
        <w:rPr>
          <w:rFonts w:cs="Times New Roman"/>
        </w:rPr>
        <w:t xml:space="preserve"> </w:t>
      </w:r>
      <w:r w:rsidRPr="005A36CA">
        <w:rPr>
          <w:rFonts w:cs="Times New Roman"/>
        </w:rPr>
        <w:t>(Letöltve: 2026. április)</w:t>
      </w:r>
    </w:p>
    <w:p w14:paraId="11003B9D" w14:textId="1CF1C512" w:rsidR="005A36CA" w:rsidRPr="005A36CA" w:rsidRDefault="005A36CA" w:rsidP="005A36CA">
      <w:pPr>
        <w:numPr>
          <w:ilvl w:val="0"/>
          <w:numId w:val="201"/>
        </w:numPr>
        <w:jc w:val="left"/>
        <w:rPr>
          <w:rFonts w:cs="Times New Roman"/>
        </w:rPr>
      </w:pPr>
      <w:r w:rsidRPr="005A36CA">
        <w:rPr>
          <w:rFonts w:cs="Times New Roman"/>
          <w:b/>
          <w:bCs/>
        </w:rPr>
        <w:t>Google (2024):</w:t>
      </w:r>
      <w:r w:rsidR="00464D9B"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5A36CA">
        <w:rPr>
          <w:rFonts w:cs="Times New Roman"/>
        </w:rPr>
        <w:t>Gemini</w:t>
      </w:r>
      <w:proofErr w:type="spellEnd"/>
      <w:r w:rsidRPr="005A36CA">
        <w:rPr>
          <w:rFonts w:cs="Times New Roman"/>
        </w:rPr>
        <w:t xml:space="preserve"> API </w:t>
      </w:r>
      <w:proofErr w:type="spellStart"/>
      <w:r w:rsidRPr="005A36CA">
        <w:rPr>
          <w:rFonts w:cs="Times New Roman"/>
        </w:rPr>
        <w:t>Safety</w:t>
      </w:r>
      <w:proofErr w:type="spellEnd"/>
      <w:r w:rsidRPr="005A36CA">
        <w:rPr>
          <w:rFonts w:cs="Times New Roman"/>
        </w:rPr>
        <w:t xml:space="preserve"> </w:t>
      </w:r>
      <w:proofErr w:type="spellStart"/>
      <w:r w:rsidRPr="005A36CA">
        <w:rPr>
          <w:rFonts w:cs="Times New Roman"/>
        </w:rPr>
        <w:t>Settings</w:t>
      </w:r>
      <w:proofErr w:type="spellEnd"/>
      <w:r w:rsidRPr="005A36CA">
        <w:rPr>
          <w:rFonts w:cs="Times New Roman"/>
        </w:rPr>
        <w:t xml:space="preserve"> </w:t>
      </w:r>
      <w:proofErr w:type="spellStart"/>
      <w:r w:rsidRPr="005A36CA">
        <w:rPr>
          <w:rFonts w:cs="Times New Roman"/>
        </w:rPr>
        <w:t>Documentation</w:t>
      </w:r>
      <w:proofErr w:type="spellEnd"/>
      <w:r w:rsidR="001A585E">
        <w:rPr>
          <w:rFonts w:cs="Times New Roman"/>
        </w:rPr>
        <w:t>”</w:t>
      </w:r>
      <w:r w:rsidRPr="005A36CA">
        <w:rPr>
          <w:rFonts w:cs="Times New Roman"/>
        </w:rPr>
        <w:t>.</w:t>
      </w:r>
      <w:r w:rsidR="00464D9B">
        <w:rPr>
          <w:rFonts w:cs="Times New Roman"/>
        </w:rPr>
        <w:t xml:space="preserve"> </w:t>
      </w:r>
      <w:hyperlink r:id="rId83" w:history="1">
        <w:r w:rsidRPr="005A36CA">
          <w:rPr>
            <w:rStyle w:val="Hiperhivatkozs"/>
            <w:rFonts w:cs="Times New Roman"/>
          </w:rPr>
          <w:t>https://ai.google.dev/gemini-api/docs/safety-settings</w:t>
        </w:r>
      </w:hyperlink>
      <w:r w:rsidR="00464D9B">
        <w:rPr>
          <w:rFonts w:cs="Times New Roman"/>
        </w:rPr>
        <w:t xml:space="preserve"> </w:t>
      </w:r>
      <w:r w:rsidRPr="005A36CA">
        <w:rPr>
          <w:rFonts w:cs="Times New Roman"/>
        </w:rPr>
        <w:t>(Letöltve: 2026. április)</w:t>
      </w:r>
    </w:p>
    <w:p w14:paraId="50FB9DF9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T5 – Új, nem angol nyelvű cikkek (nem KJE-releváns)</w:t>
      </w:r>
    </w:p>
    <w:p w14:paraId="5FE82C2D" w14:textId="77777777" w:rsidR="005E4D9F" w:rsidRPr="00AD48A1" w:rsidRDefault="005E4D9F" w:rsidP="005E4D9F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14:paraId="68F3A891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T6 – Új, nem angol nyelvű cikkek (KJE-releváns)</w:t>
      </w:r>
    </w:p>
    <w:p w14:paraId="6696A3EE" w14:textId="79B680D4" w:rsidR="005E4D9F" w:rsidRPr="00155131" w:rsidRDefault="00155131" w:rsidP="00155131">
      <w:pPr>
        <w:numPr>
          <w:ilvl w:val="0"/>
          <w:numId w:val="202"/>
        </w:numPr>
        <w:jc w:val="left"/>
        <w:rPr>
          <w:rFonts w:cs="Times New Roman"/>
        </w:rPr>
      </w:pPr>
      <w:r w:rsidRPr="005B383E">
        <w:rPr>
          <w:rFonts w:cs="Times New Roman"/>
          <w:b/>
          <w:bCs/>
        </w:rPr>
        <w:t>Kodolányi János Egyetem hivatalos szakdolgozati mint</w:t>
      </w:r>
      <w:r w:rsidRPr="00155131">
        <w:rPr>
          <w:rFonts w:cs="Times New Roman"/>
          <w:b/>
          <w:bCs/>
        </w:rPr>
        <w:t>a: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="00947D08" w:rsidRPr="00947D08">
        <w:rPr>
          <w:rFonts w:cs="Times New Roman"/>
          <w:i/>
          <w:iCs/>
        </w:rPr>
        <w:t>Szakdolgozati minta és formai követelmények</w:t>
      </w:r>
      <w:r w:rsidR="001A585E">
        <w:rPr>
          <w:rFonts w:cs="Times New Roman"/>
          <w:i/>
          <w:iCs/>
        </w:rPr>
        <w:t>”</w:t>
      </w:r>
      <w:r>
        <w:rPr>
          <w:rFonts w:cs="Times New Roman"/>
        </w:rPr>
        <w:t xml:space="preserve">, KJE. </w:t>
      </w:r>
      <w:hyperlink r:id="rId84" w:tgtFrame="_blank" w:history="1">
        <w:r w:rsidRPr="005B383E">
          <w:rPr>
            <w:rStyle w:val="Hiperhivatkozs"/>
            <w:rFonts w:eastAsia="Times New Roman" w:cs="Times New Roman"/>
            <w:kern w:val="0"/>
            <w:lang w:eastAsia="hu-HU"/>
            <w14:ligatures w14:val="none"/>
          </w:rPr>
          <w:t>https://www.kodolanyi.hu/konyvtar/images/tartalom/File/Honlapra/Feltoltes/szakdoli_minta.pdf</w:t>
        </w:r>
      </w:hyperlink>
      <w:r>
        <w:rPr>
          <w:rFonts w:eastAsia="Times New Roman" w:cs="Times New Roman"/>
          <w:kern w:val="0"/>
          <w:lang w:eastAsia="hu-HU"/>
          <w14:ligatures w14:val="none"/>
        </w:rPr>
        <w:t xml:space="preserve"> (L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etöltve: 202</w:t>
      </w:r>
      <w:r w:rsidRPr="00155131">
        <w:rPr>
          <w:rFonts w:eastAsia="Times New Roman" w:cs="Times New Roman"/>
          <w:kern w:val="0"/>
          <w:lang w:eastAsia="hu-HU"/>
          <w14:ligatures w14:val="none"/>
        </w:rPr>
        <w:t>6</w:t>
      </w:r>
      <w:r>
        <w:rPr>
          <w:rFonts w:eastAsia="Times New Roman" w:cs="Times New Roman"/>
          <w:kern w:val="0"/>
          <w:lang w:eastAsia="hu-HU"/>
          <w14:ligatures w14:val="none"/>
        </w:rPr>
        <w:t>.</w:t>
      </w:r>
      <w:r w:rsidRPr="00155131">
        <w:rPr>
          <w:rFonts w:eastAsia="Times New Roman" w:cs="Times New Roman"/>
          <w:kern w:val="0"/>
          <w:lang w:eastAsia="hu-HU"/>
          <w14:ligatures w14:val="none"/>
        </w:rPr>
        <w:t xml:space="preserve"> március</w:t>
      </w:r>
      <w:r>
        <w:rPr>
          <w:rFonts w:eastAsia="Times New Roman" w:cs="Times New Roman"/>
          <w:kern w:val="0"/>
          <w:lang w:eastAsia="hu-HU"/>
          <w14:ligatures w14:val="none"/>
        </w:rPr>
        <w:t>)</w:t>
      </w:r>
    </w:p>
    <w:p w14:paraId="3C1BD8D3" w14:textId="77777777" w:rsidR="00155131" w:rsidRPr="00155131" w:rsidRDefault="00155131" w:rsidP="00155131">
      <w:pPr>
        <w:numPr>
          <w:ilvl w:val="0"/>
          <w:numId w:val="202"/>
        </w:numPr>
        <w:jc w:val="left"/>
        <w:rPr>
          <w:rFonts w:cs="Times New Roman"/>
        </w:rPr>
      </w:pPr>
    </w:p>
    <w:p w14:paraId="1359D7B1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T7 – Új, nem angol nyelvű weboldalak (nem KJE-releváns)</w:t>
      </w:r>
    </w:p>
    <w:p w14:paraId="78B46E40" w14:textId="5BECB61E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NMHH (2024):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Médiapiaci Jelentés 2024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, Nemzeti Média- és Hírközlési Hatóság.</w:t>
      </w:r>
      <w:r>
        <w:rPr>
          <w:rFonts w:cs="Times New Roman"/>
        </w:rPr>
        <w:t xml:space="preserve"> </w:t>
      </w:r>
      <w:hyperlink r:id="rId85" w:history="1">
        <w:r w:rsidRPr="00AD48A1">
          <w:rPr>
            <w:rStyle w:val="Hiperhivatkozs"/>
            <w:rFonts w:cs="Times New Roman"/>
          </w:rPr>
          <w:t>https://nmhh.hu/cikk/249791/Mediapiaci_Jelentes_2024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CF67BFF" w14:textId="4134D9C5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NMHH (2024):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Az online médiatér közönsége (2024. december)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86" w:history="1">
        <w:r w:rsidRPr="00AD48A1">
          <w:rPr>
            <w:rStyle w:val="Hiperhivatkozs"/>
            <w:rFonts w:cs="Times New Roman"/>
          </w:rPr>
          <w:t>https://nmhh.hu/cikk/250142/Az_online_mediater_kozonsege_2024_december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6FFAAF2" w14:textId="7CDC7724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NMHH: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Kutatások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87" w:history="1">
        <w:r w:rsidRPr="00AD48A1">
          <w:rPr>
            <w:rStyle w:val="Hiperhivatkozs"/>
            <w:rFonts w:cs="Times New Roman"/>
          </w:rPr>
          <w:t>https://nmhh.hu/kutatasok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94DE06E" w14:textId="4C8388B6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Fizetesek.hu: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Szerkesztő pozíció fizetési adatok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88" w:history="1">
        <w:r w:rsidRPr="00AD48A1">
          <w:rPr>
            <w:rStyle w:val="Hiperhivatkozs"/>
            <w:rFonts w:cs="Times New Roman"/>
          </w:rPr>
          <w:t>https://fizetesek.hu/fizetesek/konyvkiadas-nyomdaipar-media/szerkeszto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BA79F9F" w14:textId="59CF81F2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HungaroMet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HungaroMet</w:t>
      </w:r>
      <w:proofErr w:type="spellEnd"/>
      <w:r w:rsidRPr="00AD48A1">
        <w:rPr>
          <w:rFonts w:cs="Times New Roman"/>
          <w:i/>
          <w:iCs/>
        </w:rPr>
        <w:t xml:space="preserve"> hivatalos oldal</w:t>
      </w:r>
      <w:r w:rsidR="001A585E">
        <w:rPr>
          <w:rFonts w:cs="Times New Roman"/>
          <w:i/>
          <w:iCs/>
        </w:rPr>
        <w:t>”</w:t>
      </w:r>
      <w:r>
        <w:rPr>
          <w:rFonts w:cs="Times New Roman"/>
        </w:rPr>
        <w:t xml:space="preserve"> </w:t>
      </w:r>
      <w:r w:rsidRPr="00AD48A1">
        <w:rPr>
          <w:rFonts w:cs="Times New Roman"/>
        </w:rPr>
        <w:t>(volt OMSZ).</w:t>
      </w:r>
      <w:r>
        <w:rPr>
          <w:rFonts w:cs="Times New Roman"/>
        </w:rPr>
        <w:t xml:space="preserve"> </w:t>
      </w:r>
      <w:hyperlink r:id="rId89" w:history="1">
        <w:r w:rsidRPr="00AD48A1">
          <w:rPr>
            <w:rStyle w:val="Hiperhivatkozs"/>
            <w:rFonts w:cs="Times New Roman"/>
          </w:rPr>
          <w:t>https://www.met.hu/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8A3716C" w14:textId="047B7CE0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lastRenderedPageBreak/>
        <w:t>Wikipedia (magyar):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HungaroMet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90" w:history="1">
        <w:r w:rsidRPr="00AD48A1">
          <w:rPr>
            <w:rStyle w:val="Hiperhivatkozs"/>
            <w:rFonts w:cs="Times New Roman"/>
          </w:rPr>
          <w:t>https://hu.wikipedia.org/wiki/HungaroMet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11433433" w14:textId="698BE0B4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RackForest.hu: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RackForest</w:t>
      </w:r>
      <w:proofErr w:type="spellEnd"/>
      <w:r w:rsidRPr="00AD48A1">
        <w:rPr>
          <w:rFonts w:cs="Times New Roman"/>
          <w:i/>
          <w:iCs/>
        </w:rPr>
        <w:t xml:space="preserve"> - Magyar </w:t>
      </w:r>
      <w:proofErr w:type="spellStart"/>
      <w:r w:rsidRPr="00AD48A1">
        <w:rPr>
          <w:rFonts w:cs="Times New Roman"/>
          <w:i/>
          <w:iCs/>
        </w:rPr>
        <w:t>hosting</w:t>
      </w:r>
      <w:proofErr w:type="spellEnd"/>
      <w:r w:rsidRPr="00AD48A1">
        <w:rPr>
          <w:rFonts w:cs="Times New Roman"/>
          <w:i/>
          <w:iCs/>
        </w:rPr>
        <w:t>-szolgáltató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91" w:history="1">
        <w:r w:rsidRPr="00AD48A1">
          <w:rPr>
            <w:rStyle w:val="Hiperhivatkozs"/>
            <w:rFonts w:cs="Times New Roman"/>
          </w:rPr>
          <w:t>https://www.rackforest.hu/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A363495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T8 – Új, nem angol nyelvű weboldalak (KJE-releváns)</w:t>
      </w:r>
    </w:p>
    <w:p w14:paraId="6C8C30D6" w14:textId="0FA07F45" w:rsidR="005E4D9F" w:rsidRPr="00AD48A1" w:rsidRDefault="005E4D9F" w:rsidP="005E4D9F">
      <w:pPr>
        <w:numPr>
          <w:ilvl w:val="0"/>
          <w:numId w:val="203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Pitlik L. (1998–2026):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MIAU tudásbázis és COCO API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, my-x.hu.</w:t>
      </w:r>
      <w:r>
        <w:rPr>
          <w:rFonts w:cs="Times New Roman"/>
        </w:rPr>
        <w:t xml:space="preserve"> </w:t>
      </w:r>
      <w:hyperlink r:id="rId92" w:history="1">
        <w:r w:rsidR="001869C8" w:rsidRPr="001869C8">
          <w:rPr>
            <w:rStyle w:val="Hiperhivatkozs"/>
          </w:rPr>
          <w:t>https://miau.my-x.hu/myx-free/coco/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93A737B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T9 – Régi, angol nyelvű cikkek (nem KJE-releváns)</w:t>
      </w:r>
    </w:p>
    <w:p w14:paraId="326D2B8C" w14:textId="289F75AD" w:rsidR="005E4D9F" w:rsidRDefault="005E4D9F" w:rsidP="005E4D9F">
      <w:pPr>
        <w:numPr>
          <w:ilvl w:val="0"/>
          <w:numId w:val="204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Bird</w:t>
      </w:r>
      <w:proofErr w:type="spellEnd"/>
      <w:r w:rsidRPr="00AD48A1">
        <w:rPr>
          <w:rFonts w:cs="Times New Roman"/>
          <w:b/>
          <w:bCs/>
        </w:rPr>
        <w:t xml:space="preserve">, S. &amp; </w:t>
      </w:r>
      <w:proofErr w:type="spellStart"/>
      <w:r w:rsidRPr="00AD48A1">
        <w:rPr>
          <w:rFonts w:cs="Times New Roman"/>
          <w:b/>
          <w:bCs/>
        </w:rPr>
        <w:t>Loper</w:t>
      </w:r>
      <w:proofErr w:type="spellEnd"/>
      <w:r w:rsidRPr="00AD48A1">
        <w:rPr>
          <w:rFonts w:cs="Times New Roman"/>
          <w:b/>
          <w:bCs/>
        </w:rPr>
        <w:t>, E. (2002):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NLTK: The </w:t>
      </w:r>
      <w:proofErr w:type="spellStart"/>
      <w:r w:rsidRPr="00AD48A1">
        <w:rPr>
          <w:rFonts w:cs="Times New Roman"/>
          <w:i/>
          <w:iCs/>
        </w:rPr>
        <w:t>Natural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Toolkit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</w:t>
      </w:r>
      <w:proofErr w:type="spellStart"/>
      <w:r w:rsidRPr="00AD48A1">
        <w:rPr>
          <w:rFonts w:cs="Times New Roman"/>
        </w:rPr>
        <w:t>Proceedings</w:t>
      </w:r>
      <w:proofErr w:type="spellEnd"/>
      <w:r w:rsidRPr="00AD48A1">
        <w:rPr>
          <w:rFonts w:cs="Times New Roman"/>
        </w:rPr>
        <w:t xml:space="preserve"> of </w:t>
      </w:r>
      <w:proofErr w:type="spellStart"/>
      <w:r w:rsidRPr="00AD48A1">
        <w:rPr>
          <w:rFonts w:cs="Times New Roman"/>
        </w:rPr>
        <w:t>the</w:t>
      </w:r>
      <w:proofErr w:type="spellEnd"/>
      <w:r w:rsidRPr="00AD48A1">
        <w:rPr>
          <w:rFonts w:cs="Times New Roman"/>
        </w:rPr>
        <w:t xml:space="preserve"> ACL Workshop </w:t>
      </w:r>
      <w:proofErr w:type="spellStart"/>
      <w:r w:rsidRPr="00AD48A1">
        <w:rPr>
          <w:rFonts w:cs="Times New Roman"/>
        </w:rPr>
        <w:t>on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Effective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Tools</w:t>
      </w:r>
      <w:proofErr w:type="spellEnd"/>
      <w:r w:rsidRPr="00AD48A1">
        <w:rPr>
          <w:rFonts w:cs="Times New Roman"/>
        </w:rPr>
        <w:t xml:space="preserve"> and </w:t>
      </w:r>
      <w:proofErr w:type="spellStart"/>
      <w:r w:rsidRPr="00AD48A1">
        <w:rPr>
          <w:rFonts w:cs="Times New Roman"/>
        </w:rPr>
        <w:t>Methodologies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for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Teaching</w:t>
      </w:r>
      <w:proofErr w:type="spellEnd"/>
      <w:r w:rsidRPr="00AD48A1">
        <w:rPr>
          <w:rFonts w:cs="Times New Roman"/>
        </w:rPr>
        <w:t xml:space="preserve"> NLP.</w:t>
      </w:r>
      <w:r>
        <w:rPr>
          <w:rFonts w:cs="Times New Roman"/>
        </w:rPr>
        <w:t xml:space="preserve"> </w:t>
      </w:r>
      <w:hyperlink r:id="rId93" w:history="1">
        <w:r w:rsidRPr="00AD48A1">
          <w:rPr>
            <w:rStyle w:val="Hiperhivatkozs"/>
            <w:rFonts w:cs="Times New Roman"/>
          </w:rPr>
          <w:t>https://arxiv.org/abs/cs/0205028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12C68FC" w14:textId="1B590A80" w:rsidR="00E4429F" w:rsidRDefault="00E4429F" w:rsidP="005E4D9F">
      <w:pPr>
        <w:numPr>
          <w:ilvl w:val="0"/>
          <w:numId w:val="204"/>
        </w:numPr>
        <w:jc w:val="left"/>
        <w:rPr>
          <w:rFonts w:cs="Times New Roman"/>
        </w:rPr>
      </w:pPr>
      <w:proofErr w:type="spellStart"/>
      <w:r w:rsidRPr="00E4429F">
        <w:rPr>
          <w:rFonts w:cs="Times New Roman"/>
          <w:b/>
          <w:bCs/>
        </w:rPr>
        <w:t>Boyd</w:t>
      </w:r>
      <w:proofErr w:type="spellEnd"/>
      <w:r w:rsidRPr="00E4429F">
        <w:rPr>
          <w:rFonts w:cs="Times New Roman"/>
          <w:b/>
          <w:bCs/>
        </w:rPr>
        <w:t>, A. – Stewart, P. – Alexander, R. (2012):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E4429F">
        <w:rPr>
          <w:rFonts w:cs="Times New Roman"/>
        </w:rPr>
        <w:t>Broadcast</w:t>
      </w:r>
      <w:proofErr w:type="spellEnd"/>
      <w:r w:rsidRPr="00E4429F">
        <w:rPr>
          <w:rFonts w:cs="Times New Roman"/>
        </w:rPr>
        <w:t xml:space="preserve"> </w:t>
      </w:r>
      <w:proofErr w:type="spellStart"/>
      <w:r w:rsidRPr="00E4429F">
        <w:rPr>
          <w:rFonts w:cs="Times New Roman"/>
        </w:rPr>
        <w:t>Journalism</w:t>
      </w:r>
      <w:proofErr w:type="spellEnd"/>
      <w:r w:rsidRPr="00E4429F">
        <w:rPr>
          <w:rFonts w:cs="Times New Roman"/>
        </w:rPr>
        <w:t xml:space="preserve">: </w:t>
      </w:r>
      <w:proofErr w:type="spellStart"/>
      <w:r w:rsidRPr="00E4429F">
        <w:rPr>
          <w:rFonts w:cs="Times New Roman"/>
        </w:rPr>
        <w:t>Techniques</w:t>
      </w:r>
      <w:proofErr w:type="spellEnd"/>
      <w:r w:rsidRPr="00E4429F">
        <w:rPr>
          <w:rFonts w:cs="Times New Roman"/>
        </w:rPr>
        <w:t xml:space="preserve"> of </w:t>
      </w:r>
      <w:proofErr w:type="spellStart"/>
      <w:r w:rsidRPr="00E4429F">
        <w:rPr>
          <w:rFonts w:cs="Times New Roman"/>
        </w:rPr>
        <w:t>Radio</w:t>
      </w:r>
      <w:proofErr w:type="spellEnd"/>
      <w:r w:rsidRPr="00E4429F">
        <w:rPr>
          <w:rFonts w:cs="Times New Roman"/>
        </w:rPr>
        <w:t xml:space="preserve"> and </w:t>
      </w:r>
      <w:proofErr w:type="spellStart"/>
      <w:r w:rsidRPr="00E4429F">
        <w:rPr>
          <w:rFonts w:cs="Times New Roman"/>
        </w:rPr>
        <w:t>Television</w:t>
      </w:r>
      <w:proofErr w:type="spellEnd"/>
      <w:r w:rsidRPr="00E4429F">
        <w:rPr>
          <w:rFonts w:cs="Times New Roman"/>
        </w:rPr>
        <w:t xml:space="preserve"> News</w:t>
      </w:r>
      <w:r w:rsidR="001A585E">
        <w:rPr>
          <w:rFonts w:cs="Times New Roman"/>
        </w:rPr>
        <w:t>”</w:t>
      </w:r>
      <w:r w:rsidRPr="00E4429F">
        <w:rPr>
          <w:rFonts w:cs="Times New Roman"/>
        </w:rPr>
        <w:t xml:space="preserve">, </w:t>
      </w:r>
      <w:proofErr w:type="spellStart"/>
      <w:r w:rsidRPr="00E4429F">
        <w:rPr>
          <w:rFonts w:cs="Times New Roman"/>
        </w:rPr>
        <w:t>Routledge</w:t>
      </w:r>
      <w:proofErr w:type="spellEnd"/>
      <w:r w:rsidRPr="00E4429F">
        <w:rPr>
          <w:rFonts w:cs="Times New Roman"/>
        </w:rPr>
        <w:t>, 7th Edition.</w:t>
      </w:r>
      <w:r>
        <w:rPr>
          <w:rFonts w:cs="Times New Roman"/>
        </w:rPr>
        <w:t xml:space="preserve"> </w:t>
      </w:r>
      <w:hyperlink r:id="rId94" w:history="1">
        <w:r w:rsidRPr="00E4429F">
          <w:rPr>
            <w:rStyle w:val="Hiperhivatkozs"/>
            <w:rFonts w:cs="Times New Roman"/>
          </w:rPr>
          <w:t>https://www.routledge.com/Broadcast-Journalism-Techniques-of-Radio-and-Television-News/Boyd-Stewart-Alexander/p/book/9780240824215</w:t>
        </w:r>
      </w:hyperlink>
      <w:r>
        <w:rPr>
          <w:rFonts w:cs="Times New Roman"/>
        </w:rPr>
        <w:t xml:space="preserve"> </w:t>
      </w:r>
      <w:r w:rsidRPr="00E4429F">
        <w:rPr>
          <w:rFonts w:cs="Times New Roman"/>
        </w:rPr>
        <w:t>(Letöltve: 2026. április)</w:t>
      </w:r>
    </w:p>
    <w:p w14:paraId="3FC45E31" w14:textId="2A7EA6D7" w:rsidR="00A01CC3" w:rsidRPr="00AD48A1" w:rsidRDefault="00A01CC3" w:rsidP="005E4D9F">
      <w:pPr>
        <w:numPr>
          <w:ilvl w:val="0"/>
          <w:numId w:val="204"/>
        </w:numPr>
        <w:jc w:val="left"/>
        <w:rPr>
          <w:rFonts w:cs="Times New Roman"/>
        </w:rPr>
      </w:pPr>
      <w:r w:rsidRPr="00A01CC3">
        <w:rPr>
          <w:rFonts w:cs="Times New Roman"/>
          <w:b/>
          <w:bCs/>
        </w:rPr>
        <w:t xml:space="preserve">van </w:t>
      </w:r>
      <w:proofErr w:type="spellStart"/>
      <w:r w:rsidRPr="00A01CC3">
        <w:rPr>
          <w:rFonts w:cs="Times New Roman"/>
          <w:b/>
          <w:bCs/>
        </w:rPr>
        <w:t>den</w:t>
      </w:r>
      <w:proofErr w:type="spellEnd"/>
      <w:r w:rsidRPr="00A01CC3">
        <w:rPr>
          <w:rFonts w:cs="Times New Roman"/>
          <w:b/>
          <w:bCs/>
        </w:rPr>
        <w:t xml:space="preserve"> </w:t>
      </w:r>
      <w:proofErr w:type="spellStart"/>
      <w:r w:rsidRPr="00A01CC3">
        <w:rPr>
          <w:rFonts w:cs="Times New Roman"/>
          <w:b/>
          <w:bCs/>
        </w:rPr>
        <w:t>Oord</w:t>
      </w:r>
      <w:proofErr w:type="spellEnd"/>
      <w:r w:rsidRPr="00A01CC3">
        <w:rPr>
          <w:rFonts w:cs="Times New Roman"/>
          <w:b/>
          <w:bCs/>
        </w:rPr>
        <w:t xml:space="preserve">, A. </w:t>
      </w:r>
      <w:proofErr w:type="spellStart"/>
      <w:r w:rsidRPr="00A01CC3">
        <w:rPr>
          <w:rFonts w:cs="Times New Roman"/>
          <w:b/>
          <w:bCs/>
        </w:rPr>
        <w:t>et</w:t>
      </w:r>
      <w:proofErr w:type="spellEnd"/>
      <w:r w:rsidRPr="00A01CC3">
        <w:rPr>
          <w:rFonts w:cs="Times New Roman"/>
          <w:b/>
          <w:bCs/>
        </w:rPr>
        <w:t xml:space="preserve"> </w:t>
      </w:r>
      <w:proofErr w:type="spellStart"/>
      <w:r w:rsidRPr="00A01CC3">
        <w:rPr>
          <w:rFonts w:cs="Times New Roman"/>
          <w:b/>
          <w:bCs/>
        </w:rPr>
        <w:t>al</w:t>
      </w:r>
      <w:proofErr w:type="spellEnd"/>
      <w:r w:rsidRPr="00A01CC3">
        <w:rPr>
          <w:rFonts w:cs="Times New Roman"/>
          <w:b/>
          <w:bCs/>
        </w:rPr>
        <w:t>. (2016):</w:t>
      </w:r>
      <w:r w:rsidR="00464D9B"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A01CC3">
        <w:rPr>
          <w:rFonts w:cs="Times New Roman"/>
        </w:rPr>
        <w:t>WaveNet</w:t>
      </w:r>
      <w:proofErr w:type="spellEnd"/>
      <w:r w:rsidRPr="00A01CC3">
        <w:rPr>
          <w:rFonts w:cs="Times New Roman"/>
        </w:rPr>
        <w:t xml:space="preserve">: A </w:t>
      </w:r>
      <w:proofErr w:type="spellStart"/>
      <w:r w:rsidRPr="00A01CC3">
        <w:rPr>
          <w:rFonts w:cs="Times New Roman"/>
        </w:rPr>
        <w:t>Generative</w:t>
      </w:r>
      <w:proofErr w:type="spellEnd"/>
      <w:r w:rsidRPr="00A01CC3">
        <w:rPr>
          <w:rFonts w:cs="Times New Roman"/>
        </w:rPr>
        <w:t xml:space="preserve"> </w:t>
      </w:r>
      <w:proofErr w:type="spellStart"/>
      <w:r w:rsidRPr="00A01CC3">
        <w:rPr>
          <w:rFonts w:cs="Times New Roman"/>
        </w:rPr>
        <w:t>Model</w:t>
      </w:r>
      <w:proofErr w:type="spellEnd"/>
      <w:r w:rsidRPr="00A01CC3">
        <w:rPr>
          <w:rFonts w:cs="Times New Roman"/>
        </w:rPr>
        <w:t xml:space="preserve"> </w:t>
      </w:r>
      <w:proofErr w:type="spellStart"/>
      <w:r w:rsidRPr="00A01CC3">
        <w:rPr>
          <w:rFonts w:cs="Times New Roman"/>
        </w:rPr>
        <w:t>for</w:t>
      </w:r>
      <w:proofErr w:type="spellEnd"/>
      <w:r w:rsidRPr="00A01CC3">
        <w:rPr>
          <w:rFonts w:cs="Times New Roman"/>
        </w:rPr>
        <w:t xml:space="preserve"> </w:t>
      </w:r>
      <w:proofErr w:type="spellStart"/>
      <w:r w:rsidRPr="00A01CC3">
        <w:rPr>
          <w:rFonts w:cs="Times New Roman"/>
        </w:rPr>
        <w:t>Raw</w:t>
      </w:r>
      <w:proofErr w:type="spellEnd"/>
      <w:r w:rsidRPr="00A01CC3">
        <w:rPr>
          <w:rFonts w:cs="Times New Roman"/>
        </w:rPr>
        <w:t xml:space="preserve"> </w:t>
      </w:r>
      <w:proofErr w:type="spellStart"/>
      <w:r w:rsidRPr="00A01CC3">
        <w:rPr>
          <w:rFonts w:cs="Times New Roman"/>
        </w:rPr>
        <w:t>Audio</w:t>
      </w:r>
      <w:proofErr w:type="spellEnd"/>
      <w:r w:rsidR="001A585E">
        <w:rPr>
          <w:rFonts w:cs="Times New Roman"/>
        </w:rPr>
        <w:t>”</w:t>
      </w:r>
      <w:r w:rsidRPr="00A01CC3">
        <w:rPr>
          <w:rFonts w:cs="Times New Roman"/>
        </w:rPr>
        <w:t xml:space="preserve">, </w:t>
      </w:r>
      <w:proofErr w:type="spellStart"/>
      <w:r w:rsidRPr="00A01CC3">
        <w:rPr>
          <w:rFonts w:cs="Times New Roman"/>
        </w:rPr>
        <w:t>DeepMind</w:t>
      </w:r>
      <w:proofErr w:type="spellEnd"/>
      <w:r w:rsidRPr="00A01CC3">
        <w:rPr>
          <w:rFonts w:cs="Times New Roman"/>
        </w:rPr>
        <w:t>.</w:t>
      </w:r>
      <w:r w:rsidR="00464D9B">
        <w:rPr>
          <w:rFonts w:cs="Times New Roman"/>
        </w:rPr>
        <w:t xml:space="preserve"> </w:t>
      </w:r>
      <w:hyperlink r:id="rId95" w:history="1">
        <w:r w:rsidRPr="00A01CC3">
          <w:rPr>
            <w:rStyle w:val="Hiperhivatkozs"/>
            <w:rFonts w:cs="Times New Roman"/>
          </w:rPr>
          <w:t>https://arxiv.org/abs/1609.03499</w:t>
        </w:r>
      </w:hyperlink>
      <w:r w:rsidR="00464D9B">
        <w:rPr>
          <w:rFonts w:cs="Times New Roman"/>
        </w:rPr>
        <w:t xml:space="preserve"> </w:t>
      </w:r>
      <w:r w:rsidRPr="00A01CC3">
        <w:rPr>
          <w:rFonts w:cs="Times New Roman"/>
        </w:rPr>
        <w:t>(Letöltve: 2026. április)</w:t>
      </w:r>
    </w:p>
    <w:p w14:paraId="6B5E650D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T10 – Régi, angol nyelvű cikkek (KJE-releváns)</w:t>
      </w:r>
    </w:p>
    <w:p w14:paraId="1F57891A" w14:textId="4A708EEC" w:rsidR="005E4D9F" w:rsidRDefault="00BA02DA" w:rsidP="00BA02DA">
      <w:pPr>
        <w:numPr>
          <w:ilvl w:val="0"/>
          <w:numId w:val="204"/>
        </w:numPr>
        <w:jc w:val="left"/>
        <w:rPr>
          <w:rFonts w:cs="Times New Roman"/>
        </w:rPr>
      </w:pPr>
      <w:r w:rsidRPr="00BA02DA">
        <w:rPr>
          <w:rFonts w:cs="Times New Roman"/>
          <w:b/>
          <w:bCs/>
        </w:rPr>
        <w:t>Martin, R. C. (2003):</w:t>
      </w:r>
      <w:r w:rsidR="00464D9B"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BA02DA">
        <w:rPr>
          <w:rFonts w:cs="Times New Roman"/>
        </w:rPr>
        <w:t>Agile</w:t>
      </w:r>
      <w:proofErr w:type="spellEnd"/>
      <w:r w:rsidRPr="00BA02DA">
        <w:rPr>
          <w:rFonts w:cs="Times New Roman"/>
        </w:rPr>
        <w:t xml:space="preserve"> Software </w:t>
      </w:r>
      <w:proofErr w:type="spellStart"/>
      <w:r w:rsidRPr="00BA02DA">
        <w:rPr>
          <w:rFonts w:cs="Times New Roman"/>
        </w:rPr>
        <w:t>Development</w:t>
      </w:r>
      <w:proofErr w:type="spellEnd"/>
      <w:r w:rsidRPr="00BA02DA">
        <w:rPr>
          <w:rFonts w:cs="Times New Roman"/>
        </w:rPr>
        <w:t xml:space="preserve">: </w:t>
      </w:r>
      <w:proofErr w:type="spellStart"/>
      <w:r w:rsidRPr="00BA02DA">
        <w:rPr>
          <w:rFonts w:cs="Times New Roman"/>
        </w:rPr>
        <w:t>Principles</w:t>
      </w:r>
      <w:proofErr w:type="spellEnd"/>
      <w:r w:rsidRPr="00BA02DA">
        <w:rPr>
          <w:rFonts w:cs="Times New Roman"/>
        </w:rPr>
        <w:t xml:space="preserve">, </w:t>
      </w:r>
      <w:proofErr w:type="spellStart"/>
      <w:r w:rsidRPr="00BA02DA">
        <w:rPr>
          <w:rFonts w:cs="Times New Roman"/>
        </w:rPr>
        <w:t>Patterns</w:t>
      </w:r>
      <w:proofErr w:type="spellEnd"/>
      <w:r w:rsidRPr="00BA02DA">
        <w:rPr>
          <w:rFonts w:cs="Times New Roman"/>
        </w:rPr>
        <w:t xml:space="preserve">, and </w:t>
      </w:r>
      <w:proofErr w:type="spellStart"/>
      <w:r w:rsidRPr="00BA02DA">
        <w:rPr>
          <w:rFonts w:cs="Times New Roman"/>
        </w:rPr>
        <w:t>Practices</w:t>
      </w:r>
      <w:proofErr w:type="spellEnd"/>
      <w:r w:rsidR="001A585E">
        <w:rPr>
          <w:rFonts w:cs="Times New Roman"/>
        </w:rPr>
        <w:t>”</w:t>
      </w:r>
      <w:r w:rsidRPr="00BA02DA">
        <w:rPr>
          <w:rFonts w:cs="Times New Roman"/>
        </w:rPr>
        <w:t xml:space="preserve">, </w:t>
      </w:r>
      <w:proofErr w:type="spellStart"/>
      <w:r w:rsidRPr="00BA02DA">
        <w:rPr>
          <w:rFonts w:cs="Times New Roman"/>
        </w:rPr>
        <w:t>Prentice</w:t>
      </w:r>
      <w:proofErr w:type="spellEnd"/>
      <w:r w:rsidRPr="00BA02DA">
        <w:rPr>
          <w:rFonts w:cs="Times New Roman"/>
        </w:rPr>
        <w:t xml:space="preserve"> Hall.</w:t>
      </w:r>
      <w:r w:rsidR="00464D9B">
        <w:rPr>
          <w:rFonts w:cs="Times New Roman"/>
        </w:rPr>
        <w:t xml:space="preserve"> </w:t>
      </w:r>
      <w:hyperlink r:id="rId96" w:history="1">
        <w:r w:rsidRPr="00BA02DA">
          <w:rPr>
            <w:rStyle w:val="Hiperhivatkozs"/>
            <w:rFonts w:cs="Times New Roman"/>
          </w:rPr>
          <w:t>https://www.informit.com/store/agile-software-development-principles-patterns-and-9780135974445</w:t>
        </w:r>
      </w:hyperlink>
      <w:r w:rsidR="00464D9B">
        <w:rPr>
          <w:rFonts w:cs="Times New Roman"/>
        </w:rPr>
        <w:t xml:space="preserve"> </w:t>
      </w:r>
      <w:r w:rsidRPr="00BA02DA">
        <w:rPr>
          <w:rFonts w:cs="Times New Roman"/>
        </w:rPr>
        <w:t>(Letöltve: 2026. április)</w:t>
      </w:r>
    </w:p>
    <w:p w14:paraId="7C337B24" w14:textId="4D79CC19" w:rsidR="00BA02DA" w:rsidRDefault="00BA02DA" w:rsidP="00BA02DA">
      <w:pPr>
        <w:numPr>
          <w:ilvl w:val="0"/>
          <w:numId w:val="204"/>
        </w:numPr>
        <w:jc w:val="left"/>
        <w:rPr>
          <w:rFonts w:cs="Times New Roman"/>
        </w:rPr>
      </w:pPr>
      <w:r w:rsidRPr="00BA02DA">
        <w:rPr>
          <w:rFonts w:cs="Times New Roman"/>
          <w:b/>
          <w:bCs/>
        </w:rPr>
        <w:t xml:space="preserve">Gamma, E. – </w:t>
      </w:r>
      <w:proofErr w:type="spellStart"/>
      <w:r w:rsidRPr="00BA02DA">
        <w:rPr>
          <w:rFonts w:cs="Times New Roman"/>
          <w:b/>
          <w:bCs/>
        </w:rPr>
        <w:t>Helm</w:t>
      </w:r>
      <w:proofErr w:type="spellEnd"/>
      <w:r w:rsidRPr="00BA02DA">
        <w:rPr>
          <w:rFonts w:cs="Times New Roman"/>
          <w:b/>
          <w:bCs/>
        </w:rPr>
        <w:t xml:space="preserve">, R. – Johnson, R. – </w:t>
      </w:r>
      <w:proofErr w:type="spellStart"/>
      <w:r w:rsidRPr="00BA02DA">
        <w:rPr>
          <w:rFonts w:cs="Times New Roman"/>
          <w:b/>
          <w:bCs/>
        </w:rPr>
        <w:t>Vlissides</w:t>
      </w:r>
      <w:proofErr w:type="spellEnd"/>
      <w:r w:rsidRPr="00BA02DA">
        <w:rPr>
          <w:rFonts w:cs="Times New Roman"/>
          <w:b/>
          <w:bCs/>
        </w:rPr>
        <w:t>, J. (1994):</w:t>
      </w:r>
      <w:r w:rsidR="00464D9B"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BA02DA">
        <w:rPr>
          <w:rFonts w:cs="Times New Roman"/>
        </w:rPr>
        <w:t xml:space="preserve">Design </w:t>
      </w:r>
      <w:proofErr w:type="spellStart"/>
      <w:r w:rsidRPr="00BA02DA">
        <w:rPr>
          <w:rFonts w:cs="Times New Roman"/>
        </w:rPr>
        <w:t>Patterns</w:t>
      </w:r>
      <w:proofErr w:type="spellEnd"/>
      <w:r w:rsidRPr="00BA02DA">
        <w:rPr>
          <w:rFonts w:cs="Times New Roman"/>
        </w:rPr>
        <w:t xml:space="preserve">: </w:t>
      </w:r>
      <w:proofErr w:type="spellStart"/>
      <w:r w:rsidRPr="00BA02DA">
        <w:rPr>
          <w:rFonts w:cs="Times New Roman"/>
        </w:rPr>
        <w:t>Elements</w:t>
      </w:r>
      <w:proofErr w:type="spellEnd"/>
      <w:r w:rsidRPr="00BA02DA">
        <w:rPr>
          <w:rFonts w:cs="Times New Roman"/>
        </w:rPr>
        <w:t xml:space="preserve"> of </w:t>
      </w:r>
      <w:proofErr w:type="spellStart"/>
      <w:r w:rsidRPr="00BA02DA">
        <w:rPr>
          <w:rFonts w:cs="Times New Roman"/>
        </w:rPr>
        <w:t>Reusable</w:t>
      </w:r>
      <w:proofErr w:type="spellEnd"/>
      <w:r w:rsidRPr="00BA02DA">
        <w:rPr>
          <w:rFonts w:cs="Times New Roman"/>
        </w:rPr>
        <w:t xml:space="preserve"> </w:t>
      </w:r>
      <w:proofErr w:type="spellStart"/>
      <w:r w:rsidRPr="00BA02DA">
        <w:rPr>
          <w:rFonts w:cs="Times New Roman"/>
        </w:rPr>
        <w:t>Object</w:t>
      </w:r>
      <w:proofErr w:type="spellEnd"/>
      <w:r w:rsidRPr="00BA02DA">
        <w:rPr>
          <w:rFonts w:cs="Times New Roman"/>
        </w:rPr>
        <w:t>-Oriented Software</w:t>
      </w:r>
      <w:r w:rsidR="001A585E">
        <w:rPr>
          <w:rFonts w:cs="Times New Roman"/>
        </w:rPr>
        <w:t>”</w:t>
      </w:r>
      <w:r w:rsidRPr="00BA02DA">
        <w:rPr>
          <w:rFonts w:cs="Times New Roman"/>
        </w:rPr>
        <w:t xml:space="preserve">, </w:t>
      </w:r>
      <w:proofErr w:type="spellStart"/>
      <w:r w:rsidRPr="00BA02DA">
        <w:rPr>
          <w:rFonts w:cs="Times New Roman"/>
        </w:rPr>
        <w:t>Addison-Wesley</w:t>
      </w:r>
      <w:proofErr w:type="spellEnd"/>
      <w:r w:rsidRPr="00BA02DA">
        <w:rPr>
          <w:rFonts w:cs="Times New Roman"/>
        </w:rPr>
        <w:t>.</w:t>
      </w:r>
      <w:r w:rsidR="00464D9B">
        <w:rPr>
          <w:rFonts w:cs="Times New Roman"/>
        </w:rPr>
        <w:t xml:space="preserve"> </w:t>
      </w:r>
      <w:hyperlink r:id="rId97" w:history="1">
        <w:r w:rsidRPr="00BA02DA">
          <w:rPr>
            <w:rStyle w:val="Hiperhivatkozs"/>
            <w:rFonts w:cs="Times New Roman"/>
          </w:rPr>
          <w:t>https://www.informit.com/store/design-patterns-elements-of-reusable-object-oriented-9780201633610</w:t>
        </w:r>
      </w:hyperlink>
      <w:r w:rsidR="00464D9B">
        <w:rPr>
          <w:rFonts w:cs="Times New Roman"/>
        </w:rPr>
        <w:t xml:space="preserve"> </w:t>
      </w:r>
      <w:r w:rsidRPr="00BA02DA">
        <w:rPr>
          <w:rFonts w:cs="Times New Roman"/>
        </w:rPr>
        <w:t>(Letöltve: 2026. április)</w:t>
      </w:r>
    </w:p>
    <w:p w14:paraId="5E0805F8" w14:textId="5BE036D8" w:rsidR="00BA02DA" w:rsidRDefault="00BA02DA" w:rsidP="00BA02DA">
      <w:pPr>
        <w:numPr>
          <w:ilvl w:val="0"/>
          <w:numId w:val="204"/>
        </w:numPr>
        <w:jc w:val="left"/>
        <w:rPr>
          <w:rFonts w:cs="Times New Roman"/>
        </w:rPr>
      </w:pPr>
      <w:proofErr w:type="spellStart"/>
      <w:r w:rsidRPr="00BA02DA">
        <w:rPr>
          <w:rFonts w:cs="Times New Roman"/>
          <w:b/>
          <w:bCs/>
        </w:rPr>
        <w:t>Codd</w:t>
      </w:r>
      <w:proofErr w:type="spellEnd"/>
      <w:r w:rsidRPr="00BA02DA">
        <w:rPr>
          <w:rFonts w:cs="Times New Roman"/>
          <w:b/>
          <w:bCs/>
        </w:rPr>
        <w:t>, E. F. (1970):</w:t>
      </w:r>
      <w:r w:rsidR="00464D9B"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BA02DA">
        <w:rPr>
          <w:rFonts w:cs="Times New Roman"/>
        </w:rPr>
        <w:t xml:space="preserve">A </w:t>
      </w:r>
      <w:proofErr w:type="spellStart"/>
      <w:r w:rsidRPr="00BA02DA">
        <w:rPr>
          <w:rFonts w:cs="Times New Roman"/>
        </w:rPr>
        <w:t>Relational</w:t>
      </w:r>
      <w:proofErr w:type="spellEnd"/>
      <w:r w:rsidRPr="00BA02DA">
        <w:rPr>
          <w:rFonts w:cs="Times New Roman"/>
        </w:rPr>
        <w:t xml:space="preserve"> </w:t>
      </w:r>
      <w:proofErr w:type="spellStart"/>
      <w:r w:rsidRPr="00BA02DA">
        <w:rPr>
          <w:rFonts w:cs="Times New Roman"/>
        </w:rPr>
        <w:t>Model</w:t>
      </w:r>
      <w:proofErr w:type="spellEnd"/>
      <w:r w:rsidRPr="00BA02DA">
        <w:rPr>
          <w:rFonts w:cs="Times New Roman"/>
        </w:rPr>
        <w:t xml:space="preserve"> of Data </w:t>
      </w:r>
      <w:proofErr w:type="spellStart"/>
      <w:r w:rsidRPr="00BA02DA">
        <w:rPr>
          <w:rFonts w:cs="Times New Roman"/>
        </w:rPr>
        <w:t>for</w:t>
      </w:r>
      <w:proofErr w:type="spellEnd"/>
      <w:r w:rsidRPr="00BA02DA">
        <w:rPr>
          <w:rFonts w:cs="Times New Roman"/>
        </w:rPr>
        <w:t xml:space="preserve"> </w:t>
      </w:r>
      <w:proofErr w:type="spellStart"/>
      <w:r w:rsidRPr="00BA02DA">
        <w:rPr>
          <w:rFonts w:cs="Times New Roman"/>
        </w:rPr>
        <w:t>Large</w:t>
      </w:r>
      <w:proofErr w:type="spellEnd"/>
      <w:r w:rsidRPr="00BA02DA">
        <w:rPr>
          <w:rFonts w:cs="Times New Roman"/>
        </w:rPr>
        <w:t xml:space="preserve"> </w:t>
      </w:r>
      <w:proofErr w:type="spellStart"/>
      <w:r w:rsidRPr="00BA02DA">
        <w:rPr>
          <w:rFonts w:cs="Times New Roman"/>
        </w:rPr>
        <w:t>Shared</w:t>
      </w:r>
      <w:proofErr w:type="spellEnd"/>
      <w:r w:rsidRPr="00BA02DA">
        <w:rPr>
          <w:rFonts w:cs="Times New Roman"/>
        </w:rPr>
        <w:t xml:space="preserve"> Data </w:t>
      </w:r>
      <w:proofErr w:type="spellStart"/>
      <w:r w:rsidRPr="00BA02DA">
        <w:rPr>
          <w:rFonts w:cs="Times New Roman"/>
        </w:rPr>
        <w:t>Banks</w:t>
      </w:r>
      <w:proofErr w:type="spellEnd"/>
      <w:r w:rsidR="001A585E">
        <w:rPr>
          <w:rFonts w:cs="Times New Roman"/>
        </w:rPr>
        <w:t>”</w:t>
      </w:r>
      <w:r w:rsidRPr="00BA02DA">
        <w:rPr>
          <w:rFonts w:cs="Times New Roman"/>
        </w:rPr>
        <w:t xml:space="preserve">, </w:t>
      </w:r>
      <w:proofErr w:type="spellStart"/>
      <w:r w:rsidRPr="00BA02DA">
        <w:rPr>
          <w:rFonts w:cs="Times New Roman"/>
        </w:rPr>
        <w:t>Communications</w:t>
      </w:r>
      <w:proofErr w:type="spellEnd"/>
      <w:r w:rsidRPr="00BA02DA">
        <w:rPr>
          <w:rFonts w:cs="Times New Roman"/>
        </w:rPr>
        <w:t xml:space="preserve"> of </w:t>
      </w:r>
      <w:proofErr w:type="spellStart"/>
      <w:r w:rsidRPr="00BA02DA">
        <w:rPr>
          <w:rFonts w:cs="Times New Roman"/>
        </w:rPr>
        <w:t>the</w:t>
      </w:r>
      <w:proofErr w:type="spellEnd"/>
      <w:r w:rsidRPr="00BA02DA">
        <w:rPr>
          <w:rFonts w:cs="Times New Roman"/>
        </w:rPr>
        <w:t xml:space="preserve"> ACM, </w:t>
      </w:r>
      <w:proofErr w:type="spellStart"/>
      <w:r w:rsidRPr="00BA02DA">
        <w:rPr>
          <w:rFonts w:cs="Times New Roman"/>
        </w:rPr>
        <w:t>Vol</w:t>
      </w:r>
      <w:proofErr w:type="spellEnd"/>
      <w:r w:rsidRPr="00BA02DA">
        <w:rPr>
          <w:rFonts w:cs="Times New Roman"/>
        </w:rPr>
        <w:t>. 13, No. 6, pp. 377–387.</w:t>
      </w:r>
      <w:r w:rsidR="00464D9B">
        <w:rPr>
          <w:rFonts w:cs="Times New Roman"/>
        </w:rPr>
        <w:t xml:space="preserve"> </w:t>
      </w:r>
      <w:hyperlink r:id="rId98" w:history="1">
        <w:r w:rsidRPr="00BA02DA">
          <w:rPr>
            <w:rStyle w:val="Hiperhivatkozs"/>
            <w:rFonts w:cs="Times New Roman"/>
          </w:rPr>
          <w:t>https://dl.acm.org/doi/10.1145/362384.362685</w:t>
        </w:r>
      </w:hyperlink>
      <w:r w:rsidR="00464D9B">
        <w:rPr>
          <w:rFonts w:cs="Times New Roman"/>
        </w:rPr>
        <w:t xml:space="preserve"> </w:t>
      </w:r>
      <w:r w:rsidRPr="00BA02DA">
        <w:rPr>
          <w:rFonts w:cs="Times New Roman"/>
        </w:rPr>
        <w:t>(Letöltve: 2026. április)</w:t>
      </w:r>
    </w:p>
    <w:p w14:paraId="74D9D887" w14:textId="304EF0F8" w:rsidR="00BA02DA" w:rsidRPr="00AD48A1" w:rsidRDefault="00BA02DA" w:rsidP="00BA02DA">
      <w:pPr>
        <w:numPr>
          <w:ilvl w:val="0"/>
          <w:numId w:val="204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lastRenderedPageBreak/>
        <w:t>Erkan</w:t>
      </w:r>
      <w:proofErr w:type="spellEnd"/>
      <w:r w:rsidRPr="00AD48A1">
        <w:rPr>
          <w:rFonts w:cs="Times New Roman"/>
          <w:b/>
          <w:bCs/>
        </w:rPr>
        <w:t xml:space="preserve">, G. &amp; </w:t>
      </w:r>
      <w:proofErr w:type="spellStart"/>
      <w:r w:rsidRPr="00AD48A1">
        <w:rPr>
          <w:rFonts w:cs="Times New Roman"/>
          <w:b/>
          <w:bCs/>
        </w:rPr>
        <w:t>Radev</w:t>
      </w:r>
      <w:proofErr w:type="spellEnd"/>
      <w:r w:rsidRPr="00AD48A1">
        <w:rPr>
          <w:rFonts w:cs="Times New Roman"/>
          <w:b/>
          <w:bCs/>
        </w:rPr>
        <w:t>, D. R. (2004):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LexRank</w:t>
      </w:r>
      <w:proofErr w:type="spellEnd"/>
      <w:r w:rsidRPr="00AD48A1">
        <w:rPr>
          <w:rFonts w:cs="Times New Roman"/>
          <w:i/>
          <w:iCs/>
        </w:rPr>
        <w:t xml:space="preserve">: </w:t>
      </w:r>
      <w:proofErr w:type="spellStart"/>
      <w:r w:rsidRPr="00AD48A1">
        <w:rPr>
          <w:rFonts w:cs="Times New Roman"/>
          <w:i/>
          <w:iCs/>
        </w:rPr>
        <w:t>Graph-based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Lexical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Centrality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Salience</w:t>
      </w:r>
      <w:proofErr w:type="spellEnd"/>
      <w:r w:rsidRPr="00AD48A1">
        <w:rPr>
          <w:rFonts w:cs="Times New Roman"/>
          <w:i/>
          <w:iCs/>
        </w:rPr>
        <w:t xml:space="preserve"> in Text </w:t>
      </w:r>
      <w:proofErr w:type="spellStart"/>
      <w:r w:rsidRPr="00AD48A1">
        <w:rPr>
          <w:rFonts w:cs="Times New Roman"/>
          <w:i/>
          <w:iCs/>
        </w:rPr>
        <w:t>Summarization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Journal of </w:t>
      </w:r>
      <w:proofErr w:type="spellStart"/>
      <w:r w:rsidRPr="00AD48A1">
        <w:rPr>
          <w:rFonts w:cs="Times New Roman"/>
        </w:rPr>
        <w:t>Artificial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Intelligence</w:t>
      </w:r>
      <w:proofErr w:type="spellEnd"/>
      <w:r w:rsidRPr="00AD48A1">
        <w:rPr>
          <w:rFonts w:cs="Times New Roman"/>
        </w:rPr>
        <w:t xml:space="preserve"> Research, </w:t>
      </w:r>
      <w:proofErr w:type="spellStart"/>
      <w:r w:rsidRPr="00AD48A1">
        <w:rPr>
          <w:rFonts w:cs="Times New Roman"/>
        </w:rPr>
        <w:t>Vol</w:t>
      </w:r>
      <w:proofErr w:type="spellEnd"/>
      <w:r w:rsidRPr="00AD48A1">
        <w:rPr>
          <w:rFonts w:cs="Times New Roman"/>
        </w:rPr>
        <w:t>. 22, pp. 457-479.</w:t>
      </w:r>
      <w:r>
        <w:rPr>
          <w:rFonts w:cs="Times New Roman"/>
        </w:rPr>
        <w:t xml:space="preserve"> </w:t>
      </w:r>
      <w:hyperlink r:id="rId99" w:history="1">
        <w:r w:rsidRPr="00AD48A1">
          <w:rPr>
            <w:rStyle w:val="Hiperhivatkozs"/>
            <w:rFonts w:cs="Times New Roman"/>
          </w:rPr>
          <w:t>https://arxiv.org/abs/1109.2128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454A049" w14:textId="56EECB82" w:rsidR="00BA02DA" w:rsidRPr="00BA02DA" w:rsidRDefault="00BA02DA" w:rsidP="00BA02DA">
      <w:pPr>
        <w:numPr>
          <w:ilvl w:val="0"/>
          <w:numId w:val="204"/>
        </w:numPr>
        <w:jc w:val="left"/>
        <w:rPr>
          <w:rFonts w:cs="Times New Roman"/>
        </w:rPr>
      </w:pPr>
      <w:r w:rsidRPr="00BA02DA">
        <w:rPr>
          <w:rFonts w:cs="Times New Roman"/>
          <w:b/>
          <w:bCs/>
        </w:rPr>
        <w:t>Shannon, C. E. (1948):</w:t>
      </w:r>
      <w:r w:rsidR="00464D9B"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BA02DA">
        <w:rPr>
          <w:rFonts w:cs="Times New Roman"/>
        </w:rPr>
        <w:t xml:space="preserve">A </w:t>
      </w:r>
      <w:proofErr w:type="spellStart"/>
      <w:r w:rsidRPr="00BA02DA">
        <w:rPr>
          <w:rFonts w:cs="Times New Roman"/>
        </w:rPr>
        <w:t>Mathematical</w:t>
      </w:r>
      <w:proofErr w:type="spellEnd"/>
      <w:r w:rsidRPr="00BA02DA">
        <w:rPr>
          <w:rFonts w:cs="Times New Roman"/>
        </w:rPr>
        <w:t xml:space="preserve"> </w:t>
      </w:r>
      <w:proofErr w:type="spellStart"/>
      <w:r w:rsidRPr="00BA02DA">
        <w:rPr>
          <w:rFonts w:cs="Times New Roman"/>
        </w:rPr>
        <w:t>Theory</w:t>
      </w:r>
      <w:proofErr w:type="spellEnd"/>
      <w:r w:rsidRPr="00BA02DA">
        <w:rPr>
          <w:rFonts w:cs="Times New Roman"/>
        </w:rPr>
        <w:t xml:space="preserve"> of </w:t>
      </w:r>
      <w:proofErr w:type="spellStart"/>
      <w:r w:rsidRPr="00BA02DA">
        <w:rPr>
          <w:rFonts w:cs="Times New Roman"/>
        </w:rPr>
        <w:t>Communication</w:t>
      </w:r>
      <w:proofErr w:type="spellEnd"/>
      <w:r w:rsidR="001A585E">
        <w:rPr>
          <w:rFonts w:cs="Times New Roman"/>
        </w:rPr>
        <w:t>”</w:t>
      </w:r>
      <w:r w:rsidRPr="00BA02DA">
        <w:rPr>
          <w:rFonts w:cs="Times New Roman"/>
        </w:rPr>
        <w:t xml:space="preserve">, Bell System </w:t>
      </w:r>
      <w:proofErr w:type="spellStart"/>
      <w:r w:rsidRPr="00BA02DA">
        <w:rPr>
          <w:rFonts w:cs="Times New Roman"/>
        </w:rPr>
        <w:t>Technical</w:t>
      </w:r>
      <w:proofErr w:type="spellEnd"/>
      <w:r w:rsidRPr="00BA02DA">
        <w:rPr>
          <w:rFonts w:cs="Times New Roman"/>
        </w:rPr>
        <w:t xml:space="preserve"> Journal, </w:t>
      </w:r>
      <w:proofErr w:type="spellStart"/>
      <w:r w:rsidRPr="00BA02DA">
        <w:rPr>
          <w:rFonts w:cs="Times New Roman"/>
        </w:rPr>
        <w:t>Vol</w:t>
      </w:r>
      <w:proofErr w:type="spellEnd"/>
      <w:r w:rsidRPr="00BA02DA">
        <w:rPr>
          <w:rFonts w:cs="Times New Roman"/>
        </w:rPr>
        <w:t>. 27, pp. 379–423, 623–656.</w:t>
      </w:r>
      <w:r w:rsidR="00464D9B">
        <w:rPr>
          <w:rFonts w:cs="Times New Roman"/>
        </w:rPr>
        <w:t xml:space="preserve"> </w:t>
      </w:r>
      <w:hyperlink r:id="rId100" w:history="1">
        <w:r w:rsidRPr="00BA02DA">
          <w:rPr>
            <w:rStyle w:val="Hiperhivatkozs"/>
            <w:rFonts w:cs="Times New Roman"/>
          </w:rPr>
          <w:t>https://doi.org/10.1002/j.1538-7305.1948.tb01338.x</w:t>
        </w:r>
      </w:hyperlink>
      <w:r w:rsidR="00464D9B">
        <w:rPr>
          <w:rFonts w:cs="Times New Roman"/>
        </w:rPr>
        <w:t xml:space="preserve"> </w:t>
      </w:r>
      <w:r w:rsidRPr="00BA02DA">
        <w:rPr>
          <w:rFonts w:cs="Times New Roman"/>
        </w:rPr>
        <w:t>(Letöltve: 2026. április)</w:t>
      </w:r>
    </w:p>
    <w:p w14:paraId="1D960A48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T11 – Régi, angol nyelvű weboldalak (nem KJE-releváns)</w:t>
      </w:r>
    </w:p>
    <w:p w14:paraId="20152601" w14:textId="2D590379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Jones, M. </w:t>
      </w:r>
      <w:proofErr w:type="spellStart"/>
      <w:r w:rsidRPr="00AD48A1">
        <w:rPr>
          <w:rFonts w:cs="Times New Roman"/>
          <w:b/>
          <w:bCs/>
        </w:rPr>
        <w:t>et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al</w:t>
      </w:r>
      <w:proofErr w:type="spellEnd"/>
      <w:r w:rsidRPr="00AD48A1">
        <w:rPr>
          <w:rFonts w:cs="Times New Roman"/>
          <w:b/>
          <w:bCs/>
        </w:rPr>
        <w:t>. (2015):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RFC 7519: JSON Web </w:t>
      </w:r>
      <w:proofErr w:type="spellStart"/>
      <w:r w:rsidRPr="00AD48A1">
        <w:rPr>
          <w:rFonts w:cs="Times New Roman"/>
          <w:i/>
          <w:iCs/>
        </w:rPr>
        <w:t>Token</w:t>
      </w:r>
      <w:proofErr w:type="spellEnd"/>
      <w:r w:rsidRPr="00AD48A1">
        <w:rPr>
          <w:rFonts w:cs="Times New Roman"/>
          <w:i/>
          <w:iCs/>
        </w:rPr>
        <w:t xml:space="preserve"> (JWT)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, IETF.</w:t>
      </w:r>
      <w:r>
        <w:rPr>
          <w:rFonts w:cs="Times New Roman"/>
        </w:rPr>
        <w:t xml:space="preserve"> </w:t>
      </w:r>
      <w:hyperlink r:id="rId101" w:history="1">
        <w:r w:rsidRPr="00AD48A1">
          <w:rPr>
            <w:rStyle w:val="Hiperhivatkozs"/>
            <w:rFonts w:cs="Times New Roman"/>
          </w:rPr>
          <w:t>https://datatracker.ietf.org/doc/html/rfc7519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65FB087" w14:textId="1674357F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Fielding, R. T. &amp; </w:t>
      </w:r>
      <w:proofErr w:type="spellStart"/>
      <w:r w:rsidRPr="00AD48A1">
        <w:rPr>
          <w:rFonts w:cs="Times New Roman"/>
          <w:b/>
          <w:bCs/>
        </w:rPr>
        <w:t>Reschke</w:t>
      </w:r>
      <w:proofErr w:type="spellEnd"/>
      <w:r w:rsidRPr="00AD48A1">
        <w:rPr>
          <w:rFonts w:cs="Times New Roman"/>
          <w:b/>
          <w:bCs/>
        </w:rPr>
        <w:t>, J. (2014):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RFC 7232: </w:t>
      </w:r>
      <w:proofErr w:type="spellStart"/>
      <w:r w:rsidRPr="00AD48A1">
        <w:rPr>
          <w:rFonts w:cs="Times New Roman"/>
          <w:i/>
          <w:iCs/>
        </w:rPr>
        <w:t>Hypertext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Transfer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Protocol</w:t>
      </w:r>
      <w:proofErr w:type="spellEnd"/>
      <w:r w:rsidRPr="00AD48A1">
        <w:rPr>
          <w:rFonts w:cs="Times New Roman"/>
          <w:i/>
          <w:iCs/>
        </w:rPr>
        <w:t xml:space="preserve"> (HTTP/1.1): </w:t>
      </w:r>
      <w:proofErr w:type="spellStart"/>
      <w:r w:rsidRPr="00AD48A1">
        <w:rPr>
          <w:rFonts w:cs="Times New Roman"/>
          <w:i/>
          <w:iCs/>
        </w:rPr>
        <w:t>Conditional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Requests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, IETF.</w:t>
      </w:r>
      <w:r>
        <w:rPr>
          <w:rFonts w:cs="Times New Roman"/>
        </w:rPr>
        <w:t xml:space="preserve"> </w:t>
      </w:r>
      <w:hyperlink r:id="rId102" w:history="1">
        <w:r w:rsidRPr="00AD48A1">
          <w:rPr>
            <w:rStyle w:val="Hiperhivatkozs"/>
            <w:rFonts w:cs="Times New Roman"/>
          </w:rPr>
          <w:t>https://datatracker.ietf.org/doc/html/rfc7232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00425C8" w14:textId="2ECB86D5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Winer</w:t>
      </w:r>
      <w:proofErr w:type="spellEnd"/>
      <w:r w:rsidRPr="00AD48A1">
        <w:rPr>
          <w:rFonts w:cs="Times New Roman"/>
          <w:b/>
          <w:bCs/>
        </w:rPr>
        <w:t>, D. (2002):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RSS 2.0 </w:t>
      </w:r>
      <w:proofErr w:type="spellStart"/>
      <w:r w:rsidRPr="00AD48A1">
        <w:rPr>
          <w:rFonts w:cs="Times New Roman"/>
          <w:i/>
          <w:iCs/>
        </w:rPr>
        <w:t>Specification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</w:t>
      </w:r>
      <w:proofErr w:type="spellStart"/>
      <w:r w:rsidRPr="00AD48A1">
        <w:rPr>
          <w:rFonts w:cs="Times New Roman"/>
        </w:rPr>
        <w:t>Berkman</w:t>
      </w:r>
      <w:proofErr w:type="spellEnd"/>
      <w:r w:rsidRPr="00AD48A1">
        <w:rPr>
          <w:rFonts w:cs="Times New Roman"/>
        </w:rPr>
        <w:t xml:space="preserve"> Center </w:t>
      </w:r>
      <w:proofErr w:type="spellStart"/>
      <w:r w:rsidRPr="00AD48A1">
        <w:rPr>
          <w:rFonts w:cs="Times New Roman"/>
        </w:rPr>
        <w:t>for</w:t>
      </w:r>
      <w:proofErr w:type="spellEnd"/>
      <w:r w:rsidRPr="00AD48A1">
        <w:rPr>
          <w:rFonts w:cs="Times New Roman"/>
        </w:rPr>
        <w:t xml:space="preserve"> Internet &amp; Society, Harvard Law </w:t>
      </w:r>
      <w:proofErr w:type="spellStart"/>
      <w:r w:rsidRPr="00AD48A1">
        <w:rPr>
          <w:rFonts w:cs="Times New Roman"/>
        </w:rPr>
        <w:t>School</w:t>
      </w:r>
      <w:proofErr w:type="spellEnd"/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03" w:history="1">
        <w:r w:rsidRPr="00AD48A1">
          <w:rPr>
            <w:rStyle w:val="Hiperhivatkozs"/>
            <w:rFonts w:cs="Times New Roman"/>
          </w:rPr>
          <w:t>https://cyber.harvard.edu/rss/rss.html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A2A0B00" w14:textId="46107AD8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W3C (2010):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Speech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Synthesis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Markup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 xml:space="preserve"> (SSML) Version 1.1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W3C </w:t>
      </w:r>
      <w:proofErr w:type="spellStart"/>
      <w:r w:rsidRPr="00AD48A1">
        <w:rPr>
          <w:rFonts w:cs="Times New Roman"/>
        </w:rPr>
        <w:t>Recommendation</w:t>
      </w:r>
      <w:proofErr w:type="spellEnd"/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04" w:history="1">
        <w:r w:rsidRPr="00AD48A1">
          <w:rPr>
            <w:rStyle w:val="Hiperhivatkozs"/>
            <w:rFonts w:cs="Times New Roman"/>
          </w:rPr>
          <w:t>https://www.w3.org/TR/speech-synthesis11/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9F4D252" w14:textId="369C86EC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MIT Internet Policy Research </w:t>
      </w:r>
      <w:proofErr w:type="spellStart"/>
      <w:r w:rsidRPr="00AD48A1">
        <w:rPr>
          <w:rFonts w:cs="Times New Roman"/>
          <w:b/>
          <w:bCs/>
        </w:rPr>
        <w:t>Initiative</w:t>
      </w:r>
      <w:proofErr w:type="spellEnd"/>
      <w:r w:rsidRPr="00AD48A1">
        <w:rPr>
          <w:rFonts w:cs="Times New Roman"/>
          <w:b/>
          <w:bCs/>
        </w:rPr>
        <w:t xml:space="preserve"> (2018):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The Cambridge </w:t>
      </w:r>
      <w:proofErr w:type="spellStart"/>
      <w:r w:rsidRPr="00AD48A1">
        <w:rPr>
          <w:rFonts w:cs="Times New Roman"/>
          <w:i/>
          <w:iCs/>
        </w:rPr>
        <w:t>Analytica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Affair</w:t>
      </w:r>
      <w:proofErr w:type="spellEnd"/>
      <w:r w:rsidRPr="00AD48A1">
        <w:rPr>
          <w:rFonts w:cs="Times New Roman"/>
          <w:i/>
          <w:iCs/>
        </w:rPr>
        <w:t xml:space="preserve"> and </w:t>
      </w:r>
      <w:proofErr w:type="spellStart"/>
      <w:r w:rsidRPr="00AD48A1">
        <w:rPr>
          <w:rFonts w:cs="Times New Roman"/>
          <w:i/>
          <w:iCs/>
        </w:rPr>
        <w:t>the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Future</w:t>
      </w:r>
      <w:proofErr w:type="spellEnd"/>
      <w:r w:rsidRPr="00AD48A1">
        <w:rPr>
          <w:rFonts w:cs="Times New Roman"/>
          <w:i/>
          <w:iCs/>
        </w:rPr>
        <w:t xml:space="preserve"> of Data </w:t>
      </w:r>
      <w:proofErr w:type="spellStart"/>
      <w:r w:rsidRPr="00AD48A1">
        <w:rPr>
          <w:rFonts w:cs="Times New Roman"/>
          <w:i/>
          <w:iCs/>
        </w:rPr>
        <w:t>Privacy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05" w:history="1">
        <w:r w:rsidRPr="00AD48A1">
          <w:rPr>
            <w:rStyle w:val="Hiperhivatkozs"/>
            <w:rFonts w:cs="Times New Roman"/>
          </w:rPr>
          <w:t>https://internetpolicy.mit.edu/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40357AE4" w14:textId="54BFE481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Zuckerberg</w:t>
      </w:r>
      <w:proofErr w:type="spellEnd"/>
      <w:r w:rsidRPr="00AD48A1">
        <w:rPr>
          <w:rFonts w:cs="Times New Roman"/>
          <w:b/>
          <w:bCs/>
        </w:rPr>
        <w:t>, M. (2018):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An Update </w:t>
      </w:r>
      <w:proofErr w:type="spellStart"/>
      <w:r w:rsidRPr="00AD48A1">
        <w:rPr>
          <w:rFonts w:cs="Times New Roman"/>
          <w:i/>
          <w:iCs/>
        </w:rPr>
        <w:t>on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Our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Plans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to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Restrict</w:t>
      </w:r>
      <w:proofErr w:type="spellEnd"/>
      <w:r w:rsidRPr="00AD48A1">
        <w:rPr>
          <w:rFonts w:cs="Times New Roman"/>
          <w:i/>
          <w:iCs/>
        </w:rPr>
        <w:t xml:space="preserve"> Data Access </w:t>
      </w:r>
      <w:proofErr w:type="spellStart"/>
      <w:r w:rsidRPr="00AD48A1">
        <w:rPr>
          <w:rFonts w:cs="Times New Roman"/>
          <w:i/>
          <w:iCs/>
        </w:rPr>
        <w:t>on</w:t>
      </w:r>
      <w:proofErr w:type="spellEnd"/>
      <w:r w:rsidRPr="00AD48A1">
        <w:rPr>
          <w:rFonts w:cs="Times New Roman"/>
          <w:i/>
          <w:iCs/>
        </w:rPr>
        <w:t xml:space="preserve"> Facebook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Facebook </w:t>
      </w:r>
      <w:proofErr w:type="spellStart"/>
      <w:r w:rsidRPr="00AD48A1">
        <w:rPr>
          <w:rFonts w:cs="Times New Roman"/>
        </w:rPr>
        <w:t>Newsroom</w:t>
      </w:r>
      <w:proofErr w:type="spellEnd"/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06" w:history="1">
        <w:r w:rsidRPr="00AD48A1">
          <w:rPr>
            <w:rStyle w:val="Hiperhivatkozs"/>
            <w:rFonts w:cs="Times New Roman"/>
          </w:rPr>
          <w:t>https://about.fb.com/news/2018/04/restricting-data-access/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5EB85445" w14:textId="4AE688B1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Lewis, J. &amp; </w:t>
      </w:r>
      <w:proofErr w:type="spellStart"/>
      <w:r w:rsidRPr="00AD48A1">
        <w:rPr>
          <w:rFonts w:cs="Times New Roman"/>
          <w:b/>
          <w:bCs/>
        </w:rPr>
        <w:t>Fowler</w:t>
      </w:r>
      <w:proofErr w:type="spellEnd"/>
      <w:r w:rsidRPr="00AD48A1">
        <w:rPr>
          <w:rFonts w:cs="Times New Roman"/>
          <w:b/>
          <w:bCs/>
        </w:rPr>
        <w:t>, M. (2014):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Microservices</w:t>
      </w:r>
      <w:proofErr w:type="spellEnd"/>
      <w:r w:rsidRPr="00AD48A1">
        <w:rPr>
          <w:rFonts w:cs="Times New Roman"/>
          <w:i/>
          <w:iCs/>
        </w:rPr>
        <w:t xml:space="preserve">: a </w:t>
      </w:r>
      <w:proofErr w:type="spellStart"/>
      <w:r w:rsidRPr="00AD48A1">
        <w:rPr>
          <w:rFonts w:cs="Times New Roman"/>
          <w:i/>
          <w:iCs/>
        </w:rPr>
        <w:t>definition</w:t>
      </w:r>
      <w:proofErr w:type="spellEnd"/>
      <w:r w:rsidRPr="00AD48A1">
        <w:rPr>
          <w:rFonts w:cs="Times New Roman"/>
          <w:i/>
          <w:iCs/>
        </w:rPr>
        <w:t xml:space="preserve"> of </w:t>
      </w:r>
      <w:proofErr w:type="spellStart"/>
      <w:r w:rsidRPr="00AD48A1">
        <w:rPr>
          <w:rFonts w:cs="Times New Roman"/>
          <w:i/>
          <w:iCs/>
        </w:rPr>
        <w:t>this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new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architectural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term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07" w:history="1">
        <w:r w:rsidRPr="00AD48A1">
          <w:rPr>
            <w:rStyle w:val="Hiperhivatkozs"/>
            <w:rFonts w:cs="Times New Roman"/>
          </w:rPr>
          <w:t>https://martinfowler.com/articles/microservices.html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085B3EE" w14:textId="69163B66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Provos</w:t>
      </w:r>
      <w:proofErr w:type="spellEnd"/>
      <w:r w:rsidRPr="00AD48A1">
        <w:rPr>
          <w:rFonts w:cs="Times New Roman"/>
          <w:b/>
          <w:bCs/>
        </w:rPr>
        <w:t xml:space="preserve">, N. &amp; </w:t>
      </w:r>
      <w:proofErr w:type="spellStart"/>
      <w:r w:rsidRPr="00AD48A1">
        <w:rPr>
          <w:rFonts w:cs="Times New Roman"/>
          <w:b/>
          <w:bCs/>
        </w:rPr>
        <w:t>Mazières</w:t>
      </w:r>
      <w:proofErr w:type="spellEnd"/>
      <w:r w:rsidRPr="00AD48A1">
        <w:rPr>
          <w:rFonts w:cs="Times New Roman"/>
          <w:b/>
          <w:bCs/>
        </w:rPr>
        <w:t>, D. (1999):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A </w:t>
      </w:r>
      <w:proofErr w:type="spellStart"/>
      <w:r w:rsidRPr="00AD48A1">
        <w:rPr>
          <w:rFonts w:cs="Times New Roman"/>
          <w:i/>
          <w:iCs/>
        </w:rPr>
        <w:t>Future-Adaptable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Password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Scheme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</w:t>
      </w:r>
      <w:proofErr w:type="spellStart"/>
      <w:r w:rsidRPr="00AD48A1">
        <w:rPr>
          <w:rFonts w:cs="Times New Roman"/>
        </w:rPr>
        <w:t>Proceedings</w:t>
      </w:r>
      <w:proofErr w:type="spellEnd"/>
      <w:r w:rsidRPr="00AD48A1">
        <w:rPr>
          <w:rFonts w:cs="Times New Roman"/>
        </w:rPr>
        <w:t xml:space="preserve"> of </w:t>
      </w:r>
      <w:proofErr w:type="spellStart"/>
      <w:r w:rsidRPr="00AD48A1">
        <w:rPr>
          <w:rFonts w:cs="Times New Roman"/>
        </w:rPr>
        <w:t>the</w:t>
      </w:r>
      <w:proofErr w:type="spellEnd"/>
      <w:r w:rsidRPr="00AD48A1">
        <w:rPr>
          <w:rFonts w:cs="Times New Roman"/>
        </w:rPr>
        <w:t xml:space="preserve"> USENIX </w:t>
      </w:r>
      <w:proofErr w:type="spellStart"/>
      <w:r w:rsidRPr="00AD48A1">
        <w:rPr>
          <w:rFonts w:cs="Times New Roman"/>
        </w:rPr>
        <w:t>Annual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Technical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Conference</w:t>
      </w:r>
      <w:proofErr w:type="spellEnd"/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08" w:history="1">
        <w:r w:rsidR="00947D08" w:rsidRPr="00947D08">
          <w:rPr>
            <w:rStyle w:val="Hiperhivatkozs"/>
          </w:rPr>
          <w:t>https://www.usenix.org/legacy/events/usenix99/provos.html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4549BA3" w14:textId="39B658AB" w:rsidR="005E4D9F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lastRenderedPageBreak/>
        <w:t>Lemmetty</w:t>
      </w:r>
      <w:proofErr w:type="spellEnd"/>
      <w:r w:rsidRPr="00AD48A1">
        <w:rPr>
          <w:rFonts w:cs="Times New Roman"/>
          <w:b/>
          <w:bCs/>
        </w:rPr>
        <w:t>, S. (1999):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History</w:t>
      </w:r>
      <w:proofErr w:type="spellEnd"/>
      <w:r w:rsidRPr="00AD48A1">
        <w:rPr>
          <w:rFonts w:cs="Times New Roman"/>
          <w:i/>
          <w:iCs/>
        </w:rPr>
        <w:t xml:space="preserve"> and </w:t>
      </w:r>
      <w:proofErr w:type="spellStart"/>
      <w:r w:rsidRPr="00AD48A1">
        <w:rPr>
          <w:rFonts w:cs="Times New Roman"/>
          <w:i/>
          <w:iCs/>
        </w:rPr>
        <w:t>Development</w:t>
      </w:r>
      <w:proofErr w:type="spellEnd"/>
      <w:r w:rsidRPr="00AD48A1">
        <w:rPr>
          <w:rFonts w:cs="Times New Roman"/>
          <w:i/>
          <w:iCs/>
        </w:rPr>
        <w:t xml:space="preserve"> of </w:t>
      </w:r>
      <w:proofErr w:type="spellStart"/>
      <w:r w:rsidRPr="00AD48A1">
        <w:rPr>
          <w:rFonts w:cs="Times New Roman"/>
          <w:i/>
          <w:iCs/>
        </w:rPr>
        <w:t>Speech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Synthesis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Helsinki University of </w:t>
      </w:r>
      <w:proofErr w:type="spellStart"/>
      <w:r w:rsidRPr="00AD48A1">
        <w:rPr>
          <w:rFonts w:cs="Times New Roman"/>
        </w:rPr>
        <w:t>Technology</w:t>
      </w:r>
      <w:proofErr w:type="spellEnd"/>
      <w:r w:rsidRPr="00AD48A1">
        <w:rPr>
          <w:rFonts w:cs="Times New Roman"/>
        </w:rPr>
        <w:t xml:space="preserve"> / </w:t>
      </w:r>
      <w:proofErr w:type="spellStart"/>
      <w:r w:rsidRPr="00AD48A1">
        <w:rPr>
          <w:rFonts w:cs="Times New Roman"/>
        </w:rPr>
        <w:t>Aalto</w:t>
      </w:r>
      <w:proofErr w:type="spellEnd"/>
      <w:r w:rsidRPr="00AD48A1">
        <w:rPr>
          <w:rFonts w:cs="Times New Roman"/>
        </w:rPr>
        <w:t xml:space="preserve"> University.</w:t>
      </w:r>
      <w:r>
        <w:rPr>
          <w:rFonts w:cs="Times New Roman"/>
        </w:rPr>
        <w:t xml:space="preserve"> </w:t>
      </w:r>
      <w:hyperlink r:id="rId109" w:history="1">
        <w:r w:rsidRPr="00AD48A1">
          <w:rPr>
            <w:rStyle w:val="Hiperhivatkozs"/>
            <w:rFonts w:cs="Times New Roman"/>
          </w:rPr>
          <w:t>http://research.spa.aalto.fi/publications/theses/lemmetty_mst/chap2.html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CE37E74" w14:textId="0869A3AA" w:rsidR="001869C8" w:rsidRPr="00AD48A1" w:rsidRDefault="001869C8" w:rsidP="005E4D9F">
      <w:pPr>
        <w:numPr>
          <w:ilvl w:val="0"/>
          <w:numId w:val="205"/>
        </w:numPr>
        <w:jc w:val="left"/>
        <w:rPr>
          <w:rFonts w:cs="Times New Roman"/>
        </w:rPr>
      </w:pPr>
      <w:r w:rsidRPr="001869C8">
        <w:rPr>
          <w:rFonts w:cs="Times New Roman"/>
          <w:b/>
          <w:bCs/>
        </w:rPr>
        <w:t>Bayer, M. (2012):</w:t>
      </w:r>
      <w:r w:rsidR="00464D9B"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1869C8">
        <w:rPr>
          <w:rFonts w:cs="Times New Roman"/>
        </w:rPr>
        <w:t>SQLAlchemy</w:t>
      </w:r>
      <w:proofErr w:type="spellEnd"/>
      <w:r w:rsidR="001A585E">
        <w:rPr>
          <w:rFonts w:cs="Times New Roman"/>
        </w:rPr>
        <w:t>”</w:t>
      </w:r>
      <w:r w:rsidRPr="001869C8">
        <w:rPr>
          <w:rFonts w:cs="Times New Roman"/>
        </w:rPr>
        <w:t>, in: Brown, A. &amp; Wilson, G. (</w:t>
      </w:r>
      <w:proofErr w:type="spellStart"/>
      <w:r w:rsidRPr="001869C8">
        <w:rPr>
          <w:rFonts w:cs="Times New Roman"/>
        </w:rPr>
        <w:t>eds</w:t>
      </w:r>
      <w:proofErr w:type="spellEnd"/>
      <w:r w:rsidRPr="001869C8">
        <w:rPr>
          <w:rFonts w:cs="Times New Roman"/>
        </w:rPr>
        <w:t xml:space="preserve">.): </w:t>
      </w:r>
      <w:r w:rsidR="001A585E">
        <w:rPr>
          <w:rFonts w:cs="Times New Roman"/>
        </w:rPr>
        <w:t>„</w:t>
      </w:r>
      <w:r w:rsidRPr="001869C8">
        <w:rPr>
          <w:rFonts w:cs="Times New Roman"/>
        </w:rPr>
        <w:t xml:space="preserve">The </w:t>
      </w:r>
      <w:proofErr w:type="spellStart"/>
      <w:r w:rsidRPr="001869C8">
        <w:rPr>
          <w:rFonts w:cs="Times New Roman"/>
        </w:rPr>
        <w:t>Architecture</w:t>
      </w:r>
      <w:proofErr w:type="spellEnd"/>
      <w:r w:rsidRPr="001869C8">
        <w:rPr>
          <w:rFonts w:cs="Times New Roman"/>
        </w:rPr>
        <w:t xml:space="preserve"> of Open </w:t>
      </w:r>
      <w:proofErr w:type="spellStart"/>
      <w:r w:rsidRPr="001869C8">
        <w:rPr>
          <w:rFonts w:cs="Times New Roman"/>
        </w:rPr>
        <w:t>Source</w:t>
      </w:r>
      <w:proofErr w:type="spellEnd"/>
      <w:r w:rsidRPr="001869C8">
        <w:rPr>
          <w:rFonts w:cs="Times New Roman"/>
        </w:rPr>
        <w:t xml:space="preserve"> </w:t>
      </w:r>
      <w:proofErr w:type="spellStart"/>
      <w:r w:rsidRPr="001869C8">
        <w:rPr>
          <w:rFonts w:cs="Times New Roman"/>
        </w:rPr>
        <w:t>Applications</w:t>
      </w:r>
      <w:proofErr w:type="spellEnd"/>
      <w:r w:rsidRPr="001869C8">
        <w:rPr>
          <w:rFonts w:cs="Times New Roman"/>
        </w:rPr>
        <w:t xml:space="preserve">, </w:t>
      </w:r>
      <w:proofErr w:type="spellStart"/>
      <w:r w:rsidRPr="001869C8">
        <w:rPr>
          <w:rFonts w:cs="Times New Roman"/>
        </w:rPr>
        <w:t>Volume</w:t>
      </w:r>
      <w:proofErr w:type="spellEnd"/>
      <w:r w:rsidRPr="001869C8">
        <w:rPr>
          <w:rFonts w:cs="Times New Roman"/>
        </w:rPr>
        <w:t xml:space="preserve"> II</w:t>
      </w:r>
      <w:r w:rsidR="001A585E">
        <w:rPr>
          <w:rFonts w:cs="Times New Roman"/>
        </w:rPr>
        <w:t>”</w:t>
      </w:r>
      <w:r w:rsidRPr="001869C8">
        <w:rPr>
          <w:rFonts w:cs="Times New Roman"/>
        </w:rPr>
        <w:t>, aosabook.org.</w:t>
      </w:r>
      <w:r w:rsidR="00464D9B">
        <w:rPr>
          <w:rFonts w:cs="Times New Roman"/>
        </w:rPr>
        <w:t xml:space="preserve"> </w:t>
      </w:r>
      <w:hyperlink r:id="rId110" w:history="1">
        <w:r w:rsidR="009B1381" w:rsidRPr="009B1381">
          <w:rPr>
            <w:rStyle w:val="Hiperhivatkozs"/>
            <w:rFonts w:cs="Times New Roman"/>
          </w:rPr>
          <w:t>https://aosabook.org/en/v2/sqlalchemy.html</w:t>
        </w:r>
      </w:hyperlink>
      <w:r w:rsidR="00464D9B">
        <w:rPr>
          <w:rFonts w:cs="Times New Roman"/>
        </w:rPr>
        <w:t xml:space="preserve"> </w:t>
      </w:r>
      <w:r w:rsidRPr="001869C8">
        <w:rPr>
          <w:rFonts w:cs="Times New Roman"/>
        </w:rPr>
        <w:t>(Letöltve: 2026. április)</w:t>
      </w:r>
    </w:p>
    <w:p w14:paraId="7E76F17E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T12 – Régi, angol nyelvű weboldalak (KJE-releváns)</w:t>
      </w:r>
    </w:p>
    <w:p w14:paraId="341B684F" w14:textId="2AD7A1E9" w:rsidR="005E4D9F" w:rsidRDefault="00464D9B" w:rsidP="00464D9B">
      <w:pPr>
        <w:numPr>
          <w:ilvl w:val="0"/>
          <w:numId w:val="205"/>
        </w:numPr>
        <w:jc w:val="left"/>
        <w:rPr>
          <w:rFonts w:cs="Times New Roman"/>
        </w:rPr>
      </w:pPr>
      <w:proofErr w:type="spellStart"/>
      <w:r w:rsidRPr="00464D9B">
        <w:rPr>
          <w:rFonts w:cs="Times New Roman"/>
          <w:b/>
          <w:bCs/>
        </w:rPr>
        <w:t>Fowler</w:t>
      </w:r>
      <w:proofErr w:type="spellEnd"/>
      <w:r w:rsidRPr="00464D9B">
        <w:rPr>
          <w:rFonts w:cs="Times New Roman"/>
          <w:b/>
          <w:bCs/>
        </w:rPr>
        <w:t>, M. (2012):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proofErr w:type="spellStart"/>
      <w:r w:rsidRPr="00464D9B">
        <w:rPr>
          <w:rFonts w:cs="Times New Roman"/>
        </w:rPr>
        <w:t>TestPyramid</w:t>
      </w:r>
      <w:proofErr w:type="spellEnd"/>
      <w:r w:rsidR="001A585E">
        <w:rPr>
          <w:rFonts w:cs="Times New Roman"/>
        </w:rPr>
        <w:t>”</w:t>
      </w:r>
      <w:r w:rsidRPr="00464D9B">
        <w:rPr>
          <w:rFonts w:cs="Times New Roman"/>
        </w:rPr>
        <w:t>, martinfowler.com.</w:t>
      </w:r>
      <w:r>
        <w:rPr>
          <w:rFonts w:cs="Times New Roman"/>
        </w:rPr>
        <w:t xml:space="preserve"> </w:t>
      </w:r>
      <w:hyperlink r:id="rId111" w:history="1">
        <w:r w:rsidRPr="00464D9B">
          <w:rPr>
            <w:rStyle w:val="Hiperhivatkozs"/>
            <w:rFonts w:cs="Times New Roman"/>
          </w:rPr>
          <w:t>https://martinfowler.com/bliki/TestPyramid.html</w:t>
        </w:r>
      </w:hyperlink>
      <w:r>
        <w:rPr>
          <w:rFonts w:cs="Times New Roman"/>
        </w:rPr>
        <w:t xml:space="preserve"> </w:t>
      </w:r>
      <w:r w:rsidRPr="00464D9B">
        <w:rPr>
          <w:rFonts w:cs="Times New Roman"/>
        </w:rPr>
        <w:t>(Letöltve: 2026. április)</w:t>
      </w:r>
    </w:p>
    <w:p w14:paraId="1A7D6A01" w14:textId="6A10C507" w:rsidR="00464D9B" w:rsidRDefault="00464D9B" w:rsidP="00464D9B">
      <w:pPr>
        <w:numPr>
          <w:ilvl w:val="0"/>
          <w:numId w:val="205"/>
        </w:numPr>
        <w:jc w:val="left"/>
        <w:rPr>
          <w:rFonts w:cs="Times New Roman"/>
        </w:rPr>
      </w:pPr>
      <w:r w:rsidRPr="00464D9B">
        <w:rPr>
          <w:rFonts w:cs="Times New Roman"/>
          <w:b/>
          <w:bCs/>
        </w:rPr>
        <w:t>Nielsen, J. (1994):</w:t>
      </w:r>
      <w:r>
        <w:rPr>
          <w:rFonts w:cs="Times New Roman"/>
        </w:rPr>
        <w:t xml:space="preserve"> </w:t>
      </w:r>
      <w:r w:rsidR="001A585E">
        <w:rPr>
          <w:rFonts w:cs="Times New Roman"/>
        </w:rPr>
        <w:t>„</w:t>
      </w:r>
      <w:r w:rsidRPr="00464D9B">
        <w:rPr>
          <w:rFonts w:cs="Times New Roman"/>
        </w:rPr>
        <w:t xml:space="preserve">10 </w:t>
      </w:r>
      <w:proofErr w:type="spellStart"/>
      <w:r w:rsidRPr="00464D9B">
        <w:rPr>
          <w:rFonts w:cs="Times New Roman"/>
        </w:rPr>
        <w:t>Usability</w:t>
      </w:r>
      <w:proofErr w:type="spellEnd"/>
      <w:r w:rsidRPr="00464D9B">
        <w:rPr>
          <w:rFonts w:cs="Times New Roman"/>
        </w:rPr>
        <w:t xml:space="preserve"> </w:t>
      </w:r>
      <w:proofErr w:type="spellStart"/>
      <w:r w:rsidRPr="00464D9B">
        <w:rPr>
          <w:rFonts w:cs="Times New Roman"/>
        </w:rPr>
        <w:t>Heuristics</w:t>
      </w:r>
      <w:proofErr w:type="spellEnd"/>
      <w:r w:rsidRPr="00464D9B">
        <w:rPr>
          <w:rFonts w:cs="Times New Roman"/>
        </w:rPr>
        <w:t xml:space="preserve"> </w:t>
      </w:r>
      <w:proofErr w:type="spellStart"/>
      <w:r w:rsidRPr="00464D9B">
        <w:rPr>
          <w:rFonts w:cs="Times New Roman"/>
        </w:rPr>
        <w:t>for</w:t>
      </w:r>
      <w:proofErr w:type="spellEnd"/>
      <w:r w:rsidRPr="00464D9B">
        <w:rPr>
          <w:rFonts w:cs="Times New Roman"/>
        </w:rPr>
        <w:t xml:space="preserve"> </w:t>
      </w:r>
      <w:proofErr w:type="spellStart"/>
      <w:r w:rsidRPr="00464D9B">
        <w:rPr>
          <w:rFonts w:cs="Times New Roman"/>
        </w:rPr>
        <w:t>User</w:t>
      </w:r>
      <w:proofErr w:type="spellEnd"/>
      <w:r w:rsidRPr="00464D9B">
        <w:rPr>
          <w:rFonts w:cs="Times New Roman"/>
        </w:rPr>
        <w:t xml:space="preserve"> </w:t>
      </w:r>
      <w:proofErr w:type="spellStart"/>
      <w:r w:rsidRPr="00464D9B">
        <w:rPr>
          <w:rFonts w:cs="Times New Roman"/>
        </w:rPr>
        <w:t>Interface</w:t>
      </w:r>
      <w:proofErr w:type="spellEnd"/>
      <w:r w:rsidRPr="00464D9B">
        <w:rPr>
          <w:rFonts w:cs="Times New Roman"/>
        </w:rPr>
        <w:t xml:space="preserve"> Design</w:t>
      </w:r>
      <w:r w:rsidR="001A585E">
        <w:rPr>
          <w:rFonts w:cs="Times New Roman"/>
        </w:rPr>
        <w:t>”</w:t>
      </w:r>
      <w:r w:rsidRPr="00464D9B">
        <w:rPr>
          <w:rFonts w:cs="Times New Roman"/>
        </w:rPr>
        <w:t>, Nielsen Norman Group.</w:t>
      </w:r>
      <w:r>
        <w:rPr>
          <w:rFonts w:cs="Times New Roman"/>
        </w:rPr>
        <w:t xml:space="preserve"> </w:t>
      </w:r>
      <w:hyperlink r:id="rId112" w:history="1">
        <w:r w:rsidRPr="00464D9B">
          <w:rPr>
            <w:rStyle w:val="Hiperhivatkozs"/>
            <w:rFonts w:cs="Times New Roman"/>
          </w:rPr>
          <w:t>https://www.nngroup.com/articles/ten-usability-heuristics/</w:t>
        </w:r>
      </w:hyperlink>
      <w:r>
        <w:rPr>
          <w:rFonts w:cs="Times New Roman"/>
        </w:rPr>
        <w:t xml:space="preserve"> </w:t>
      </w:r>
      <w:r w:rsidRPr="00464D9B">
        <w:rPr>
          <w:rFonts w:cs="Times New Roman"/>
        </w:rPr>
        <w:t>(Letöltve: 2026. április)</w:t>
      </w:r>
    </w:p>
    <w:p w14:paraId="585870E5" w14:textId="0BB834E3" w:rsidR="00464D9B" w:rsidRPr="00464D9B" w:rsidRDefault="00464D9B" w:rsidP="00464D9B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Fielding, R. T. (2000):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Architectural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Styles</w:t>
      </w:r>
      <w:proofErr w:type="spellEnd"/>
      <w:r w:rsidRPr="00AD48A1">
        <w:rPr>
          <w:rFonts w:cs="Times New Roman"/>
          <w:i/>
          <w:iCs/>
        </w:rPr>
        <w:t xml:space="preserve"> and </w:t>
      </w:r>
      <w:proofErr w:type="spellStart"/>
      <w:r w:rsidRPr="00AD48A1">
        <w:rPr>
          <w:rFonts w:cs="Times New Roman"/>
          <w:i/>
          <w:iCs/>
        </w:rPr>
        <w:t>the</w:t>
      </w:r>
      <w:proofErr w:type="spellEnd"/>
      <w:r w:rsidRPr="00AD48A1">
        <w:rPr>
          <w:rFonts w:cs="Times New Roman"/>
          <w:i/>
          <w:iCs/>
        </w:rPr>
        <w:t xml:space="preserve"> Design of Network-</w:t>
      </w:r>
      <w:proofErr w:type="spellStart"/>
      <w:r w:rsidRPr="00AD48A1">
        <w:rPr>
          <w:rFonts w:cs="Times New Roman"/>
          <w:i/>
          <w:iCs/>
        </w:rPr>
        <w:t>based</w:t>
      </w:r>
      <w:proofErr w:type="spellEnd"/>
      <w:r w:rsidRPr="00AD48A1">
        <w:rPr>
          <w:rFonts w:cs="Times New Roman"/>
          <w:i/>
          <w:iCs/>
        </w:rPr>
        <w:t xml:space="preserve"> Software </w:t>
      </w:r>
      <w:proofErr w:type="spellStart"/>
      <w:r w:rsidRPr="00AD48A1">
        <w:rPr>
          <w:rFonts w:cs="Times New Roman"/>
          <w:i/>
          <w:iCs/>
        </w:rPr>
        <w:t>Architectures</w:t>
      </w:r>
      <w:proofErr w:type="spellEnd"/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</w:t>
      </w:r>
      <w:proofErr w:type="spellStart"/>
      <w:r w:rsidRPr="00AD48A1">
        <w:rPr>
          <w:rFonts w:cs="Times New Roman"/>
        </w:rPr>
        <w:t>Doctoral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dissertation</w:t>
      </w:r>
      <w:proofErr w:type="spellEnd"/>
      <w:r w:rsidRPr="00AD48A1">
        <w:rPr>
          <w:rFonts w:cs="Times New Roman"/>
        </w:rPr>
        <w:t xml:space="preserve">, University of </w:t>
      </w:r>
      <w:proofErr w:type="spellStart"/>
      <w:r w:rsidRPr="00AD48A1">
        <w:rPr>
          <w:rFonts w:cs="Times New Roman"/>
        </w:rPr>
        <w:t>California</w:t>
      </w:r>
      <w:proofErr w:type="spellEnd"/>
      <w:r w:rsidRPr="00AD48A1">
        <w:rPr>
          <w:rFonts w:cs="Times New Roman"/>
        </w:rPr>
        <w:t xml:space="preserve">, </w:t>
      </w:r>
      <w:proofErr w:type="spellStart"/>
      <w:r w:rsidRPr="00AD48A1">
        <w:rPr>
          <w:rFonts w:cs="Times New Roman"/>
        </w:rPr>
        <w:t>Irvine</w:t>
      </w:r>
      <w:proofErr w:type="spellEnd"/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13" w:history="1">
        <w:r w:rsidRPr="00AD48A1">
          <w:rPr>
            <w:rStyle w:val="Hiperhivatkozs"/>
            <w:rFonts w:cs="Times New Roman"/>
          </w:rPr>
          <w:t>https://ics.uci.edu/~fielding/pubs/dissertation/rest_arch_style.htm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3EFD470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T13 – Régi, nem angol nyelvű cikkek (nem KJE-releváns)</w:t>
      </w:r>
    </w:p>
    <w:p w14:paraId="32B59EF6" w14:textId="77777777" w:rsidR="005E4D9F" w:rsidRPr="00AD48A1" w:rsidRDefault="005E4D9F" w:rsidP="005E4D9F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14:paraId="7CA007C6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T14 – Régi, nem angol nyelvű cikkek (KJE-releváns)</w:t>
      </w:r>
    </w:p>
    <w:p w14:paraId="225730EA" w14:textId="3A3F9362" w:rsidR="005E4D9F" w:rsidRPr="00AD48A1" w:rsidRDefault="005E4D9F" w:rsidP="005E4D9F">
      <w:pPr>
        <w:numPr>
          <w:ilvl w:val="0"/>
          <w:numId w:val="206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Szűcs I., Pitlik L., Pető I. (2006):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Adatbányászat alapú modell-aggregálási módszerek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, OTKA T049013 kutatási jelentés.</w:t>
      </w:r>
      <w:r>
        <w:rPr>
          <w:rFonts w:cs="Times New Roman"/>
        </w:rPr>
        <w:t xml:space="preserve"> </w:t>
      </w:r>
      <w:hyperlink r:id="rId114" w:history="1">
        <w:r w:rsidRPr="00AD48A1">
          <w:rPr>
            <w:rStyle w:val="Hiperhivatkozs"/>
            <w:rFonts w:cs="Times New Roman"/>
          </w:rPr>
          <w:t>http://miau.my-x.hu/miau/93/kaposvar_full.doc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05FC4FC3" w14:textId="76D1368F" w:rsidR="005E4D9F" w:rsidRDefault="005E4D9F" w:rsidP="005E4D9F">
      <w:pPr>
        <w:numPr>
          <w:ilvl w:val="0"/>
          <w:numId w:val="206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Pitlik L. (2004):</w:t>
      </w:r>
      <w:r>
        <w:rPr>
          <w:rFonts w:cs="Times New Roman"/>
        </w:rPr>
        <w:t xml:space="preserve"> </w:t>
      </w:r>
      <w:r w:rsidR="001A585E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COCO: Objektív ár-teljesítmény elemzés</w:t>
      </w:r>
      <w:r w:rsidR="001A585E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15" w:history="1">
        <w:r w:rsidRPr="00AD48A1">
          <w:rPr>
            <w:rStyle w:val="Hiperhivatkozs"/>
            <w:rFonts w:cs="Times New Roman"/>
          </w:rPr>
          <w:t>http://miau.my-x.hu/mgm/2004osz/cocomum.xls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3B8C9BA5" w14:textId="73DB6297" w:rsidR="00155131" w:rsidRPr="00AD48A1" w:rsidRDefault="00140470" w:rsidP="005E4D9F">
      <w:pPr>
        <w:numPr>
          <w:ilvl w:val="0"/>
          <w:numId w:val="206"/>
        </w:numPr>
        <w:jc w:val="left"/>
        <w:rPr>
          <w:rFonts w:cs="Times New Roman"/>
        </w:rPr>
      </w:pP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>Pitlik L. (</w:t>
      </w:r>
      <w:proofErr w:type="spellStart"/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>é.n</w:t>
      </w:r>
      <w:proofErr w:type="spellEnd"/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.) 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„</w:t>
      </w:r>
      <w:r w:rsidR="00155131" w:rsidRPr="00140470">
        <w:rPr>
          <w:rFonts w:eastAsia="Times New Roman" w:cs="Times New Roman"/>
          <w:kern w:val="0"/>
          <w:lang w:eastAsia="hu-HU"/>
          <w14:ligatures w14:val="none"/>
        </w:rPr>
        <w:t>MY-X FREE online, önjavító teszt-rendszere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>.</w:t>
      </w:r>
      <w:r w:rsidR="00155131" w:rsidRPr="005B383E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hyperlink r:id="rId116" w:tgtFrame="_blank" w:history="1">
        <w:r w:rsidR="00155131" w:rsidRPr="005B383E">
          <w:rPr>
            <w:rStyle w:val="Hiperhivatkozs"/>
            <w:rFonts w:eastAsia="Times New Roman" w:cs="Times New Roman"/>
            <w:kern w:val="0"/>
            <w:lang w:eastAsia="hu-HU"/>
            <w14:ligatures w14:val="none"/>
          </w:rPr>
          <w:t>https://miau.my-x.hu/myx-free/index.php3?x=test1</w:t>
        </w:r>
      </w:hyperlink>
      <w:r w:rsidR="00155131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55131" w:rsidRPr="005B383E">
        <w:rPr>
          <w:rFonts w:eastAsia="Times New Roman" w:cs="Times New Roman"/>
          <w:kern w:val="0"/>
          <w:lang w:eastAsia="hu-HU"/>
          <w14:ligatures w14:val="none"/>
        </w:rPr>
        <w:t>(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L</w:t>
      </w:r>
      <w:r w:rsidR="00155131" w:rsidRPr="005B383E">
        <w:rPr>
          <w:rFonts w:eastAsia="Times New Roman" w:cs="Times New Roman"/>
          <w:kern w:val="0"/>
          <w:lang w:eastAsia="hu-HU"/>
          <w14:ligatures w14:val="none"/>
        </w:rPr>
        <w:t>etöltve: 202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6. március</w:t>
      </w:r>
      <w:r w:rsidR="00155131" w:rsidRPr="005B383E">
        <w:rPr>
          <w:rFonts w:eastAsia="Times New Roman" w:cs="Times New Roman"/>
          <w:kern w:val="0"/>
          <w:lang w:eastAsia="hu-HU"/>
          <w14:ligatures w14:val="none"/>
        </w:rPr>
        <w:t>)</w:t>
      </w:r>
    </w:p>
    <w:p w14:paraId="1C3BDE70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T15 – Régi, nem angol nyelvű weboldalak (nem KJE-releváns)</w:t>
      </w:r>
    </w:p>
    <w:p w14:paraId="3FD12BD4" w14:textId="77777777" w:rsidR="005E4D9F" w:rsidRPr="00AD48A1" w:rsidRDefault="005E4D9F" w:rsidP="005E4D9F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14:paraId="568B463F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lastRenderedPageBreak/>
        <w:t>T16 – Régi, nem angol nyelvű weboldalak (KJE-releváns)</w:t>
      </w:r>
    </w:p>
    <w:p w14:paraId="3812BDBF" w14:textId="4510A3C2" w:rsidR="005E4D9F" w:rsidRPr="00464D9B" w:rsidRDefault="00464D9B" w:rsidP="00464D9B">
      <w:pPr>
        <w:numPr>
          <w:ilvl w:val="0"/>
          <w:numId w:val="206"/>
        </w:numPr>
        <w:jc w:val="left"/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464D9B">
        <w:rPr>
          <w:rFonts w:eastAsia="Times New Roman" w:cs="Times New Roman"/>
          <w:b/>
          <w:bCs/>
          <w:kern w:val="0"/>
          <w:lang w:eastAsia="hu-HU"/>
          <w14:ligatures w14:val="none"/>
        </w:rPr>
        <w:t>Az Európai Parlament és a Tanács (2016):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„</w:t>
      </w:r>
      <w:r w:rsidRPr="00BF7B64">
        <w:rPr>
          <w:rFonts w:eastAsia="Times New Roman" w:cs="Times New Roman"/>
          <w:kern w:val="0"/>
          <w:lang w:eastAsia="hu-HU"/>
          <w14:ligatures w14:val="none"/>
        </w:rPr>
        <w:t>Az Európai Parlament és a Tanács (EU) 2016/679 rendelete (GDPR)</w:t>
      </w:r>
      <w:r w:rsidR="001A585E">
        <w:rPr>
          <w:rFonts w:eastAsia="Times New Roman" w:cs="Times New Roman"/>
          <w:kern w:val="0"/>
          <w:lang w:eastAsia="hu-HU"/>
          <w14:ligatures w14:val="none"/>
        </w:rPr>
        <w:t>”</w:t>
      </w:r>
      <w:r w:rsidRPr="00BF7B64">
        <w:rPr>
          <w:rFonts w:eastAsia="Times New Roman" w:cs="Times New Roman"/>
          <w:kern w:val="0"/>
          <w:lang w:eastAsia="hu-HU"/>
          <w14:ligatures w14:val="none"/>
        </w:rPr>
        <w:t>, 4. cikk, EUR-Lex (magyar nyelvű hivatalos szöveg).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hyperlink r:id="rId117" w:history="1">
        <w:r w:rsidRPr="00464D9B">
          <w:rPr>
            <w:rStyle w:val="Hiperhivatkozs"/>
            <w:lang w:eastAsia="hu-HU"/>
          </w:rPr>
          <w:t>https://eur-lex.europa.eu/legal-content/HU/TXT/?uri=CELEX:32016R0679</w:t>
        </w:r>
      </w:hyperlink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464D9B">
        <w:rPr>
          <w:rFonts w:eastAsia="Times New Roman" w:cs="Times New Roman"/>
          <w:kern w:val="0"/>
          <w:lang w:eastAsia="hu-HU"/>
          <w14:ligatures w14:val="none"/>
        </w:rPr>
        <w:t>(Letöltve: 2026. április)</w:t>
      </w:r>
    </w:p>
    <w:p w14:paraId="42062094" w14:textId="77777777" w:rsidR="0062309B" w:rsidRPr="004707A6" w:rsidRDefault="0062309B" w:rsidP="004707A6">
      <w:pPr>
        <w:pStyle w:val="Cmsor2"/>
      </w:pPr>
      <w:bookmarkStart w:id="220" w:name="_Toc227100612"/>
      <w:r w:rsidRPr="004707A6">
        <w:t>LLM-benchmark: Teljes API-konverzációk</w:t>
      </w:r>
      <w:bookmarkEnd w:id="220"/>
    </w:p>
    <w:p w14:paraId="001C9F97" w14:textId="77777777" w:rsidR="0062309B" w:rsidRDefault="0062309B" w:rsidP="0062309B">
      <w:r>
        <w:t>A jelen melléklet az 5.</w:t>
      </w:r>
      <w:r w:rsidR="00EE7DEF">
        <w:t>5</w:t>
      </w:r>
      <w:r>
        <w:t xml:space="preserve"> alfejezetben (LLM-benchmark) hivatkozott API</w:t>
      </w:r>
      <w:r w:rsidR="00EE7DEF">
        <w:t xml:space="preserve"> </w:t>
      </w:r>
      <w:r>
        <w:t>hívások teljes dokumentációját tartalmazza. Minden alfejezetben a pontos</w:t>
      </w:r>
      <w:r w:rsidR="00EE02AD">
        <w:t xml:space="preserve"> </w:t>
      </w:r>
      <w:proofErr w:type="spellStart"/>
      <w:r w:rsidRPr="00EE7DEF">
        <w:t>curl</w:t>
      </w:r>
      <w:proofErr w:type="spellEnd"/>
      <w:r w:rsidR="00EE02AD">
        <w:t xml:space="preserve"> </w:t>
      </w:r>
      <w:r>
        <w:t>parancs, a teljes prompt (bemenet) és a teljes API</w:t>
      </w:r>
      <w:r w:rsidR="00EE7DEF">
        <w:t xml:space="preserve"> </w:t>
      </w:r>
      <w:r>
        <w:t>válasz (kimenet) szó szerint, változtatás nélkül került rögzítésre. Az API</w:t>
      </w:r>
      <w:r w:rsidR="00EE7DEF">
        <w:t xml:space="preserve"> </w:t>
      </w:r>
      <w:r>
        <w:t>kulcsok biztonsági okokból nem kerülnek közlésre.</w:t>
      </w:r>
    </w:p>
    <w:p w14:paraId="652324D1" w14:textId="77777777" w:rsidR="00AC2469" w:rsidRDefault="00AC2469" w:rsidP="00AC2469">
      <w:pPr>
        <w:pStyle w:val="Cmsor3"/>
        <w:numPr>
          <w:ilvl w:val="2"/>
          <w:numId w:val="253"/>
        </w:numPr>
      </w:pPr>
      <w:bookmarkStart w:id="221" w:name="_Toc227100613"/>
      <w:r>
        <w:t>Tesztadatok</w:t>
      </w:r>
      <w:bookmarkEnd w:id="221"/>
    </w:p>
    <w:p w14:paraId="10485247" w14:textId="77777777" w:rsidR="00AC2469" w:rsidRDefault="00AC2469" w:rsidP="00AC2469">
      <w:r>
        <w:t>A jelen alfejezet az 5.</w:t>
      </w:r>
      <w:r w:rsidR="007908F7">
        <w:t>5</w:t>
      </w:r>
      <w:r>
        <w:t xml:space="preserve"> alfejezetben (LLM-benchmark) hivatkozott tesztadatok teljes szövegét tartalmazza. Ugyanezek a szövegek kerültek bemenetként a </w:t>
      </w:r>
      <w:proofErr w:type="spellStart"/>
      <w:r>
        <w:t>NewsCast</w:t>
      </w:r>
      <w:proofErr w:type="spellEnd"/>
      <w:r>
        <w:t xml:space="preserve"> benchmark-scriptekbe és az LLM API-hívások </w:t>
      </w:r>
      <w:proofErr w:type="spellStart"/>
      <w:r>
        <w:t>promptjaiba</w:t>
      </w:r>
      <w:proofErr w:type="spellEnd"/>
      <w:r>
        <w:t>.</w:t>
      </w:r>
    </w:p>
    <w:p w14:paraId="41892251" w14:textId="77777777" w:rsidR="00AC2469" w:rsidRPr="007908F7" w:rsidRDefault="00AC2469" w:rsidP="0099771B">
      <w:pPr>
        <w:pStyle w:val="Cmsor4"/>
      </w:pPr>
      <w:bookmarkStart w:id="222" w:name="_Toc227100614"/>
      <w:r w:rsidRPr="007908F7">
        <w:t xml:space="preserve">Benchmark 1 </w:t>
      </w:r>
      <w:r w:rsidR="007908F7" w:rsidRPr="007908F7">
        <w:t>–</w:t>
      </w:r>
      <w:r w:rsidRPr="007908F7">
        <w:t xml:space="preserve"> Hírelemzési tesztadatok (10 teszthír)</w:t>
      </w:r>
      <w:bookmarkEnd w:id="222"/>
    </w:p>
    <w:p w14:paraId="44F663ED" w14:textId="73E74879" w:rsidR="00AC2469" w:rsidRDefault="00AC2469" w:rsidP="00AC2469">
      <w:r w:rsidRPr="007908F7">
        <w:rPr>
          <w:b/>
          <w:bCs/>
        </w:rPr>
        <w:t>TESZTHÍR 1 (politikai):</w:t>
      </w:r>
      <w:r w:rsidR="007908F7">
        <w:t xml:space="preserve"> </w:t>
      </w:r>
      <w:r w:rsidR="001A585E">
        <w:t>„</w:t>
      </w:r>
      <w:r>
        <w:t>Orbán Viktor miniszterelnök ma Budapesten bejelentette, hogy a kormány 15%-kal emeli a pedagógusok bérét 2027-től. A döntést a Parlament egyhangúlag támogatta. Az intézkedés mintegy 120 ezer pedagógust érint országszerte.</w:t>
      </w:r>
      <w:r w:rsidR="001A585E">
        <w:t>”</w:t>
      </w:r>
    </w:p>
    <w:p w14:paraId="3B646785" w14:textId="45C1FB49" w:rsidR="00AC2469" w:rsidRDefault="00AC2469" w:rsidP="00AC2469">
      <w:r w:rsidRPr="007908F7">
        <w:rPr>
          <w:b/>
          <w:bCs/>
        </w:rPr>
        <w:t>TESZTHÍR 2 (bűnügyi, erőszakos + drog):</w:t>
      </w:r>
      <w:r w:rsidR="007908F7" w:rsidRPr="007908F7">
        <w:rPr>
          <w:b/>
          <w:bCs/>
        </w:rPr>
        <w:t xml:space="preserve"> </w:t>
      </w:r>
      <w:r w:rsidR="001A585E">
        <w:t>„</w:t>
      </w:r>
      <w:r>
        <w:t>Brutális gyilkosság történt a VIII. kerületben: egy 35 éves férfit megkéseltek egy kocsmai verekedés során. A rendőrség háború-szerű állapotokról számolt be. A támadó heroint és kokaint is fogyasztott a bántalmazás előtt.</w:t>
      </w:r>
      <w:r w:rsidR="001A585E">
        <w:t>”</w:t>
      </w:r>
    </w:p>
    <w:p w14:paraId="15E42CCA" w14:textId="190B7CDA" w:rsidR="00AC2469" w:rsidRDefault="00AC2469" w:rsidP="00AC2469">
      <w:r w:rsidRPr="007908F7">
        <w:rPr>
          <w:b/>
          <w:bCs/>
        </w:rPr>
        <w:t>TESZTHÍR 3 (technológiai, nemzetközi):</w:t>
      </w:r>
      <w:r w:rsidR="007908F7">
        <w:t xml:space="preserve"> </w:t>
      </w:r>
      <w:r w:rsidR="001A585E">
        <w:t>„</w:t>
      </w:r>
      <w:r>
        <w:t xml:space="preserve">Az Apple bemutatta legújabb iPhone modelljét San </w:t>
      </w:r>
      <w:proofErr w:type="spellStart"/>
      <w:r>
        <w:t>Franciscóban</w:t>
      </w:r>
      <w:proofErr w:type="spellEnd"/>
      <w:r>
        <w:t>. Az új készülék mesterséges intelligencia alapú fotózási funkciókat kínál. Az ár 1200 dollárról indul.</w:t>
      </w:r>
      <w:r w:rsidR="001A585E">
        <w:t>”</w:t>
      </w:r>
    </w:p>
    <w:p w14:paraId="6D970231" w14:textId="53FBCE28" w:rsidR="00AC2469" w:rsidRDefault="00AC2469" w:rsidP="00AC2469">
      <w:r w:rsidRPr="007908F7">
        <w:rPr>
          <w:b/>
          <w:bCs/>
        </w:rPr>
        <w:t>TESZTHÍR 4 (helyi, környezet):</w:t>
      </w:r>
      <w:r w:rsidR="007908F7">
        <w:t xml:space="preserve"> </w:t>
      </w:r>
      <w:r w:rsidR="001A585E">
        <w:t>„</w:t>
      </w:r>
      <w:r>
        <w:t>A Balaton vízszintje rekordalacsony szintre csökkent a száraz nyár miatt. A helyi önkormányzatok és a magyar vízügyi hatóságok közös intézkedéscsomagot dolgoztak ki. A Balatoni Hajózási Zrt. több járatot is törölni kényszerült.</w:t>
      </w:r>
      <w:r w:rsidR="001A585E">
        <w:t>”</w:t>
      </w:r>
    </w:p>
    <w:p w14:paraId="553C1693" w14:textId="3C8A4671" w:rsidR="00AC2469" w:rsidRDefault="00AC2469" w:rsidP="00AC2469">
      <w:r w:rsidRPr="007908F7">
        <w:rPr>
          <w:b/>
          <w:bCs/>
        </w:rPr>
        <w:lastRenderedPageBreak/>
        <w:t>TESZTHÍR 5 (reklám/hirdetés):</w:t>
      </w:r>
      <w:r w:rsidR="007908F7">
        <w:t xml:space="preserve"> </w:t>
      </w:r>
      <w:r w:rsidR="001A585E">
        <w:t>„</w:t>
      </w:r>
      <w:r>
        <w:t>Kedvezmény! Kattints ide a legjobb árakért! A kalkulátor szerint akár 50%-ot is spórolhatsz. [hirdetés] Szponzorált tartalom a XY Biztosító megbízásából.</w:t>
      </w:r>
      <w:r w:rsidR="001A585E">
        <w:t>”</w:t>
      </w:r>
    </w:p>
    <w:p w14:paraId="7D3ADA25" w14:textId="57E8FFE5" w:rsidR="00AC2469" w:rsidRDefault="00AC2469" w:rsidP="00AC2469">
      <w:r w:rsidRPr="007908F7">
        <w:rPr>
          <w:b/>
          <w:bCs/>
        </w:rPr>
        <w:t>TESZTHÍR 6 (társadalmi, hazai):</w:t>
      </w:r>
      <w:r w:rsidR="007908F7">
        <w:t xml:space="preserve"> </w:t>
      </w:r>
      <w:r w:rsidR="001A585E">
        <w:t>„</w:t>
      </w:r>
      <w:r>
        <w:t xml:space="preserve">Magyarországon 2026-ban a fiatalok 73%-a napi szinten használ közösségi médiát hírfogyasztásra. A hazai kutatások szerint a budapesti egyetemisták körében a </w:t>
      </w:r>
      <w:proofErr w:type="spellStart"/>
      <w:r>
        <w:t>TikTok</w:t>
      </w:r>
      <w:proofErr w:type="spellEnd"/>
      <w:r>
        <w:t xml:space="preserve"> megelőzte a hagyományos hírportálokat.</w:t>
      </w:r>
      <w:r w:rsidR="001A585E">
        <w:t>”</w:t>
      </w:r>
    </w:p>
    <w:p w14:paraId="55CFA7FD" w14:textId="1BC97B58" w:rsidR="00AC2469" w:rsidRDefault="00AC2469" w:rsidP="00AC2469">
      <w:r w:rsidRPr="007908F7">
        <w:rPr>
          <w:b/>
          <w:bCs/>
        </w:rPr>
        <w:t>TESZTHÍR 7 (sport, helyi):</w:t>
      </w:r>
      <w:r w:rsidR="007908F7">
        <w:t xml:space="preserve"> </w:t>
      </w:r>
      <w:r w:rsidR="001A585E">
        <w:t>„</w:t>
      </w:r>
      <w:r>
        <w:t>A magyar labdarúgó-válogatott 2-1-re legyőzte Portugáliát a budapesti Puskás Arénában. Szoboszlai Dominik két gólt szerzett. A szövetségi kapitány a csapat kiváló teljesítményét méltatta a meccs után.</w:t>
      </w:r>
      <w:r w:rsidR="001A585E">
        <w:t>”</w:t>
      </w:r>
    </w:p>
    <w:p w14:paraId="1A6C79FE" w14:textId="3C2A6239" w:rsidR="00AC2469" w:rsidRDefault="00AC2469" w:rsidP="00AC2469">
      <w:r w:rsidRPr="007908F7">
        <w:rPr>
          <w:b/>
          <w:bCs/>
        </w:rPr>
        <w:t>TESZTHÍR 8 (angol nyelvű, technológiai):</w:t>
      </w:r>
      <w:r w:rsidR="007908F7">
        <w:t xml:space="preserve"> </w:t>
      </w:r>
      <w:r w:rsidR="001A585E">
        <w:t>„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MIT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quantum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 xml:space="preserve"> chip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operates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. The </w:t>
      </w:r>
      <w:proofErr w:type="spellStart"/>
      <w:r>
        <w:t>breakthrough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revolutionize</w:t>
      </w:r>
      <w:proofErr w:type="spellEnd"/>
      <w:r>
        <w:t xml:space="preserve"> </w:t>
      </w:r>
      <w:proofErr w:type="spellStart"/>
      <w:r>
        <w:t>cryptography</w:t>
      </w:r>
      <w:proofErr w:type="spellEnd"/>
      <w:r>
        <w:t xml:space="preserve"> and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decade</w:t>
      </w:r>
      <w:proofErr w:type="spellEnd"/>
      <w:r>
        <w:t>.</w:t>
      </w:r>
      <w:r w:rsidR="001A585E">
        <w:t>”</w:t>
      </w:r>
    </w:p>
    <w:p w14:paraId="4E90BA06" w14:textId="3960E89D" w:rsidR="00AC2469" w:rsidRDefault="00AC2469" w:rsidP="00AC2469">
      <w:r w:rsidRPr="007908F7">
        <w:rPr>
          <w:b/>
          <w:bCs/>
        </w:rPr>
        <w:t>TESZTHÍR 9 (időjárás, helyi):</w:t>
      </w:r>
      <w:r w:rsidR="007908F7">
        <w:t xml:space="preserve"> </w:t>
      </w:r>
      <w:r w:rsidR="001A585E">
        <w:t>„</w:t>
      </w:r>
      <w:r>
        <w:t xml:space="preserve">A Nemzeti Meteorológiai Szolgálat figyelmeztetést adott ki: holnap -15°C-os hideg várható Budapesten, 80 km/h-s széllökésekkel. A Magyar Közút Nonprofit Zrt. </w:t>
      </w:r>
      <w:proofErr w:type="spellStart"/>
      <w:r>
        <w:t>téliesítette</w:t>
      </w:r>
      <w:proofErr w:type="spellEnd"/>
      <w:r>
        <w:t xml:space="preserve"> az M1-es és M7-es autópályákat.</w:t>
      </w:r>
      <w:r w:rsidR="001A585E">
        <w:t>”</w:t>
      </w:r>
    </w:p>
    <w:p w14:paraId="213D4D3A" w14:textId="5C2FCF33" w:rsidR="00AC2469" w:rsidRDefault="00AC2469" w:rsidP="00AC2469">
      <w:r w:rsidRPr="007908F7">
        <w:rPr>
          <w:b/>
          <w:bCs/>
        </w:rPr>
        <w:t>TESZTHÍR 10 (szexuális tartalom):</w:t>
      </w:r>
      <w:r w:rsidR="007908F7">
        <w:t xml:space="preserve"> </w:t>
      </w:r>
      <w:r w:rsidR="001A585E">
        <w:t>„</w:t>
      </w:r>
      <w:r>
        <w:t>A pornográf tartalmak terjedése az interneten egyre nagyobb aggodalomra ad okot. A szexuális tartalmakat kínáló oldalak látogatottsága 300%-kal nőtt. A molesztálás áldozatai számára új segélyvonalat indítottak.</w:t>
      </w:r>
      <w:r w:rsidR="001A585E">
        <w:t>”</w:t>
      </w:r>
    </w:p>
    <w:p w14:paraId="47C863C4" w14:textId="77777777" w:rsidR="00AC2469" w:rsidRPr="0099771B" w:rsidRDefault="00AC2469" w:rsidP="0099771B">
      <w:pPr>
        <w:pStyle w:val="Cmsor4"/>
      </w:pPr>
      <w:bookmarkStart w:id="223" w:name="_Toc227100615"/>
      <w:r w:rsidRPr="0099771B">
        <w:t xml:space="preserve">Benchmark 2 </w:t>
      </w:r>
      <w:r w:rsidR="007908F7" w:rsidRPr="0099771B">
        <w:t>–</w:t>
      </w:r>
      <w:r w:rsidRPr="0099771B">
        <w:t xml:space="preserve"> Szövegnormalizálási tesztadatok (30 tesztmondat)</w:t>
      </w:r>
      <w:bookmarkEnd w:id="223"/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654"/>
        <w:gridCol w:w="8408"/>
      </w:tblGrid>
      <w:tr w:rsidR="00AC2469" w14:paraId="024E702B" w14:textId="77777777" w:rsidTr="009F3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6DA82ACB" w14:textId="77777777" w:rsidR="00AC2469" w:rsidRDefault="00AC2469" w:rsidP="009F3B34">
            <w:pPr>
              <w:spacing w:after="0" w:line="276" w:lineRule="auto"/>
              <w:jc w:val="left"/>
            </w:pPr>
            <w:r>
              <w:t>#</w:t>
            </w:r>
          </w:p>
        </w:tc>
        <w:tc>
          <w:tcPr>
            <w:tcW w:w="4639" w:type="pct"/>
            <w:vAlign w:val="center"/>
            <w:hideMark/>
          </w:tcPr>
          <w:p w14:paraId="677EB0B8" w14:textId="77777777" w:rsidR="00AC2469" w:rsidRDefault="00AC2469" w:rsidP="009F3B3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Tesztmondat</w:t>
            </w:r>
          </w:p>
        </w:tc>
      </w:tr>
      <w:tr w:rsidR="00AC2469" w14:paraId="0BDC4EBE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1631D5A0" w14:textId="77777777" w:rsidR="00AC2469" w:rsidRDefault="00AC2469" w:rsidP="009F3B34">
            <w:pPr>
              <w:spacing w:after="0" w:line="276" w:lineRule="auto"/>
              <w:jc w:val="left"/>
            </w:pPr>
            <w:r>
              <w:t>1</w:t>
            </w:r>
          </w:p>
        </w:tc>
        <w:tc>
          <w:tcPr>
            <w:tcW w:w="4639" w:type="pct"/>
            <w:vAlign w:val="center"/>
            <w:hideMark/>
          </w:tcPr>
          <w:p w14:paraId="10DD10DB" w14:textId="065E0551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hőmérséklet holnap -15°C körül alakul.</w:t>
            </w:r>
            <w:r>
              <w:t>”</w:t>
            </w:r>
          </w:p>
        </w:tc>
      </w:tr>
      <w:tr w:rsidR="00AC2469" w14:paraId="214A9BBF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1DC596CF" w14:textId="77777777" w:rsidR="00AC2469" w:rsidRDefault="00AC2469" w:rsidP="009F3B34">
            <w:pPr>
              <w:spacing w:after="0" w:line="276" w:lineRule="auto"/>
              <w:jc w:val="left"/>
            </w:pPr>
            <w:r>
              <w:t>2</w:t>
            </w:r>
          </w:p>
        </w:tc>
        <w:tc>
          <w:tcPr>
            <w:tcW w:w="4639" w:type="pct"/>
            <w:vAlign w:val="center"/>
            <w:hideMark/>
          </w:tcPr>
          <w:p w14:paraId="40373720" w14:textId="58DEEAE4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2024. január 15-én kezdődik az új szemeszter.</w:t>
            </w:r>
            <w:r>
              <w:t>”</w:t>
            </w:r>
          </w:p>
        </w:tc>
      </w:tr>
      <w:tr w:rsidR="00AC2469" w14:paraId="504C9926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4645AF0D" w14:textId="77777777" w:rsidR="00AC2469" w:rsidRDefault="00AC2469" w:rsidP="009F3B34">
            <w:pPr>
              <w:spacing w:after="0" w:line="276" w:lineRule="auto"/>
              <w:jc w:val="left"/>
            </w:pPr>
            <w:r>
              <w:t>3</w:t>
            </w:r>
          </w:p>
        </w:tc>
        <w:tc>
          <w:tcPr>
            <w:tcW w:w="4639" w:type="pct"/>
            <w:vAlign w:val="center"/>
            <w:hideMark/>
          </w:tcPr>
          <w:p w14:paraId="7A595631" w14:textId="4D3E3282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sebesség 120 km/h volt az M1-esen.</w:t>
            </w:r>
            <w:r>
              <w:t>”</w:t>
            </w:r>
          </w:p>
        </w:tc>
      </w:tr>
      <w:tr w:rsidR="00AC2469" w14:paraId="647B8406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259C30AE" w14:textId="77777777" w:rsidR="00AC2469" w:rsidRDefault="00AC2469" w:rsidP="009F3B34">
            <w:pPr>
              <w:spacing w:after="0" w:line="276" w:lineRule="auto"/>
              <w:jc w:val="left"/>
            </w:pPr>
            <w:r>
              <w:t>4</w:t>
            </w:r>
          </w:p>
        </w:tc>
        <w:tc>
          <w:tcPr>
            <w:tcW w:w="4639" w:type="pct"/>
            <w:vAlign w:val="center"/>
            <w:hideMark/>
          </w:tcPr>
          <w:p w14:paraId="74044FEF" w14:textId="1EA1635C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Dr. Kovács professzor 15:30-kor tart előadást.</w:t>
            </w:r>
            <w:r>
              <w:t>”</w:t>
            </w:r>
          </w:p>
        </w:tc>
      </w:tr>
      <w:tr w:rsidR="00AC2469" w14:paraId="5FC7B1A0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7184D249" w14:textId="77777777" w:rsidR="00AC2469" w:rsidRDefault="00AC2469" w:rsidP="009F3B34">
            <w:pPr>
              <w:spacing w:after="0" w:line="276" w:lineRule="auto"/>
              <w:jc w:val="left"/>
            </w:pPr>
            <w:r>
              <w:t>5</w:t>
            </w:r>
          </w:p>
        </w:tc>
        <w:tc>
          <w:tcPr>
            <w:tcW w:w="4639" w:type="pct"/>
            <w:vAlign w:val="center"/>
            <w:hideMark/>
          </w:tcPr>
          <w:p w14:paraId="0F84413E" w14:textId="5F50FB55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Az infláció 7,5%-</w:t>
            </w:r>
            <w:proofErr w:type="spellStart"/>
            <w:r w:rsidR="00AC2469">
              <w:t>ra</w:t>
            </w:r>
            <w:proofErr w:type="spellEnd"/>
            <w:r w:rsidR="00AC2469">
              <w:t xml:space="preserve"> csökkent 2025-ben.</w:t>
            </w:r>
            <w:r>
              <w:t>”</w:t>
            </w:r>
          </w:p>
        </w:tc>
      </w:tr>
      <w:tr w:rsidR="00AC2469" w14:paraId="4B31DFD6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0AF6399E" w14:textId="77777777" w:rsidR="00AC2469" w:rsidRDefault="00AC2469" w:rsidP="009F3B34">
            <w:pPr>
              <w:spacing w:after="0" w:line="276" w:lineRule="auto"/>
              <w:jc w:val="left"/>
            </w:pPr>
            <w:r>
              <w:t>6</w:t>
            </w:r>
          </w:p>
        </w:tc>
        <w:tc>
          <w:tcPr>
            <w:tcW w:w="4639" w:type="pct"/>
            <w:vAlign w:val="center"/>
            <w:hideMark/>
          </w:tcPr>
          <w:p w14:paraId="230D2ADB" w14:textId="0448583C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termék ára 2500 Ft, kb. 7 € a jelenlegi árfolyamon.</w:t>
            </w:r>
            <w:r>
              <w:t>”</w:t>
            </w:r>
          </w:p>
        </w:tc>
      </w:tr>
      <w:tr w:rsidR="00AC2469" w14:paraId="6DBBD9E4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5364EB22" w14:textId="77777777" w:rsidR="00AC2469" w:rsidRDefault="00AC2469" w:rsidP="009F3B34">
            <w:pPr>
              <w:spacing w:after="0" w:line="276" w:lineRule="auto"/>
              <w:jc w:val="left"/>
            </w:pPr>
            <w:r>
              <w:t>7</w:t>
            </w:r>
          </w:p>
        </w:tc>
        <w:tc>
          <w:tcPr>
            <w:tcW w:w="4639" w:type="pct"/>
            <w:vAlign w:val="center"/>
            <w:hideMark/>
          </w:tcPr>
          <w:p w14:paraId="619D61BF" w14:textId="28EEE75A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Budapest 1. kerületében 25,5°C-ot mértek.</w:t>
            </w:r>
            <w:r>
              <w:t>”</w:t>
            </w:r>
          </w:p>
        </w:tc>
      </w:tr>
      <w:tr w:rsidR="00AC2469" w14:paraId="2CE83B40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5AA2E32F" w14:textId="77777777" w:rsidR="00AC2469" w:rsidRDefault="00AC2469" w:rsidP="009F3B34">
            <w:pPr>
              <w:spacing w:after="0" w:line="276" w:lineRule="auto"/>
              <w:jc w:val="left"/>
            </w:pPr>
            <w:r>
              <w:t>8</w:t>
            </w:r>
          </w:p>
        </w:tc>
        <w:tc>
          <w:tcPr>
            <w:tcW w:w="4639" w:type="pct"/>
            <w:vAlign w:val="center"/>
            <w:hideMark/>
          </w:tcPr>
          <w:p w14:paraId="35F2565F" w14:textId="4B363F13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3. helyezett 10-15 másodperccel maradt le.</w:t>
            </w:r>
            <w:r>
              <w:t>”</w:t>
            </w:r>
          </w:p>
        </w:tc>
      </w:tr>
      <w:tr w:rsidR="00AC2469" w14:paraId="25EE3D6F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6435DDB0" w14:textId="77777777" w:rsidR="00AC2469" w:rsidRDefault="00AC2469" w:rsidP="009F3B34">
            <w:pPr>
              <w:spacing w:after="0" w:line="276" w:lineRule="auto"/>
              <w:jc w:val="left"/>
            </w:pPr>
            <w:r>
              <w:t>9</w:t>
            </w:r>
          </w:p>
        </w:tc>
        <w:tc>
          <w:tcPr>
            <w:tcW w:w="4639" w:type="pct"/>
            <w:vAlign w:val="center"/>
            <w:hideMark/>
          </w:tcPr>
          <w:p w14:paraId="0186A82B" w14:textId="1E1B9369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Szoboszlai a 89. percben szerezte a 2. gólt.</w:t>
            </w:r>
            <w:r>
              <w:t>”</w:t>
            </w:r>
          </w:p>
        </w:tc>
      </w:tr>
      <w:tr w:rsidR="00AC2469" w14:paraId="4F602D7A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3FB78D90" w14:textId="77777777" w:rsidR="00AC2469" w:rsidRDefault="00AC2469" w:rsidP="009F3B34">
            <w:pPr>
              <w:spacing w:after="0" w:line="276" w:lineRule="auto"/>
              <w:jc w:val="left"/>
            </w:pPr>
            <w:r>
              <w:lastRenderedPageBreak/>
              <w:t>10</w:t>
            </w:r>
          </w:p>
        </w:tc>
        <w:tc>
          <w:tcPr>
            <w:tcW w:w="4639" w:type="pct"/>
            <w:vAlign w:val="center"/>
            <w:hideMark/>
          </w:tcPr>
          <w:p w14:paraId="7FBEA22A" w14:textId="538327FC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Az OMSZ szerint holnap 1023 hPa lesz a légnyomás.</w:t>
            </w:r>
            <w:r>
              <w:t>”</w:t>
            </w:r>
          </w:p>
        </w:tc>
      </w:tr>
      <w:tr w:rsidR="00AC2469" w14:paraId="4979AC9A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37BD83B4" w14:textId="77777777" w:rsidR="00AC2469" w:rsidRDefault="00AC2469" w:rsidP="009F3B34">
            <w:pPr>
              <w:spacing w:after="0" w:line="276" w:lineRule="auto"/>
              <w:jc w:val="left"/>
            </w:pPr>
            <w:r>
              <w:t>11</w:t>
            </w:r>
          </w:p>
        </w:tc>
        <w:tc>
          <w:tcPr>
            <w:tcW w:w="4639" w:type="pct"/>
            <w:vAlign w:val="center"/>
            <w:hideMark/>
          </w:tcPr>
          <w:p w14:paraId="7C7256D2" w14:textId="733E6211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nyereség 150%-kal nőtt, vagyis kb. 3000000 Ft-tal.</w:t>
            </w:r>
            <w:r>
              <w:t>”</w:t>
            </w:r>
          </w:p>
        </w:tc>
      </w:tr>
      <w:tr w:rsidR="00AC2469" w14:paraId="68E74B2F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5BDF6297" w14:textId="77777777" w:rsidR="00AC2469" w:rsidRDefault="00AC2469" w:rsidP="009F3B34">
            <w:pPr>
              <w:spacing w:after="0" w:line="276" w:lineRule="auto"/>
              <w:jc w:val="left"/>
            </w:pPr>
            <w:r>
              <w:t>12</w:t>
            </w:r>
          </w:p>
        </w:tc>
        <w:tc>
          <w:tcPr>
            <w:tcW w:w="4639" w:type="pct"/>
            <w:vAlign w:val="center"/>
            <w:hideMark/>
          </w:tcPr>
          <w:p w14:paraId="23D6221C" w14:textId="0CC2A8CA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Március 1-jén, 8:00-kor nyit az új bevásárlóközpont.</w:t>
            </w:r>
            <w:r>
              <w:t>”</w:t>
            </w:r>
          </w:p>
        </w:tc>
      </w:tr>
      <w:tr w:rsidR="00AC2469" w14:paraId="46256911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0C3C4110" w14:textId="77777777" w:rsidR="00AC2469" w:rsidRDefault="00AC2469" w:rsidP="009F3B34">
            <w:pPr>
              <w:spacing w:after="0" w:line="276" w:lineRule="auto"/>
              <w:jc w:val="left"/>
            </w:pPr>
            <w:r>
              <w:t>13</w:t>
            </w:r>
          </w:p>
        </w:tc>
        <w:tc>
          <w:tcPr>
            <w:tcW w:w="4639" w:type="pct"/>
            <w:vAlign w:val="center"/>
            <w:hideMark/>
          </w:tcPr>
          <w:p w14:paraId="7E98C75E" w14:textId="10622F4B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Prof. Nagy 2026. szeptember 30-án tartja a vizsgát.</w:t>
            </w:r>
            <w:r>
              <w:t>”</w:t>
            </w:r>
          </w:p>
        </w:tc>
      </w:tr>
      <w:tr w:rsidR="00AC2469" w14:paraId="31D8B73E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243C9E0C" w14:textId="77777777" w:rsidR="00AC2469" w:rsidRDefault="00AC2469" w:rsidP="009F3B34">
            <w:pPr>
              <w:spacing w:after="0" w:line="276" w:lineRule="auto"/>
              <w:jc w:val="left"/>
            </w:pPr>
            <w:r>
              <w:t>14</w:t>
            </w:r>
          </w:p>
        </w:tc>
        <w:tc>
          <w:tcPr>
            <w:tcW w:w="4639" w:type="pct"/>
            <w:vAlign w:val="center"/>
            <w:hideMark/>
          </w:tcPr>
          <w:p w14:paraId="44880947" w14:textId="4C3F1CAF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szél 80 km/h-s, a hőmérséklet -5°C.</w:t>
            </w:r>
            <w:r>
              <w:t>”</w:t>
            </w:r>
          </w:p>
        </w:tc>
      </w:tr>
      <w:tr w:rsidR="00AC2469" w14:paraId="35ADF9F2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61FAA62E" w14:textId="77777777" w:rsidR="00AC2469" w:rsidRDefault="00AC2469" w:rsidP="009F3B34">
            <w:pPr>
              <w:spacing w:after="0" w:line="276" w:lineRule="auto"/>
              <w:jc w:val="left"/>
            </w:pPr>
            <w:r>
              <w:t>15</w:t>
            </w:r>
          </w:p>
        </w:tc>
        <w:tc>
          <w:tcPr>
            <w:tcW w:w="4639" w:type="pct"/>
            <w:vAlign w:val="center"/>
            <w:hideMark/>
          </w:tcPr>
          <w:p w14:paraId="67C618B0" w14:textId="2836D333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Az épület 42 m magas, a felülete 1500 m².</w:t>
            </w:r>
            <w:r>
              <w:t>”</w:t>
            </w:r>
          </w:p>
        </w:tc>
      </w:tr>
      <w:tr w:rsidR="00AC2469" w14:paraId="49F99297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6E5A82DE" w14:textId="77777777" w:rsidR="00AC2469" w:rsidRDefault="00AC2469" w:rsidP="009F3B34">
            <w:pPr>
              <w:spacing w:after="0" w:line="276" w:lineRule="auto"/>
              <w:jc w:val="left"/>
            </w:pPr>
            <w:r>
              <w:t>16</w:t>
            </w:r>
          </w:p>
        </w:tc>
        <w:tc>
          <w:tcPr>
            <w:tcW w:w="4639" w:type="pct"/>
            <w:vAlign w:val="center"/>
            <w:hideMark/>
          </w:tcPr>
          <w:p w14:paraId="215B6334" w14:textId="56CBDA2D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Stb. a többi feladat ill. a vizsgák is érintettek.</w:t>
            </w:r>
            <w:r>
              <w:t>”</w:t>
            </w:r>
          </w:p>
        </w:tc>
      </w:tr>
      <w:tr w:rsidR="00AC2469" w14:paraId="567A2584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06797663" w14:textId="77777777" w:rsidR="00AC2469" w:rsidRDefault="00AC2469" w:rsidP="009F3B34">
            <w:pPr>
              <w:spacing w:after="0" w:line="276" w:lineRule="auto"/>
              <w:jc w:val="left"/>
            </w:pPr>
            <w:r>
              <w:t>17</w:t>
            </w:r>
          </w:p>
        </w:tc>
        <w:tc>
          <w:tcPr>
            <w:tcW w:w="4639" w:type="pct"/>
            <w:vAlign w:val="center"/>
            <w:hideMark/>
          </w:tcPr>
          <w:p w14:paraId="7CBF6B09" w14:textId="2143E81B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2. fordulóban a csapat 3-1-re nyert, a 85. percben.</w:t>
            </w:r>
            <w:r>
              <w:t>”</w:t>
            </w:r>
          </w:p>
        </w:tc>
      </w:tr>
      <w:tr w:rsidR="00AC2469" w14:paraId="77FE9AA9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26FE0C5A" w14:textId="77777777" w:rsidR="00AC2469" w:rsidRDefault="00AC2469" w:rsidP="009F3B34">
            <w:pPr>
              <w:spacing w:after="0" w:line="276" w:lineRule="auto"/>
              <w:jc w:val="left"/>
            </w:pPr>
            <w:r>
              <w:t>18</w:t>
            </w:r>
          </w:p>
        </w:tc>
        <w:tc>
          <w:tcPr>
            <w:tcW w:w="4639" w:type="pct"/>
            <w:vAlign w:val="center"/>
            <w:hideMark/>
          </w:tcPr>
          <w:p w14:paraId="7B2C9289" w14:textId="65805CC8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100%-os a hatékonyság, 0 Ft a költség.</w:t>
            </w:r>
            <w:r>
              <w:t>”</w:t>
            </w:r>
          </w:p>
        </w:tc>
      </w:tr>
      <w:tr w:rsidR="00AC2469" w14:paraId="79493ED1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7D804033" w14:textId="77777777" w:rsidR="00AC2469" w:rsidRDefault="00AC2469" w:rsidP="009F3B34">
            <w:pPr>
              <w:spacing w:after="0" w:line="276" w:lineRule="auto"/>
              <w:jc w:val="left"/>
            </w:pPr>
            <w:r>
              <w:t>19</w:t>
            </w:r>
          </w:p>
        </w:tc>
        <w:tc>
          <w:tcPr>
            <w:tcW w:w="4639" w:type="pct"/>
            <w:vAlign w:val="center"/>
            <w:hideMark/>
          </w:tcPr>
          <w:p w14:paraId="3C2BD9A4" w14:textId="01E4A755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2025. évben a GDP 4,2%-kal nőtt Magyarországon.</w:t>
            </w:r>
            <w:r>
              <w:t>”</w:t>
            </w:r>
          </w:p>
        </w:tc>
      </w:tr>
      <w:tr w:rsidR="00AC2469" w14:paraId="146115F6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09FBDAC1" w14:textId="77777777" w:rsidR="00AC2469" w:rsidRDefault="00AC2469" w:rsidP="009F3B34">
            <w:pPr>
              <w:spacing w:after="0" w:line="276" w:lineRule="auto"/>
              <w:jc w:val="left"/>
            </w:pPr>
            <w:r>
              <w:t>20</w:t>
            </w:r>
          </w:p>
        </w:tc>
        <w:tc>
          <w:tcPr>
            <w:tcW w:w="4639" w:type="pct"/>
            <w:vAlign w:val="center"/>
            <w:hideMark/>
          </w:tcPr>
          <w:p w14:paraId="1E03D723" w14:textId="558A522F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Április 20-án, 14:45-kor landolt a gép 250 km/h-</w:t>
            </w:r>
            <w:proofErr w:type="spellStart"/>
            <w:r w:rsidR="00AC2469">
              <w:t>val</w:t>
            </w:r>
            <w:proofErr w:type="spellEnd"/>
            <w:r w:rsidR="00AC2469">
              <w:t>.</w:t>
            </w:r>
            <w:r>
              <w:t>”</w:t>
            </w:r>
          </w:p>
        </w:tc>
      </w:tr>
      <w:tr w:rsidR="00AC2469" w14:paraId="3BA46D48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6B943357" w14:textId="77777777" w:rsidR="00AC2469" w:rsidRDefault="00AC2469" w:rsidP="009F3B34">
            <w:pPr>
              <w:spacing w:after="0" w:line="276" w:lineRule="auto"/>
              <w:jc w:val="left"/>
            </w:pPr>
            <w:r>
              <w:t>21</w:t>
            </w:r>
          </w:p>
        </w:tc>
        <w:tc>
          <w:tcPr>
            <w:tcW w:w="4639" w:type="pct"/>
            <w:vAlign w:val="center"/>
            <w:hideMark/>
          </w:tcPr>
          <w:p w14:paraId="2F827A8E" w14:textId="2A4A8B4C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lakosság 68%-a támogatja, ez kb. 6800000 fő.</w:t>
            </w:r>
            <w:r>
              <w:t>”</w:t>
            </w:r>
          </w:p>
        </w:tc>
      </w:tr>
      <w:tr w:rsidR="00AC2469" w14:paraId="2AF5F41B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2E0138E0" w14:textId="77777777" w:rsidR="00AC2469" w:rsidRDefault="00AC2469" w:rsidP="009F3B34">
            <w:pPr>
              <w:spacing w:after="0" w:line="276" w:lineRule="auto"/>
              <w:jc w:val="left"/>
            </w:pPr>
            <w:r>
              <w:t>22</w:t>
            </w:r>
          </w:p>
        </w:tc>
        <w:tc>
          <w:tcPr>
            <w:tcW w:w="4639" w:type="pct"/>
            <w:vAlign w:val="center"/>
            <w:hideMark/>
          </w:tcPr>
          <w:p w14:paraId="7FEFBB6B" w14:textId="7A6EB687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Kr. e. 44-ben történt, vö. a római történelemmel.</w:t>
            </w:r>
            <w:r>
              <w:t>”</w:t>
            </w:r>
          </w:p>
        </w:tc>
      </w:tr>
      <w:tr w:rsidR="00AC2469" w14:paraId="03A6513B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38A2696E" w14:textId="77777777" w:rsidR="00AC2469" w:rsidRDefault="00AC2469" w:rsidP="009F3B34">
            <w:pPr>
              <w:spacing w:after="0" w:line="276" w:lineRule="auto"/>
              <w:jc w:val="left"/>
            </w:pPr>
            <w:r>
              <w:t>23</w:t>
            </w:r>
          </w:p>
        </w:tc>
        <w:tc>
          <w:tcPr>
            <w:tcW w:w="4639" w:type="pct"/>
            <w:vAlign w:val="center"/>
            <w:hideMark/>
          </w:tcPr>
          <w:p w14:paraId="49B36E96" w14:textId="4B1369AA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víz hőmérséklete 18,3°C, a levegőé 32°C.</w:t>
            </w:r>
            <w:r>
              <w:t>”</w:t>
            </w:r>
          </w:p>
        </w:tc>
      </w:tr>
      <w:tr w:rsidR="00AC2469" w14:paraId="41FAE9EA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1E86E4A8" w14:textId="77777777" w:rsidR="00AC2469" w:rsidRDefault="00AC2469" w:rsidP="009F3B34">
            <w:pPr>
              <w:spacing w:after="0" w:line="276" w:lineRule="auto"/>
              <w:jc w:val="left"/>
            </w:pPr>
            <w:r>
              <w:t>24</w:t>
            </w:r>
          </w:p>
        </w:tc>
        <w:tc>
          <w:tcPr>
            <w:tcW w:w="4639" w:type="pct"/>
            <w:vAlign w:val="center"/>
            <w:hideMark/>
          </w:tcPr>
          <w:p w14:paraId="37FEB88E" w14:textId="02ACD4E1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Az 1. és 2. helyen magyar versenyzők végeztek.</w:t>
            </w:r>
            <w:r>
              <w:t>”</w:t>
            </w:r>
          </w:p>
        </w:tc>
      </w:tr>
      <w:tr w:rsidR="00AC2469" w14:paraId="391368C2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51EC970A" w14:textId="77777777" w:rsidR="00AC2469" w:rsidRDefault="00AC2469" w:rsidP="009F3B34">
            <w:pPr>
              <w:spacing w:after="0" w:line="276" w:lineRule="auto"/>
              <w:jc w:val="left"/>
            </w:pPr>
            <w:r>
              <w:t>25</w:t>
            </w:r>
          </w:p>
        </w:tc>
        <w:tc>
          <w:tcPr>
            <w:tcW w:w="4639" w:type="pct"/>
            <w:vAlign w:val="center"/>
            <w:hideMark/>
          </w:tcPr>
          <w:p w14:paraId="7C6B3D16" w14:textId="6886B1DE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10:00-tól 16:00-ig tart a rendezvény, 5000 Ft a belépő.</w:t>
            </w:r>
            <w:r>
              <w:t>”</w:t>
            </w:r>
          </w:p>
        </w:tc>
      </w:tr>
      <w:tr w:rsidR="00AC2469" w14:paraId="621DFDCE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38A6A661" w14:textId="77777777" w:rsidR="00AC2469" w:rsidRDefault="00AC2469" w:rsidP="009F3B34">
            <w:pPr>
              <w:spacing w:after="0" w:line="276" w:lineRule="auto"/>
              <w:jc w:val="left"/>
            </w:pPr>
            <w:r>
              <w:t>26</w:t>
            </w:r>
          </w:p>
        </w:tc>
        <w:tc>
          <w:tcPr>
            <w:tcW w:w="4639" w:type="pct"/>
            <w:vAlign w:val="center"/>
            <w:hideMark/>
          </w:tcPr>
          <w:p w14:paraId="6C49B126" w14:textId="64DBE193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2024-es költségvetés 500000000 Ft-os deficitet mutat.</w:t>
            </w:r>
            <w:r>
              <w:t>”</w:t>
            </w:r>
          </w:p>
        </w:tc>
      </w:tr>
      <w:tr w:rsidR="00AC2469" w14:paraId="30242D49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339EC38B" w14:textId="77777777" w:rsidR="00AC2469" w:rsidRDefault="00AC2469" w:rsidP="009F3B34">
            <w:pPr>
              <w:spacing w:after="0" w:line="276" w:lineRule="auto"/>
              <w:jc w:val="left"/>
            </w:pPr>
            <w:r>
              <w:t>27</w:t>
            </w:r>
          </w:p>
        </w:tc>
        <w:tc>
          <w:tcPr>
            <w:tcW w:w="4639" w:type="pct"/>
            <w:vAlign w:val="center"/>
            <w:hideMark/>
          </w:tcPr>
          <w:p w14:paraId="6CC08110" w14:textId="1960E1AC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Június 1-je a gyermeknap, december 25-e a karácsony.</w:t>
            </w:r>
            <w:r>
              <w:t>”</w:t>
            </w:r>
          </w:p>
        </w:tc>
      </w:tr>
      <w:tr w:rsidR="00AC2469" w14:paraId="395D39C4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76EA27B4" w14:textId="77777777" w:rsidR="00AC2469" w:rsidRDefault="00AC2469" w:rsidP="009F3B34">
            <w:pPr>
              <w:spacing w:after="0" w:line="276" w:lineRule="auto"/>
              <w:jc w:val="left"/>
            </w:pPr>
            <w:r>
              <w:t>28</w:t>
            </w:r>
          </w:p>
        </w:tc>
        <w:tc>
          <w:tcPr>
            <w:tcW w:w="4639" w:type="pct"/>
            <w:vAlign w:val="center"/>
            <w:hideMark/>
          </w:tcPr>
          <w:p w14:paraId="10020A99" w14:textId="766AB0A7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sebesség 5-10 m/s, a hőmérséklet 20-25°C között.</w:t>
            </w:r>
            <w:r>
              <w:t>”</w:t>
            </w:r>
          </w:p>
        </w:tc>
      </w:tr>
      <w:tr w:rsidR="00AC2469" w14:paraId="31C969C0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487DF828" w14:textId="77777777" w:rsidR="00AC2469" w:rsidRDefault="00AC2469" w:rsidP="009F3B34">
            <w:pPr>
              <w:spacing w:after="0" w:line="276" w:lineRule="auto"/>
              <w:jc w:val="left"/>
            </w:pPr>
            <w:r>
              <w:t>29</w:t>
            </w:r>
          </w:p>
        </w:tc>
        <w:tc>
          <w:tcPr>
            <w:tcW w:w="4639" w:type="pct"/>
            <w:vAlign w:val="center"/>
            <w:hideMark/>
          </w:tcPr>
          <w:p w14:paraId="23A5FC36" w14:textId="1DA23390" w:rsidR="00AC2469" w:rsidRDefault="001A585E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Ft/€ árfolyam 395,50, a $/€ pedig 1,08.</w:t>
            </w:r>
            <w:r>
              <w:t>”</w:t>
            </w:r>
          </w:p>
        </w:tc>
      </w:tr>
      <w:tr w:rsidR="00AC2469" w14:paraId="3928B18F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16EAC531" w14:textId="77777777" w:rsidR="00AC2469" w:rsidRDefault="00AC2469" w:rsidP="009F3B34">
            <w:pPr>
              <w:spacing w:after="0" w:line="276" w:lineRule="auto"/>
              <w:jc w:val="left"/>
            </w:pPr>
            <w:r>
              <w:t>30</w:t>
            </w:r>
          </w:p>
        </w:tc>
        <w:tc>
          <w:tcPr>
            <w:tcW w:w="4639" w:type="pct"/>
            <w:vAlign w:val="center"/>
            <w:hideMark/>
          </w:tcPr>
          <w:p w14:paraId="479BA57E" w14:textId="7D2AFC6F" w:rsidR="00AC2469" w:rsidRDefault="001A585E" w:rsidP="009F3B3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 xml:space="preserve">I. e. 3000-ben alapították, az ún. </w:t>
            </w:r>
            <w:r>
              <w:t>„</w:t>
            </w:r>
            <w:r w:rsidR="00AC2469">
              <w:t>ősváros</w:t>
            </w:r>
            <w:r>
              <w:t>”</w:t>
            </w:r>
            <w:r w:rsidR="00AC2469">
              <w:t xml:space="preserve"> nevet kapta.</w:t>
            </w:r>
            <w:r>
              <w:t>”</w:t>
            </w:r>
          </w:p>
        </w:tc>
      </w:tr>
    </w:tbl>
    <w:p w14:paraId="0A198926" w14:textId="7AC1A73A" w:rsidR="009F3B34" w:rsidRDefault="009F3B34" w:rsidP="009F3B34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224" w:name="_Toc227100430"/>
      <w:r>
        <w:rPr>
          <w:noProof/>
        </w:rPr>
        <w:t>34</w:t>
      </w:r>
      <w:r>
        <w:rPr>
          <w:noProof/>
        </w:rPr>
        <w:fldChar w:fldCharType="end"/>
      </w:r>
      <w:r>
        <w:t xml:space="preserve">. táblázat: </w:t>
      </w:r>
      <w:r w:rsidRPr="0058610A">
        <w:t>Benchmark 2 – Szövegnormalizálási tesztadatok (30 tesztmondat)</w:t>
      </w:r>
      <w:bookmarkEnd w:id="224"/>
    </w:p>
    <w:p w14:paraId="69308C2B" w14:textId="77777777" w:rsidR="00AC2469" w:rsidRPr="007908F7" w:rsidRDefault="00AC2469" w:rsidP="0099771B">
      <w:pPr>
        <w:pStyle w:val="Cmsor4"/>
      </w:pPr>
      <w:bookmarkStart w:id="225" w:name="_Toc227100616"/>
      <w:r w:rsidRPr="007908F7">
        <w:t xml:space="preserve">Benchmark 3 </w:t>
      </w:r>
      <w:r w:rsidR="007908F7" w:rsidRPr="007908F7">
        <w:t>–</w:t>
      </w:r>
      <w:r w:rsidRPr="007908F7">
        <w:t xml:space="preserve"> Szövegösszegzési tesztadatok (5 teszthír)</w:t>
      </w:r>
      <w:bookmarkEnd w:id="225"/>
    </w:p>
    <w:p w14:paraId="067E49EE" w14:textId="6731B8A7" w:rsidR="00AC2469" w:rsidRDefault="00AC2469" w:rsidP="00AC2469">
      <w:r w:rsidRPr="007908F7">
        <w:rPr>
          <w:rStyle w:val="Kiemels2"/>
          <w:rFonts w:cs="Times New Roman"/>
        </w:rPr>
        <w:t xml:space="preserve">TESZTHÍR A (gazdasági </w:t>
      </w:r>
      <w:r w:rsidR="007908F7" w:rsidRPr="007908F7">
        <w:rPr>
          <w:rStyle w:val="Kiemels2"/>
          <w:rFonts w:cs="Times New Roman"/>
        </w:rPr>
        <w:t>–</w:t>
      </w:r>
      <w:r w:rsidRPr="007908F7">
        <w:rPr>
          <w:rStyle w:val="Kiemels2"/>
          <w:rFonts w:cs="Times New Roman"/>
        </w:rPr>
        <w:t xml:space="preserve"> MNB kamatdöntés):</w:t>
      </w:r>
      <w:r w:rsidR="007908F7" w:rsidRPr="007908F7">
        <w:rPr>
          <w:rFonts w:cs="Times New Roman"/>
        </w:rPr>
        <w:t xml:space="preserve"> </w:t>
      </w:r>
      <w:r w:rsidR="001A585E">
        <w:t>„</w:t>
      </w:r>
      <w:r>
        <w:t xml:space="preserve">A Magyar Nemzeti Bank Monetáris Tanácsa keddi ülésén úgy döntött, hogy változatlanul 6,5 százalékon tartja a jegybanki alapkamatot. A döntést a tanácstagok egyhangúlag hozták meg. Virág Barnabás alelnök a döntés után tartott sajtótájékoztatón kiemelte, hogy az inflációs kilátások továbbra is bizonytalanok, különösen az energiaárak és az élelmiszerárak volatilitása miatt. Az alelnök hozzátette, hogy a forint árfolyamának stabilitása kulcsfontosságú a monetáris politika szempontjából. A piaci elemzők többsége előre jelezte a kamatszünet meghosszabbítását. Az MNB korábbi </w:t>
      </w:r>
      <w:r>
        <w:lastRenderedPageBreak/>
        <w:t>közleményeiben hangsúlyozta, hogy a kamatemelési ciklus lezárult, ugyanakkor a kamatcsökkentés megkezdéséhez az infláció tartós, 3 százalék alatti stabilizálódása szükséges. A régiós jegybankok közül a cseh és a lengyel nemzeti bank már megkezdte a kamatcsökkentést, míg a román jegybank szintén kivár. A forint a döntés bejelentése után minimálisan gyengült az euróval szemben, 395,50 forintos árfolyamon zárt. A következő kamatdöntő ülés hat hét múlva esedékes.</w:t>
      </w:r>
      <w:r w:rsidR="001A585E">
        <w:t>”</w:t>
      </w:r>
    </w:p>
    <w:p w14:paraId="35E6F00D" w14:textId="70CBCF77" w:rsidR="00AC2469" w:rsidRDefault="00AC2469" w:rsidP="00AC2469">
      <w:r w:rsidRPr="007908F7">
        <w:rPr>
          <w:rStyle w:val="Kiemels2"/>
          <w:rFonts w:cs="Times New Roman"/>
        </w:rPr>
        <w:t xml:space="preserve">TESZTHÍR B (baleseti </w:t>
      </w:r>
      <w:r w:rsidR="007908F7" w:rsidRPr="007908F7">
        <w:rPr>
          <w:rStyle w:val="Kiemels2"/>
          <w:rFonts w:cs="Times New Roman"/>
        </w:rPr>
        <w:t>–</w:t>
      </w:r>
      <w:r w:rsidRPr="007908F7">
        <w:rPr>
          <w:rStyle w:val="Kiemels2"/>
          <w:rFonts w:cs="Times New Roman"/>
        </w:rPr>
        <w:t xml:space="preserve"> M7 autópálya):</w:t>
      </w:r>
      <w:r w:rsidR="007908F7" w:rsidRPr="007908F7">
        <w:rPr>
          <w:rStyle w:val="Kiemels2"/>
          <w:rFonts w:cs="Times New Roman"/>
        </w:rPr>
        <w:t xml:space="preserve"> </w:t>
      </w:r>
      <w:r w:rsidR="001A585E">
        <w:t>„</w:t>
      </w:r>
      <w:r>
        <w:t xml:space="preserve">Tragikus baleset történt kedd reggel az M7-es autópályán Székesfehérvár közelében. Egy kamion és három személygépkocsi ütközött az 58-as kilométerszelvényben, a Budapest felé vezető oldalon. A balesetben két személy életét vesztette, öt további sérültet szállítottak kórházba, közülük kettő állapota súlyos. A Fejér Vármegyei Rendőr-főkapitányság közleménye szerint a kamiont vezető sofőr figyelmen kívül hagyta a torlódás miatti lassulást és fékezés nélkül rohant az előtte álló járműsorba. Az autópályát a helyszínelés idejére mindkét irányban lezárták, a forgalmat a 7-es főútra terelték. A lezárás a reggeli csúcsforgalommal egybeesve mintegy 25 kilométeres torlódást okozott a Budapest felé vezető irányban. Az </w:t>
      </w:r>
      <w:proofErr w:type="spellStart"/>
      <w:r>
        <w:t>Útinform</w:t>
      </w:r>
      <w:proofErr w:type="spellEnd"/>
      <w:r>
        <w:t xml:space="preserve"> tájékoztatása szerint az autópálya teljes </w:t>
      </w:r>
      <w:proofErr w:type="spellStart"/>
      <w:r>
        <w:t>újranyitása</w:t>
      </w:r>
      <w:proofErr w:type="spellEnd"/>
      <w:r>
        <w:t xml:space="preserve"> délutánra várható. A rendőrség halált okozó közúti baleset gondatlan okozása miatt indított eljárást.</w:t>
      </w:r>
      <w:r w:rsidR="001A585E">
        <w:t>”</w:t>
      </w:r>
    </w:p>
    <w:p w14:paraId="7793EC39" w14:textId="13EFEA6D" w:rsidR="00AC2469" w:rsidRDefault="00AC2469" w:rsidP="00AC2469">
      <w:r w:rsidRPr="007908F7">
        <w:rPr>
          <w:rStyle w:val="Kiemels2"/>
          <w:rFonts w:cs="Times New Roman"/>
        </w:rPr>
        <w:t xml:space="preserve">TESZTHÍR C (sport </w:t>
      </w:r>
      <w:r w:rsidR="007908F7" w:rsidRPr="007908F7">
        <w:rPr>
          <w:rStyle w:val="Kiemels2"/>
          <w:rFonts w:cs="Times New Roman"/>
        </w:rPr>
        <w:t>–</w:t>
      </w:r>
      <w:r w:rsidRPr="007908F7">
        <w:rPr>
          <w:rStyle w:val="Kiemels2"/>
          <w:rFonts w:cs="Times New Roman"/>
        </w:rPr>
        <w:t xml:space="preserve"> Puskás Akadémia):</w:t>
      </w:r>
      <w:r w:rsidR="007908F7">
        <w:t xml:space="preserve"> </w:t>
      </w:r>
      <w:r w:rsidR="001A585E">
        <w:t>„</w:t>
      </w:r>
      <w:r>
        <w:t xml:space="preserve">A Puskás Akadémia FC történelmi sikert ért el az Európa-liga csoportkörében: a felcsúti együttes 2-0-ra legyőzte a skót </w:t>
      </w:r>
      <w:proofErr w:type="spellStart"/>
      <w:r>
        <w:t>Rangers</w:t>
      </w:r>
      <w:proofErr w:type="spellEnd"/>
      <w:r>
        <w:t xml:space="preserve"> FC-t a Groupama Arénában. A mérkőzés első </w:t>
      </w:r>
      <w:proofErr w:type="spellStart"/>
      <w:r>
        <w:t>félidejében</w:t>
      </w:r>
      <w:proofErr w:type="spellEnd"/>
      <w:r>
        <w:t xml:space="preserve"> a Puskás dominált, 62 százalékos labdabirtoklással és 8 kapura lövéssel. Az első gólt Nagy Zsolt szerezte a 34. percben egy szabadrúgásból, amely a jobb felső sarokba vágódott. A második félidő elején a </w:t>
      </w:r>
      <w:proofErr w:type="spellStart"/>
      <w:r>
        <w:t>Rangers</w:t>
      </w:r>
      <w:proofErr w:type="spellEnd"/>
      <w:r>
        <w:t xml:space="preserve"> nyomást gyakorolt, de a Puskás védelme stabilan tartotta magát. A biztosító gólt </w:t>
      </w:r>
      <w:proofErr w:type="spellStart"/>
      <w:r>
        <w:t>Soisalo</w:t>
      </w:r>
      <w:proofErr w:type="spellEnd"/>
      <w:r>
        <w:t xml:space="preserve"> lőtte a 78. percben egy gyors kontrából, Komáromi Dániel gólpasszát követően. A győzelemmel a Puskás Akadémia 7 ponttal a csoport második helyére lépett elő és saját kezében tartja a továbbjutás lehetőségét. A magyar együttes következő mérkőzésén az olasz </w:t>
      </w:r>
      <w:proofErr w:type="spellStart"/>
      <w:r>
        <w:t>Lazio</w:t>
      </w:r>
      <w:proofErr w:type="spellEnd"/>
      <w:r>
        <w:t xml:space="preserve"> vendégeként lép pályára két hét múlva. Hornyák Zsolt vezetőedző a mérkőzés után a csapat mentális erejét emelte ki és kijelentette, hogy a </w:t>
      </w:r>
      <w:proofErr w:type="spellStart"/>
      <w:r>
        <w:t>Lazio</w:t>
      </w:r>
      <w:proofErr w:type="spellEnd"/>
      <w:r>
        <w:t xml:space="preserve"> elleni találkozóra is győzelmi szándékkal utaznak.</w:t>
      </w:r>
      <w:r w:rsidR="001A585E">
        <w:t>”</w:t>
      </w:r>
    </w:p>
    <w:p w14:paraId="00DA4E2E" w14:textId="6243C0C2" w:rsidR="00AC2469" w:rsidRDefault="00AC2469" w:rsidP="00AC2469">
      <w:r w:rsidRPr="007908F7">
        <w:rPr>
          <w:rStyle w:val="Kiemels2"/>
          <w:rFonts w:cs="Times New Roman"/>
        </w:rPr>
        <w:t xml:space="preserve">TESZTHÍR D (oktatási </w:t>
      </w:r>
      <w:r w:rsidR="007908F7" w:rsidRPr="007908F7">
        <w:rPr>
          <w:rStyle w:val="Kiemels2"/>
          <w:rFonts w:cs="Times New Roman"/>
        </w:rPr>
        <w:t>–</w:t>
      </w:r>
      <w:r w:rsidRPr="007908F7">
        <w:rPr>
          <w:rStyle w:val="Kiemels2"/>
          <w:rFonts w:cs="Times New Roman"/>
        </w:rPr>
        <w:t xml:space="preserve"> AI oktatás):</w:t>
      </w:r>
      <w:r w:rsidR="007908F7">
        <w:t xml:space="preserve"> </w:t>
      </w:r>
      <w:r w:rsidR="001A585E">
        <w:t>„</w:t>
      </w:r>
      <w:r>
        <w:t xml:space="preserve">Az Innovációs és Technológiai Minisztérium bejelentette, hogy 2027-től minden magyar közoktatási intézményben kötelezővé teszik a mesterséges intelligencia alapjainak oktatását. A program az 5. osztálytól indul és fokozatosan bővül a középiskolai szintig. A tanterv kidolgozásában a BME, az ELTE és a Szegedi Tudományegyetem szakemberei vesznek részt. A miniszter kiemelte, hogy Magyarország az </w:t>
      </w:r>
      <w:r>
        <w:lastRenderedPageBreak/>
        <w:t>elsők között vezeti be az AI-oktatást Európában. A programhoz 15 milliárd forintos költségvetést különítettek el, amelyből tanárképzés, tananyagfejlesztés és infrastruktúra-bővítés valósul meg. Az oktatási szakszervezetek óvatosabban fogalmaztak: aggályaikat fejezték ki a pedagógusok felkészítésének időkerete miatt, mivel a tanárképzési program mindössze 120 órás. A szülői szervezetek többsége támogatja a kezdeményezést. A program első pilot-fázisa 2026 szeptemberében indul 50 kiválasztott intézményben.</w:t>
      </w:r>
      <w:r w:rsidR="001A585E">
        <w:t>”</w:t>
      </w:r>
    </w:p>
    <w:p w14:paraId="51F5FDC5" w14:textId="0BCA867F" w:rsidR="00AC2469" w:rsidRPr="00AC2469" w:rsidRDefault="00AC2469" w:rsidP="00AC2469">
      <w:r w:rsidRPr="007908F7">
        <w:rPr>
          <w:rStyle w:val="Kiemels2"/>
          <w:rFonts w:cs="Times New Roman"/>
        </w:rPr>
        <w:t xml:space="preserve">TESZTHÍR E (technológiai </w:t>
      </w:r>
      <w:r w:rsidR="007908F7" w:rsidRPr="007908F7">
        <w:rPr>
          <w:rStyle w:val="Kiemels2"/>
          <w:rFonts w:cs="Times New Roman"/>
        </w:rPr>
        <w:t>–</w:t>
      </w:r>
      <w:r w:rsidRPr="007908F7">
        <w:rPr>
          <w:rStyle w:val="Kiemels2"/>
          <w:rFonts w:cs="Times New Roman"/>
        </w:rPr>
        <w:t xml:space="preserve"> TSMC chipgyártás):</w:t>
      </w:r>
      <w:r w:rsidR="007908F7" w:rsidRPr="007908F7">
        <w:rPr>
          <w:rStyle w:val="Kiemels2"/>
          <w:rFonts w:cs="Times New Roman"/>
        </w:rPr>
        <w:t xml:space="preserve"> </w:t>
      </w:r>
      <w:r w:rsidR="001A585E">
        <w:t>„</w:t>
      </w:r>
      <w:r>
        <w:t xml:space="preserve">A globális chipgyártó ipar újabb mérföldkőhöz érkezett: a tajvani TSMC bejelentette, hogy megkezdte a 1,4 nanométeres csomóponttechnológiájú chipek tömeggyártását. Ez a világ legkisebb tranzisztorméretű chipje, amely az előző generációhoz képest 30 százalékkal gyorsabb és 40 százalékkal energiatakarékosabb. Az első megrendelők között van az Apple, az NVIDIA és a </w:t>
      </w:r>
      <w:proofErr w:type="spellStart"/>
      <w:r>
        <w:t>Qualcomm</w:t>
      </w:r>
      <w:proofErr w:type="spellEnd"/>
      <w:r>
        <w:t>. Az új technológia lehetővé teszi, hogy egy bélyeg méretű chipen több mint 400 milliárd tranzisztor helyezkedjen el. A TSMC 20 milliárd dollárt fektetett az új gyártósorba, amelyet az arizonai üzemében helyeztek üzembe. Az iparági elemzők szerint a fejlesztés fenntartja a TSMC előnyét a Samsung és az Intel felett. A chipek várhatóan 2027 első negyedévétől kerülnek a fogyasztói termékekbe.</w:t>
      </w:r>
      <w:r w:rsidR="001A585E">
        <w:t>”</w:t>
      </w:r>
    </w:p>
    <w:p w14:paraId="65155E35" w14:textId="77777777" w:rsidR="0062309B" w:rsidRPr="0093441A" w:rsidRDefault="0062309B" w:rsidP="0093441A">
      <w:pPr>
        <w:pStyle w:val="Cmsor3"/>
      </w:pPr>
      <w:bookmarkStart w:id="226" w:name="_Toc227100617"/>
      <w:r w:rsidRPr="0093441A">
        <w:t xml:space="preserve">Benchmark 1 </w:t>
      </w:r>
      <w:r w:rsidR="0093441A">
        <w:t>–</w:t>
      </w:r>
      <w:r w:rsidRPr="0093441A">
        <w:t xml:space="preserve"> Hírelemzés: GPT-5.4-mini API</w:t>
      </w:r>
      <w:r w:rsidR="0093441A">
        <w:t xml:space="preserve"> </w:t>
      </w:r>
      <w:r w:rsidRPr="0093441A">
        <w:t>válasz</w:t>
      </w:r>
      <w:bookmarkEnd w:id="226"/>
    </w:p>
    <w:p w14:paraId="7FCC1548" w14:textId="77777777" w:rsidR="0062309B" w:rsidRPr="0093441A" w:rsidRDefault="0062309B" w:rsidP="0093441A">
      <w:pPr>
        <w:rPr>
          <w:rFonts w:cs="Times New Roman"/>
          <w:i/>
          <w:iCs/>
        </w:rPr>
      </w:pPr>
      <w:r w:rsidRPr="0093441A">
        <w:rPr>
          <w:rStyle w:val="Kiemels2"/>
          <w:rFonts w:cs="Times New Roman"/>
          <w:i/>
          <w:iCs/>
        </w:rPr>
        <w:t>Dátum:</w:t>
      </w:r>
      <w:r w:rsidR="00EE02AD">
        <w:rPr>
          <w:rFonts w:cs="Times New Roman"/>
          <w:i/>
          <w:iCs/>
        </w:rPr>
        <w:t xml:space="preserve"> </w:t>
      </w:r>
      <w:r w:rsidRPr="0093441A">
        <w:rPr>
          <w:rFonts w:cs="Times New Roman"/>
          <w:i/>
          <w:iCs/>
        </w:rPr>
        <w:t xml:space="preserve">2026. április </w:t>
      </w:r>
      <w:r w:rsidR="0093441A">
        <w:rPr>
          <w:rFonts w:cs="Times New Roman"/>
          <w:i/>
          <w:iCs/>
        </w:rPr>
        <w:t>4</w:t>
      </w:r>
      <w:r w:rsidRPr="0093441A">
        <w:rPr>
          <w:rFonts w:cs="Times New Roman"/>
          <w:i/>
          <w:iCs/>
        </w:rPr>
        <w:t>. |</w:t>
      </w:r>
      <w:r w:rsidR="00EE02AD">
        <w:rPr>
          <w:rFonts w:cs="Times New Roman"/>
          <w:i/>
          <w:iCs/>
        </w:rPr>
        <w:t xml:space="preserve"> </w:t>
      </w:r>
      <w:r w:rsidRPr="0093441A">
        <w:rPr>
          <w:rStyle w:val="Kiemels2"/>
          <w:rFonts w:cs="Times New Roman"/>
          <w:i/>
          <w:iCs/>
        </w:rPr>
        <w:t>Modell:</w:t>
      </w:r>
      <w:r w:rsidR="00EE02AD">
        <w:rPr>
          <w:rFonts w:cs="Times New Roman"/>
          <w:i/>
          <w:iCs/>
        </w:rPr>
        <w:t xml:space="preserve"> </w:t>
      </w:r>
      <w:r w:rsidRPr="0093441A">
        <w:rPr>
          <w:rFonts w:cs="Times New Roman"/>
          <w:i/>
          <w:iCs/>
        </w:rPr>
        <w:t>gpt-5.4-mini</w:t>
      </w:r>
      <w:r w:rsidR="00EE02AD">
        <w:rPr>
          <w:rFonts w:cs="Times New Roman"/>
          <w:i/>
          <w:iCs/>
        </w:rPr>
        <w:t xml:space="preserve"> </w:t>
      </w:r>
      <w:r w:rsidRPr="0093441A">
        <w:rPr>
          <w:rFonts w:cs="Times New Roman"/>
          <w:i/>
          <w:iCs/>
        </w:rPr>
        <w:t>|</w:t>
      </w:r>
      <w:r w:rsidR="00EE02AD">
        <w:rPr>
          <w:rFonts w:cs="Times New Roman"/>
          <w:i/>
          <w:iCs/>
        </w:rPr>
        <w:t xml:space="preserve"> </w:t>
      </w:r>
      <w:proofErr w:type="spellStart"/>
      <w:r w:rsidRPr="0093441A">
        <w:rPr>
          <w:rStyle w:val="Kiemels2"/>
          <w:rFonts w:cs="Times New Roman"/>
          <w:i/>
          <w:iCs/>
        </w:rPr>
        <w:t>temperature</w:t>
      </w:r>
      <w:proofErr w:type="spellEnd"/>
      <w:r w:rsidRPr="0093441A">
        <w:rPr>
          <w:rStyle w:val="Kiemels2"/>
          <w:rFonts w:cs="Times New Roman"/>
          <w:i/>
          <w:iCs/>
        </w:rPr>
        <w:t>:</w:t>
      </w:r>
      <w:r w:rsidR="00EE02AD">
        <w:rPr>
          <w:rFonts w:cs="Times New Roman"/>
          <w:i/>
          <w:iCs/>
        </w:rPr>
        <w:t xml:space="preserve"> </w:t>
      </w:r>
      <w:r w:rsidRPr="0093441A">
        <w:rPr>
          <w:rFonts w:cs="Times New Roman"/>
          <w:i/>
          <w:iCs/>
        </w:rPr>
        <w:t>0</w:t>
      </w:r>
    </w:p>
    <w:p w14:paraId="535958ED" w14:textId="77777777" w:rsidR="0062309B" w:rsidRPr="0093441A" w:rsidRDefault="0062309B" w:rsidP="0093441A">
      <w:pPr>
        <w:rPr>
          <w:rFonts w:cs="Times New Roman"/>
        </w:rPr>
      </w:pPr>
      <w:r w:rsidRPr="0093441A">
        <w:rPr>
          <w:rStyle w:val="Kiemels2"/>
          <w:rFonts w:cs="Times New Roman"/>
        </w:rPr>
        <w:t>API</w:t>
      </w:r>
      <w:r w:rsidR="0093441A">
        <w:rPr>
          <w:rStyle w:val="Kiemels2"/>
          <w:rFonts w:cs="Times New Roman"/>
        </w:rPr>
        <w:t xml:space="preserve"> </w:t>
      </w:r>
      <w:r w:rsidRPr="0093441A">
        <w:rPr>
          <w:rStyle w:val="Kiemels2"/>
          <w:rFonts w:cs="Times New Roman"/>
        </w:rPr>
        <w:t>hívás:</w:t>
      </w:r>
    </w:p>
    <w:p w14:paraId="25B559FC" w14:textId="77777777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TML-kd"/>
          <w:sz w:val="18"/>
          <w:szCs w:val="18"/>
        </w:rPr>
      </w:pPr>
      <w:proofErr w:type="spellStart"/>
      <w:r w:rsidRPr="00997B64">
        <w:rPr>
          <w:rStyle w:val="HTML-kd"/>
          <w:sz w:val="18"/>
          <w:szCs w:val="18"/>
        </w:rPr>
        <w:t>curl</w:t>
      </w:r>
      <w:proofErr w:type="spellEnd"/>
      <w:r w:rsidRPr="00997B64">
        <w:rPr>
          <w:rStyle w:val="HTML-kd"/>
          <w:sz w:val="18"/>
          <w:szCs w:val="18"/>
        </w:rPr>
        <w:t xml:space="preserve"> -s https://api.openai.com/v1/chat/completions \</w:t>
      </w:r>
    </w:p>
    <w:p w14:paraId="3949E2E0" w14:textId="4FAD98FA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TML-kd"/>
          <w:sz w:val="18"/>
          <w:szCs w:val="18"/>
        </w:rPr>
      </w:pPr>
      <w:r w:rsidRPr="00997B64">
        <w:rPr>
          <w:rStyle w:val="HTML-kd"/>
          <w:sz w:val="18"/>
          <w:szCs w:val="18"/>
        </w:rPr>
        <w:t xml:space="preserve">  -H </w:t>
      </w:r>
      <w:r w:rsidR="001A585E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Content-Type</w:t>
      </w:r>
      <w:proofErr w:type="spellEnd"/>
      <w:r w:rsidRPr="00997B64">
        <w:rPr>
          <w:rStyle w:val="hljs-string"/>
          <w:sz w:val="18"/>
          <w:szCs w:val="18"/>
        </w:rPr>
        <w:t xml:space="preserve">: </w:t>
      </w:r>
      <w:proofErr w:type="spellStart"/>
      <w:r w:rsidRPr="00997B64">
        <w:rPr>
          <w:rStyle w:val="hljs-string"/>
          <w:sz w:val="18"/>
          <w:szCs w:val="18"/>
        </w:rPr>
        <w:t>application</w:t>
      </w:r>
      <w:proofErr w:type="spellEnd"/>
      <w:r w:rsidRPr="00997B64">
        <w:rPr>
          <w:rStyle w:val="hljs-string"/>
          <w:sz w:val="18"/>
          <w:szCs w:val="18"/>
        </w:rPr>
        <w:t>/</w:t>
      </w:r>
      <w:proofErr w:type="spellStart"/>
      <w:r w:rsidRPr="00997B64">
        <w:rPr>
          <w:rStyle w:val="hljs-string"/>
          <w:sz w:val="18"/>
          <w:szCs w:val="18"/>
        </w:rPr>
        <w:t>json</w:t>
      </w:r>
      <w:proofErr w:type="spellEnd"/>
      <w:r w:rsidR="001A585E">
        <w:rPr>
          <w:rStyle w:val="hljs-string"/>
          <w:sz w:val="18"/>
          <w:szCs w:val="18"/>
        </w:rPr>
        <w:t>”</w:t>
      </w:r>
      <w:r w:rsidRPr="00997B64">
        <w:rPr>
          <w:rStyle w:val="HTML-kd"/>
          <w:sz w:val="18"/>
          <w:szCs w:val="18"/>
        </w:rPr>
        <w:t xml:space="preserve"> \</w:t>
      </w:r>
    </w:p>
    <w:p w14:paraId="62918C68" w14:textId="05E9F7CF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TML-kd"/>
          <w:sz w:val="18"/>
          <w:szCs w:val="18"/>
        </w:rPr>
      </w:pPr>
      <w:r w:rsidRPr="00997B64">
        <w:rPr>
          <w:rStyle w:val="HTML-kd"/>
          <w:sz w:val="18"/>
          <w:szCs w:val="18"/>
        </w:rPr>
        <w:t xml:space="preserve">  -H </w:t>
      </w:r>
      <w:r w:rsidR="001A585E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Authorization</w:t>
      </w:r>
      <w:proofErr w:type="spellEnd"/>
      <w:r w:rsidRPr="00997B64">
        <w:rPr>
          <w:rStyle w:val="hljs-string"/>
          <w:sz w:val="18"/>
          <w:szCs w:val="18"/>
        </w:rPr>
        <w:t xml:space="preserve">: </w:t>
      </w:r>
      <w:proofErr w:type="spellStart"/>
      <w:r w:rsidRPr="00997B64">
        <w:rPr>
          <w:rStyle w:val="hljs-string"/>
          <w:sz w:val="18"/>
          <w:szCs w:val="18"/>
        </w:rPr>
        <w:t>Bearer</w:t>
      </w:r>
      <w:proofErr w:type="spellEnd"/>
      <w:r w:rsidRPr="00997B64">
        <w:rPr>
          <w:rStyle w:val="hljs-string"/>
          <w:sz w:val="18"/>
          <w:szCs w:val="18"/>
        </w:rPr>
        <w:t xml:space="preserve"> </w:t>
      </w:r>
      <w:r w:rsidRPr="00997B64">
        <w:rPr>
          <w:rStyle w:val="hljs-variable"/>
          <w:sz w:val="18"/>
          <w:szCs w:val="18"/>
        </w:rPr>
        <w:t>$OPENAI_API_KEY</w:t>
      </w:r>
      <w:r w:rsidR="001A585E">
        <w:rPr>
          <w:rStyle w:val="hljs-string"/>
          <w:sz w:val="18"/>
          <w:szCs w:val="18"/>
        </w:rPr>
        <w:t>”</w:t>
      </w:r>
      <w:r w:rsidRPr="00997B64">
        <w:rPr>
          <w:rStyle w:val="HTML-kd"/>
          <w:sz w:val="18"/>
          <w:szCs w:val="18"/>
        </w:rPr>
        <w:t xml:space="preserve"> \</w:t>
      </w:r>
    </w:p>
    <w:p w14:paraId="04C4543E" w14:textId="77777777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ljs-string"/>
          <w:sz w:val="18"/>
          <w:szCs w:val="18"/>
        </w:rPr>
      </w:pPr>
      <w:r w:rsidRPr="00997B64">
        <w:rPr>
          <w:rStyle w:val="HTML-kd"/>
          <w:sz w:val="18"/>
          <w:szCs w:val="18"/>
        </w:rPr>
        <w:t xml:space="preserve">  -d </w:t>
      </w:r>
      <w:r w:rsidRPr="00997B64">
        <w:rPr>
          <w:rStyle w:val="hljs-string"/>
          <w:sz w:val="18"/>
          <w:szCs w:val="18"/>
        </w:rPr>
        <w:t>'{</w:t>
      </w:r>
    </w:p>
    <w:p w14:paraId="7AE0758F" w14:textId="3C1FF394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ljs-string"/>
          <w:sz w:val="18"/>
          <w:szCs w:val="18"/>
        </w:rPr>
      </w:pPr>
      <w:r w:rsidRPr="00997B64">
        <w:rPr>
          <w:rStyle w:val="hljs-string"/>
          <w:sz w:val="18"/>
          <w:szCs w:val="18"/>
        </w:rPr>
        <w:t xml:space="preserve">    </w:t>
      </w:r>
      <w:r w:rsidR="001A585E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model</w:t>
      </w:r>
      <w:proofErr w:type="spellEnd"/>
      <w:r w:rsidR="001A585E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 xml:space="preserve">: </w:t>
      </w:r>
      <w:r w:rsidR="001A585E">
        <w:rPr>
          <w:rStyle w:val="hljs-string"/>
          <w:sz w:val="18"/>
          <w:szCs w:val="18"/>
        </w:rPr>
        <w:t>„</w:t>
      </w:r>
      <w:r w:rsidRPr="00997B64">
        <w:rPr>
          <w:rStyle w:val="hljs-string"/>
          <w:sz w:val="18"/>
          <w:szCs w:val="18"/>
        </w:rPr>
        <w:t>gpt-5.4-mini</w:t>
      </w:r>
      <w:r w:rsidR="001A585E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>,</w:t>
      </w:r>
    </w:p>
    <w:p w14:paraId="100AE125" w14:textId="3A5086C4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ljs-string"/>
          <w:sz w:val="18"/>
          <w:szCs w:val="18"/>
        </w:rPr>
      </w:pPr>
      <w:r w:rsidRPr="00997B64">
        <w:rPr>
          <w:rStyle w:val="hljs-string"/>
          <w:sz w:val="18"/>
          <w:szCs w:val="18"/>
        </w:rPr>
        <w:t xml:space="preserve">    </w:t>
      </w:r>
      <w:r w:rsidR="001A585E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temperature</w:t>
      </w:r>
      <w:proofErr w:type="spellEnd"/>
      <w:r w:rsidR="001A585E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>: 0,</w:t>
      </w:r>
    </w:p>
    <w:p w14:paraId="0C6BF507" w14:textId="6CD83B59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ljs-string"/>
          <w:sz w:val="18"/>
          <w:szCs w:val="18"/>
        </w:rPr>
      </w:pPr>
      <w:r w:rsidRPr="00997B64">
        <w:rPr>
          <w:rStyle w:val="hljs-string"/>
          <w:sz w:val="18"/>
          <w:szCs w:val="18"/>
        </w:rPr>
        <w:t xml:space="preserve">    </w:t>
      </w:r>
      <w:r w:rsidR="001A585E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messages</w:t>
      </w:r>
      <w:proofErr w:type="spellEnd"/>
      <w:r w:rsidR="001A585E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>: [</w:t>
      </w:r>
    </w:p>
    <w:p w14:paraId="24A3C3F1" w14:textId="6CEBB9E9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ljs-string"/>
          <w:sz w:val="18"/>
          <w:szCs w:val="18"/>
        </w:rPr>
      </w:pPr>
      <w:r w:rsidRPr="00997B64">
        <w:rPr>
          <w:rStyle w:val="hljs-string"/>
          <w:sz w:val="18"/>
          <w:szCs w:val="18"/>
        </w:rPr>
        <w:t xml:space="preserve">      {</w:t>
      </w:r>
      <w:r w:rsidR="001A585E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role</w:t>
      </w:r>
      <w:proofErr w:type="spellEnd"/>
      <w:r w:rsidR="001A585E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 xml:space="preserve">: </w:t>
      </w:r>
      <w:r w:rsidR="001A585E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system</w:t>
      </w:r>
      <w:proofErr w:type="spellEnd"/>
      <w:r w:rsidR="001A585E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 xml:space="preserve">, </w:t>
      </w:r>
      <w:r w:rsidR="001A585E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content</w:t>
      </w:r>
      <w:proofErr w:type="spellEnd"/>
      <w:r w:rsidR="001A585E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 xml:space="preserve">: </w:t>
      </w:r>
      <w:r w:rsidR="001A585E">
        <w:rPr>
          <w:rStyle w:val="hljs-string"/>
          <w:sz w:val="18"/>
          <w:szCs w:val="18"/>
        </w:rPr>
        <w:t>„</w:t>
      </w:r>
      <w:r w:rsidRPr="00997B64">
        <w:rPr>
          <w:rStyle w:val="hljs-string"/>
          <w:sz w:val="18"/>
          <w:szCs w:val="18"/>
        </w:rPr>
        <w:t>Válaszolj kizárólag JSON formátumban.</w:t>
      </w:r>
      <w:r w:rsidR="001A585E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>},</w:t>
      </w:r>
    </w:p>
    <w:p w14:paraId="39A0C972" w14:textId="49508211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ljs-string"/>
          <w:sz w:val="18"/>
          <w:szCs w:val="18"/>
        </w:rPr>
      </w:pPr>
      <w:r w:rsidRPr="00997B64">
        <w:rPr>
          <w:rStyle w:val="hljs-string"/>
          <w:sz w:val="18"/>
          <w:szCs w:val="18"/>
        </w:rPr>
        <w:t xml:space="preserve">      {</w:t>
      </w:r>
      <w:r w:rsidR="001A585E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role</w:t>
      </w:r>
      <w:proofErr w:type="spellEnd"/>
      <w:r w:rsidR="001A585E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 xml:space="preserve">: </w:t>
      </w:r>
      <w:r w:rsidR="001A585E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user</w:t>
      </w:r>
      <w:proofErr w:type="spellEnd"/>
      <w:r w:rsidR="001A585E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 xml:space="preserve">, </w:t>
      </w:r>
      <w:r w:rsidR="001A585E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content</w:t>
      </w:r>
      <w:proofErr w:type="spellEnd"/>
      <w:r w:rsidR="001A585E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 xml:space="preserve">: </w:t>
      </w:r>
      <w:r w:rsidR="001A585E">
        <w:rPr>
          <w:rStyle w:val="hljs-string"/>
          <w:sz w:val="18"/>
          <w:szCs w:val="18"/>
        </w:rPr>
        <w:t>„</w:t>
      </w:r>
      <w:r w:rsidRPr="00997B64">
        <w:rPr>
          <w:rStyle w:val="hljs-string"/>
          <w:sz w:val="18"/>
          <w:szCs w:val="18"/>
        </w:rPr>
        <w:t xml:space="preserve">Te egy magyar nyelvű rádiós hírelemzési rendszer vagy. Az alábbi 10 hírszöveg mindegyikét elemezd az alábbi szempontok szerint. Válaszolj KIZÁRÓLAG az alábbi JSON-formátumban, minden hírhez külön objektumot </w:t>
      </w:r>
      <w:proofErr w:type="gramStart"/>
      <w:r w:rsidRPr="00997B64">
        <w:rPr>
          <w:rStyle w:val="hljs-string"/>
          <w:sz w:val="18"/>
          <w:szCs w:val="18"/>
        </w:rPr>
        <w:t>készítve.\n\</w:t>
      </w:r>
      <w:proofErr w:type="spellStart"/>
      <w:r w:rsidRPr="00997B64">
        <w:rPr>
          <w:rStyle w:val="hljs-string"/>
          <w:sz w:val="18"/>
          <w:szCs w:val="18"/>
        </w:rPr>
        <w:t>nElemzési</w:t>
      </w:r>
      <w:proofErr w:type="spellEnd"/>
      <w:proofErr w:type="gramEnd"/>
      <w:r w:rsidRPr="00997B64">
        <w:rPr>
          <w:rStyle w:val="hljs-string"/>
          <w:sz w:val="18"/>
          <w:szCs w:val="18"/>
        </w:rPr>
        <w:t xml:space="preserve"> szempontok:\n1. </w:t>
      </w:r>
      <w:proofErr w:type="spellStart"/>
      <w:r w:rsidRPr="00997B64">
        <w:rPr>
          <w:rStyle w:val="hljs-string"/>
          <w:sz w:val="18"/>
          <w:szCs w:val="18"/>
        </w:rPr>
        <w:t>sentiment</w:t>
      </w:r>
      <w:proofErr w:type="spellEnd"/>
      <w:r w:rsidRPr="00997B64">
        <w:rPr>
          <w:rStyle w:val="hljs-string"/>
          <w:sz w:val="18"/>
          <w:szCs w:val="18"/>
        </w:rPr>
        <w:t xml:space="preserve">: ... [teljes </w:t>
      </w:r>
      <w:proofErr w:type="gramStart"/>
      <w:r w:rsidRPr="00997B64">
        <w:rPr>
          <w:rStyle w:val="hljs-string"/>
          <w:sz w:val="18"/>
          <w:szCs w:val="18"/>
        </w:rPr>
        <w:t>prompt]\n\</w:t>
      </w:r>
      <w:proofErr w:type="spellStart"/>
      <w:r w:rsidRPr="00997B64">
        <w:rPr>
          <w:rStyle w:val="hljs-string"/>
          <w:sz w:val="18"/>
          <w:szCs w:val="18"/>
        </w:rPr>
        <w:t>nELEMEZENDŐ</w:t>
      </w:r>
      <w:proofErr w:type="spellEnd"/>
      <w:proofErr w:type="gramEnd"/>
      <w:r w:rsidRPr="00997B64">
        <w:rPr>
          <w:rStyle w:val="hljs-string"/>
          <w:sz w:val="18"/>
          <w:szCs w:val="18"/>
        </w:rPr>
        <w:t xml:space="preserve"> </w:t>
      </w:r>
      <w:proofErr w:type="gramStart"/>
      <w:r w:rsidRPr="00997B64">
        <w:rPr>
          <w:rStyle w:val="hljs-string"/>
          <w:sz w:val="18"/>
          <w:szCs w:val="18"/>
        </w:rPr>
        <w:t>HÍREK:\</w:t>
      </w:r>
      <w:proofErr w:type="gramEnd"/>
      <w:r w:rsidRPr="00997B64">
        <w:rPr>
          <w:rStyle w:val="hljs-string"/>
          <w:sz w:val="18"/>
          <w:szCs w:val="18"/>
        </w:rPr>
        <w:t xml:space="preserve">n1: </w:t>
      </w:r>
      <w:proofErr w:type="gramStart"/>
      <w:r w:rsidRPr="00997B64">
        <w:rPr>
          <w:rStyle w:val="hljs-string"/>
          <w:sz w:val="18"/>
          <w:szCs w:val="18"/>
        </w:rPr>
        <w:t>\</w:t>
      </w:r>
      <w:r w:rsidR="001A585E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>Orbán</w:t>
      </w:r>
      <w:proofErr w:type="gramEnd"/>
      <w:r w:rsidRPr="00997B64">
        <w:rPr>
          <w:rStyle w:val="hljs-string"/>
          <w:sz w:val="18"/>
          <w:szCs w:val="18"/>
        </w:rPr>
        <w:t xml:space="preserve"> Viktor miniszterelnök...\</w:t>
      </w:r>
      <w:r w:rsidR="001A585E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 xml:space="preserve"> [mind a 10 teszthír]</w:t>
      </w:r>
      <w:r w:rsidR="001A585E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>}</w:t>
      </w:r>
    </w:p>
    <w:p w14:paraId="685CEC89" w14:textId="77777777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ljs-string"/>
          <w:sz w:val="18"/>
          <w:szCs w:val="18"/>
        </w:rPr>
      </w:pPr>
      <w:r w:rsidRPr="00997B64">
        <w:rPr>
          <w:rStyle w:val="hljs-string"/>
          <w:sz w:val="18"/>
          <w:szCs w:val="18"/>
        </w:rPr>
        <w:t xml:space="preserve">    ]</w:t>
      </w:r>
    </w:p>
    <w:p w14:paraId="4FEB209B" w14:textId="77777777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TML-kd"/>
          <w:sz w:val="18"/>
          <w:szCs w:val="18"/>
        </w:rPr>
      </w:pPr>
      <w:r w:rsidRPr="00997B64">
        <w:rPr>
          <w:rStyle w:val="hljs-string"/>
          <w:sz w:val="18"/>
          <w:szCs w:val="18"/>
        </w:rPr>
        <w:t xml:space="preserve">  }'</w:t>
      </w:r>
      <w:r w:rsidRPr="00997B64">
        <w:rPr>
          <w:rStyle w:val="HTML-kd"/>
          <w:sz w:val="18"/>
          <w:szCs w:val="18"/>
        </w:rPr>
        <w:t xml:space="preserve"> | </w:t>
      </w:r>
      <w:proofErr w:type="spellStart"/>
      <w:proofErr w:type="gramStart"/>
      <w:r w:rsidRPr="00997B64">
        <w:rPr>
          <w:rStyle w:val="HTML-kd"/>
          <w:sz w:val="18"/>
          <w:szCs w:val="18"/>
        </w:rPr>
        <w:t>jq</w:t>
      </w:r>
      <w:proofErr w:type="spellEnd"/>
      <w:r w:rsidRPr="00997B64">
        <w:rPr>
          <w:rStyle w:val="HTML-kd"/>
          <w:sz w:val="18"/>
          <w:szCs w:val="18"/>
        </w:rPr>
        <w:t xml:space="preserve"> .</w:t>
      </w:r>
      <w:proofErr w:type="gramEnd"/>
    </w:p>
    <w:p w14:paraId="0A4EB62D" w14:textId="77777777" w:rsidR="0062309B" w:rsidRPr="0093441A" w:rsidRDefault="0062309B" w:rsidP="00124171">
      <w:pPr>
        <w:spacing w:before="120"/>
        <w:rPr>
          <w:rFonts w:cs="Times New Roman"/>
        </w:rPr>
      </w:pPr>
      <w:r w:rsidRPr="0093441A">
        <w:rPr>
          <w:rStyle w:val="Kiemels"/>
          <w:rFonts w:cs="Times New Roman"/>
        </w:rPr>
        <w:lastRenderedPageBreak/>
        <w:t>(A fenti</w:t>
      </w:r>
      <w:r w:rsidR="00EE02AD">
        <w:rPr>
          <w:rStyle w:val="Kiemels"/>
          <w:rFonts w:cs="Times New Roman"/>
        </w:rPr>
        <w:t xml:space="preserve"> </w:t>
      </w:r>
      <w:proofErr w:type="spellStart"/>
      <w:r w:rsidRPr="0093441A">
        <w:rPr>
          <w:rStyle w:val="Kiemels"/>
        </w:rPr>
        <w:t>curl</w:t>
      </w:r>
      <w:proofErr w:type="spellEnd"/>
      <w:r w:rsidR="00EE02AD">
        <w:rPr>
          <w:rStyle w:val="Kiemels"/>
          <w:rFonts w:cs="Times New Roman"/>
        </w:rPr>
        <w:t xml:space="preserve"> </w:t>
      </w:r>
      <w:r w:rsidRPr="0093441A">
        <w:rPr>
          <w:rStyle w:val="Kiemels"/>
          <w:rFonts w:cs="Times New Roman"/>
        </w:rPr>
        <w:t>parancsban a prompt terjedelmi okokból rövidítve szerepel. A teljes prompt szövege az 5.</w:t>
      </w:r>
      <w:r w:rsidR="002848C3">
        <w:rPr>
          <w:rStyle w:val="Kiemels"/>
          <w:rFonts w:cs="Times New Roman"/>
        </w:rPr>
        <w:t>5</w:t>
      </w:r>
      <w:r w:rsidRPr="0093441A">
        <w:rPr>
          <w:rStyle w:val="Kiemels"/>
          <w:rFonts w:cs="Times New Roman"/>
        </w:rPr>
        <w:t>.1 fejezet hivatkozott tesztadatait és az ott részletezett elemzési szempontokat tartalmazza.)</w:t>
      </w:r>
    </w:p>
    <w:p w14:paraId="08AF83FD" w14:textId="77777777" w:rsidR="0062309B" w:rsidRPr="0093441A" w:rsidRDefault="0062309B" w:rsidP="0093441A">
      <w:pPr>
        <w:rPr>
          <w:rFonts w:cs="Times New Roman"/>
        </w:rPr>
      </w:pPr>
      <w:r w:rsidRPr="0093441A">
        <w:rPr>
          <w:rStyle w:val="Kiemels2"/>
          <w:rFonts w:cs="Times New Roman"/>
        </w:rPr>
        <w:t>API</w:t>
      </w:r>
      <w:r w:rsidR="0093441A">
        <w:rPr>
          <w:rStyle w:val="Kiemels2"/>
          <w:rFonts w:cs="Times New Roman"/>
        </w:rPr>
        <w:t xml:space="preserve"> </w:t>
      </w:r>
      <w:r w:rsidRPr="0093441A">
        <w:rPr>
          <w:rStyle w:val="Kiemels2"/>
          <w:rFonts w:cs="Times New Roman"/>
        </w:rPr>
        <w:t>válasz (kimenet):</w:t>
      </w:r>
    </w:p>
    <w:p w14:paraId="506737C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[</w:t>
      </w:r>
    </w:p>
    <w:p w14:paraId="22D2E5D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FC762B0" w14:textId="3431DCD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1,</w:t>
      </w:r>
    </w:p>
    <w:p w14:paraId="6F21B2A8" w14:textId="0CEDB7B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ACFC420" w14:textId="44E6285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FA3EB73" w14:textId="49DDABA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1E8C5CF1" w14:textId="1BDAC6D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09D64BF1" w14:textId="74DBB61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D2C0D7A" w14:textId="37849AF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E0DF29D" w14:textId="3AF9C32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8213D17" w14:textId="7556370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E315CD8" w14:textId="371209F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</w:t>
      </w:r>
    </w:p>
    <w:p w14:paraId="56C39AD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29190CAB" w14:textId="103869F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107C3AE" w14:textId="4E84FA8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75,</w:t>
      </w:r>
    </w:p>
    <w:p w14:paraId="61EAAF98" w14:textId="10FE898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35F3BB4" w14:textId="5246A8B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78227ED" w14:textId="2FCB8FE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742B07F" w14:textId="3D65EAC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3479ECA7" w14:textId="61EF5AC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44788774" w14:textId="3032BB1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5EF13D3D" w14:textId="0724E30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67C72DA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5F2FD12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877FC25" w14:textId="6F80E40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3E10E0A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887058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EEC52AD" w14:textId="4984C6E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2,</w:t>
      </w:r>
    </w:p>
    <w:p w14:paraId="2B2CA4FE" w14:textId="3A7CDDF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AC27E8F" w14:textId="6B2BDE8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27E2F6E" w14:textId="0AD05AA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DEE75FC" w14:textId="25C44F3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52,</w:t>
      </w:r>
    </w:p>
    <w:p w14:paraId="40313B62" w14:textId="3B1DCE9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BBFFB97" w14:textId="4307B7A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4F23934A" w14:textId="03BD951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2D66A02" w14:textId="1E79714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2,</w:t>
      </w:r>
    </w:p>
    <w:p w14:paraId="16AD8654" w14:textId="17597D9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1A06EF7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171CEBB1" w14:textId="76B92FB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B8AA1C4" w14:textId="31F39F6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25,</w:t>
      </w:r>
    </w:p>
    <w:p w14:paraId="206CCC73" w14:textId="7F1962F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low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8EC0F01" w14:textId="2C9822D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30847D1" w14:textId="11D66AA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FB80E71" w14:textId="25A0E0D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30EE602" w14:textId="171EBE2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4D9AB637" w14:textId="1168287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34D2D81" w14:textId="12AEBCC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-25</w:t>
      </w:r>
    </w:p>
    <w:p w14:paraId="02D7795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1F55EEE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EBA9233" w14:textId="23DC393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1687723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},</w:t>
      </w:r>
    </w:p>
    <w:p w14:paraId="6534761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8A3950B" w14:textId="578146E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3,</w:t>
      </w:r>
    </w:p>
    <w:p w14:paraId="2699996B" w14:textId="39809BB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neutral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D9F7037" w14:textId="538B0FA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8A0DFB9" w14:textId="3475BEB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6EB38BB4" w14:textId="22070C8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9036DE0" w14:textId="0508BB9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39B2363" w14:textId="4EAE68F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1A94DEE" w14:textId="098D8E6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71F6972" w14:textId="3CE5242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B1D06EB" w14:textId="07071FA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139F2A4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5C26D05F" w14:textId="09E318F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814A4C7" w14:textId="62566DB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75,</w:t>
      </w:r>
    </w:p>
    <w:p w14:paraId="2B023F16" w14:textId="1AAC0AA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03AEBD6" w14:textId="0DF1ACD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F76371A" w14:textId="7E2E42A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352CA96D" w14:textId="526812C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0D6C914B" w14:textId="7D10313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190EA3CB" w14:textId="4D59935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61AE6967" w14:textId="1084153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7B0E794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754F38A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7B3CA6B1" w14:textId="5A21B09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60D3E0A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B5DD5A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9DA8552" w14:textId="0342C55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6F3954DB" w14:textId="1A9FA33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5794D00" w14:textId="2B91814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98B9AA5" w14:textId="47D263F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1BB874C6" w14:textId="2710E98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0E6498B0" w14:textId="51F4ADC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44259B9" w14:textId="48386AF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078FA7B" w14:textId="15853C0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C2E0637" w14:textId="50017E9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CB15B67" w14:textId="27E554D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</w:t>
      </w:r>
    </w:p>
    <w:p w14:paraId="0B0C35C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6E786923" w14:textId="2006C78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1C664CFE" w14:textId="59EF883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65,</w:t>
      </w:r>
    </w:p>
    <w:p w14:paraId="1BA467B2" w14:textId="7435F04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D2ACCB7" w14:textId="4E02418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DFC5309" w14:textId="5B3D312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140A4FD9" w14:textId="6B7E4FE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AA5E78F" w14:textId="37D5D4C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9B14DD6" w14:textId="28DF37D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2203F25F" w14:textId="3319FC4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0C75E21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216F029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AC429B6" w14:textId="34AC9A9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1280FB7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93AED1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4A6CA1F" w14:textId="2DAB8A1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5,</w:t>
      </w:r>
    </w:p>
    <w:p w14:paraId="6DA4F2A2" w14:textId="621D527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BFD15DA" w14:textId="09BA5BB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73C46B3" w14:textId="2D9C3F0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E7140A2" w14:textId="5F216E4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9C94724" w14:textId="3F3EAF3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9BB0413" w14:textId="197C555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6981822" w14:textId="670CD5F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3E291EB" w14:textId="608F7A0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604955F" w14:textId="13A1AFF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28E355C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45E54F0" w14:textId="3680FDE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1ED4405" w14:textId="579F93A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75,</w:t>
      </w:r>
    </w:p>
    <w:p w14:paraId="26573C93" w14:textId="6C38719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BBB9530" w14:textId="04EAB56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6573EB5" w14:textId="79F2D49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3C0D91BA" w14:textId="6801F33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6F9C5C97" w14:textId="74337FC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5C990CC2" w14:textId="6980250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68B4AB6" w14:textId="4E5843A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58BE18F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0FD05DF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7B1F3AC" w14:textId="152DC63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</w:p>
    <w:p w14:paraId="10DDDBA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A3FC10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ADBED19" w14:textId="33BF6AE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6,</w:t>
      </w:r>
    </w:p>
    <w:p w14:paraId="1223B898" w14:textId="4998343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neutral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F6D50E5" w14:textId="03875C2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FC54B71" w14:textId="4F9D88C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6EEBF741" w14:textId="55F64DE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6D796435" w14:textId="2C4B4D5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5063F29" w14:textId="1285217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BB1F61D" w14:textId="02EDBF7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53B97CB" w14:textId="7430116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A3B17BE" w14:textId="050EE17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</w:t>
      </w:r>
    </w:p>
    <w:p w14:paraId="580ABB6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2EC5118D" w14:textId="709D2CF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93F169A" w14:textId="2D86DB5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65,</w:t>
      </w:r>
    </w:p>
    <w:p w14:paraId="6452FD9E" w14:textId="58F04B9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ED870E9" w14:textId="0DBEA0C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07084AB" w14:textId="35329A1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679E6EC8" w14:textId="02015E6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440CE69E" w14:textId="2A55355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3DF80DD2" w14:textId="7B84B79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03703A2" w14:textId="490B717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09934F9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736149B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7655E6F7" w14:textId="125E2A8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588A8AB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5F95BF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A4ABEE4" w14:textId="00772AE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7,</w:t>
      </w:r>
    </w:p>
    <w:p w14:paraId="008A23B3" w14:textId="39F21CC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E882899" w14:textId="6F2FF71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88A539E" w14:textId="22DF0C1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DB6B821" w14:textId="1CB3003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2,</w:t>
      </w:r>
    </w:p>
    <w:p w14:paraId="75C29AC2" w14:textId="318DC46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5B7FD56" w14:textId="62DE6CA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E7EA5A2" w14:textId="03A45B1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BA50614" w14:textId="611D9A1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4E6F905" w14:textId="5F5455F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</w:t>
      </w:r>
    </w:p>
    <w:p w14:paraId="4BEC00C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7E74CA1" w14:textId="74B5775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3F739102" w14:textId="67FD3CB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75,</w:t>
      </w:r>
    </w:p>
    <w:p w14:paraId="4F8ECF5E" w14:textId="21E5AFD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4B63A97" w14:textId="672C7DC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DF28CD8" w14:textId="7DBB3A1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6D121A13" w14:textId="7F09FB6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6A7F4269" w14:textId="7500EB5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2F23AB8F" w14:textId="3EF35B7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067958A1" w14:textId="39AC3CF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7849DD7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44C3362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1000D73A" w14:textId="56FA924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0B4D7EE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70910B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71D254C7" w14:textId="3D17F9E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8,</w:t>
      </w:r>
    </w:p>
    <w:p w14:paraId="2D0B4783" w14:textId="69BB941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neutral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4C331C0" w14:textId="549CCF7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difficult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F585F53" w14:textId="22BDAD7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C4DE56B" w14:textId="5784DBF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7,</w:t>
      </w:r>
    </w:p>
    <w:p w14:paraId="436713DC" w14:textId="68FFC6E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471BE87" w14:textId="49FC6E7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AA7388D" w14:textId="22F2630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C316E8F" w14:textId="71C8F85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1,</w:t>
      </w:r>
    </w:p>
    <w:p w14:paraId="0F6B4F06" w14:textId="1EA201E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22C3626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CA23533" w14:textId="41DFC38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35DFB913" w14:textId="4DAA5A7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55,</w:t>
      </w:r>
    </w:p>
    <w:p w14:paraId="62CBD5AF" w14:textId="78ECAC7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0D174DD" w14:textId="4339F0F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E7D1767" w14:textId="15192FB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FF7B171" w14:textId="5F86C9E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3C5F32E3" w14:textId="33812D5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2B300B74" w14:textId="26DC889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6D342493" w14:textId="513D947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046C078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3F697DB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D08ADBF" w14:textId="6FB5354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60FE512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77D0E8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3A423F2" w14:textId="0477B70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9,</w:t>
      </w:r>
    </w:p>
    <w:p w14:paraId="3B03C3E5" w14:textId="469FFD1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neutral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A7EFEE3" w14:textId="215A24D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5050403" w14:textId="69DB2A2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C77ADBE" w14:textId="1805665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16515D3E" w14:textId="46AB241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A72D9BB" w14:textId="4559362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317BC57" w14:textId="5509046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0A1348A" w14:textId="6D5DCF4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369714B" w14:textId="4F137BC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</w:t>
      </w:r>
    </w:p>
    <w:p w14:paraId="6F2C17F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099F869E" w14:textId="5C1943F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7FC1DDC" w14:textId="0833148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65,</w:t>
      </w:r>
    </w:p>
    <w:p w14:paraId="2E125F2F" w14:textId="4FE216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1DA54E2" w14:textId="181246F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FF72E86" w14:textId="77BE1DE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8C0D55F" w14:textId="1C01CF9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28C67FBF" w14:textId="3356868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21F7AE2" w14:textId="5FCD908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CBA084A" w14:textId="54EECE8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37DCF71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32FF2E8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02A7D0DA" w14:textId="0458C2F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7B03E15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EE8652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47E6450" w14:textId="5F4156C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4FDB194B" w14:textId="5F9F334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3662FFC" w14:textId="07B9140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24B92F1" w14:textId="6663A12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850EA76" w14:textId="08D91E9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16,</w:t>
      </w:r>
    </w:p>
    <w:p w14:paraId="633F9292" w14:textId="60B74EB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8E6E5D9" w14:textId="254BECF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6D0C8481" w14:textId="11ACDB6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3,</w:t>
      </w:r>
    </w:p>
    <w:p w14:paraId="14443E6E" w14:textId="5E73C94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91BB54A" w14:textId="50BC9D3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57069B9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38CDE08" w14:textId="68AA1DE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3E2EA662" w14:textId="115B202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15,</w:t>
      </w:r>
    </w:p>
    <w:p w14:paraId="1EB1D066" w14:textId="32C9630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low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694A7E2" w14:textId="7369A2E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FF93FE0" w14:textId="12017E4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81445C0" w14:textId="36BD16B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0CC49445" w14:textId="5E3DD85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C78D369" w14:textId="05D6B94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25353C2" w14:textId="339414F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-25</w:t>
      </w:r>
    </w:p>
    <w:p w14:paraId="01C139F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6CDA197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060ED3EE" w14:textId="588DB5D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01E50DA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</w:t>
      </w:r>
    </w:p>
    <w:p w14:paraId="4B48ADD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]</w:t>
      </w:r>
    </w:p>
    <w:p w14:paraId="3E4298A2" w14:textId="77777777" w:rsidR="0062309B" w:rsidRPr="0093441A" w:rsidRDefault="0062309B" w:rsidP="0093441A">
      <w:pPr>
        <w:pStyle w:val="Cmsor3"/>
      </w:pPr>
      <w:bookmarkStart w:id="227" w:name="_Toc227100618"/>
      <w:r w:rsidRPr="0093441A">
        <w:t xml:space="preserve">Benchmark 1 </w:t>
      </w:r>
      <w:r w:rsidR="0093441A" w:rsidRPr="0093441A">
        <w:t>–</w:t>
      </w:r>
      <w:r w:rsidRPr="0093441A">
        <w:t xml:space="preserve"> Hírelemzés: Claude Haiku 4.5 API</w:t>
      </w:r>
      <w:r w:rsidR="0093441A">
        <w:t xml:space="preserve"> </w:t>
      </w:r>
      <w:r w:rsidRPr="0093441A">
        <w:t>válasz</w:t>
      </w:r>
      <w:bookmarkEnd w:id="227"/>
    </w:p>
    <w:p w14:paraId="1BE642D0" w14:textId="77777777" w:rsidR="0062309B" w:rsidRPr="0093441A" w:rsidRDefault="0062309B" w:rsidP="0093441A">
      <w:pPr>
        <w:rPr>
          <w:rFonts w:cs="Times New Roman"/>
          <w:i/>
          <w:iCs/>
        </w:rPr>
      </w:pPr>
      <w:r w:rsidRPr="0093441A">
        <w:rPr>
          <w:rStyle w:val="Kiemels2"/>
          <w:rFonts w:cs="Times New Roman"/>
          <w:i/>
          <w:iCs/>
        </w:rPr>
        <w:t>Dátum:</w:t>
      </w:r>
      <w:r w:rsidR="00EE02AD">
        <w:rPr>
          <w:rFonts w:cs="Times New Roman"/>
          <w:i/>
          <w:iCs/>
        </w:rPr>
        <w:t xml:space="preserve"> </w:t>
      </w:r>
      <w:r w:rsidRPr="0093441A">
        <w:rPr>
          <w:rFonts w:cs="Times New Roman"/>
          <w:i/>
          <w:iCs/>
        </w:rPr>
        <w:t xml:space="preserve">2026. április </w:t>
      </w:r>
      <w:r w:rsidR="0093441A">
        <w:rPr>
          <w:rFonts w:cs="Times New Roman"/>
          <w:i/>
          <w:iCs/>
        </w:rPr>
        <w:t>4</w:t>
      </w:r>
      <w:r w:rsidRPr="0093441A">
        <w:rPr>
          <w:rFonts w:cs="Times New Roman"/>
          <w:i/>
          <w:iCs/>
        </w:rPr>
        <w:t>. |</w:t>
      </w:r>
      <w:r w:rsidR="00EE02AD">
        <w:rPr>
          <w:rFonts w:cs="Times New Roman"/>
          <w:i/>
          <w:iCs/>
        </w:rPr>
        <w:t xml:space="preserve"> </w:t>
      </w:r>
      <w:r w:rsidRPr="0093441A">
        <w:rPr>
          <w:rStyle w:val="Kiemels2"/>
          <w:rFonts w:cs="Times New Roman"/>
          <w:i/>
          <w:iCs/>
        </w:rPr>
        <w:t>Modell</w:t>
      </w:r>
      <w:r w:rsidRPr="0093441A">
        <w:rPr>
          <w:b/>
          <w:bCs/>
          <w:i/>
          <w:iCs/>
        </w:rPr>
        <w:t>:</w:t>
      </w:r>
      <w:r w:rsidR="00EE02AD">
        <w:rPr>
          <w:rFonts w:cs="Times New Roman"/>
          <w:i/>
          <w:iCs/>
        </w:rPr>
        <w:t xml:space="preserve"> </w:t>
      </w:r>
      <w:r w:rsidRPr="0093441A">
        <w:t>claude-haiku-4-5-20251001</w:t>
      </w:r>
      <w:r w:rsidR="00EE02AD">
        <w:rPr>
          <w:rFonts w:cs="Times New Roman"/>
          <w:i/>
          <w:iCs/>
        </w:rPr>
        <w:t xml:space="preserve"> </w:t>
      </w:r>
      <w:r w:rsidRPr="0093441A">
        <w:rPr>
          <w:rFonts w:cs="Times New Roman"/>
          <w:i/>
          <w:iCs/>
        </w:rPr>
        <w:t>|</w:t>
      </w:r>
      <w:r w:rsidR="00EE02AD">
        <w:rPr>
          <w:rFonts w:cs="Times New Roman"/>
          <w:i/>
          <w:iCs/>
        </w:rPr>
        <w:t xml:space="preserve"> </w:t>
      </w:r>
      <w:proofErr w:type="spellStart"/>
      <w:r w:rsidRPr="0093441A">
        <w:rPr>
          <w:rStyle w:val="Kiemels2"/>
          <w:rFonts w:cs="Times New Roman"/>
          <w:i/>
          <w:iCs/>
        </w:rPr>
        <w:t>temperature</w:t>
      </w:r>
      <w:proofErr w:type="spellEnd"/>
      <w:r w:rsidRPr="0093441A">
        <w:rPr>
          <w:rStyle w:val="Kiemels2"/>
          <w:rFonts w:cs="Times New Roman"/>
          <w:i/>
          <w:iCs/>
        </w:rPr>
        <w:t>:</w:t>
      </w:r>
      <w:r w:rsidR="00EE02AD">
        <w:rPr>
          <w:rFonts w:cs="Times New Roman"/>
          <w:i/>
          <w:iCs/>
        </w:rPr>
        <w:t xml:space="preserve"> </w:t>
      </w:r>
      <w:r w:rsidRPr="0093441A">
        <w:rPr>
          <w:rFonts w:cs="Times New Roman"/>
          <w:i/>
          <w:iCs/>
        </w:rPr>
        <w:t>0</w:t>
      </w:r>
    </w:p>
    <w:p w14:paraId="6B9DF5BC" w14:textId="77777777" w:rsidR="0062309B" w:rsidRPr="0093441A" w:rsidRDefault="0062309B" w:rsidP="0093441A">
      <w:r w:rsidRPr="0093441A">
        <w:rPr>
          <w:rStyle w:val="Kiemels2"/>
          <w:rFonts w:cs="Times New Roman"/>
        </w:rPr>
        <w:t>API</w:t>
      </w:r>
      <w:r w:rsidR="0093441A">
        <w:rPr>
          <w:rStyle w:val="Kiemels2"/>
          <w:rFonts w:cs="Times New Roman"/>
        </w:rPr>
        <w:t xml:space="preserve"> </w:t>
      </w:r>
      <w:r w:rsidRPr="0093441A">
        <w:rPr>
          <w:rStyle w:val="Kiemels2"/>
          <w:rFonts w:cs="Times New Roman"/>
        </w:rPr>
        <w:t>hívás:</w:t>
      </w:r>
    </w:p>
    <w:p w14:paraId="25E914C6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curl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-s https://api.anthropic.com/v1/messages \</w:t>
      </w:r>
    </w:p>
    <w:p w14:paraId="79CEC3EC" w14:textId="57E6FF8C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Content-Type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application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/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json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0C3F2654" w14:textId="0ED738C1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x-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api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-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key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$ANTHROPIC_API_KEY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6DAE2613" w14:textId="7936D545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anthropic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-version: 2023-06-01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4CF7A4A2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-d '{</w:t>
      </w:r>
    </w:p>
    <w:p w14:paraId="5373ACBF" w14:textId="49B0D761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model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claude-haiku-4-5-20251001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7B709AF" w14:textId="4E455D62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max_tokens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4096,</w:t>
      </w:r>
    </w:p>
    <w:p w14:paraId="63FB406F" w14:textId="507C3E9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temperature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8E3D591" w14:textId="36D5C223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messages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1784DD17" w14:textId="55762A3E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{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role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user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Te egy magyar nyelvű rádiós hírelemzési rendszer vagy. ... [teljes prompt, azonos a </w:t>
      </w:r>
      <w:r w:rsidR="00E33031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6.6.1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-ben szereplővel]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</w:t>
      </w:r>
    </w:p>
    <w:p w14:paraId="5F2284C9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4A4CED28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}' | </w:t>
      </w:r>
      <w:proofErr w:type="spellStart"/>
      <w:proofErr w:type="gram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jq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.</w:t>
      </w:r>
      <w:proofErr w:type="gramEnd"/>
    </w:p>
    <w:p w14:paraId="04330515" w14:textId="77777777" w:rsidR="0062309B" w:rsidRPr="0093441A" w:rsidRDefault="0062309B" w:rsidP="0093441A">
      <w:pPr>
        <w:spacing w:before="240"/>
      </w:pPr>
      <w:r w:rsidRPr="0093441A">
        <w:rPr>
          <w:rStyle w:val="Kiemels2"/>
          <w:rFonts w:cs="Times New Roman"/>
        </w:rPr>
        <w:t>API</w:t>
      </w:r>
      <w:r w:rsidR="0093441A">
        <w:rPr>
          <w:rStyle w:val="Kiemels2"/>
          <w:rFonts w:cs="Times New Roman"/>
        </w:rPr>
        <w:t xml:space="preserve"> </w:t>
      </w:r>
      <w:r w:rsidRPr="0093441A">
        <w:rPr>
          <w:rStyle w:val="Kiemels2"/>
          <w:rFonts w:cs="Times New Roman"/>
        </w:rPr>
        <w:t>válasz (kimenet):</w:t>
      </w:r>
    </w:p>
    <w:p w14:paraId="3456992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[</w:t>
      </w:r>
    </w:p>
    <w:p w14:paraId="793EFCB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0718FCA" w14:textId="446F1E9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1,</w:t>
      </w:r>
    </w:p>
    <w:p w14:paraId="1FA5D861" w14:textId="5282313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86ACA38" w14:textId="57796E3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3DCA889" w14:textId="039DA21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33A7E5C" w14:textId="63D11EC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8,</w:t>
      </w:r>
    </w:p>
    <w:p w14:paraId="260E9386" w14:textId="47764AF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83E3826" w14:textId="566124B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5FCD3B0" w14:textId="6BC4AAF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6F51BE28" w14:textId="60425AF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DF8FFB7" w14:textId="2A68755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</w:t>
      </w:r>
    </w:p>
    <w:p w14:paraId="4476DAA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1EAE59D0" w14:textId="3FDF239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1B835B0" w14:textId="5C79D03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65,</w:t>
      </w:r>
    </w:p>
    <w:p w14:paraId="32F07276" w14:textId="139F996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D63E452" w14:textId="11BC0B6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C3AF443" w14:textId="07806A9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CB952FB" w14:textId="2EF26DC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7CB13A33" w14:textId="1C84575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3612C09F" w14:textId="2E149E8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15,</w:t>
      </w:r>
    </w:p>
    <w:p w14:paraId="0874649D" w14:textId="1E0E12D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-25</w:t>
      </w:r>
    </w:p>
    <w:p w14:paraId="74448E2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050DA9E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783C1759" w14:textId="12C1B31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3458AB0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8A591B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2D319F5" w14:textId="1912C82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2,</w:t>
      </w:r>
    </w:p>
    <w:p w14:paraId="479779A3" w14:textId="4EEC5A7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9222D72" w14:textId="7DED51E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F362FFA" w14:textId="1829594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6CDB612F" w14:textId="0BBCD1F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47,</w:t>
      </w:r>
    </w:p>
    <w:p w14:paraId="372C4056" w14:textId="78493FB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7ACEB40" w14:textId="4FC33C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7FC9BF14" w14:textId="3110136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9B45162" w14:textId="76D98AA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14,</w:t>
      </w:r>
    </w:p>
    <w:p w14:paraId="15A304D4" w14:textId="48BBCDA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29FD05F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6ADAC379" w14:textId="5AE776D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6589E4A1" w14:textId="537499C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5,</w:t>
      </w:r>
    </w:p>
    <w:p w14:paraId="7614CF13" w14:textId="0F3A678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low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758FCE6" w14:textId="79EB9C5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BEAB3BC" w14:textId="6B15C74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5FE0546" w14:textId="2BCD8C4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D1CF6F6" w14:textId="41298A2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5B3B45D5" w14:textId="3736D82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0BF2EFFF" w14:textId="0122D35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-25</w:t>
      </w:r>
    </w:p>
    <w:p w14:paraId="01EDC78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1A0C613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67FAF072" w14:textId="4E686EB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20E7385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169C6F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202A548" w14:textId="3B6BC1D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3,</w:t>
      </w:r>
    </w:p>
    <w:p w14:paraId="2A8B93CC" w14:textId="75E7884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7B1CE61" w14:textId="3C8CE65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B472DD7" w14:textId="6492365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4B65956" w14:textId="49F081C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28E15FB" w14:textId="72DC542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FEDFA93" w14:textId="12862AB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7B2C2AE" w14:textId="4B865F3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FE3488F" w14:textId="524A26D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D634408" w14:textId="1E4650E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0435B59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1B83E455" w14:textId="3DD760B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DDB4422" w14:textId="42F8D85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75,</w:t>
      </w:r>
    </w:p>
    <w:p w14:paraId="4FD1891E" w14:textId="6FB8401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48629A7" w14:textId="3BA137F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9F8B8C6" w14:textId="0FC2DE1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5D533E1" w14:textId="75C329F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0F344889" w14:textId="0FCB754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3CF64BE" w14:textId="68F7D6E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658B6F9" w14:textId="18A8ACC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3470422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51A6A7E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01838184" w14:textId="269A461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2D0C547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D10EC7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D4D508A" w14:textId="0AE8FD3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3A178730" w14:textId="543A4B7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3AA1A19" w14:textId="240CCC0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FB80CDF" w14:textId="4F7FB0A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2D28E0A" w14:textId="5E3AA37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12A01D55" w14:textId="548B031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391F78F" w14:textId="78735FE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1D2ECD6" w14:textId="33A4280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3D496F3" w14:textId="2B40C54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DAFAD84" w14:textId="7A20022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</w:t>
      </w:r>
    </w:p>
    <w:p w14:paraId="27A04E2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BE25C7F" w14:textId="304E187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6034E6D" w14:textId="446F304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60,</w:t>
      </w:r>
    </w:p>
    <w:p w14:paraId="07E480B8" w14:textId="16A6A98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42AD381" w14:textId="304CF45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A00F2B3" w14:textId="6C61F60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16B9A03" w14:textId="1656A07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48004EE3" w14:textId="3C1E4DC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4EDF4696" w14:textId="5FB76D4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15,</w:t>
      </w:r>
    </w:p>
    <w:p w14:paraId="66A3C673" w14:textId="0FAB96F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-25</w:t>
      </w:r>
    </w:p>
    <w:p w14:paraId="3401217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2A6CA29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24A6AA6A" w14:textId="6A3F92F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28E46E6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E6BA98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3545B0A" w14:textId="3A31EA9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5,</w:t>
      </w:r>
    </w:p>
    <w:p w14:paraId="36358026" w14:textId="418F875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neutral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D8212C3" w14:textId="1C402DB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2169E54" w14:textId="73C6096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8C4CE09" w14:textId="1183499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1212116" w14:textId="2A3DB5B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EFF1F88" w14:textId="29AF860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C699CBD" w14:textId="5A22501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AAEF3EB" w14:textId="40E1E8A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4D088EA" w14:textId="52AA930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6F214D4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6B9F6A12" w14:textId="6628FA3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DB53258" w14:textId="60EAA80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0B5932EA" w14:textId="0A1E75C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802DF6B" w14:textId="2711264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14216B7" w14:textId="387639B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F6E3448" w14:textId="0EFEA8F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41D8AB23" w14:textId="418BD10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302A36A8" w14:textId="40C9AD3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5E7F95CF" w14:textId="256E30A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5FA30AA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0CDD7EF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},</w:t>
      </w:r>
    </w:p>
    <w:p w14:paraId="285BB334" w14:textId="4F27C0E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</w:p>
    <w:p w14:paraId="60F6889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CE2D34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4CF72FA" w14:textId="5864CF6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6,</w:t>
      </w:r>
    </w:p>
    <w:p w14:paraId="357ABF28" w14:textId="5FD3556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neutral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1042F4F" w14:textId="5114C8F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897B201" w14:textId="7A033ED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E94B511" w14:textId="07DBD67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39F32BD0" w14:textId="5B97AF3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0E48DD9" w14:textId="51E63F9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B229C05" w14:textId="20F226A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9C82BA8" w14:textId="73BDC45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F3F9C95" w14:textId="5C2403F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</w:t>
      </w:r>
    </w:p>
    <w:p w14:paraId="3666BDB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1E892186" w14:textId="7A0F961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DD7D7D1" w14:textId="3B42806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80,</w:t>
      </w:r>
    </w:p>
    <w:p w14:paraId="2C7F2101" w14:textId="54421D4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421E00F" w14:textId="1DD9E25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29D57DF" w14:textId="7B99391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940D73C" w14:textId="4FC6771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378DEEBE" w14:textId="0D0073A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5B0CAF9C" w14:textId="48C9978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10B9E38B" w14:textId="2259410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465B063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2D0B3B9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22F9B2C6" w14:textId="566EF14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604C222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3C641C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7D63773" w14:textId="221EA3A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7,</w:t>
      </w:r>
    </w:p>
    <w:p w14:paraId="001A0D8C" w14:textId="5657C2E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2867460" w14:textId="731ABDE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B2B4969" w14:textId="324884F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6AC34BF" w14:textId="3973834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2,</w:t>
      </w:r>
    </w:p>
    <w:p w14:paraId="577067B7" w14:textId="6025CA9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E47B9A4" w14:textId="2F79A9A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0A97A1A" w14:textId="63E3368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0BE3A1F" w14:textId="393FF84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CC888B6" w14:textId="1106B13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</w:t>
      </w:r>
    </w:p>
    <w:p w14:paraId="0431729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78065888" w14:textId="1991488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67F4A66" w14:textId="5E9DB4B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90,</w:t>
      </w:r>
    </w:p>
    <w:p w14:paraId="7C560198" w14:textId="1CCAD1A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A881C8F" w14:textId="5754C9D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2BC427D" w14:textId="5D2D25E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B4F7327" w14:textId="4AC9B93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22016C6C" w14:textId="0C3C885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2BA92920" w14:textId="32E5D77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15,</w:t>
      </w:r>
    </w:p>
    <w:p w14:paraId="139B8BD1" w14:textId="0D1A6BA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514F869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72EA915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2BD68B93" w14:textId="708C6C7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60B55F7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91D3D7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1CCC0A5" w14:textId="5B204FF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8,</w:t>
      </w:r>
    </w:p>
    <w:p w14:paraId="07076ACA" w14:textId="7CF3FBC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29869A0" w14:textId="14F09BC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difficult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C18F956" w14:textId="441EFC7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15224CC2" w14:textId="041312C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5FE77356" w14:textId="69EB503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D40814F" w14:textId="07018AE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EAD9016" w14:textId="20B2216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37D7469" w14:textId="5D0FB16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EE7A083" w14:textId="7AEE162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3705763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6793FCE8" w14:textId="6675505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335A3895" w14:textId="08FCD33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35,</w:t>
      </w:r>
    </w:p>
    <w:p w14:paraId="27397FFA" w14:textId="63EEEAC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3EF571C" w14:textId="17F1B40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FEDBD56" w14:textId="107F7B4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E85893A" w14:textId="4B1150C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33EE28A6" w14:textId="434027A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529A3315" w14:textId="41963ED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0A6911D" w14:textId="6211B59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1119A8E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2071759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BB8243D" w14:textId="7E5E0B3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2253113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7C82D1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575C6F6" w14:textId="6D0E7CB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9,</w:t>
      </w:r>
    </w:p>
    <w:p w14:paraId="125E806B" w14:textId="28D4A63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E71536D" w14:textId="36A657B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C9A4C2B" w14:textId="2B73BBB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6690A13" w14:textId="3B9CF06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36B46FDE" w14:textId="404E7E2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3345FF4" w14:textId="05F2F23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B51F858" w14:textId="16A6E91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2B1269B" w14:textId="72FB386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122CB99" w14:textId="475F38E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</w:t>
      </w:r>
    </w:p>
    <w:p w14:paraId="2EE9646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ABDA99F" w14:textId="0BAD305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692114CF" w14:textId="77F70A0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85,</w:t>
      </w:r>
    </w:p>
    <w:p w14:paraId="35283BD7" w14:textId="23FC125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38C7D7F" w14:textId="02BD71E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FB75B8A" w14:textId="03B1B56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83F6DE9" w14:textId="7397DBD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14686701" w14:textId="66FCFB8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04443F4C" w14:textId="6B874F8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15,</w:t>
      </w:r>
    </w:p>
    <w:p w14:paraId="493D0759" w14:textId="52BC9B2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454FB8C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1E705CC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57A4C1EB" w14:textId="66CF1A5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66B03CF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21FE5D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CC02FBB" w14:textId="7CA9D80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23F40A9A" w14:textId="554BAAE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4477E8D" w14:textId="08146F0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5CEC170" w14:textId="2340352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7DFB3D7" w14:textId="0F36B42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24,</w:t>
      </w:r>
    </w:p>
    <w:p w14:paraId="2C0303E4" w14:textId="0A18294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AB911EE" w14:textId="3415A85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8F1919A" w14:textId="2779DDB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16,</w:t>
      </w:r>
    </w:p>
    <w:p w14:paraId="666BBF59" w14:textId="5DDD70B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E98A3A8" w14:textId="120F254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50CB343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1E9E965E" w14:textId="28EA998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4FB6811" w14:textId="218624C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5,</w:t>
      </w:r>
    </w:p>
    <w:p w14:paraId="7BD43ECC" w14:textId="61E68A8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low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87A0429" w14:textId="748A142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BFE4987" w14:textId="617160D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5576F1A" w14:textId="326FF90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064DEE9F" w14:textId="27B38A9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6C809BF" w14:textId="58FA86B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32AE93B" w14:textId="2827540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-25</w:t>
      </w:r>
    </w:p>
    <w:p w14:paraId="50427E9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21FF079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FD360E2" w14:textId="7BF4B57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7B3891F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</w:t>
      </w:r>
    </w:p>
    <w:p w14:paraId="4443D49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]</w:t>
      </w:r>
    </w:p>
    <w:p w14:paraId="793EAED7" w14:textId="77777777" w:rsidR="0062309B" w:rsidRDefault="0062309B" w:rsidP="0062309B">
      <w:pPr>
        <w:pStyle w:val="Cmsor3"/>
      </w:pPr>
      <w:bookmarkStart w:id="228" w:name="_Toc227100619"/>
      <w:r>
        <w:t xml:space="preserve">Benchmark 1 </w:t>
      </w:r>
      <w:r w:rsidR="0093441A">
        <w:t>–</w:t>
      </w:r>
      <w:r>
        <w:t xml:space="preserve"> Hírelemzés: </w:t>
      </w:r>
      <w:proofErr w:type="spellStart"/>
      <w:r w:rsidR="000E2AB5">
        <w:t>Gemini</w:t>
      </w:r>
      <w:proofErr w:type="spellEnd"/>
      <w:r w:rsidR="000E2AB5">
        <w:t xml:space="preserve"> 3.1 Flash </w:t>
      </w:r>
      <w:proofErr w:type="spellStart"/>
      <w:r w:rsidR="000E2AB5">
        <w:t>Lite</w:t>
      </w:r>
      <w:proofErr w:type="spellEnd"/>
      <w:r>
        <w:t xml:space="preserve"> API</w:t>
      </w:r>
      <w:r w:rsidR="00E36B24">
        <w:t xml:space="preserve"> </w:t>
      </w:r>
      <w:r>
        <w:t>válasz</w:t>
      </w:r>
      <w:bookmarkEnd w:id="228"/>
    </w:p>
    <w:p w14:paraId="74C66B15" w14:textId="77777777" w:rsidR="0062309B" w:rsidRPr="003F3E53" w:rsidRDefault="0062309B" w:rsidP="003F3E53">
      <w:pPr>
        <w:rPr>
          <w:rFonts w:cs="Times New Roman"/>
          <w:i/>
          <w:iCs/>
        </w:rPr>
      </w:pPr>
      <w:r w:rsidRPr="003F3E53">
        <w:rPr>
          <w:rStyle w:val="Kiemels2"/>
          <w:rFonts w:cs="Times New Roman"/>
          <w:i/>
          <w:iCs/>
        </w:rPr>
        <w:t>Dátum:</w:t>
      </w:r>
      <w:r w:rsidR="00EE02AD">
        <w:rPr>
          <w:rFonts w:cs="Times New Roman"/>
          <w:i/>
          <w:iCs/>
        </w:rPr>
        <w:t xml:space="preserve"> </w:t>
      </w:r>
      <w:r w:rsidRPr="003F3E53">
        <w:rPr>
          <w:rFonts w:cs="Times New Roman"/>
          <w:i/>
          <w:iCs/>
        </w:rPr>
        <w:t xml:space="preserve">2026. április </w:t>
      </w:r>
      <w:r w:rsidR="003F3E53">
        <w:rPr>
          <w:rFonts w:cs="Times New Roman"/>
          <w:i/>
          <w:iCs/>
        </w:rPr>
        <w:t>4</w:t>
      </w:r>
      <w:r w:rsidRPr="003F3E53">
        <w:rPr>
          <w:rFonts w:cs="Times New Roman"/>
          <w:i/>
          <w:iCs/>
        </w:rPr>
        <w:t>. |</w:t>
      </w:r>
      <w:r w:rsidR="00EE02AD">
        <w:rPr>
          <w:rFonts w:cs="Times New Roman"/>
          <w:i/>
          <w:iCs/>
        </w:rPr>
        <w:t xml:space="preserve"> </w:t>
      </w:r>
      <w:r w:rsidRPr="003F3E53">
        <w:rPr>
          <w:rStyle w:val="Kiemels2"/>
          <w:rFonts w:cs="Times New Roman"/>
          <w:i/>
          <w:iCs/>
        </w:rPr>
        <w:t>Modell:</w:t>
      </w:r>
      <w:r w:rsidR="00EE02AD">
        <w:rPr>
          <w:rFonts w:cs="Times New Roman"/>
          <w:i/>
          <w:iCs/>
        </w:rPr>
        <w:t xml:space="preserve"> </w:t>
      </w:r>
      <w:proofErr w:type="spellStart"/>
      <w:r w:rsidRPr="003F3E53">
        <w:t>gemini</w:t>
      </w:r>
      <w:proofErr w:type="spellEnd"/>
      <w:r w:rsidRPr="003F3E53">
        <w:t>-</w:t>
      </w:r>
      <w:proofErr w:type="spellStart"/>
      <w:r w:rsidRPr="003F3E53">
        <w:t>flash</w:t>
      </w:r>
      <w:proofErr w:type="spellEnd"/>
      <w:r w:rsidRPr="003F3E53">
        <w:t>-</w:t>
      </w:r>
      <w:proofErr w:type="spellStart"/>
      <w:r w:rsidRPr="003F3E53">
        <w:t>lite</w:t>
      </w:r>
      <w:proofErr w:type="spellEnd"/>
      <w:r w:rsidRPr="003F3E53">
        <w:t>-latest</w:t>
      </w:r>
      <w:r w:rsidR="00EE02AD">
        <w:rPr>
          <w:rFonts w:cs="Times New Roman"/>
          <w:i/>
          <w:iCs/>
        </w:rPr>
        <w:t xml:space="preserve"> </w:t>
      </w:r>
      <w:r w:rsidRPr="003F3E53">
        <w:rPr>
          <w:rFonts w:cs="Times New Roman"/>
          <w:i/>
          <w:iCs/>
        </w:rPr>
        <w:t>|</w:t>
      </w:r>
      <w:r w:rsidR="00EE02AD">
        <w:rPr>
          <w:rFonts w:cs="Times New Roman"/>
          <w:i/>
          <w:iCs/>
        </w:rPr>
        <w:t xml:space="preserve"> </w:t>
      </w:r>
      <w:proofErr w:type="spellStart"/>
      <w:r w:rsidRPr="003F3E53">
        <w:rPr>
          <w:rStyle w:val="Kiemels2"/>
          <w:rFonts w:cs="Times New Roman"/>
          <w:i/>
          <w:iCs/>
        </w:rPr>
        <w:t>temperature</w:t>
      </w:r>
      <w:proofErr w:type="spellEnd"/>
      <w:r w:rsidRPr="003F3E53">
        <w:rPr>
          <w:rStyle w:val="Kiemels2"/>
          <w:rFonts w:cs="Times New Roman"/>
          <w:i/>
          <w:iCs/>
        </w:rPr>
        <w:t>:</w:t>
      </w:r>
      <w:r w:rsidR="00EE02AD">
        <w:rPr>
          <w:rFonts w:cs="Times New Roman"/>
          <w:i/>
          <w:iCs/>
        </w:rPr>
        <w:t xml:space="preserve"> </w:t>
      </w:r>
      <w:r w:rsidRPr="003F3E53">
        <w:rPr>
          <w:rFonts w:cs="Times New Roman"/>
          <w:i/>
          <w:iCs/>
        </w:rPr>
        <w:t>0</w:t>
      </w:r>
    </w:p>
    <w:p w14:paraId="7B0703EE" w14:textId="77777777" w:rsidR="0062309B" w:rsidRPr="003F3E53" w:rsidRDefault="00092BE8" w:rsidP="003F3E53">
      <w:pPr>
        <w:rPr>
          <w:rFonts w:cs="Times New Roman"/>
        </w:rPr>
      </w:pPr>
      <w:r>
        <w:rPr>
          <w:rStyle w:val="Kiemels2"/>
          <w:rFonts w:cs="Times New Roman"/>
        </w:rPr>
        <w:t>API hívás:</w:t>
      </w:r>
    </w:p>
    <w:p w14:paraId="572EB2AD" w14:textId="0F8454CE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curl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-s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https://generativelanguage.googleapis.com/v1beta/models/gemini-flash-lite-latest:generateContent?key=$GOOGLE_API_KEY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3589825F" w14:textId="7EDA5082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Content-Type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application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/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json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775B4316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-d '{</w:t>
      </w:r>
    </w:p>
    <w:p w14:paraId="03299543" w14:textId="3439445E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[{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parts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[{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text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Te egy magyar nyelvű rádiós hírelemzési rendszer vagy. ... [teljes prompt, azonos a </w:t>
      </w:r>
      <w:r w:rsidR="00E33031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6.6.1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-ben szereplővel]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}]}],</w:t>
      </w:r>
    </w:p>
    <w:p w14:paraId="6D4FDEF7" w14:textId="01565C5B" w:rsidR="003B20BD" w:rsidRPr="00997B64" w:rsidRDefault="003B20BD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systemInstruction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C298958" w14:textId="41C59FC1" w:rsidR="003B20BD" w:rsidRPr="00997B64" w:rsidRDefault="003B20BD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parts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[{text: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Válaszolj kizárólag JSON formátumban.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}]</w:t>
      </w:r>
    </w:p>
    <w:p w14:paraId="5086B6AE" w14:textId="77777777" w:rsidR="003B20BD" w:rsidRPr="00997B64" w:rsidRDefault="003B20BD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5B1B1683" w14:textId="547BAE1B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generationConfig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temperature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0}</w:t>
      </w:r>
    </w:p>
    <w:p w14:paraId="393B8F9C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}' | </w:t>
      </w:r>
      <w:proofErr w:type="spellStart"/>
      <w:proofErr w:type="gram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jq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.</w:t>
      </w:r>
      <w:proofErr w:type="gramEnd"/>
    </w:p>
    <w:p w14:paraId="3D011C5A" w14:textId="77777777" w:rsidR="0062309B" w:rsidRPr="006570E9" w:rsidRDefault="00092BE8" w:rsidP="000B43BA">
      <w:pPr>
        <w:spacing w:before="240"/>
      </w:pPr>
      <w:r>
        <w:rPr>
          <w:rStyle w:val="Kiemels2"/>
          <w:rFonts w:cs="Times New Roman"/>
        </w:rPr>
        <w:t>API válasz (kimenet):</w:t>
      </w:r>
    </w:p>
    <w:p w14:paraId="6EA989E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[</w:t>
      </w:r>
    </w:p>
    <w:p w14:paraId="791B46C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676B8BA" w14:textId="490430F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1,</w:t>
      </w:r>
    </w:p>
    <w:p w14:paraId="33998439" w14:textId="73ED637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3725194" w14:textId="1035786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3B0708E" w14:textId="69AA9B5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2DAF6F7" w14:textId="65F22BB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8,</w:t>
      </w:r>
    </w:p>
    <w:p w14:paraId="3541337A" w14:textId="0DE0BD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160AFAE" w14:textId="689B05C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5407051" w14:textId="7EC7CD9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64219F8D" w14:textId="2A6E3E8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8F2D30A" w14:textId="3E0B13B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</w:t>
      </w:r>
    </w:p>
    <w:p w14:paraId="1697194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DB168D3" w14:textId="7CA7EFD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A0F2AB0" w14:textId="63FA034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45,</w:t>
      </w:r>
    </w:p>
    <w:p w14:paraId="12E57915" w14:textId="71504FC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862D7A0" w14:textId="784FF1F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2F6C30E" w14:textId="72D7988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FA5D730" w14:textId="481C38C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83D23E0" w14:textId="53F3C35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5C96479A" w14:textId="48228C1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0C45C91F" w14:textId="118E959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-25</w:t>
      </w:r>
    </w:p>
    <w:p w14:paraId="6C416C7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24EC33D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148E2BCF" w14:textId="0255B14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2D33501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495069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42A55C1" w14:textId="2ABA395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2,</w:t>
      </w:r>
    </w:p>
    <w:p w14:paraId="6728757F" w14:textId="6165B9B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63085AC" w14:textId="4592780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E84C69D" w14:textId="3DE9C95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6C4588B" w14:textId="21070F8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51,</w:t>
      </w:r>
    </w:p>
    <w:p w14:paraId="5585885D" w14:textId="62E2B57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ECD36A4" w14:textId="3599E5E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21B63022" w14:textId="14639CF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65615A3F" w14:textId="0FE25A9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14,</w:t>
      </w:r>
    </w:p>
    <w:p w14:paraId="62D0112E" w14:textId="3B74745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632FF9E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2943910" w14:textId="7CC5075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B5E0296" w14:textId="1920619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0962448" w14:textId="6C95FF6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low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AFADEA8" w14:textId="2C2ED3B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53CC0A7" w14:textId="1F1B493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6B7968A" w14:textId="4616E03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5C171E19" w14:textId="5B7ECC4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DEA897C" w14:textId="2358B20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5,</w:t>
      </w:r>
    </w:p>
    <w:p w14:paraId="29A9432C" w14:textId="76B6AAA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-25</w:t>
      </w:r>
    </w:p>
    <w:p w14:paraId="5D82C2D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7C7922A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E33EA4A" w14:textId="3308CFD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38AFEF9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086BA4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BA655B8" w14:textId="22998C5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3,</w:t>
      </w:r>
    </w:p>
    <w:p w14:paraId="173358B3" w14:textId="14F0CC2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neutral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7DE913D" w14:textId="7ECC80D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0768C35" w14:textId="6CD65D1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EED85D2" w14:textId="6910909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933CECF" w14:textId="4870074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391CF43" w14:textId="2711336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BC9251E" w14:textId="55453DB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EA1B955" w14:textId="65081AC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6D4FA5A7" w14:textId="63B0591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2392E53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557037E2" w14:textId="5316057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D1CCF30" w14:textId="50A6195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75,</w:t>
      </w:r>
    </w:p>
    <w:p w14:paraId="65454877" w14:textId="76BB443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DF9E9E1" w14:textId="2AEBCE9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78E1EBF" w14:textId="55E8B16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23E8690" w14:textId="2E1E486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43BD21D9" w14:textId="1196FDA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49C84C03" w14:textId="1BA8F72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418E230" w14:textId="38340A7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69AA0FC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3C2BEB9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7BF985FF" w14:textId="3D29CF0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2E9683C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F4ADBD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5E07975" w14:textId="488326C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1FA059BE" w14:textId="759CA72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59F9880" w14:textId="24A48F1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6AA5578" w14:textId="22F4CDD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3F9DB6CF" w14:textId="6CC5981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07AF15A" w14:textId="1F600C2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789CE7B" w14:textId="6DF321B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6CC314C8" w14:textId="2A375D4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3011D2B" w14:textId="3D4B602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CC8AC4D" w14:textId="04E9A13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2986C9D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2FAC621" w14:textId="63FFA3A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98FA539" w14:textId="2281DFF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80,</w:t>
      </w:r>
    </w:p>
    <w:p w14:paraId="76C24F40" w14:textId="138E4FD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7673866" w14:textId="546455A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DEB54FA" w14:textId="74684A0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827F64D" w14:textId="70D6B94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3020CF00" w14:textId="16DFCBE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5B2038C" w14:textId="6DB9E03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15,</w:t>
      </w:r>
    </w:p>
    <w:p w14:paraId="493EF5D0" w14:textId="4B4F229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0F69123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4CED9AA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5252F978" w14:textId="39F3DA6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543953A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64AE61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7269D193" w14:textId="61123CB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5,</w:t>
      </w:r>
    </w:p>
    <w:p w14:paraId="6099F0B5" w14:textId="321EDD4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CB436C9" w14:textId="7162CF4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8A66720" w14:textId="177AD8B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2CF39FA" w14:textId="3D6F389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2EFEF56" w14:textId="3A7DC25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9BD5C9B" w14:textId="648FF3C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0968027" w14:textId="493FCC6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8BF1A7B" w14:textId="66DD01A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667B102" w14:textId="31CB19C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12FE744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6BFA228" w14:textId="6961F67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0BCB49E" w14:textId="6FCC228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75,</w:t>
      </w:r>
    </w:p>
    <w:p w14:paraId="2269F44E" w14:textId="7922684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5CE252F" w14:textId="7589FC6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0755589" w14:textId="01400B7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105F6454" w14:textId="5A5F0DE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3698B226" w14:textId="50C4A74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1AF72829" w14:textId="30ABF99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6CC63E5" w14:textId="52D5DDB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3A21081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2040CB5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70C50EFC" w14:textId="463C709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</w:p>
    <w:p w14:paraId="52DCBF9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9AF398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23FE8C8" w14:textId="1AE530B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6,</w:t>
      </w:r>
    </w:p>
    <w:p w14:paraId="78D22595" w14:textId="217D01F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neutral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0F8B8AB" w14:textId="06ECC77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0D15568" w14:textId="0556204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9C65618" w14:textId="7CFEDA9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8E18BFF" w14:textId="6FB17CD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FC46EBC" w14:textId="4C20E69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DD8E582" w14:textId="1A8C9AA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4E98372" w14:textId="48A728D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5D64705F" w14:textId="1558B82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7137E30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080E2AD7" w14:textId="1017B0A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28E27BD" w14:textId="7CB4658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85,</w:t>
      </w:r>
    </w:p>
    <w:p w14:paraId="429748E3" w14:textId="2CBDD4C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0D41464" w14:textId="02E88F2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31F17B2" w14:textId="0B9ED06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ADCD98F" w14:textId="17C0F4A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0593313F" w14:textId="622E90E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AD4FFBF" w14:textId="3388F04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586435A0" w14:textId="3E8385B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176A22E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5DC9C15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200B4D79" w14:textId="1CC82F2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6CA7E22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F9B47F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3255E59" w14:textId="07E4CAA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7,</w:t>
      </w:r>
    </w:p>
    <w:p w14:paraId="4BA1410A" w14:textId="0AA1EC3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4490C22" w14:textId="75FBF9E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1632343" w14:textId="5E1146F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34C6993" w14:textId="086B63D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57B1B00" w14:textId="354D4C9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EC791D6" w14:textId="2DF0618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5932997B" w14:textId="1615455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536DC41" w14:textId="454A441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4AC518D" w14:textId="415B33D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01C160F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72B0EBC4" w14:textId="0C8A90D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851C5D4" w14:textId="3718308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95,</w:t>
      </w:r>
    </w:p>
    <w:p w14:paraId="441F1794" w14:textId="7A18DC5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7D86021" w14:textId="079566A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2ECCA40" w14:textId="2A17175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1117C142" w14:textId="4AA164D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575DC9CE" w14:textId="3F035B7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4413D2F4" w14:textId="5468B63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4790C2CA" w14:textId="4A2867A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178DABA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30FF119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451B0BB" w14:textId="457E449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0CF5D39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DC34A0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7FAF5C2" w14:textId="4D32533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8,</w:t>
      </w:r>
    </w:p>
    <w:p w14:paraId="51B2F4CF" w14:textId="148ACFA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966812A" w14:textId="44E7EE8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difficult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C760B8A" w14:textId="336B9C6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67A57A75" w14:textId="49F1943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7,</w:t>
      </w:r>
    </w:p>
    <w:p w14:paraId="5257C5BA" w14:textId="7F28BCB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C4947A4" w14:textId="0C83209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24E1499" w14:textId="6FDE4B2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879305D" w14:textId="1F26643B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7,</w:t>
      </w:r>
    </w:p>
    <w:p w14:paraId="1C412027" w14:textId="6647A4A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097B2CC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557148AC" w14:textId="07A2445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5FDD6C8" w14:textId="17DA180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65,</w:t>
      </w:r>
    </w:p>
    <w:p w14:paraId="2625B0DE" w14:textId="0ABE1E5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EFEF205" w14:textId="158C124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5975439" w14:textId="2E516B1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9870790" w14:textId="6A5774F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4C3A1EFD" w14:textId="46673E76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CC3BD87" w14:textId="79B2490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C4ADA48" w14:textId="5CD6808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4EA4C7C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229041E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},</w:t>
      </w:r>
    </w:p>
    <w:p w14:paraId="133C3DDE" w14:textId="2A152E8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091E1B0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300C4C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F89ADDB" w14:textId="6602B1D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9,</w:t>
      </w:r>
    </w:p>
    <w:p w14:paraId="4FDF80CD" w14:textId="6702A85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C5D14EF" w14:textId="421910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9F8F436" w14:textId="3449F12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EBD77DC" w14:textId="3A7AA7E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55AC0E42" w14:textId="4AB178F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4ABE3ED" w14:textId="09405D5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153CECC" w14:textId="63443D3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57311777" w14:textId="2D29879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15E0248" w14:textId="4DB039D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5E8A33A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76ECBA60" w14:textId="6C5F558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2B6E8DC" w14:textId="6C86172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85,</w:t>
      </w:r>
    </w:p>
    <w:p w14:paraId="6E104704" w14:textId="06AD403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181517A" w14:textId="3518E09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91F73E2" w14:textId="0A4B5E5F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6AD98A5" w14:textId="2E8272D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CC5B453" w14:textId="654C327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7A3D1CE" w14:textId="4977383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2B4BD33" w14:textId="53D79B2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4ACB46F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736F1C3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089B698B" w14:textId="4D0B3B54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4D2CA61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4EC2A0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3152370" w14:textId="3E5D45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4CFD51CF" w14:textId="450D358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D384F09" w14:textId="0317795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43CE821" w14:textId="5C5871C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FA22E5B" w14:textId="43C4A53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16,</w:t>
      </w:r>
    </w:p>
    <w:p w14:paraId="5BD90FE8" w14:textId="0FBBFAAD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1440F9F" w14:textId="48ED568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B182686" w14:textId="1647D960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16,</w:t>
      </w:r>
    </w:p>
    <w:p w14:paraId="088A9B67" w14:textId="3D5C99D5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8788526" w14:textId="03FD7EB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5298EEA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50075893" w14:textId="0CA338EE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4DDE12F" w14:textId="0D473D62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15,</w:t>
      </w:r>
    </w:p>
    <w:p w14:paraId="0F14A37D" w14:textId="694E424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low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5D0BCF7" w14:textId="01CA732C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3EE1F4E" w14:textId="32E07409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133C96D" w14:textId="4F1ECFFA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AC34F7C" w14:textId="0C4A578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1CD2FAC" w14:textId="11FA88A8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7AABB58" w14:textId="40B86051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-25</w:t>
      </w:r>
    </w:p>
    <w:p w14:paraId="0BE1DAF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729AE25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AEA19EB" w14:textId="4D5FBE13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41F11F0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</w:t>
      </w:r>
    </w:p>
    <w:p w14:paraId="5A3FC3B4" w14:textId="77777777" w:rsidR="0062309B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]</w:t>
      </w:r>
    </w:p>
    <w:p w14:paraId="5B43B5C4" w14:textId="77777777" w:rsidR="0062309B" w:rsidRDefault="0062309B" w:rsidP="0062309B">
      <w:pPr>
        <w:pStyle w:val="Cmsor3"/>
      </w:pPr>
      <w:bookmarkStart w:id="229" w:name="_Toc227100620"/>
      <w:r>
        <w:t xml:space="preserve">Benchmark 2 </w:t>
      </w:r>
      <w:r w:rsidR="0093441A">
        <w:t>–</w:t>
      </w:r>
      <w:r>
        <w:t xml:space="preserve"> Szövegnormalizálás: GPT-5.4-mini API</w:t>
      </w:r>
      <w:r w:rsidR="00E36B24">
        <w:t xml:space="preserve"> </w:t>
      </w:r>
      <w:r>
        <w:t>válasz</w:t>
      </w:r>
      <w:bookmarkEnd w:id="229"/>
    </w:p>
    <w:p w14:paraId="4FA11730" w14:textId="77777777" w:rsidR="0062309B" w:rsidRPr="004574BB" w:rsidRDefault="0062309B" w:rsidP="004574BB">
      <w:pPr>
        <w:rPr>
          <w:rFonts w:cs="Times New Roman"/>
          <w:i/>
          <w:iCs/>
        </w:rPr>
      </w:pPr>
      <w:r w:rsidRPr="004574BB">
        <w:rPr>
          <w:rStyle w:val="Kiemels2"/>
          <w:rFonts w:cs="Times New Roman"/>
          <w:i/>
          <w:iCs/>
        </w:rPr>
        <w:lastRenderedPageBreak/>
        <w:t>Dátum:</w:t>
      </w:r>
      <w:r w:rsidR="00EE02AD">
        <w:rPr>
          <w:rFonts w:cs="Times New Roman"/>
          <w:i/>
          <w:iCs/>
        </w:rPr>
        <w:t xml:space="preserve"> </w:t>
      </w:r>
      <w:r w:rsidRPr="004574BB">
        <w:rPr>
          <w:rFonts w:cs="Times New Roman"/>
          <w:i/>
          <w:iCs/>
        </w:rPr>
        <w:t xml:space="preserve">2026. április </w:t>
      </w:r>
      <w:r w:rsidR="004574BB" w:rsidRPr="004574BB">
        <w:rPr>
          <w:rFonts w:cs="Times New Roman"/>
          <w:i/>
          <w:iCs/>
        </w:rPr>
        <w:t>4</w:t>
      </w:r>
      <w:r w:rsidRPr="004574BB">
        <w:rPr>
          <w:rFonts w:cs="Times New Roman"/>
          <w:i/>
          <w:iCs/>
        </w:rPr>
        <w:t>. |</w:t>
      </w:r>
      <w:r w:rsidR="00EE02AD">
        <w:rPr>
          <w:rFonts w:cs="Times New Roman"/>
          <w:i/>
          <w:iCs/>
        </w:rPr>
        <w:t xml:space="preserve"> </w:t>
      </w:r>
      <w:r w:rsidRPr="004574BB">
        <w:rPr>
          <w:rStyle w:val="Kiemels2"/>
          <w:rFonts w:cs="Times New Roman"/>
          <w:i/>
          <w:iCs/>
        </w:rPr>
        <w:t>Modell:</w:t>
      </w:r>
      <w:r w:rsidR="00EE02AD">
        <w:rPr>
          <w:rFonts w:cs="Times New Roman"/>
          <w:i/>
          <w:iCs/>
        </w:rPr>
        <w:t xml:space="preserve"> </w:t>
      </w:r>
      <w:r w:rsidRPr="004574BB">
        <w:rPr>
          <w:i/>
          <w:iCs/>
        </w:rPr>
        <w:t>gpt-5.4-mini</w:t>
      </w:r>
      <w:r w:rsidR="00EE02AD">
        <w:rPr>
          <w:rFonts w:cs="Times New Roman"/>
          <w:i/>
          <w:iCs/>
        </w:rPr>
        <w:t xml:space="preserve"> </w:t>
      </w:r>
      <w:r w:rsidRPr="004574BB">
        <w:rPr>
          <w:rFonts w:cs="Times New Roman"/>
          <w:i/>
          <w:iCs/>
        </w:rPr>
        <w:t>|</w:t>
      </w:r>
      <w:r w:rsidR="00EE02AD">
        <w:rPr>
          <w:rFonts w:cs="Times New Roman"/>
          <w:i/>
          <w:iCs/>
        </w:rPr>
        <w:t xml:space="preserve"> </w:t>
      </w:r>
      <w:proofErr w:type="spellStart"/>
      <w:r w:rsidRPr="004574BB">
        <w:rPr>
          <w:rStyle w:val="Kiemels2"/>
          <w:rFonts w:cs="Times New Roman"/>
          <w:i/>
          <w:iCs/>
        </w:rPr>
        <w:t>temperature</w:t>
      </w:r>
      <w:proofErr w:type="spellEnd"/>
      <w:r w:rsidRPr="004574BB">
        <w:rPr>
          <w:rStyle w:val="Kiemels2"/>
          <w:rFonts w:cs="Times New Roman"/>
          <w:i/>
          <w:iCs/>
        </w:rPr>
        <w:t>:</w:t>
      </w:r>
      <w:r w:rsidR="00EE02AD">
        <w:rPr>
          <w:rFonts w:cs="Times New Roman"/>
          <w:i/>
          <w:iCs/>
        </w:rPr>
        <w:t xml:space="preserve"> </w:t>
      </w:r>
      <w:r w:rsidRPr="004574BB">
        <w:rPr>
          <w:rFonts w:cs="Times New Roman"/>
          <w:i/>
          <w:iCs/>
        </w:rPr>
        <w:t>0</w:t>
      </w:r>
    </w:p>
    <w:p w14:paraId="7203775C" w14:textId="77777777" w:rsidR="0062309B" w:rsidRPr="00997B64" w:rsidRDefault="00092BE8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b/>
          <w:bCs/>
          <w:kern w:val="0"/>
          <w:sz w:val="18"/>
          <w:szCs w:val="18"/>
          <w:lang w:eastAsia="hu-HU"/>
          <w14:ligatures w14:val="none"/>
        </w:rPr>
        <w:t>API hívás:</w:t>
      </w:r>
    </w:p>
    <w:p w14:paraId="0A06E5FB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curl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-s https://api.openai.com/v1/chat/completions \</w:t>
      </w:r>
    </w:p>
    <w:p w14:paraId="45B194B1" w14:textId="41A5E635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Content-Type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application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/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json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48A22138" w14:textId="4ED87AAC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Authorization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Bearer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$OPENAI_API_KEY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0EE12FCC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-d '{</w:t>
      </w:r>
    </w:p>
    <w:p w14:paraId="6FF35F67" w14:textId="2EE0AE4B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model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gpt-5.4-mini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69FD865" w14:textId="5C59D7FA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temperature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D3D7CC6" w14:textId="7475C40E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messages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5AE888DA" w14:textId="19C22840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{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role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system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Válaszolj kizárólag JSON formátumban.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},</w:t>
      </w:r>
    </w:p>
    <w:p w14:paraId="25D6F3A1" w14:textId="68AC3B28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{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role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user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Te egy magyar nyelvű rádiós szövegfelolvasó (TTS) előfeldolgozó rendszer vagy. A feladatod, hogy az alábbi 30 mondatot úgy írd át, ahogyan egy magyar rádiós bemondó felolvasná. ... [teljes </w:t>
      </w:r>
      <w:proofErr w:type="gram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prompt]\n\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nMONDATOK</w:t>
      </w:r>
      <w:proofErr w:type="spellEnd"/>
      <w:proofErr w:type="gram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:\n1: </w:t>
      </w:r>
      <w:proofErr w:type="gram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\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</w:t>
      </w:r>
      <w:proofErr w:type="gram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hőmérséklet holnap -15°C körül alakul.\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[mind a 30 tesztmondat]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</w:t>
      </w:r>
    </w:p>
    <w:p w14:paraId="424D3890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277FB452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}' | </w:t>
      </w:r>
      <w:proofErr w:type="spellStart"/>
      <w:proofErr w:type="gram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jq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.</w:t>
      </w:r>
      <w:proofErr w:type="gramEnd"/>
    </w:p>
    <w:p w14:paraId="6935769E" w14:textId="77777777" w:rsidR="0062309B" w:rsidRPr="004574BB" w:rsidRDefault="00092BE8" w:rsidP="004574BB">
      <w:pPr>
        <w:spacing w:before="240"/>
        <w:rPr>
          <w:rStyle w:val="Kiemels2"/>
          <w:rFonts w:cs="Times New Roman"/>
        </w:rPr>
      </w:pPr>
      <w:r>
        <w:rPr>
          <w:rStyle w:val="Kiemels2"/>
          <w:rFonts w:cs="Times New Roman"/>
        </w:rPr>
        <w:t>API válasz (kimenet):</w:t>
      </w:r>
    </w:p>
    <w:p w14:paraId="43147A84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[</w:t>
      </w:r>
    </w:p>
    <w:p w14:paraId="03AD021C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F368BB8" w14:textId="3F1A5BBD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1,</w:t>
      </w:r>
    </w:p>
    <w:p w14:paraId="0A9AD761" w14:textId="1A60DDA8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hőmérséklet holnap -15°C körül alakul.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1456D4A" w14:textId="5EBC94EC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hőmérséklet holnap mínusz tizenöt fok körül alakul.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0F7EB3E9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0AC8A712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EBE2492" w14:textId="2D99F7E3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2,</w:t>
      </w:r>
    </w:p>
    <w:p w14:paraId="6F8DD65E" w14:textId="28248C3D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2024. január 15-én kezdődik az új szemeszter.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F65D27B" w14:textId="07314805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Kétezer-huszonnégy január tizenötödikén kezdődik az új szemeszter.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0487599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6D46246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CCADC4A" w14:textId="3A6B3D52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3,</w:t>
      </w:r>
    </w:p>
    <w:p w14:paraId="4D71D9F3" w14:textId="072E3E4D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120 km/h volt az M1-esen.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3C31BAA" w14:textId="5C8295DD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százhúsz kilométer per óra volt az M egyesen.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0F09212D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C4A7BB5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078D016" w14:textId="2A478BE2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35D37CBD" w14:textId="5ED60E2A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Dr. Kovács professzor 15:30-kor tart előadást.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D65209A" w14:textId="6156D962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Doktor Kovács professzor tizenöt óra harminckor tart előadást.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BA06CE3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47E4277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AC8AEC5" w14:textId="06E9A3F1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5,</w:t>
      </w:r>
    </w:p>
    <w:p w14:paraId="4FE55F62" w14:textId="3D4A5970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infláció 7,5%-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csökkent 2025-ben.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D8905B3" w14:textId="6509FA04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infláció hét és fél százalékra csökkent kétezer-huszonötben.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CAC685C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D2C846F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FE18FA2" w14:textId="601DF7E4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6,</w:t>
      </w:r>
    </w:p>
    <w:p w14:paraId="7B5016AF" w14:textId="365872A6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termék ára 2500 Ft, kb. 7 € a jelenlegi árfolyamon.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A8339CD" w14:textId="2B0D0F70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termék ára kétezerötszáz forint, körülbelül hét euró a jelenlegi árfolyamon.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74D3B7A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8EF6E2B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{</w:t>
      </w:r>
    </w:p>
    <w:p w14:paraId="74623FF5" w14:textId="2DFF69C8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7,</w:t>
      </w:r>
    </w:p>
    <w:p w14:paraId="783CA01F" w14:textId="25A98EE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Budapest 1. kerületében 25,5°C-ot mértek.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8D7CAB5" w14:textId="56DBA5FE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Budapest első kerületében huszonöt és fél fokot mértek.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9886EED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2144687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7EE26701" w14:textId="6646CB92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8,</w:t>
      </w:r>
    </w:p>
    <w:p w14:paraId="4E9699E2" w14:textId="554887F3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3. helyezett 10-15 másodperccel maradt le.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29A4AFF" w14:textId="077ABCE0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harmadik helyezett tíz-tizenöt másodperccel maradt le.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43BCE95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57121F1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02FF60A" w14:textId="733767EE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9,</w:t>
      </w:r>
    </w:p>
    <w:p w14:paraId="5AFEAF27" w14:textId="50A61593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Szoboszlai a 89. percben szerezte a 2. gólt.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7925CFB" w14:textId="4CFCE2CD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Szoboszlai a nyolcvankilencedik percben szerezte a második gólt.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5060604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3219276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9FC6587" w14:textId="0E2C476A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32CFA969" w14:textId="72C34AFB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OMSZ szerint holnap 1023 hPa lesz a légnyomás.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3A2F1EA" w14:textId="1C3A5CE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OMSZ szerint holnap ezerhuszonhárom hektopascal lesz a légnyomás.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D2796DD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2D39BF6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B1319FD" w14:textId="2DA22D5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11,</w:t>
      </w:r>
    </w:p>
    <w:p w14:paraId="66D8CEDB" w14:textId="07897DAE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nyereség 150%-kal nőtt, vagyis kb. 3000000 Ft-tal.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684A07F" w14:textId="140FD3C4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nyereség százötven százalékkal nőtt, vagyis körülbelül hárommillió forinttal.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90DE20E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4A61C96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3A376BD" w14:textId="386E501C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12,</w:t>
      </w:r>
    </w:p>
    <w:p w14:paraId="110F1F1C" w14:textId="140AACDB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Március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1-jén, 8:00-kor nyit az új bevásárlóközpont.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C291E9C" w14:textId="700DC4F6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Március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elsején, nyolc órakor nyit az új bevásárlóközpont.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0880B4F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E2697DD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99CBBAC" w14:textId="168D8393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13,</w:t>
      </w:r>
    </w:p>
    <w:p w14:paraId="1CD88CC7" w14:textId="192693EB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Prof. Nagy 2026. szeptember 30-án tartja a vizsgát.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A9D7939" w14:textId="11DB9BFD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Professzor Nagy kétezer-huszonhat szeptember harmincadikán tartja a vizsgát.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6404BC2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BA73954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94F1BEA" w14:textId="06970F96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14,</w:t>
      </w:r>
    </w:p>
    <w:p w14:paraId="7AEEB606" w14:textId="5756D9BE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szél 80 km/h-s, a hőmérséklet -5°C.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2C9F21A" w14:textId="21C95F63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szél nyolcvan kilométer per órás, a hőmérséklet mínusz öt fok.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085994E8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FB24A5E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5DBD9EF" w14:textId="397DDD6C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15,</w:t>
      </w:r>
    </w:p>
    <w:p w14:paraId="7E445AF2" w14:textId="7019D5F5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épület 42 m magas, a felülete 1500 m².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F61EDCD" w14:textId="264E0F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épület negyvenkét méter magas, a felülete ezerötszáz négyzetméter.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0AEC9CEE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24D0691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001B3AE" w14:textId="49D2736D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16,</w:t>
      </w:r>
    </w:p>
    <w:p w14:paraId="6C56ED3B" w14:textId="552BEDD3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Stb. a többi feladat ill. a vizsgák is érintettek.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DD7D429" w14:textId="20C56EBE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És a többi a többi feladat illetőleg a vizsgák is érintettek.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3BF3201B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9238545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2BCA39F" w14:textId="7D048076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17,</w:t>
      </w:r>
    </w:p>
    <w:p w14:paraId="79DDF8D4" w14:textId="6EC796CE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2. fordulóban a csapat 3-1-re nyert, a 85. percben.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39FD6B3" w14:textId="387F9B33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második fordulóban a csapat három-egyre nyert, a nyolcvanötödik percben.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35FC6A45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F85995B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3590C0E" w14:textId="5C5BFF78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18,</w:t>
      </w:r>
    </w:p>
    <w:p w14:paraId="7A304050" w14:textId="37654A9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100%-os a hatékonyság, 0 Ft a költség.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82024FD" w14:textId="334BF113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Százszázalékos a hatékonyság, nulla forint a költség.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437D559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D00B690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F68761F" w14:textId="41B17F79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19,</w:t>
      </w:r>
    </w:p>
    <w:p w14:paraId="25886BDD" w14:textId="7A4F75D3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2025. évben a GDP 4,2%-kal nőtt Magyarországon.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D9EC6A3" w14:textId="6DF34E49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Kétezer-huszonöt évben a GDP négy egész kettő tized százalékkal nőtt Magyarországon.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F3754BF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8BB150E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C23829D" w14:textId="1C31D699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5956BAA4" w14:textId="28852D1B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Április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20-án, 14:45-kor landolt a gép 250 km/h-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val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F431E36" w14:textId="6B72226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Április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huszadikán, tizennégy óra negyvenöttel landolt a gép kétszázötven kilométer per órával.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CEAE863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AE21806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EC073F9" w14:textId="3CFAFC8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21,</w:t>
      </w:r>
    </w:p>
    <w:p w14:paraId="282DF079" w14:textId="3F1BAE6F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lakosság 68%-a támogatja, ez kb. 6800000 fő.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56F23B5" w14:textId="50E42975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lakosság hatvannyolc százaléka támogatja, ez körülbelül hatmillió-nyolcszázezer fő.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3B990C0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0F2DFDA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082A0B0" w14:textId="29452E25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22,</w:t>
      </w:r>
    </w:p>
    <w:p w14:paraId="7E5B4864" w14:textId="45659C58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Kr. e. 44-ben történt, vö. a római történelemmel.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EF516F9" w14:textId="4BDD13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Krisztus előtt negyvennégyben történt, vesd össze a római történelemmel.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6B7EFE7C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01F5C573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CA47D8E" w14:textId="053E5728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23,</w:t>
      </w:r>
    </w:p>
    <w:p w14:paraId="5D7193F1" w14:textId="4995FD2E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víz hőmérséklete 18,3°C, a levegőé 32°C.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9456FD9" w14:textId="5071E5B0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víz hőmérséklete tizennyolc egész három tized fok, a levegőé harminckét fok.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7E0B5DE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2ADDDE9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32732CD" w14:textId="27569269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24,</w:t>
      </w:r>
    </w:p>
    <w:p w14:paraId="61D49F63" w14:textId="541A4850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1. és 2. helyen magyar versenyzők végeztek.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4F38CA8" w14:textId="3E0CFBA9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első és második helyen magyar versenyzők végeztek.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E67CDE3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F527AE4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A417F94" w14:textId="3D65D3B9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25,</w:t>
      </w:r>
    </w:p>
    <w:p w14:paraId="4DC82941" w14:textId="418C8328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10:00-tól 16:00-ig tart a rendezvény, 5000 Ft a belépő.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2E39050" w14:textId="48FAE759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Tíz órától tizenhat óráig tart a rendezvény, ötezer forint a belépő.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3F23FD8B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2C284FA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B744F99" w14:textId="5CF758F4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26,</w:t>
      </w:r>
    </w:p>
    <w:p w14:paraId="181E8630" w14:textId="5E18705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2024-es költségvetés 500000000 Ft-os deficitet mutat.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60E9E9A" w14:textId="7E628B24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kétezer-huszonnégyes költségvetés ötszázmillió forintos deficitet mutat.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9E75881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B3B2F8C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89BC9CD" w14:textId="4985B401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27,</w:t>
      </w:r>
    </w:p>
    <w:p w14:paraId="1B99A34E" w14:textId="2CEB062E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Június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1-je a gyermeknap, december 25-e a karácsony.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01A950A" w14:textId="20E4A1D2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Június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elseje a gyermeknap, december huszonötödike a karácsony.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6D49931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505D0AE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B2381EC" w14:textId="2FE3103E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28,</w:t>
      </w:r>
    </w:p>
    <w:p w14:paraId="0C3C04FE" w14:textId="4EC6222D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5-10 m/s, a hőmérséklet 20-25°C között.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59837F9" w14:textId="436602BD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öt-tíz méter per másodperc, a hőmérséklet húsz-huszonöt fok között.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6BA83208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E94505F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ADC22E8" w14:textId="13D80640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29,</w:t>
      </w:r>
    </w:p>
    <w:p w14:paraId="3A33E251" w14:textId="7979EA41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Ft/€ árfolyam 395,50, a $/€ pedig 1,08.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37E1491" w14:textId="718F2B29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forint euró árfolyam háromszázkilencvenöt egész ötven, a dollár euró pedig egy egész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nyolc század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6E7E208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8D72133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02188A2" w14:textId="2E435B03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21835FEF" w14:textId="11D77CA2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I. e. 3000-ben alapították, az ún.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ősváros\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nevet kapta.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8040654" w14:textId="5D687550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Időszámításunk előtt háromezerben alapították, az úgynevezett ősváros nevet kapta.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D7396B6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</w:t>
      </w:r>
    </w:p>
    <w:p w14:paraId="3669A7EC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]</w:t>
      </w:r>
    </w:p>
    <w:p w14:paraId="0E5BE07B" w14:textId="77777777" w:rsidR="0062309B" w:rsidRDefault="0062309B" w:rsidP="0062309B">
      <w:pPr>
        <w:pStyle w:val="Cmsor3"/>
      </w:pPr>
      <w:bookmarkStart w:id="230" w:name="_Toc227100621"/>
      <w:r>
        <w:t xml:space="preserve">Benchmark 2 </w:t>
      </w:r>
      <w:r w:rsidR="0093441A">
        <w:t>–</w:t>
      </w:r>
      <w:r>
        <w:t xml:space="preserve"> Szövegnormalizálás: Claude Haiku 4.5 API</w:t>
      </w:r>
      <w:r w:rsidR="00E36B24">
        <w:t xml:space="preserve"> </w:t>
      </w:r>
      <w:r>
        <w:t>válasz</w:t>
      </w:r>
      <w:bookmarkEnd w:id="230"/>
    </w:p>
    <w:p w14:paraId="75BF76B1" w14:textId="77777777" w:rsidR="0062309B" w:rsidRPr="00E31C93" w:rsidRDefault="0062309B" w:rsidP="00E31C93">
      <w:pPr>
        <w:rPr>
          <w:i/>
          <w:iCs/>
        </w:rPr>
      </w:pPr>
      <w:r w:rsidRPr="00E31C93">
        <w:rPr>
          <w:rStyle w:val="Kiemels2"/>
          <w:rFonts w:cs="Times New Roman"/>
          <w:i/>
          <w:iCs/>
        </w:rPr>
        <w:t>Dátum:</w:t>
      </w:r>
      <w:r w:rsidR="00EE02AD" w:rsidRPr="00E31C93">
        <w:rPr>
          <w:i/>
          <w:iCs/>
        </w:rPr>
        <w:t xml:space="preserve"> </w:t>
      </w:r>
      <w:r w:rsidRPr="00E31C93">
        <w:rPr>
          <w:i/>
          <w:iCs/>
        </w:rPr>
        <w:t xml:space="preserve">2026. április </w:t>
      </w:r>
      <w:r w:rsidR="004574BB" w:rsidRPr="00E31C93">
        <w:rPr>
          <w:i/>
          <w:iCs/>
        </w:rPr>
        <w:t>4</w:t>
      </w:r>
      <w:r w:rsidRPr="00E31C93">
        <w:rPr>
          <w:i/>
          <w:iCs/>
        </w:rPr>
        <w:t>. |</w:t>
      </w:r>
      <w:r w:rsidR="00EE02AD" w:rsidRPr="00E31C93">
        <w:rPr>
          <w:i/>
          <w:iCs/>
        </w:rPr>
        <w:t xml:space="preserve"> </w:t>
      </w:r>
      <w:r w:rsidRPr="00E31C93">
        <w:rPr>
          <w:rStyle w:val="Kiemels2"/>
          <w:rFonts w:cs="Times New Roman"/>
          <w:i/>
          <w:iCs/>
        </w:rPr>
        <w:t>Modell:</w:t>
      </w:r>
      <w:r w:rsidR="00EE02AD" w:rsidRPr="00E31C93">
        <w:rPr>
          <w:i/>
          <w:iCs/>
        </w:rPr>
        <w:t xml:space="preserve"> </w:t>
      </w:r>
      <w:r w:rsidRPr="00E31C93">
        <w:rPr>
          <w:i/>
          <w:iCs/>
        </w:rPr>
        <w:t>claude-haiku-4-5-20251001</w:t>
      </w:r>
      <w:r w:rsidR="00EE02AD" w:rsidRPr="00E31C93">
        <w:rPr>
          <w:i/>
          <w:iCs/>
        </w:rPr>
        <w:t xml:space="preserve"> </w:t>
      </w:r>
      <w:r w:rsidRPr="00E31C93">
        <w:rPr>
          <w:i/>
          <w:iCs/>
        </w:rPr>
        <w:t>|</w:t>
      </w:r>
      <w:r w:rsidR="00EE02AD" w:rsidRPr="00E31C93">
        <w:rPr>
          <w:i/>
          <w:iCs/>
        </w:rPr>
        <w:t xml:space="preserve"> </w:t>
      </w:r>
      <w:proofErr w:type="spellStart"/>
      <w:r w:rsidRPr="00E31C93">
        <w:rPr>
          <w:rStyle w:val="Kiemels2"/>
          <w:rFonts w:cs="Times New Roman"/>
          <w:i/>
          <w:iCs/>
        </w:rPr>
        <w:t>temperature</w:t>
      </w:r>
      <w:proofErr w:type="spellEnd"/>
      <w:r w:rsidRPr="00E31C93">
        <w:rPr>
          <w:rStyle w:val="Kiemels2"/>
          <w:rFonts w:cs="Times New Roman"/>
          <w:i/>
          <w:iCs/>
        </w:rPr>
        <w:t>:</w:t>
      </w:r>
      <w:r w:rsidR="00EE02AD" w:rsidRPr="00E31C93">
        <w:rPr>
          <w:i/>
          <w:iCs/>
        </w:rPr>
        <w:t xml:space="preserve"> </w:t>
      </w:r>
      <w:r w:rsidRPr="00E31C93">
        <w:rPr>
          <w:i/>
          <w:iCs/>
        </w:rPr>
        <w:t>0</w:t>
      </w:r>
    </w:p>
    <w:p w14:paraId="4D39645A" w14:textId="77777777" w:rsidR="0062309B" w:rsidRPr="004574BB" w:rsidRDefault="00092BE8" w:rsidP="00E31C93">
      <w:r>
        <w:rPr>
          <w:rStyle w:val="Kiemels2"/>
        </w:rPr>
        <w:t>API hívás:</w:t>
      </w:r>
    </w:p>
    <w:p w14:paraId="2DCBBADF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curl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-s https://api.anthropic.com/v1/messages \</w:t>
      </w:r>
    </w:p>
    <w:p w14:paraId="7BCCBF3F" w14:textId="4A40F5A3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Content-Type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application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/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json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78D1C39A" w14:textId="538D6F6E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x-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api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key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$ANTHROPIC_API_KEY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2249E48E" w14:textId="3EFEC90B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anthropic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-version: 2023-06-01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07D1EDF0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-d '{</w:t>
      </w:r>
    </w:p>
    <w:p w14:paraId="1BA1B534" w14:textId="3A38CA92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model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claude-haiku-4-5-20251001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5B15B64" w14:textId="13553A10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max_tokens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4096,</w:t>
      </w:r>
    </w:p>
    <w:p w14:paraId="200BDA74" w14:textId="2C6831D6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temperature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1C866CA" w14:textId="65AE7F52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messages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001C1446" w14:textId="771F26A1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{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role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user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Te egy magyar nyelvű rádiós szövegfelolvasó (TTS) előfeldolgozó rendszer vagy. ... [teljes prompt, azonos a </w:t>
      </w:r>
      <w:r w:rsidR="00E33031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6.6.4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-ben szereplővel]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</w:t>
      </w:r>
    </w:p>
    <w:p w14:paraId="50428072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22467D09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}' | </w:t>
      </w:r>
      <w:proofErr w:type="spellStart"/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jq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.</w:t>
      </w:r>
      <w:proofErr w:type="gramEnd"/>
    </w:p>
    <w:p w14:paraId="053793DF" w14:textId="77777777" w:rsidR="0062309B" w:rsidRPr="004A3647" w:rsidRDefault="00092BE8" w:rsidP="004A3647">
      <w:pPr>
        <w:spacing w:before="240"/>
        <w:rPr>
          <w:rStyle w:val="Kiemels2"/>
          <w:rFonts w:cs="Times New Roman"/>
        </w:rPr>
      </w:pPr>
      <w:r>
        <w:rPr>
          <w:rStyle w:val="Kiemels2"/>
          <w:rFonts w:cs="Times New Roman"/>
        </w:rPr>
        <w:t>API válasz (kimenet):</w:t>
      </w:r>
    </w:p>
    <w:p w14:paraId="40307E1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[</w:t>
      </w:r>
    </w:p>
    <w:p w14:paraId="1F614AE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7282B1D7" w14:textId="2E8580A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1,</w:t>
      </w:r>
    </w:p>
    <w:p w14:paraId="1AED7AF8" w14:textId="1BE2B3A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hőmérséklet holnap -15°C körül alakul.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3934B4C" w14:textId="3FC8110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hőmérséklet holnap mínusz tizenöt fok körül alakul.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64BC55D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836BC0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6D92479" w14:textId="357BC82B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2,</w:t>
      </w:r>
    </w:p>
    <w:p w14:paraId="6359296B" w14:textId="46967D9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2024. január 15-én kezdődik az új szemeszter.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E96EA8D" w14:textId="0944190A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Kétezer-huszonnégy január tizenötödikén kezdődik az új szemeszter.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EB106A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859100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BC7E04F" w14:textId="4094A7D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3,</w:t>
      </w:r>
    </w:p>
    <w:p w14:paraId="6DF530C1" w14:textId="1DCE7B3D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120 km/h volt az M1-esen.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25C5844" w14:textId="1DC2F97B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százhúsz kilométer per óra volt az M egy-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esen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BB3282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03185F5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90DAFFE" w14:textId="55F9922A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7D258FFE" w14:textId="5E64EC8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Dr. Kovács professzor 15:30-kor tart előadást.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512099F" w14:textId="47E9DFC8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Doktor Kovács professzor tizenöt óra harminckor tart előadást.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007E67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0A21249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484B780" w14:textId="13FE3069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5,</w:t>
      </w:r>
    </w:p>
    <w:p w14:paraId="628087C2" w14:textId="3D74A188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infláció 7,5%-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csökkent 2025-ben.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7E50AA5" w14:textId="3D5541BA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infláció hét és fél százalékra csökkent kétezer-huszonöt-ben.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8D64EB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097404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5892C80" w14:textId="54688A53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6,</w:t>
      </w:r>
    </w:p>
    <w:p w14:paraId="7A7CDC06" w14:textId="1F7F6EE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termék ára 2500 Ft, kb. 7 € a jelenlegi árfolyamon.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311D4DB" w14:textId="58ABC645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termék ára kétezerötszáz forint, körülbelül hét euró a jelenlegi árfolyamon.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E1FA70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F56BC3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D7F3E34" w14:textId="2CAAEA5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7,</w:t>
      </w:r>
    </w:p>
    <w:p w14:paraId="758241E1" w14:textId="39A3168E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Budapest 1. kerületében 25,5°C-ot mértek.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12651A5" w14:textId="3C946E32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Budapest első kerületében huszonöt és fél fokot mértek.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616F8F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A5AD7C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A14CD47" w14:textId="13BE0E7D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8,</w:t>
      </w:r>
    </w:p>
    <w:p w14:paraId="2B13EA6C" w14:textId="390BBC1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3. helyezett 10-15 másodperccel maradt le.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614EB9B" w14:textId="71070DC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harmadik helyezett tíz-tizenöt másodperccel maradt le.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B9F5FE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0C2E8BB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70B2B5CF" w14:textId="458EC45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9,</w:t>
      </w:r>
    </w:p>
    <w:p w14:paraId="12F5A73C" w14:textId="7F4F59A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Szoboszlai a 89. percben szerezte a 2. gólt.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51D64F6" w14:textId="71B9C759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Szoboszlai a nyolcvankilencedik percben szerezte a második gólt.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03B72C1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523A92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41D107D" w14:textId="474068D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4A0E64A6" w14:textId="49F476BD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OMSZ szerint holnap 1023 hPa lesz a légnyomás.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5381AF5" w14:textId="21E2D1EA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OMSZ szerint holnap ezerhúsz-három hektopascal lesz a légnyomás.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46EFCF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0ECB43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73CAFCFE" w14:textId="07CE4AF9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11,</w:t>
      </w:r>
    </w:p>
    <w:p w14:paraId="4D589A01" w14:textId="03D86EB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nyereség 150%-kal nőtt, vagyis kb. 3000000 Ft-tal.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B18EA42" w14:textId="7DDF16A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nyereség százötvenszázalékkal nőtt, vagyis körülbelül hárommillió forinttal.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65DFD44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6DF434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E25611F" w14:textId="33E33CC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12,</w:t>
      </w:r>
    </w:p>
    <w:p w14:paraId="0B0BCA0A" w14:textId="02E7742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Március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1-jén, 8:00-kor nyit az új bevásárlóközpont.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E52AB10" w14:textId="59C2D6C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Március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elsején, nyolc órakor nyit az új bevásárlóközpont.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4795EF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},</w:t>
      </w:r>
    </w:p>
    <w:p w14:paraId="5F3C7DD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EB3D08F" w14:textId="0F17ECAB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13,</w:t>
      </w:r>
    </w:p>
    <w:p w14:paraId="4354CDAC" w14:textId="5DF003F5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Prof. Nagy 2026. szeptember 30-án tartja a vizsgát.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7632384" w14:textId="3003F70D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Professzor Nagy kétezer-huszonhat szeptember harmincadikán tartja a vizsgát.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156453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05AAF72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AD92DCD" w14:textId="2FBE75A3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14,</w:t>
      </w:r>
    </w:p>
    <w:p w14:paraId="48BECAA5" w14:textId="009F56B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szél 80 km/h-s, a hőmérséklet -5°C.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A70E61E" w14:textId="51E9D98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szél nyolcvan kilométer per órás, a hőmérséklet mínusz öt fok.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3839065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EB5BBC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CF0CE21" w14:textId="4409086A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15,</w:t>
      </w:r>
    </w:p>
    <w:p w14:paraId="5D209AEF" w14:textId="625CA573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épület 42 m magas, a felülete 1500 m².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6E49F96" w14:textId="2F85E1C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épület negyvenkét méter magas, a felülete ezerötszáz négyzetméter.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BCB126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88D321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BC752D3" w14:textId="053850B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16,</w:t>
      </w:r>
    </w:p>
    <w:p w14:paraId="58C16AE0" w14:textId="712D7508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Stb. a többi feladat ill. a vizsgák is érintettek.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F2E07BE" w14:textId="3ABDFAD5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És a többi a többi feladat illetőleg a vizsgák is érintettek.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3EBBAD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56CD55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B41BD88" w14:textId="085C95C3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17,</w:t>
      </w:r>
    </w:p>
    <w:p w14:paraId="1410CA19" w14:textId="42E932D2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2. fordulóban a csapat 3-1-re nyert, a 85. percben.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325E3B1" w14:textId="60D61C58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második fordulóban a csapat három-egyre nyert, a nyolcvanötödik percben.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3F9CE97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01B6921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40E635A" w14:textId="3A899F8A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18,</w:t>
      </w:r>
    </w:p>
    <w:p w14:paraId="470650FC" w14:textId="3D91AFC0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100%-os a hatékonyság, 0 Ft a költség.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85DA37F" w14:textId="44568A55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Százszázalékos a hatékonyság, nulla forint a költség.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B5611B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FF22D0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8B69BC5" w14:textId="421A125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19,</w:t>
      </w:r>
    </w:p>
    <w:p w14:paraId="3082A4D1" w14:textId="5FA30E5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2025. évben a GDP 4,2%-kal nőtt Magyarországon.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EF9AE02" w14:textId="4F7F191B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Kétezer-huszonöt évben a GDP négy egész kettő tizedszázalékkal nőtt Magyarországon.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6B95528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A8BC9A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FC4DA5F" w14:textId="5CC2D0EA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DFA5742" w14:textId="6C1536F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Április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20-án, 14:45-kor landolt a gép 250 km/h-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val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7F27CA3" w14:textId="2DFBC8D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Április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huszadikán, tizennégy óra negyvenötkor landolt a gép kétszázötven kilométer per órával.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CA41DD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F1A2D9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A536A7E" w14:textId="49F2C96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21,</w:t>
      </w:r>
    </w:p>
    <w:p w14:paraId="1D295AE9" w14:textId="128A455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lakosság 68%-a támogatja, ez kb. 6800000 fő.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6916F24" w14:textId="1D35263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lakosság hatvannyolc százaléka támogatja, ez körülbelül hatmillió-nyolcszázezer fő.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461916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E1396F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092B826" w14:textId="12507890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22,</w:t>
      </w:r>
    </w:p>
    <w:p w14:paraId="77AF7BC4" w14:textId="1099553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Kr. e. 44-ben történt, vö. a római történelemmel.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22C18F9" w14:textId="1F9227B0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Krisztus előtt negyvennégyben történt, vesd össze a római történelemmel.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0C6CB3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56EF71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{</w:t>
      </w:r>
    </w:p>
    <w:p w14:paraId="7D0AF038" w14:textId="6ED4A42B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23,</w:t>
      </w:r>
    </w:p>
    <w:p w14:paraId="27AE88A2" w14:textId="71871E6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víz hőmérséklete 18,3°C, a levegőé 32°C.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DBC8517" w14:textId="2E0DB03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víz hőmérséklete tizennyolc egész három tized fok, a levegőé harminckettő fok.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44AC62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3A1B21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D3A2567" w14:textId="088CBA6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24,</w:t>
      </w:r>
    </w:p>
    <w:p w14:paraId="5AB99C6F" w14:textId="243FB5EB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1. és 2. helyen magyar versenyzők végeztek.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DB33B1F" w14:textId="343B856B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első és második helyen magyar versenyzők végeztek.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FEFE43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112BE3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71717B9" w14:textId="18FC97F0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25,</w:t>
      </w:r>
    </w:p>
    <w:p w14:paraId="0BF5D759" w14:textId="6D3EF25A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10:00-tól 16:00-ig tart a rendezvény, 5000 Ft a belépő.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1531B37" w14:textId="05EA1C93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Tíz órától tizenhat óráig tart a rendezvény, ötezer forint a belépő.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C47FB6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085546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60391B0" w14:textId="54DBA5C1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26,</w:t>
      </w:r>
    </w:p>
    <w:p w14:paraId="31F8F577" w14:textId="59804D45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2024-es költségvetés 500000000 Ft-os deficitet mutat.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6ED989E" w14:textId="2CE07E0E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kétezer-huszonnégy-es költségvetés ötszázmillió forintos deficitet mutat.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404BCB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4C79D3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8E7AC7D" w14:textId="71A9561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27,</w:t>
      </w:r>
    </w:p>
    <w:p w14:paraId="3AD0F8E6" w14:textId="62350319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Június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1-je a gyermeknap, december 25-e a karácsony.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DE95FF3" w14:textId="0FF4420D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Június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elseje a gyermeknap, december huszonötödike a karácsony.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D12E9A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99ABFF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0C2B91A" w14:textId="12AF91C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28,</w:t>
      </w:r>
    </w:p>
    <w:p w14:paraId="6943DC88" w14:textId="37A1627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5-10 m/s, a hőmérséklet 20-25°C között.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B702F2F" w14:textId="18B6589D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öt-tíz méter per másodperc, a hőmérséklet húsz-huszonöt fok között.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9CF1FD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A05B8C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88D6D53" w14:textId="35E7E95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29,</w:t>
      </w:r>
    </w:p>
    <w:p w14:paraId="24A7DF3F" w14:textId="01BBBCD5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Ft/€ árfolyam 395,50, a $/€ pedig 1,08.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72C4269" w14:textId="0D82220A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forint euró árfolyam háromszázkilencvenöt egész ötven, a dollár euró pedig egy egész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nyolc század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7FC9DC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13D706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7D0EC19D" w14:textId="1C2BBE5E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3A2690D5" w14:textId="41DB8CCD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I. e. 3000-ben alapították, az ún.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ősváros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nevet kapta.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48F0B53" w14:textId="4735C64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Időszámításunk előtt háromezerben alapították, az úgynevezett ősváros nevet kapta.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EB2681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</w:t>
      </w:r>
    </w:p>
    <w:p w14:paraId="0D4FF44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]</w:t>
      </w:r>
    </w:p>
    <w:p w14:paraId="4F5B0AEE" w14:textId="77777777" w:rsidR="0062309B" w:rsidRDefault="0062309B" w:rsidP="0062309B">
      <w:pPr>
        <w:pStyle w:val="Cmsor3"/>
      </w:pPr>
      <w:bookmarkStart w:id="231" w:name="_Toc227100622"/>
      <w:r>
        <w:t xml:space="preserve">Benchmark 2 </w:t>
      </w:r>
      <w:r w:rsidR="0093441A">
        <w:t>–</w:t>
      </w:r>
      <w:r>
        <w:t xml:space="preserve"> Szövegnormalizálás: </w:t>
      </w:r>
      <w:proofErr w:type="spellStart"/>
      <w:r w:rsidR="000E2AB5">
        <w:t>Gemini</w:t>
      </w:r>
      <w:proofErr w:type="spellEnd"/>
      <w:r w:rsidR="000E2AB5">
        <w:t xml:space="preserve"> 3.1 Flash </w:t>
      </w:r>
      <w:proofErr w:type="spellStart"/>
      <w:r w:rsidR="000E2AB5">
        <w:t>Lite</w:t>
      </w:r>
      <w:proofErr w:type="spellEnd"/>
      <w:r>
        <w:t xml:space="preserve"> API</w:t>
      </w:r>
      <w:r w:rsidR="00E36B24">
        <w:t xml:space="preserve"> </w:t>
      </w:r>
      <w:r>
        <w:t>válasz</w:t>
      </w:r>
      <w:bookmarkEnd w:id="231"/>
    </w:p>
    <w:p w14:paraId="72BF1CB5" w14:textId="77777777" w:rsidR="0062309B" w:rsidRPr="00E31C93" w:rsidRDefault="0062309B" w:rsidP="00E31C93">
      <w:pPr>
        <w:rPr>
          <w:i/>
          <w:iCs/>
        </w:rPr>
      </w:pPr>
      <w:r w:rsidRPr="00E31C93">
        <w:rPr>
          <w:rStyle w:val="Kiemels2"/>
          <w:rFonts w:cs="Times New Roman"/>
          <w:i/>
          <w:iCs/>
        </w:rPr>
        <w:t>Dátum:</w:t>
      </w:r>
      <w:r w:rsidR="00EE02AD" w:rsidRPr="00E31C93">
        <w:rPr>
          <w:i/>
          <w:iCs/>
        </w:rPr>
        <w:t xml:space="preserve"> </w:t>
      </w:r>
      <w:r w:rsidRPr="00E31C93">
        <w:rPr>
          <w:i/>
          <w:iCs/>
        </w:rPr>
        <w:t xml:space="preserve">2026. április </w:t>
      </w:r>
      <w:r w:rsidR="004A3647" w:rsidRPr="00E31C93">
        <w:rPr>
          <w:i/>
          <w:iCs/>
        </w:rPr>
        <w:t>4</w:t>
      </w:r>
      <w:r w:rsidRPr="00E31C93">
        <w:rPr>
          <w:i/>
          <w:iCs/>
        </w:rPr>
        <w:t>. |</w:t>
      </w:r>
      <w:r w:rsidR="00EE02AD" w:rsidRPr="00E31C93">
        <w:rPr>
          <w:i/>
          <w:iCs/>
        </w:rPr>
        <w:t xml:space="preserve"> </w:t>
      </w:r>
      <w:r w:rsidRPr="00E31C93">
        <w:rPr>
          <w:rStyle w:val="Kiemels2"/>
          <w:rFonts w:cs="Times New Roman"/>
          <w:i/>
          <w:iCs/>
        </w:rPr>
        <w:t>Modell:</w:t>
      </w:r>
      <w:r w:rsidR="00EE02AD" w:rsidRPr="00E31C93">
        <w:rPr>
          <w:i/>
          <w:iCs/>
        </w:rPr>
        <w:t xml:space="preserve"> </w:t>
      </w:r>
      <w:proofErr w:type="spellStart"/>
      <w:r w:rsidRPr="00E31C93">
        <w:rPr>
          <w:i/>
          <w:iCs/>
        </w:rPr>
        <w:t>gemini</w:t>
      </w:r>
      <w:proofErr w:type="spellEnd"/>
      <w:r w:rsidRPr="00E31C93">
        <w:rPr>
          <w:i/>
          <w:iCs/>
        </w:rPr>
        <w:t>-</w:t>
      </w:r>
      <w:proofErr w:type="spellStart"/>
      <w:r w:rsidRPr="00E31C93">
        <w:rPr>
          <w:i/>
          <w:iCs/>
        </w:rPr>
        <w:t>flash</w:t>
      </w:r>
      <w:proofErr w:type="spellEnd"/>
      <w:r w:rsidRPr="00E31C93">
        <w:rPr>
          <w:i/>
          <w:iCs/>
        </w:rPr>
        <w:t>-</w:t>
      </w:r>
      <w:proofErr w:type="spellStart"/>
      <w:r w:rsidRPr="00E31C93">
        <w:rPr>
          <w:i/>
          <w:iCs/>
        </w:rPr>
        <w:t>lite</w:t>
      </w:r>
      <w:proofErr w:type="spellEnd"/>
      <w:r w:rsidRPr="00E31C93">
        <w:rPr>
          <w:i/>
          <w:iCs/>
        </w:rPr>
        <w:t>-latest</w:t>
      </w:r>
      <w:r w:rsidR="00EE02AD" w:rsidRPr="00E31C93">
        <w:rPr>
          <w:i/>
          <w:iCs/>
        </w:rPr>
        <w:t xml:space="preserve"> </w:t>
      </w:r>
      <w:r w:rsidRPr="00E31C93">
        <w:rPr>
          <w:i/>
          <w:iCs/>
        </w:rPr>
        <w:t>|</w:t>
      </w:r>
      <w:r w:rsidR="00EE02AD" w:rsidRPr="00E31C93">
        <w:rPr>
          <w:i/>
          <w:iCs/>
        </w:rPr>
        <w:t xml:space="preserve"> </w:t>
      </w:r>
      <w:proofErr w:type="spellStart"/>
      <w:r w:rsidRPr="00E31C93">
        <w:rPr>
          <w:rStyle w:val="Kiemels2"/>
          <w:rFonts w:cs="Times New Roman"/>
          <w:i/>
          <w:iCs/>
        </w:rPr>
        <w:t>temperature</w:t>
      </w:r>
      <w:proofErr w:type="spellEnd"/>
      <w:r w:rsidRPr="00E31C93">
        <w:rPr>
          <w:rStyle w:val="Kiemels2"/>
          <w:rFonts w:cs="Times New Roman"/>
          <w:i/>
          <w:iCs/>
        </w:rPr>
        <w:t>:</w:t>
      </w:r>
      <w:r w:rsidR="00EE02AD" w:rsidRPr="00E31C93">
        <w:rPr>
          <w:i/>
          <w:iCs/>
        </w:rPr>
        <w:t xml:space="preserve"> </w:t>
      </w:r>
      <w:r w:rsidRPr="00E31C93">
        <w:rPr>
          <w:i/>
          <w:iCs/>
        </w:rPr>
        <w:t>0</w:t>
      </w:r>
    </w:p>
    <w:p w14:paraId="28BD3A33" w14:textId="77777777" w:rsidR="0062309B" w:rsidRPr="004A3647" w:rsidRDefault="00092BE8" w:rsidP="00E31C93">
      <w:r>
        <w:rPr>
          <w:rStyle w:val="Kiemels2"/>
        </w:rPr>
        <w:t>API hívás:</w:t>
      </w:r>
    </w:p>
    <w:p w14:paraId="7E6E8653" w14:textId="1EA931E5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>curl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-s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https://generativelanguage.googleapis.com/v1beta/models/gemini-flash-lite-latest:generateContent?key=$GOOGLE_API_KEY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71240926" w14:textId="5783CD3B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Content-Type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application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/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json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0E7FDF55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-d '{</w:t>
      </w:r>
    </w:p>
    <w:p w14:paraId="5AA78257" w14:textId="282EF711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[{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parts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[{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text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Te egy magyar nyelvű rádiós szövegfelolvasó (TTS) előfeldolgozó rendszer vagy. ... [teljes prompt, azonos a </w:t>
      </w:r>
      <w:r w:rsidR="00E33031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6.6.4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-ben szereplővel]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}]}],</w:t>
      </w:r>
    </w:p>
    <w:p w14:paraId="674021DD" w14:textId="2FEB88B7" w:rsidR="003B20BD" w:rsidRPr="00D26E76" w:rsidRDefault="003B20BD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systemInstruction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2600875" w14:textId="50B9B008" w:rsidR="003B20BD" w:rsidRPr="00D26E76" w:rsidRDefault="003B20BD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parts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[{text: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Válaszolj kizárólag JSON formátumban.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}]</w:t>
      </w:r>
    </w:p>
    <w:p w14:paraId="59313CEE" w14:textId="77777777" w:rsidR="003B20BD" w:rsidRPr="00D26E76" w:rsidRDefault="003B20BD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50FB5ACA" w14:textId="4C150ED4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generationConfig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temperature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0}</w:t>
      </w:r>
    </w:p>
    <w:p w14:paraId="55D6D98A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}' | </w:t>
      </w:r>
      <w:proofErr w:type="spellStart"/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jq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.</w:t>
      </w:r>
      <w:proofErr w:type="gramEnd"/>
    </w:p>
    <w:p w14:paraId="2E645B06" w14:textId="77777777" w:rsidR="0062309B" w:rsidRPr="00F15A57" w:rsidRDefault="00092BE8" w:rsidP="00F15A57">
      <w:pPr>
        <w:spacing w:before="240"/>
        <w:rPr>
          <w:rStyle w:val="Kiemels2"/>
          <w:rFonts w:cs="Times New Roman"/>
        </w:rPr>
      </w:pPr>
      <w:r>
        <w:rPr>
          <w:rStyle w:val="Kiemels2"/>
          <w:rFonts w:cs="Times New Roman"/>
        </w:rPr>
        <w:t>API válasz (kimenet):</w:t>
      </w:r>
    </w:p>
    <w:p w14:paraId="5B04D17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[</w:t>
      </w:r>
    </w:p>
    <w:p w14:paraId="62E5A038" w14:textId="7C56CFA9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hőmérséklet holnap -15°C körül alakul.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hőmérséklet holnap mínusz tizenöt fok körül alakul.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E406F32" w14:textId="5EB1F6C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2024. január 15-én kezdődik az új szemeszter.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Kétezer-huszonnégy január tizenötödikén kezdődik az új szemeszter.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8F68564" w14:textId="10C63409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3,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120 km/h volt az M1-esen.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százhúsz kilométer per óra volt az M egyes autópályán.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46817F6" w14:textId="5D04EE3A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4,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Dr. Kovács professzor 15:30-kor tart előadást.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Doktor Kovács professzor tizenöt óra harminckor tart előadást.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86BE88B" w14:textId="5790609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5,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infláció 7,5%-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csökkent 2025-ben.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infláció hét és fél százalékra csökkent kétezer-huszonötben.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EC514D4" w14:textId="287D67B2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6,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termék ára 2500 Ft, kb. 7 € a jelenlegi árfolyamon.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termék ára kétezerötszáz forint, körülbelül hét euró a jelenlegi árfolyamon.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9BCFE47" w14:textId="78E75B5A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7,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Budapest 1. kerületében 25,5°C-ot mértek.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Budapest első kerületében huszonöt egész öt tized fokot mértek.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273CDE5" w14:textId="780FBC85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8,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3. helyezett 10-15 másodperccel maradt le.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harmadik helyezett tíz-tizenöt másodperccel maradt le.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FAEBDCE" w14:textId="38D52EA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9,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Szoboszlai a 89. percben szerezte a 2. gólt.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Szoboszlai a nyolcvankilencedik percben szerezte a második gólt.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DB46C2A" w14:textId="1AA4A04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10,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OMSZ szerint holnap 1023 hPa lesz a légnyomás.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Országos Meteorológiai Szolgálat szerint holnap ezerhuszonhárom hektopascal lesz a légnyomás.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DA6696B" w14:textId="78BFBC50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11,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nyereség 150%-kal nőtt, vagyis kb. 3000000 Ft-tal.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nyereség százötven százalékkal nőtt, vagyis körülbelül hárommillió forinttal.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426DF67" w14:textId="1DDEB78E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12,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Március 1-jén, 8:00-kor nyit az új bevásárlóközpont.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Március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elsején, nyolc órakor nyit az új bevásárlóközpont.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255285E" w14:textId="79D4ED6B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13,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Prof. Nagy 2026. szeptember 30-án tartja a vizsgát.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Professzor Nagy kétezer-huszonhat szeptember harmincadikán tartja a vizsgát.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7FA6F99" w14:textId="7AA65D49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14,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szél 80 km/h-s, a hőmérséklet -5°C.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szél nyolcvan kilométer per órás, a hőmérséklet mínusz öt fok.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D980511" w14:textId="3A786959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15,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épület 42 m magas, a felülete 1500 m².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épület negyvenkét méter magas, a felülete ezerötszáz négyzetméter.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C0737C4" w14:textId="1D3E537B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16,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Stb. a többi feladat ill. a vizsgák is érintettek.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És a többi, a többi feladat illetőleg a vizsgák is érintettek.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BF324D4" w14:textId="0609DDD1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17,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2. fordulóban a csapat 3-1-re nyert, a 85. percben.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második fordulóban a csapat három-egyre nyert, a nyolcvanötödik percben.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9D8D5EC" w14:textId="0CF844D0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18,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100%-os a hatékonyság, 0 Ft a költség.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Százszázalékos a hatékonyság, nulla forint a költség.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E9390C8" w14:textId="559F0D8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19,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2025. évben a GDP 4,2%-kal nőtt Magyarországon.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Kétezer-huszonöt évben a bruttó hazai termék négy egész kettő tized százalékkal nőtt Magyarországon.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E261E87" w14:textId="223D3F6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20,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Április 20-án, 14:45-kor landolt a gép 250 km/h-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val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Április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huszadikán, tizennégy óra negyvenötkor landolt a gép kétszázötven kilométer per órával.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76DDAA9" w14:textId="271FA3A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21,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lakosság 68%-a támogatja, ez kb. 6800000 fő.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lakosság hatvannyolc százaléka támogatja, ez körülbelül hatmillió-nyolcszázezer fő.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C6A7961" w14:textId="3B65AC98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22,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Kr. e. 44-ben történt, vö. a római történelemmel.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Krisztus előtt negyvennégyben történt, vesd össze a római történelemmel.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BBF8556" w14:textId="551E4869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23,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víz hőmérséklete 18,3°C, a levegőé 32°C.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víz hőmérséklete tizennyolc egész három tized fok, a levegőé harminckét fok.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D6AFAE7" w14:textId="3EBBE28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24,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1. és 2. helyen magyar versenyzők végeztek.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első és második helyen magyar versenyzők végeztek.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C282E69" w14:textId="1F4FA34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25,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10:00-tól 16:00-ig tart a rendezvény, 5000 Ft a belépő.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Tíz órától tizenhat óráig tart a rendezvény, ötezer forint a belépő.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C89385B" w14:textId="1665DCC5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26,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2024-es költségvetés 500000000 Ft-os deficitet mutat.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kétezer-huszonnégyes költségvetés ötszázmillió forintos deficitet mutat.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743B61A" w14:textId="2789F76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27,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Június 1-je a gyermeknap, december 25-e a karácsony.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Június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elseje a gyermeknap, december huszonötödike a karácsony.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BADE261" w14:textId="291EF398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28,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5-10 m/s, a hőmérséklet 20-25°C között.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öt-tíz méter per szekundum, a hőmérséklet húsz-huszonöt fok között.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8D28266" w14:textId="2C92CA23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29,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Ft/€ árfolyam 395,50, a $/€ pedig 1,08.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forint euró árfolyam háromszázkilencvenöt egész ötven század, a dollár euró pedig egy egész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nyolc század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EE150C0" w14:textId="2D13EE0B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30,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I. e. 3000-ben alapították, az ún.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ősváros\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nevet kapta.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Időszámításunk előtt háromezerben alapították, az úgynevezett ősváros nevet kapta.</w:t>
      </w:r>
      <w:proofErr w:type="gramStart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</w:p>
    <w:p w14:paraId="24E3E3D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]</w:t>
      </w:r>
    </w:p>
    <w:p w14:paraId="55A78B63" w14:textId="77777777" w:rsidR="0062309B" w:rsidRDefault="0062309B" w:rsidP="0062309B">
      <w:pPr>
        <w:pStyle w:val="Cmsor3"/>
      </w:pPr>
      <w:bookmarkStart w:id="232" w:name="_Toc227100623"/>
      <w:r>
        <w:t xml:space="preserve">Benchmark 3 </w:t>
      </w:r>
      <w:r w:rsidR="0093441A">
        <w:t>–</w:t>
      </w:r>
      <w:r>
        <w:t xml:space="preserve"> Szövegösszegzés: GPT-5.4-mini API</w:t>
      </w:r>
      <w:r w:rsidR="00E36B24">
        <w:t xml:space="preserve"> </w:t>
      </w:r>
      <w:r>
        <w:t>válasz</w:t>
      </w:r>
      <w:bookmarkEnd w:id="232"/>
    </w:p>
    <w:p w14:paraId="179B333A" w14:textId="77777777" w:rsidR="0062309B" w:rsidRPr="00F15A57" w:rsidRDefault="0062309B" w:rsidP="0062309B">
      <w:pPr>
        <w:pStyle w:val="code-line"/>
        <w:spacing w:before="0" w:beforeAutospacing="0" w:after="240" w:afterAutospacing="0"/>
        <w:rPr>
          <w:i/>
          <w:iCs/>
        </w:rPr>
      </w:pPr>
      <w:r w:rsidRPr="00F15A57">
        <w:rPr>
          <w:rStyle w:val="Kiemels2"/>
          <w:i/>
          <w:iCs/>
        </w:rPr>
        <w:t>Dátum:</w:t>
      </w:r>
      <w:r w:rsidR="00EE02AD">
        <w:rPr>
          <w:i/>
          <w:iCs/>
        </w:rPr>
        <w:t xml:space="preserve"> </w:t>
      </w:r>
      <w:r w:rsidRPr="00F15A57">
        <w:rPr>
          <w:i/>
          <w:iCs/>
        </w:rPr>
        <w:t xml:space="preserve">2026. április </w:t>
      </w:r>
      <w:r w:rsidR="00F15A57" w:rsidRPr="00F15A57">
        <w:rPr>
          <w:i/>
          <w:iCs/>
        </w:rPr>
        <w:t>4</w:t>
      </w:r>
      <w:r w:rsidRPr="00F15A57">
        <w:rPr>
          <w:i/>
          <w:iCs/>
        </w:rPr>
        <w:t>. |</w:t>
      </w:r>
      <w:r w:rsidR="00EE02AD">
        <w:rPr>
          <w:i/>
          <w:iCs/>
        </w:rPr>
        <w:t xml:space="preserve"> </w:t>
      </w:r>
      <w:r w:rsidRPr="00F15A57">
        <w:rPr>
          <w:rStyle w:val="Kiemels2"/>
          <w:i/>
          <w:iCs/>
        </w:rPr>
        <w:t>Modell:</w:t>
      </w:r>
      <w:r w:rsidR="00EE02AD">
        <w:rPr>
          <w:i/>
          <w:iCs/>
        </w:rPr>
        <w:t xml:space="preserve"> </w:t>
      </w:r>
      <w:r w:rsidRPr="00F15A57">
        <w:rPr>
          <w:i/>
          <w:iCs/>
        </w:rPr>
        <w:t>gpt-5.4-mini</w:t>
      </w:r>
      <w:r w:rsidR="00EE02AD">
        <w:rPr>
          <w:i/>
          <w:iCs/>
        </w:rPr>
        <w:t xml:space="preserve"> </w:t>
      </w:r>
      <w:r w:rsidRPr="00F15A57">
        <w:rPr>
          <w:i/>
          <w:iCs/>
        </w:rPr>
        <w:t>|</w:t>
      </w:r>
      <w:r w:rsidR="00EE02AD">
        <w:rPr>
          <w:i/>
          <w:iCs/>
        </w:rPr>
        <w:t xml:space="preserve"> </w:t>
      </w:r>
      <w:proofErr w:type="spellStart"/>
      <w:r w:rsidRPr="00F15A57">
        <w:rPr>
          <w:rStyle w:val="Kiemels2"/>
          <w:i/>
          <w:iCs/>
        </w:rPr>
        <w:t>temperature</w:t>
      </w:r>
      <w:proofErr w:type="spellEnd"/>
      <w:r w:rsidRPr="00F15A57">
        <w:rPr>
          <w:rStyle w:val="Kiemels2"/>
          <w:i/>
          <w:iCs/>
        </w:rPr>
        <w:t>:</w:t>
      </w:r>
      <w:r w:rsidR="00EE02AD">
        <w:rPr>
          <w:i/>
          <w:iCs/>
        </w:rPr>
        <w:t xml:space="preserve"> </w:t>
      </w:r>
      <w:r w:rsidRPr="00F15A57">
        <w:rPr>
          <w:i/>
          <w:iCs/>
        </w:rPr>
        <w:t>0</w:t>
      </w:r>
    </w:p>
    <w:p w14:paraId="3808FEE1" w14:textId="77777777" w:rsidR="0062309B" w:rsidRPr="00F15A57" w:rsidRDefault="00092BE8" w:rsidP="0062309B">
      <w:pPr>
        <w:pStyle w:val="code-line"/>
        <w:spacing w:before="0" w:beforeAutospacing="0" w:after="240" w:afterAutospacing="0"/>
      </w:pPr>
      <w:r>
        <w:rPr>
          <w:rStyle w:val="Kiemels2"/>
        </w:rPr>
        <w:t>API hívás:</w:t>
      </w:r>
    </w:p>
    <w:p w14:paraId="4C26CA2A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curl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-s https://api.openai.com/v1/chat/completions \</w:t>
      </w:r>
    </w:p>
    <w:p w14:paraId="07269197" w14:textId="51BDA3B1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Content-Type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application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/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json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6DAC09A5" w14:textId="268E21F6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Authorization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Bearer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$OPENAI_API_KEY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7BFAFD31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-d '{</w:t>
      </w:r>
    </w:p>
    <w:p w14:paraId="66D0438C" w14:textId="2ECF50BE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model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gpt-5.4-mini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EBC50B6" w14:textId="733C5A06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temperature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97143CF" w14:textId="7D03CB38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messages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09435968" w14:textId="539C7C50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{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role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system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Válaszolj kizárólag JSON formátumban.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},</w:t>
      </w:r>
    </w:p>
    <w:p w14:paraId="77C9B256" w14:textId="49C7CDCE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{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role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user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Te egy magyar nyelvű rádiós hírszerkesztési rendszer vagy. A feladatod, hogy az alábbi 5 hírcikk mindegyikéből PONTOSAN 3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mondatos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összegzést készíts. ... [teljes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prompt]\n\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nHÍRCIKKEK</w:t>
      </w:r>
      <w:proofErr w:type="spellEnd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:\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nA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\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Magyar Nemzeti Bank...\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[mind az 5 teszthír]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</w:t>
      </w:r>
    </w:p>
    <w:p w14:paraId="0FCB78FE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0BED6365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}' | </w:t>
      </w:r>
      <w:proofErr w:type="spellStart"/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jq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.</w:t>
      </w:r>
      <w:proofErr w:type="gramEnd"/>
    </w:p>
    <w:p w14:paraId="2D0AD93B" w14:textId="77777777" w:rsidR="0062309B" w:rsidRPr="00CF759A" w:rsidRDefault="00092BE8" w:rsidP="00CF759A">
      <w:pPr>
        <w:spacing w:before="240"/>
        <w:rPr>
          <w:rStyle w:val="Kiemels2"/>
          <w:rFonts w:cs="Times New Roman"/>
        </w:rPr>
      </w:pPr>
      <w:r>
        <w:rPr>
          <w:rStyle w:val="Kiemels2"/>
          <w:rFonts w:cs="Times New Roman"/>
        </w:rPr>
        <w:t>API válasz (kimenet):</w:t>
      </w:r>
    </w:p>
    <w:p w14:paraId="143C877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[</w:t>
      </w:r>
    </w:p>
    <w:p w14:paraId="7125FB0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91C4616" w14:textId="08D5AD80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CB98E4A" w14:textId="4D485F00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65946D9E" w14:textId="2238C493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Magyar Nemzeti Bank Monetáris Tanácsa keddi ülésén úgy döntött, hogy változatlanul 6,5 százalékon tartja a jegybanki alapkamatot.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A3E4435" w14:textId="6DF51DE2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döntést a tanácstagok egyhangúlag hozták meg.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1CB57C2" w14:textId="4871A25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Virág Barnabás alelnök a döntés után tartott sajtótájékoztatón kiemelte, hogy az inflációs kilátások továbbra is bizonytalanok, különösen az energiaárak és az élelmiszerárak volatilitása miatt.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0F2714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2FF0E61F" w14:textId="29B5A6F0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47B8FC9E" w14:textId="058D4841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MNB változatlanul 6,5 százalékon tartotta az alapkamatot.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EC00C92" w14:textId="7DDDF84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döntés egyhangú volt, az inflációs kilátások továbbra is bizonytalanok.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8AF0857" w14:textId="1D95D691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forint stabilitása kulcsfontosságú, a kamatcsökkentéshez tartósan alacsony infláció kell.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DDFE07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10B461C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316AEB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83A2DAD" w14:textId="192FE7AA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AF71558" w14:textId="4D7F7129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73FAC674" w14:textId="33A23FA3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Tragikus baleset történt kedd reggel az M7-es autópályán Székesfehérvár közelében.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69C4926" w14:textId="266137A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balesetben két személy életét vesztette, öt további sérültet szállítottak kórházba, közülük kettő állapota súlyos.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4AF1E21" w14:textId="45844EB1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autópályát a helyszínelés idejére mindkét irányban lezárták, a forgalmat a 7-es főútra terelték.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D23C46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5032C39D" w14:textId="162FAE6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46874536" w14:textId="39C176A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Súlyos baleset történt az M7-esen Székesfehérvár közelében.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E770707" w14:textId="6A259D0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Ketten meghaltak, öten megsérültek, közülük ketten súlyosan.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7556C49" w14:textId="0206DE9A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autópályát lezárták, a forgalmat a 7-es főútra terelték.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3328171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2409CC4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6EDB4B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83B189E" w14:textId="04E1D650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E2C1F17" w14:textId="47D23C71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5DB1B050" w14:textId="23289381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Puskás Akadémia FC történelmi sikert ért el az Európa-liga csoportkörében: a felcsúti együttes 2-0-ra legyőzte a skót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Rangers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FC-t a Groupama Arénában.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4C5C9AE" w14:textId="408BD031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első gólt Nagy Zsolt szerezte a 34. percben egy szabadrúgásból, amely a jobb felső sarokba vágódott.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2D6B8CE" w14:textId="6997AFE9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győzelemmel a Puskás Akadémia 7 ponttal a csoport második helyére lépett elő és saját kezében tartja a továbbjutás lehetőségét.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27C913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2FDB2D9E" w14:textId="60CD6CA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0671C305" w14:textId="2F37EFE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Puskás Akadémia 2-0-ra legyőzte a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Rangers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FC-t az Európa-ligában.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5534845" w14:textId="576F570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Nagy Zsolt és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Soisalo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szerezték a gólokat a felcsúti csapatnak.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7085468" w14:textId="335968FD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győzelemmel a Puskás második helyre lépett, és közel került a továbbjutáshoz.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59B15B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799CD19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0216BF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D37C1F6" w14:textId="4C4CA910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F18F567" w14:textId="1BBC5F82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4B8B2DA2" w14:textId="59B5647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Innovációs és Technológiai Minisztérium bejelentette, hogy 2027-től minden magyar közoktatási intézményben kötelezővé teszik a mesterséges intelligencia alapjainak oktatását.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562890D" w14:textId="3B7DA21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program az 5. osztálytól indul és fokozatosan bővül a középiskolai szintig.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0309277" w14:textId="4F7F9E01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program első pilot-fázisa 2026 szeptemberében indul 50 kiválasztott intézményben.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026F917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0D2B1DA1" w14:textId="43B0DC4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4A1C55D9" w14:textId="49CDBCE8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2027-től kötelező lesz az MI-alapok oktatása a magyar közoktatásban.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C1644AF" w14:textId="78816F88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program az ötödik osztálytól indul, és a középiskoláig bővül.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D55B67B" w14:textId="153E6F4E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pilot 2026 szeptemberében kezdődik 50 intézményben.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C465C6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5253E5C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7A422D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ED9A0D7" w14:textId="471CAD1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DFC595C" w14:textId="7072D5BD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44FCDEA3" w14:textId="3C2DA715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globális chipgyártó ipar újabb mérföldkőhöz érkezett: a tajvani TSMC bejelentette, hogy megkezdte a 1,4 nanométeres csomóponttechnológiájú chipek tömeggyártását.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3F5E03E" w14:textId="405302DA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Ez a világ legkisebb tranzisztorméretű chipje, amely az előző generációhoz képest 30 százalékkal gyorsabb és 40 százalékkal energiatakarékosabb.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AA879DF" w14:textId="44CBEAE8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chipek várhatóan 2027 első negyedévétől kerülnek a fogyasztói termékekbe.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C58479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51BE3A33" w14:textId="1A36C9A1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09CB9D08" w14:textId="65F6072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TSMC megkezdte az 1,4 nanométeres chipek tömeggyártását.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35401F6" w14:textId="200747C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új chip gyorsabb és takarékosabb az előző generációnál.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8DC3434" w14:textId="49048A2D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fogyasztói termékekben várhatóan 2027 elejétől jelennek meg.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2CB6FB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71892AC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</w:t>
      </w:r>
    </w:p>
    <w:p w14:paraId="363BCF3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]</w:t>
      </w:r>
    </w:p>
    <w:p w14:paraId="2F895B9B" w14:textId="77777777" w:rsidR="0062309B" w:rsidRDefault="0062309B" w:rsidP="0062309B">
      <w:pPr>
        <w:pStyle w:val="Cmsor3"/>
      </w:pPr>
      <w:bookmarkStart w:id="233" w:name="_Toc227100624"/>
      <w:r>
        <w:t xml:space="preserve">Benchmark 3 </w:t>
      </w:r>
      <w:r w:rsidR="0093441A">
        <w:t>–</w:t>
      </w:r>
      <w:r>
        <w:t xml:space="preserve"> Szövegösszegzés: Claude Haiku 4.5 API</w:t>
      </w:r>
      <w:r w:rsidR="00E36B24">
        <w:t xml:space="preserve"> </w:t>
      </w:r>
      <w:r>
        <w:t>válasz</w:t>
      </w:r>
      <w:bookmarkEnd w:id="233"/>
    </w:p>
    <w:p w14:paraId="438C0EFE" w14:textId="77777777" w:rsidR="0062309B" w:rsidRPr="00E47BE6" w:rsidRDefault="0062309B" w:rsidP="00E47BE6">
      <w:pPr>
        <w:rPr>
          <w:i/>
          <w:iCs/>
        </w:rPr>
      </w:pPr>
      <w:r w:rsidRPr="00E47BE6">
        <w:rPr>
          <w:rStyle w:val="Kiemels2"/>
          <w:rFonts w:cs="Times New Roman"/>
          <w:i/>
          <w:iCs/>
        </w:rPr>
        <w:t>Dátum:</w:t>
      </w:r>
      <w:r w:rsidR="00EE02AD">
        <w:rPr>
          <w:i/>
          <w:iCs/>
        </w:rPr>
        <w:t xml:space="preserve"> </w:t>
      </w:r>
      <w:r w:rsidRPr="00E47BE6">
        <w:rPr>
          <w:i/>
          <w:iCs/>
        </w:rPr>
        <w:t xml:space="preserve">2026. április </w:t>
      </w:r>
      <w:r w:rsidR="00E47BE6">
        <w:rPr>
          <w:i/>
          <w:iCs/>
        </w:rPr>
        <w:t>4</w:t>
      </w:r>
      <w:r w:rsidRPr="00E47BE6">
        <w:rPr>
          <w:i/>
          <w:iCs/>
        </w:rPr>
        <w:t>. |</w:t>
      </w:r>
      <w:r w:rsidR="00EE02AD">
        <w:rPr>
          <w:i/>
          <w:iCs/>
        </w:rPr>
        <w:t xml:space="preserve"> </w:t>
      </w:r>
      <w:r w:rsidRPr="00E47BE6">
        <w:rPr>
          <w:rStyle w:val="Kiemels2"/>
          <w:rFonts w:cs="Times New Roman"/>
          <w:i/>
          <w:iCs/>
        </w:rPr>
        <w:t>Modell:</w:t>
      </w:r>
      <w:r w:rsidR="00EE02AD">
        <w:rPr>
          <w:i/>
          <w:iCs/>
        </w:rPr>
        <w:t xml:space="preserve"> </w:t>
      </w:r>
      <w:r w:rsidRPr="00E47BE6">
        <w:rPr>
          <w:i/>
          <w:iCs/>
        </w:rPr>
        <w:t>claude-haiku-4-5-20251001</w:t>
      </w:r>
      <w:r w:rsidR="00EE02AD">
        <w:rPr>
          <w:i/>
          <w:iCs/>
        </w:rPr>
        <w:t xml:space="preserve"> </w:t>
      </w:r>
      <w:r w:rsidRPr="00E47BE6">
        <w:rPr>
          <w:i/>
          <w:iCs/>
        </w:rPr>
        <w:t>|</w:t>
      </w:r>
      <w:r w:rsidR="00EE02AD">
        <w:rPr>
          <w:i/>
          <w:iCs/>
        </w:rPr>
        <w:t xml:space="preserve"> </w:t>
      </w:r>
      <w:proofErr w:type="spellStart"/>
      <w:r w:rsidRPr="00E47BE6">
        <w:rPr>
          <w:rStyle w:val="Kiemels2"/>
          <w:rFonts w:cs="Times New Roman"/>
          <w:i/>
          <w:iCs/>
        </w:rPr>
        <w:t>temperature</w:t>
      </w:r>
      <w:proofErr w:type="spellEnd"/>
      <w:r w:rsidRPr="00E47BE6">
        <w:rPr>
          <w:rStyle w:val="Kiemels2"/>
          <w:rFonts w:cs="Times New Roman"/>
          <w:i/>
          <w:iCs/>
        </w:rPr>
        <w:t>:</w:t>
      </w:r>
      <w:r w:rsidR="00EE02AD">
        <w:rPr>
          <w:i/>
          <w:iCs/>
        </w:rPr>
        <w:t xml:space="preserve"> </w:t>
      </w:r>
      <w:r w:rsidRPr="00E47BE6">
        <w:rPr>
          <w:i/>
          <w:iCs/>
        </w:rPr>
        <w:t>0</w:t>
      </w:r>
    </w:p>
    <w:p w14:paraId="6F27FD43" w14:textId="77777777" w:rsidR="0062309B" w:rsidRPr="00E47BE6" w:rsidRDefault="00092BE8" w:rsidP="00E47BE6">
      <w:r>
        <w:rPr>
          <w:rStyle w:val="Kiemels2"/>
          <w:rFonts w:cs="Times New Roman"/>
        </w:rPr>
        <w:t>API hívás:</w:t>
      </w:r>
    </w:p>
    <w:p w14:paraId="6C2BEF1E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curl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-s https://api.anthropic.com/v1/messages \</w:t>
      </w:r>
    </w:p>
    <w:p w14:paraId="6C8154CC" w14:textId="3BAC3145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Content-Type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application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/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json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389EFC8A" w14:textId="21103FA4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x-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api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key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$ANTHROPIC_API_KEY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464AF94C" w14:textId="7BCA6B45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anthropic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-version: 2023-06-01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454AB72B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-d '{</w:t>
      </w:r>
    </w:p>
    <w:p w14:paraId="5E61CF4D" w14:textId="2EF86061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model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claude-haiku-4-5-20251001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95A9F47" w14:textId="28B823AD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max_tokens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4096,</w:t>
      </w:r>
    </w:p>
    <w:p w14:paraId="549D4C9F" w14:textId="07EC2BE5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temperature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19143D5" w14:textId="095B79C2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messages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2CE41494" w14:textId="545036A8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{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role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user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Te egy magyar nyelvű rádiós hírszerkesztési rendszer vagy. ... [teljes prompt, azonos a </w:t>
      </w:r>
      <w:r w:rsidR="00E33031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6.6.7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-ben szereplővel]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</w:t>
      </w:r>
    </w:p>
    <w:p w14:paraId="44F62F35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337DDBFF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}' | </w:t>
      </w:r>
      <w:proofErr w:type="spellStart"/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jq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.</w:t>
      </w:r>
      <w:proofErr w:type="gramEnd"/>
    </w:p>
    <w:p w14:paraId="7E6D9402" w14:textId="77777777" w:rsidR="0062309B" w:rsidRPr="005C43CC" w:rsidRDefault="00092BE8" w:rsidP="005C43CC">
      <w:pPr>
        <w:spacing w:before="240"/>
        <w:rPr>
          <w:rStyle w:val="Kiemels2"/>
          <w:rFonts w:cs="Times New Roman"/>
        </w:rPr>
      </w:pPr>
      <w:r>
        <w:rPr>
          <w:rStyle w:val="Kiemels2"/>
          <w:rFonts w:cs="Times New Roman"/>
        </w:rPr>
        <w:t>API válasz (kimenet):</w:t>
      </w:r>
    </w:p>
    <w:p w14:paraId="4CD410C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[</w:t>
      </w:r>
    </w:p>
    <w:p w14:paraId="7E948C7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3DD99D5" w14:textId="4C5BD9B2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76349BD" w14:textId="627069C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07108479" w14:textId="63358E4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Magyar Nemzeti Bank Monetáris Tanácsa keddi ülésén úgy döntött, hogy változatlanul 6,5 százalékon tartja a jegybanki alapkamatot.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FB6BAE6" w14:textId="1A24259E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Virág Barnabás alelnök a döntés után tartott sajtótájékoztatón kiemelte, hogy az inflációs kilátások továbbra is bizonytalanok, különösen az energiaárak és az élelmiszerárak volatilitása miatt.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02CD216" w14:textId="7A0108EB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MNB korábbi közleményeiben hangsúlyozta, hogy a kamatemelési ciklus lezárult, ugyanakkor a kamatcsökkentés megkezdéséhez az infláció tartós, 3 százalék alatti stabilizálódása szükséges.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284693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7CC61B6E" w14:textId="3C6494D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571735BC" w14:textId="71666A19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MNB változatlanul 6,5 százalékon tartotta a jegybanki alapkamatot.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07540FE" w14:textId="3742539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inflációs kilátások bizonytalanok maradnak az energiaárak volatilitása miatt.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D4B25FE" w14:textId="7E1F403E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kamatcsökkentéshez az infláció 3 százalék alatti stabilizálódása szükséges.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66FD535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1F7246A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E0D7B0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6351614" w14:textId="3DF2ACA9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D9CDE00" w14:textId="04EC9B1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25FD6C96" w14:textId="7ED9DA1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Tragikus baleset történt kedd reggel az M7-es autópályán Székesfehérvár közelében.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63B6E05" w14:textId="63C495F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balesetben két személy életét vesztette, öt további sérültet szállítottak kórházba, közülük kettő állapota súlyos.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0F859C9" w14:textId="3E19B75A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kamiont vezető sofőr figyelmen kívül hagyta a torlódás miatti lassulást és fékezés nélkül rohant az előtte álló járműsorba.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2992EB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09A0F866" w14:textId="28957CB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7F660817" w14:textId="6C423828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Súlyos baleset az M7-es autópályán Székesfehérvár közelében: egy kamion három autónak ütközött.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8514C8D" w14:textId="77A5EFD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Ketten meghaltak, öten megsérültek, közülük kettő súlyos állapotban van.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1F269CE" w14:textId="42E0BDC0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kamionsofőr nem vette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észre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a torlódást és fékezés nélkül rohant az előtte álló járművekbe.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3BD1E09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7DA2227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011747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8ACEFE3" w14:textId="01663B6A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D7BB354" w14:textId="10363D7A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7D9B6B83" w14:textId="4FF12B11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Puskás Akadémia FC történelmi sikert ért el az Európa-liga csoportkörében: a felcsúti együttes 2-0-ra legyőzte a skót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Rangers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FC-t a Groupama Arénában.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E78842A" w14:textId="0F30C760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első gólt Nagy Zsolt szerezte a 34. percben egy szabadrúgásból, amely a jobb felső sarokba vágódott.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073179A" w14:textId="7BF1B182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győzelemmel a Puskás Akadémia 7 ponttal a csoport második helyére lépett elő és saját kezében tartja a továbbjutás lehetőségét.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A5D285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],</w:t>
      </w:r>
    </w:p>
    <w:p w14:paraId="42E170B1" w14:textId="58FF0323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5DAD087F" w14:textId="4C73046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Puskás Akadémia 2-0-ra legyőzte a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Rangers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FC-t az Európa-liga csoportkörében.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22BD3F1" w14:textId="5790D39A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Nagy Zsolt szabadrúgásból és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Soisalo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kontrából szerzett gólt.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66E9C4A" w14:textId="0CD0644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felcsúti csapat 7 ponttal a csoport második helyén áll és továbbjuthat.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0C6EB7A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0E87287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227ADE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77464C01" w14:textId="5741F01B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EDEB647" w14:textId="01DA8070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21039BA2" w14:textId="208778CB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Innovációs és Technológiai Minisztérium bejelentette, hogy 2027-től minden magyar közoktatási intézményben kötelezővé teszik a mesterséges intelligencia alapjainak oktatását.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2766787" w14:textId="3B7F5A3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program az 5. osztálytól indul és fokozatosan bővül a középiskolai szintig.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36E5912" w14:textId="1D4DFDF0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programhoz 15 milliárd forintos költségvetést különítettek el, amelyből tanárképzés, tananyagfejlesztés és infrastruktúra-bővítés valósul meg.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B5BD5C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7D248BF4" w14:textId="32F4519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7E1A01FA" w14:textId="4A0D45E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2027-től kötelezővé válik a mesterséges intelligencia oktatása minden magyar közoktatási intézményben.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6CADB11" w14:textId="79351890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AI-oktatás az 5. osztálytól indul és a középiskolai szintig terjed.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F42EFC4" w14:textId="37482BC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program 15 milliárd forintos költségvetésből tanárképzésre és tananyagfejlesztésre fordítódik.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5F5352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5B05ECA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0D55369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91AEF02" w14:textId="68B9395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94FD826" w14:textId="26028DD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4723FB07" w14:textId="7B1B66DD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tajvani TSMC bejelentette, hogy megkezdte a 1,4 nanométeres csomóponttechnológiájú chipek tömeggyártását.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A62117C" w14:textId="5951002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Ez a világ legkisebb tranzisztorméretű chipje, amely az előző generációhoz képest 30 százalékkal gyorsabb és 40 százalékkal energiatakarékosabb.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F45A900" w14:textId="0D73F94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Az első megrendelők között van az Apple, az NVIDIA és a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Qualcomm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E712E8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7711EBF8" w14:textId="4F0F2505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05967286" w14:textId="5E60197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TSMC megkezdte a 1,4 nanométeres chipek tömeggyártását, amely a világ legkisebb tranzisztormérete.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7B421AB" w14:textId="2B4C5AB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új chipek 30 százalékkal gyorsabbak és 40 százalékkal energiatakarékosabbak az előzőnél.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47C96A7" w14:textId="72A1B52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Az Apple, az NVIDIA és a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Qualcomm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már megrendelték az új technológiájú chipeket.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AAC765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554489C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</w:t>
      </w:r>
    </w:p>
    <w:p w14:paraId="4166442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]</w:t>
      </w:r>
    </w:p>
    <w:p w14:paraId="0B52449F" w14:textId="77777777" w:rsidR="0062309B" w:rsidRDefault="0062309B" w:rsidP="0062309B">
      <w:pPr>
        <w:pStyle w:val="Cmsor3"/>
      </w:pPr>
      <w:bookmarkStart w:id="234" w:name="_Toc227100625"/>
      <w:r>
        <w:t xml:space="preserve">Benchmark 3 </w:t>
      </w:r>
      <w:r w:rsidR="0093441A">
        <w:t>–</w:t>
      </w:r>
      <w:r>
        <w:t xml:space="preserve"> Szövegösszegzés: </w:t>
      </w:r>
      <w:proofErr w:type="spellStart"/>
      <w:r w:rsidR="000E2AB5">
        <w:t>Gemini</w:t>
      </w:r>
      <w:proofErr w:type="spellEnd"/>
      <w:r w:rsidR="000E2AB5">
        <w:t xml:space="preserve"> 3.1 Flash </w:t>
      </w:r>
      <w:proofErr w:type="spellStart"/>
      <w:r w:rsidR="000E2AB5">
        <w:t>Lite</w:t>
      </w:r>
      <w:proofErr w:type="spellEnd"/>
      <w:r>
        <w:t xml:space="preserve"> API</w:t>
      </w:r>
      <w:r w:rsidR="00E36B24">
        <w:t xml:space="preserve"> </w:t>
      </w:r>
      <w:r>
        <w:t>válasz</w:t>
      </w:r>
      <w:bookmarkEnd w:id="234"/>
    </w:p>
    <w:p w14:paraId="6E1F4C2B" w14:textId="77777777" w:rsidR="0062309B" w:rsidRPr="001642E5" w:rsidRDefault="0062309B" w:rsidP="001642E5">
      <w:pPr>
        <w:rPr>
          <w:i/>
          <w:iCs/>
        </w:rPr>
      </w:pPr>
      <w:r w:rsidRPr="001642E5">
        <w:rPr>
          <w:rStyle w:val="Kiemels2"/>
          <w:rFonts w:cs="Times New Roman"/>
          <w:i/>
          <w:iCs/>
        </w:rPr>
        <w:t>Dátum:</w:t>
      </w:r>
      <w:r w:rsidR="00EE02AD">
        <w:rPr>
          <w:i/>
          <w:iCs/>
        </w:rPr>
        <w:t xml:space="preserve"> </w:t>
      </w:r>
      <w:r w:rsidRPr="001642E5">
        <w:rPr>
          <w:i/>
          <w:iCs/>
        </w:rPr>
        <w:t xml:space="preserve">2026. április </w:t>
      </w:r>
      <w:r w:rsidR="001642E5">
        <w:rPr>
          <w:i/>
          <w:iCs/>
        </w:rPr>
        <w:t>4</w:t>
      </w:r>
      <w:r w:rsidRPr="001642E5">
        <w:rPr>
          <w:i/>
          <w:iCs/>
        </w:rPr>
        <w:t>. |</w:t>
      </w:r>
      <w:r w:rsidR="00EE02AD">
        <w:rPr>
          <w:i/>
          <w:iCs/>
        </w:rPr>
        <w:t xml:space="preserve"> </w:t>
      </w:r>
      <w:r w:rsidRPr="001642E5">
        <w:rPr>
          <w:rStyle w:val="Kiemels2"/>
          <w:rFonts w:cs="Times New Roman"/>
          <w:i/>
          <w:iCs/>
        </w:rPr>
        <w:t>Modell:</w:t>
      </w:r>
      <w:r w:rsidR="00EE02AD">
        <w:rPr>
          <w:i/>
          <w:iCs/>
        </w:rPr>
        <w:t xml:space="preserve"> </w:t>
      </w:r>
      <w:proofErr w:type="spellStart"/>
      <w:r w:rsidRPr="001642E5">
        <w:t>gemini</w:t>
      </w:r>
      <w:proofErr w:type="spellEnd"/>
      <w:r w:rsidRPr="001642E5">
        <w:t>-</w:t>
      </w:r>
      <w:proofErr w:type="spellStart"/>
      <w:r w:rsidRPr="001642E5">
        <w:t>flash</w:t>
      </w:r>
      <w:proofErr w:type="spellEnd"/>
      <w:r w:rsidRPr="001642E5">
        <w:t>-</w:t>
      </w:r>
      <w:proofErr w:type="spellStart"/>
      <w:r w:rsidRPr="001642E5">
        <w:t>lite</w:t>
      </w:r>
      <w:proofErr w:type="spellEnd"/>
      <w:r w:rsidRPr="001642E5">
        <w:t>-latest</w:t>
      </w:r>
      <w:r w:rsidR="00EE02AD">
        <w:rPr>
          <w:i/>
          <w:iCs/>
        </w:rPr>
        <w:t xml:space="preserve"> </w:t>
      </w:r>
      <w:r w:rsidRPr="001642E5">
        <w:rPr>
          <w:i/>
          <w:iCs/>
        </w:rPr>
        <w:t>|</w:t>
      </w:r>
      <w:r w:rsidR="00EE02AD">
        <w:rPr>
          <w:i/>
          <w:iCs/>
        </w:rPr>
        <w:t xml:space="preserve"> </w:t>
      </w:r>
      <w:proofErr w:type="spellStart"/>
      <w:r w:rsidRPr="001642E5">
        <w:rPr>
          <w:rStyle w:val="Kiemels2"/>
          <w:rFonts w:cs="Times New Roman"/>
          <w:i/>
          <w:iCs/>
        </w:rPr>
        <w:t>temperature</w:t>
      </w:r>
      <w:proofErr w:type="spellEnd"/>
      <w:r w:rsidRPr="001642E5">
        <w:rPr>
          <w:rStyle w:val="Kiemels2"/>
          <w:rFonts w:cs="Times New Roman"/>
          <w:i/>
          <w:iCs/>
        </w:rPr>
        <w:t>:</w:t>
      </w:r>
      <w:r w:rsidR="00EE02AD">
        <w:rPr>
          <w:i/>
          <w:iCs/>
        </w:rPr>
        <w:t xml:space="preserve"> </w:t>
      </w:r>
      <w:r w:rsidRPr="001642E5">
        <w:rPr>
          <w:i/>
          <w:iCs/>
        </w:rPr>
        <w:t>0</w:t>
      </w:r>
    </w:p>
    <w:p w14:paraId="41BA079B" w14:textId="77777777" w:rsidR="0062309B" w:rsidRPr="001642E5" w:rsidRDefault="00092BE8" w:rsidP="001642E5">
      <w:r>
        <w:rPr>
          <w:rStyle w:val="Kiemels2"/>
          <w:rFonts w:cs="Times New Roman"/>
        </w:rPr>
        <w:t>API hívás:</w:t>
      </w:r>
    </w:p>
    <w:p w14:paraId="18C29410" w14:textId="43D5B71E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curl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-s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https://generativelanguage.googleapis.com/v1beta/models/gemini-flash-lite-latest:generateContent?key=$GOOGLE_API_KEY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7BB6D99D" w14:textId="7C712B0B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-H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Content-Type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application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/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json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30C757E5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-d '{</w:t>
      </w:r>
    </w:p>
    <w:p w14:paraId="6A83A968" w14:textId="461AC7B8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[{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parts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[{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text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Te egy magyar nyelvű rádiós hírszerkesztési rendszer vagy. ... [teljes prompt, azonos a </w:t>
      </w:r>
      <w:r w:rsidR="00E33031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6.6.7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-ben szereplővel]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}]}],</w:t>
      </w:r>
    </w:p>
    <w:p w14:paraId="5806E3FB" w14:textId="3F461BDD" w:rsidR="003B20BD" w:rsidRPr="00D26E76" w:rsidRDefault="003B20BD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systemInstruction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1B64EEED" w14:textId="176DB0FF" w:rsidR="003B20BD" w:rsidRPr="00D26E76" w:rsidRDefault="003B20BD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parts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[{text: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Válaszolj kizárólag JSON formátumban.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}]</w:t>
      </w:r>
    </w:p>
    <w:p w14:paraId="0A2EAC4E" w14:textId="77777777" w:rsidR="003B20BD" w:rsidRPr="00D26E76" w:rsidRDefault="003B20BD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B94D446" w14:textId="5740F88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generationConfig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temperature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0}</w:t>
      </w:r>
    </w:p>
    <w:p w14:paraId="57A05426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}' | </w:t>
      </w:r>
      <w:proofErr w:type="spellStart"/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jq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.</w:t>
      </w:r>
      <w:proofErr w:type="gramEnd"/>
    </w:p>
    <w:p w14:paraId="3CC92406" w14:textId="77777777" w:rsidR="0062309B" w:rsidRPr="001642E5" w:rsidRDefault="00092BE8" w:rsidP="001642E5">
      <w:pPr>
        <w:spacing w:before="240"/>
        <w:rPr>
          <w:rStyle w:val="Kiemels2"/>
          <w:rFonts w:cs="Times New Roman"/>
        </w:rPr>
      </w:pPr>
      <w:r>
        <w:rPr>
          <w:rStyle w:val="Kiemels2"/>
          <w:rFonts w:cs="Times New Roman"/>
        </w:rPr>
        <w:t>API válasz (kimenet):</w:t>
      </w:r>
    </w:p>
    <w:p w14:paraId="0B77DB7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[</w:t>
      </w:r>
    </w:p>
    <w:p w14:paraId="102A28B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C67A8FA" w14:textId="5991CFEE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FCA4BC5" w14:textId="6F86FD01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3EC9B350" w14:textId="2705539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Magyar Nemzeti Bank Monetáris Tanácsa keddi ülésén úgy döntött, hogy változatlanul 6,5 százalékon tartja a jegybanki alapkamatot.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AF0C95F" w14:textId="77894860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döntést a tanácstagok egyhangúlag hozták meg.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26A1C06" w14:textId="45A68D42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következő kamatdöntő ülés hat hét múlva esedékes.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BC1FC3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7BF5318D" w14:textId="1EEB11A1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087AE630" w14:textId="755E6929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Változatlanul hat és fél százalékon tartotta az alapkamatot a Magyar Nemzeti Bank Monetáris Tanácsa.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DDD6B91" w14:textId="03F229AE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döntést egyhangúlag hozták meg a jegybanki szakemberek.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274995A" w14:textId="3CC84AF1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következő kamatdöntő ülésre hat hét múlva kerül sor.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E2BFF5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68EE964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408D39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1A992CF" w14:textId="67A56AF5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171D1F5" w14:textId="6898F7C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66909E23" w14:textId="3A64FCD2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Tragikus baleset történt kedd reggel az M7-es autópályán Székesfehérvár közelében.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50F8CDD" w14:textId="51573F7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balesetben két személy életét vesztette, öt további sérültet szállítottak kórházba, közülük kettő állapota súlyos.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09BE68E" w14:textId="47A20E5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rendőrség halált okozó közúti baleset gondatlan okozása miatt indított eljárást.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07E8C17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07537B1B" w14:textId="4E378B2D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28A6721C" w14:textId="4DE3651B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Két ember meghalt, öten pedig megsérültek az M7-es autópályán történt tömegbalesetben.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4745199" w14:textId="62D7558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Egy kamion fékezés nélkül rohant az előtte torlódó járműsorba Székesfehérvár közelében.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D6B219D" w14:textId="4410AE9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rendőrség gondatlan emberölés gyanújával indított eljárást az ügyben.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1F5655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5E3E9F1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36AFED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ABE6540" w14:textId="4D7D8B4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53F3379" w14:textId="1E3F1E49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74A68005" w14:textId="341F62B5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Puskás Akadémia FC történelmi sikert ért el az Európa-liga csoportkörében: a felcsúti együttes 2-0-ra legyőzte a skót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Rangers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FC-t a Groupama Arénában.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28A4291" w14:textId="68B8CEEE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győzelemmel a Puskás Akadémia 7 ponttal a csoport második helyére lépett elő és saját kezében tartja a továbbjutás lehetőségét.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D288D2A" w14:textId="7294D48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magyar együttes következő mérkőzésén az olasz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Lazio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vendégeként lép pályára két hét múlva.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7BC71F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336C747C" w14:textId="60F2CB3D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62BD8087" w14:textId="40375ED5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Történelmi győzelmet aratott a Puskás Akadémia az Európa-ligában a skót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Rangers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ellen.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AF89FD3" w14:textId="00126CC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kétgólos sikerrel a felcsúti csapat a csoport második helyére lépett elő.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F1820E4" w14:textId="77E4384C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magyar együttes két hét múlva az olasz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Lazio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otthonában lép pályára.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6BB2B05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4124719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E279D1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0C1EA92" w14:textId="3D1C6EB4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A50C8DD" w14:textId="75E2FB35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3836C0B8" w14:textId="0F77E319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Innovációs és Technológiai Minisztérium bejelentette, hogy 2027-től minden magyar közoktatási intézményben kötelezővé teszik a mesterséges intelligencia alapjainak oktatását.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78C250B" w14:textId="4D8E7F52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program az 5. osztálytól indul és fokozatosan bővül a középiskolai szintig.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675D470" w14:textId="1A04779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program első pilot-fázisa 2026 szeptemberében indul 50 kiválasztott intézményben.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3163A46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56A7DE56" w14:textId="71E95283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010962EF" w14:textId="1A1BF59F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Kötelezővé teszik a mesterséges intelligencia oktatását a magyar iskolákban 2027-től.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0252E8F" w14:textId="747D457D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képzés az ötödik osztálytól kezdődően fokozatosan épül be a tantervbe.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D780596" w14:textId="4C8A4611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programhoz tizenöt milliárd forintos költségvetést különített el a kormány.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07AFE1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1971C35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C5EDEE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E9A3403" w14:textId="7A4AAECD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CCA26BE" w14:textId="0233518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123CFDB9" w14:textId="42AD7B8B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globális chipgyártó ipar újabb mérföldkőhöz érkezett: a tajvani TSMC bejelentette, hogy megkezdte a 1,4 nanométeres csomóponttechnológiájú chipek tömeggyártását.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8DE6C9C" w14:textId="6E73EC7D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Ez a világ legkisebb tranzisztorméretű chipje, amely az előző generációhoz képest 30 százalékkal gyorsabb és 40 százalékkal energiatakarékosabb.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7F984AD" w14:textId="2B84E4E0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chipek várhatóan 2027 első negyedévétől kerülnek a fogyasztói termékekbe.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A6398D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39EA7E11" w14:textId="2DF529F6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73F31A7B" w14:textId="0BE4B239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Megkezdte a világ legfejlettebb, 1,4 nanométeres chipjeinek tömeggyártását a tajvani TSMC.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04BC563" w14:textId="0BA5064B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új technológia jelentősen gyorsabb és energiatakarékosabb működést tesz lehetővé.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5E0459A" w14:textId="78FFE07E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új chipek várhatóan 2027 elején jelennek meg a fogyasztói eszközökben.</w:t>
      </w:r>
      <w:r w:rsidR="001A585E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07DAE83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740BFD9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</w:t>
      </w:r>
    </w:p>
    <w:p w14:paraId="0B0D7C9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]</w:t>
      </w:r>
    </w:p>
    <w:p w14:paraId="1F71F07F" w14:textId="77777777" w:rsidR="005E4D9F" w:rsidRPr="00C21B5B" w:rsidRDefault="005E4D9F" w:rsidP="005E4D9F">
      <w:pPr>
        <w:pStyle w:val="Cmsor2"/>
        <w:ind w:left="567" w:hanging="567"/>
      </w:pPr>
      <w:bookmarkStart w:id="235" w:name="_Toc227100626"/>
      <w:r w:rsidRPr="00C21B5B">
        <w:t>Forráskódok</w:t>
      </w:r>
      <w:bookmarkEnd w:id="235"/>
    </w:p>
    <w:p w14:paraId="7123F5BA" w14:textId="77777777" w:rsidR="005E4D9F" w:rsidRDefault="005E4D9F" w:rsidP="005E4D9F">
      <w:pPr>
        <w:rPr>
          <w:rFonts w:cs="Times New Roman"/>
        </w:rPr>
      </w:pPr>
      <w:r w:rsidRPr="00C21B5B">
        <w:rPr>
          <w:rFonts w:cs="Times New Roman"/>
        </w:rPr>
        <w:t>Jelen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található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néhány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olyan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kódrészlet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bizonyos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részeiből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kliens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oldali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felületek,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megoldások,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illetve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szerveroldali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részek),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fontosabb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szerepet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töltenek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során.</w:t>
      </w:r>
    </w:p>
    <w:p w14:paraId="0B96C640" w14:textId="77777777" w:rsidR="00AB0A1E" w:rsidRDefault="005E4D9F" w:rsidP="005E4D9F">
      <w:pPr>
        <w:rPr>
          <w:rStyle w:val="Hiperhivatkozs"/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forráskód</w:t>
      </w:r>
      <w:r>
        <w:rPr>
          <w:rFonts w:cs="Times New Roman"/>
        </w:rPr>
        <w:t xml:space="preserve"> privát </w:t>
      </w:r>
      <w:r w:rsidRPr="00C21B5B">
        <w:rPr>
          <w:rFonts w:cs="Times New Roman"/>
        </w:rPr>
        <w:t>GitHub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repository</w:t>
      </w:r>
      <w:proofErr w:type="spellEnd"/>
      <w:r w:rsidRPr="00C21B5B">
        <w:rPr>
          <w:rFonts w:cs="Times New Roman"/>
        </w:rPr>
        <w:t>-ban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érhető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el:</w:t>
      </w:r>
      <w:r>
        <w:rPr>
          <w:rFonts w:cs="Times New Roman"/>
        </w:rPr>
        <w:t xml:space="preserve"> </w:t>
      </w:r>
      <w:hyperlink r:id="rId118" w:history="1">
        <w:r w:rsidRPr="00C21B5B">
          <w:rPr>
            <w:rStyle w:val="Hiperhivatkozs"/>
            <w:rFonts w:cs="Times New Roman"/>
          </w:rPr>
          <w:t>https://github.com/varadiv/newscast</w:t>
        </w:r>
      </w:hyperlink>
    </w:p>
    <w:sectPr w:rsidR="00AB0A1E" w:rsidSect="00CB32B1">
      <w:footerReference w:type="first" r:id="rId11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13B1" w14:textId="77777777" w:rsidR="00B4370B" w:rsidRDefault="00B4370B" w:rsidP="00C47270">
      <w:r>
        <w:separator/>
      </w:r>
    </w:p>
  </w:endnote>
  <w:endnote w:type="continuationSeparator" w:id="0">
    <w:p w14:paraId="2DF4C170" w14:textId="77777777" w:rsidR="00B4370B" w:rsidRDefault="00B4370B" w:rsidP="00C4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 (Címsorok, komp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1673063801"/>
      <w:docPartObj>
        <w:docPartGallery w:val="Page Numbers (Bottom of Page)"/>
        <w:docPartUnique/>
      </w:docPartObj>
    </w:sdtPr>
    <w:sdtContent>
      <w:p w14:paraId="434C2659" w14:textId="77777777" w:rsidR="00DD4551" w:rsidRDefault="00CB32B1" w:rsidP="00D86FB8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B6808A9" w14:textId="77777777" w:rsidR="00CB32B1" w:rsidRDefault="00CB32B1" w:rsidP="00CB32B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AF19" w14:textId="77777777" w:rsidR="00B4370B" w:rsidRDefault="00B4370B" w:rsidP="00C47270">
      <w:r>
        <w:separator/>
      </w:r>
    </w:p>
  </w:footnote>
  <w:footnote w:type="continuationSeparator" w:id="0">
    <w:p w14:paraId="67E4A937" w14:textId="77777777" w:rsidR="00B4370B" w:rsidRDefault="00B4370B" w:rsidP="00C4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2BA"/>
    <w:multiLevelType w:val="multilevel"/>
    <w:tmpl w:val="1BA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E3483"/>
    <w:multiLevelType w:val="multilevel"/>
    <w:tmpl w:val="918E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A7321C"/>
    <w:multiLevelType w:val="multilevel"/>
    <w:tmpl w:val="3DCC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16F63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3C1229"/>
    <w:multiLevelType w:val="multilevel"/>
    <w:tmpl w:val="E6DABE34"/>
    <w:styleLink w:val="Aktulis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1677D75"/>
    <w:multiLevelType w:val="multilevel"/>
    <w:tmpl w:val="82FE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7A61E0"/>
    <w:multiLevelType w:val="multilevel"/>
    <w:tmpl w:val="DE62E4FA"/>
    <w:styleLink w:val="Aktulislista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2AD552F"/>
    <w:multiLevelType w:val="multilevel"/>
    <w:tmpl w:val="7174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BB00AD"/>
    <w:multiLevelType w:val="multilevel"/>
    <w:tmpl w:val="1D1E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E707D"/>
    <w:multiLevelType w:val="multilevel"/>
    <w:tmpl w:val="5AAC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CE1E7A"/>
    <w:multiLevelType w:val="multilevel"/>
    <w:tmpl w:val="A5B6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AB53FF"/>
    <w:multiLevelType w:val="multilevel"/>
    <w:tmpl w:val="498A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9678C8"/>
    <w:multiLevelType w:val="multilevel"/>
    <w:tmpl w:val="EA20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C348FC"/>
    <w:multiLevelType w:val="multilevel"/>
    <w:tmpl w:val="505E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BB7310"/>
    <w:multiLevelType w:val="multilevel"/>
    <w:tmpl w:val="2012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091D91"/>
    <w:multiLevelType w:val="multilevel"/>
    <w:tmpl w:val="EFAE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6C7432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2768E1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4D2B48"/>
    <w:multiLevelType w:val="multilevel"/>
    <w:tmpl w:val="2752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8B790E"/>
    <w:multiLevelType w:val="multilevel"/>
    <w:tmpl w:val="A2FE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801E1"/>
    <w:multiLevelType w:val="multilevel"/>
    <w:tmpl w:val="99E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8C01C4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A416AD"/>
    <w:multiLevelType w:val="multilevel"/>
    <w:tmpl w:val="2C7A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A65EC5"/>
    <w:multiLevelType w:val="multilevel"/>
    <w:tmpl w:val="F050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7B5136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A7C59D0"/>
    <w:multiLevelType w:val="multilevel"/>
    <w:tmpl w:val="A27E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AC443D2"/>
    <w:multiLevelType w:val="multilevel"/>
    <w:tmpl w:val="2B2C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B0F5E2C"/>
    <w:multiLevelType w:val="multilevel"/>
    <w:tmpl w:val="15EC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9D28CB"/>
    <w:multiLevelType w:val="multilevel"/>
    <w:tmpl w:val="71B6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BF31BEB"/>
    <w:multiLevelType w:val="multilevel"/>
    <w:tmpl w:val="31CE30B8"/>
    <w:styleLink w:val="Aktulislist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1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0DD845E4"/>
    <w:multiLevelType w:val="multilevel"/>
    <w:tmpl w:val="0336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EF1295"/>
    <w:multiLevelType w:val="multilevel"/>
    <w:tmpl w:val="3186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3C121B"/>
    <w:multiLevelType w:val="multilevel"/>
    <w:tmpl w:val="9D74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F630615"/>
    <w:multiLevelType w:val="multilevel"/>
    <w:tmpl w:val="FC9C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020463D"/>
    <w:multiLevelType w:val="multilevel"/>
    <w:tmpl w:val="BA3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2B000C"/>
    <w:multiLevelType w:val="multilevel"/>
    <w:tmpl w:val="F1C0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0467A53"/>
    <w:multiLevelType w:val="multilevel"/>
    <w:tmpl w:val="3BA0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4847EC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BD569C"/>
    <w:multiLevelType w:val="multilevel"/>
    <w:tmpl w:val="E5A6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0DA2BC3"/>
    <w:multiLevelType w:val="multilevel"/>
    <w:tmpl w:val="3D10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CC7EB1"/>
    <w:multiLevelType w:val="multilevel"/>
    <w:tmpl w:val="2B6E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23A0034"/>
    <w:multiLevelType w:val="hybridMultilevel"/>
    <w:tmpl w:val="5C5486F8"/>
    <w:lvl w:ilvl="0" w:tplc="7F707792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32F18D8"/>
    <w:multiLevelType w:val="multilevel"/>
    <w:tmpl w:val="983E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543F3D"/>
    <w:multiLevelType w:val="multilevel"/>
    <w:tmpl w:val="9F70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8A4B9D"/>
    <w:multiLevelType w:val="multilevel"/>
    <w:tmpl w:val="F2DE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5BF080D"/>
    <w:multiLevelType w:val="multilevel"/>
    <w:tmpl w:val="3578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71654C2"/>
    <w:multiLevelType w:val="multilevel"/>
    <w:tmpl w:val="C752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7363781"/>
    <w:multiLevelType w:val="multilevel"/>
    <w:tmpl w:val="27B4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9D417C6"/>
    <w:multiLevelType w:val="multilevel"/>
    <w:tmpl w:val="5D3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A636EF3"/>
    <w:multiLevelType w:val="multilevel"/>
    <w:tmpl w:val="3C6A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AB245DF"/>
    <w:multiLevelType w:val="multilevel"/>
    <w:tmpl w:val="63D6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B803E7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B8D2DC4"/>
    <w:multiLevelType w:val="multilevel"/>
    <w:tmpl w:val="D048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C0D5B3A"/>
    <w:multiLevelType w:val="multilevel"/>
    <w:tmpl w:val="2112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C743693"/>
    <w:multiLevelType w:val="multilevel"/>
    <w:tmpl w:val="E2B2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D475465"/>
    <w:multiLevelType w:val="multilevel"/>
    <w:tmpl w:val="FE04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D864981"/>
    <w:multiLevelType w:val="multilevel"/>
    <w:tmpl w:val="21AC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DDB10F3"/>
    <w:multiLevelType w:val="multilevel"/>
    <w:tmpl w:val="FDB0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E1674A1"/>
    <w:multiLevelType w:val="multilevel"/>
    <w:tmpl w:val="1C2C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E1B31F6"/>
    <w:multiLevelType w:val="multilevel"/>
    <w:tmpl w:val="EB96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E3874AD"/>
    <w:multiLevelType w:val="multilevel"/>
    <w:tmpl w:val="B2B2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EB077D6"/>
    <w:multiLevelType w:val="multilevel"/>
    <w:tmpl w:val="4E10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B35FF1"/>
    <w:multiLevelType w:val="multilevel"/>
    <w:tmpl w:val="C28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EEB6695"/>
    <w:multiLevelType w:val="multilevel"/>
    <w:tmpl w:val="38E2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4F55BB"/>
    <w:multiLevelType w:val="multilevel"/>
    <w:tmpl w:val="61EC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05876C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0BA4512"/>
    <w:multiLevelType w:val="multilevel"/>
    <w:tmpl w:val="F034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DE182A"/>
    <w:multiLevelType w:val="multilevel"/>
    <w:tmpl w:val="5902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1F1627F"/>
    <w:multiLevelType w:val="multilevel"/>
    <w:tmpl w:val="CD24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3BE7796"/>
    <w:multiLevelType w:val="multilevel"/>
    <w:tmpl w:val="E94A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4F46A3E"/>
    <w:multiLevelType w:val="multilevel"/>
    <w:tmpl w:val="1E04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4F57C3B"/>
    <w:multiLevelType w:val="multilevel"/>
    <w:tmpl w:val="6014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5990717"/>
    <w:multiLevelType w:val="multilevel"/>
    <w:tmpl w:val="5738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5B42C87"/>
    <w:multiLevelType w:val="multilevel"/>
    <w:tmpl w:val="CC3C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6C04770"/>
    <w:multiLevelType w:val="multilevel"/>
    <w:tmpl w:val="A9E6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71168EA"/>
    <w:multiLevelType w:val="multilevel"/>
    <w:tmpl w:val="3C0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8197E4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82A0763"/>
    <w:multiLevelType w:val="multilevel"/>
    <w:tmpl w:val="22B4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8E22A00"/>
    <w:multiLevelType w:val="multilevel"/>
    <w:tmpl w:val="DC4A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90A1A09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91376F8"/>
    <w:multiLevelType w:val="multilevel"/>
    <w:tmpl w:val="926C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94A2BA4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99F72F2"/>
    <w:multiLevelType w:val="multilevel"/>
    <w:tmpl w:val="1F9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9FE22C3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A0D7E2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B121F3F"/>
    <w:multiLevelType w:val="multilevel"/>
    <w:tmpl w:val="9D74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DF268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D7239D2"/>
    <w:multiLevelType w:val="multilevel"/>
    <w:tmpl w:val="E960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D7E043D"/>
    <w:multiLevelType w:val="multilevel"/>
    <w:tmpl w:val="752E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D8503FB"/>
    <w:multiLevelType w:val="multilevel"/>
    <w:tmpl w:val="A4A0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D8E687E"/>
    <w:multiLevelType w:val="multilevel"/>
    <w:tmpl w:val="04FA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EBE759F"/>
    <w:multiLevelType w:val="multilevel"/>
    <w:tmpl w:val="26CE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F0C1570"/>
    <w:multiLevelType w:val="multilevel"/>
    <w:tmpl w:val="22F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F243D6E"/>
    <w:multiLevelType w:val="multilevel"/>
    <w:tmpl w:val="E868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0585FED"/>
    <w:multiLevelType w:val="multilevel"/>
    <w:tmpl w:val="B3EA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0D22227"/>
    <w:multiLevelType w:val="multilevel"/>
    <w:tmpl w:val="AFEC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1651FF8"/>
    <w:multiLevelType w:val="multilevel"/>
    <w:tmpl w:val="4C6E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172178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1B407D0"/>
    <w:multiLevelType w:val="multilevel"/>
    <w:tmpl w:val="D7E4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1D61009"/>
    <w:multiLevelType w:val="multilevel"/>
    <w:tmpl w:val="A300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1D8643C"/>
    <w:multiLevelType w:val="multilevel"/>
    <w:tmpl w:val="4186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1FD7FE6"/>
    <w:multiLevelType w:val="multilevel"/>
    <w:tmpl w:val="EFC6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22A3ADC"/>
    <w:multiLevelType w:val="multilevel"/>
    <w:tmpl w:val="7DF8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2564A5E"/>
    <w:multiLevelType w:val="multilevel"/>
    <w:tmpl w:val="773C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2610165"/>
    <w:multiLevelType w:val="multilevel"/>
    <w:tmpl w:val="589C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32854D2"/>
    <w:multiLevelType w:val="hybridMultilevel"/>
    <w:tmpl w:val="9D98406C"/>
    <w:name w:val="4szint2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35D2171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37425C0"/>
    <w:multiLevelType w:val="multilevel"/>
    <w:tmpl w:val="001A3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38A7B84"/>
    <w:multiLevelType w:val="multilevel"/>
    <w:tmpl w:val="88B8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467057A"/>
    <w:multiLevelType w:val="multilevel"/>
    <w:tmpl w:val="99E2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B838B4"/>
    <w:multiLevelType w:val="multilevel"/>
    <w:tmpl w:val="2FF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67D18FC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6A34F01"/>
    <w:multiLevelType w:val="multilevel"/>
    <w:tmpl w:val="3120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6B332EB"/>
    <w:multiLevelType w:val="multilevel"/>
    <w:tmpl w:val="3A38E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7114BD3"/>
    <w:multiLevelType w:val="multilevel"/>
    <w:tmpl w:val="42A4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71F4CB7"/>
    <w:multiLevelType w:val="multilevel"/>
    <w:tmpl w:val="996E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7BC64AD"/>
    <w:multiLevelType w:val="multilevel"/>
    <w:tmpl w:val="F9E4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7C24C80"/>
    <w:multiLevelType w:val="multilevel"/>
    <w:tmpl w:val="2286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88057FB"/>
    <w:multiLevelType w:val="multilevel"/>
    <w:tmpl w:val="F50C5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AB324B3"/>
    <w:multiLevelType w:val="multilevel"/>
    <w:tmpl w:val="24D6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AC26198"/>
    <w:multiLevelType w:val="multilevel"/>
    <w:tmpl w:val="9F4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B085B0F"/>
    <w:multiLevelType w:val="multilevel"/>
    <w:tmpl w:val="52F6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B4C1A6E"/>
    <w:multiLevelType w:val="multilevel"/>
    <w:tmpl w:val="5FFE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BA14523"/>
    <w:multiLevelType w:val="multilevel"/>
    <w:tmpl w:val="1536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BF61200"/>
    <w:multiLevelType w:val="multilevel"/>
    <w:tmpl w:val="694C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D367292"/>
    <w:multiLevelType w:val="multilevel"/>
    <w:tmpl w:val="1A4C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DF17738"/>
    <w:multiLevelType w:val="multilevel"/>
    <w:tmpl w:val="DA00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E7A7F3D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F0E4D7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F9458A5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9B614B"/>
    <w:multiLevelType w:val="multilevel"/>
    <w:tmpl w:val="650E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D212D5"/>
    <w:multiLevelType w:val="multilevel"/>
    <w:tmpl w:val="6CFA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FF438E2"/>
    <w:multiLevelType w:val="multilevel"/>
    <w:tmpl w:val="F816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04E3726"/>
    <w:multiLevelType w:val="multilevel"/>
    <w:tmpl w:val="DDAC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074749B"/>
    <w:multiLevelType w:val="multilevel"/>
    <w:tmpl w:val="5262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09E2574"/>
    <w:multiLevelType w:val="multilevel"/>
    <w:tmpl w:val="163A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2CB1DBE"/>
    <w:multiLevelType w:val="multilevel"/>
    <w:tmpl w:val="59E6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38B5B8A"/>
    <w:multiLevelType w:val="multilevel"/>
    <w:tmpl w:val="08CE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3F1327B"/>
    <w:multiLevelType w:val="multilevel"/>
    <w:tmpl w:val="8B60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40838DA"/>
    <w:multiLevelType w:val="multilevel"/>
    <w:tmpl w:val="6D38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61A0B22"/>
    <w:multiLevelType w:val="multilevel"/>
    <w:tmpl w:val="56AED35E"/>
    <w:styleLink w:val="Aktulislist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1" w15:restartNumberingAfterBreak="0">
    <w:nsid w:val="46811141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6A86896"/>
    <w:multiLevelType w:val="multilevel"/>
    <w:tmpl w:val="154A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6C665A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740327C"/>
    <w:multiLevelType w:val="multilevel"/>
    <w:tmpl w:val="F64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77B6B36"/>
    <w:multiLevelType w:val="multilevel"/>
    <w:tmpl w:val="6E5C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DD116A"/>
    <w:multiLevelType w:val="multilevel"/>
    <w:tmpl w:val="9ED4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8E37987"/>
    <w:multiLevelType w:val="multilevel"/>
    <w:tmpl w:val="F584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9B72C09"/>
    <w:multiLevelType w:val="multilevel"/>
    <w:tmpl w:val="0B9E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A6F4B08"/>
    <w:multiLevelType w:val="multilevel"/>
    <w:tmpl w:val="4902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A9F0B26"/>
    <w:multiLevelType w:val="multilevel"/>
    <w:tmpl w:val="C3A0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A9F7F3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B3747E3"/>
    <w:multiLevelType w:val="multilevel"/>
    <w:tmpl w:val="28AC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CD83D10"/>
    <w:multiLevelType w:val="multilevel"/>
    <w:tmpl w:val="E6DABE34"/>
    <w:styleLink w:val="Aktulis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4" w15:restartNumberingAfterBreak="0">
    <w:nsid w:val="4D395BE5"/>
    <w:multiLevelType w:val="multilevel"/>
    <w:tmpl w:val="4524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D520774"/>
    <w:multiLevelType w:val="multilevel"/>
    <w:tmpl w:val="27E4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D70541"/>
    <w:multiLevelType w:val="multilevel"/>
    <w:tmpl w:val="656E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E5A11B9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EA54DBF"/>
    <w:multiLevelType w:val="multilevel"/>
    <w:tmpl w:val="D32A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EB4142D"/>
    <w:multiLevelType w:val="multilevel"/>
    <w:tmpl w:val="6E9C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EF7222A"/>
    <w:multiLevelType w:val="multilevel"/>
    <w:tmpl w:val="E6DAB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1" w15:restartNumberingAfterBreak="0">
    <w:nsid w:val="4F570791"/>
    <w:multiLevelType w:val="multilevel"/>
    <w:tmpl w:val="E8F4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F693AB6"/>
    <w:multiLevelType w:val="multilevel"/>
    <w:tmpl w:val="0C72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F995D34"/>
    <w:multiLevelType w:val="hybridMultilevel"/>
    <w:tmpl w:val="BA724CE4"/>
    <w:name w:val="4szint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0160FAC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01B6AB4"/>
    <w:multiLevelType w:val="multilevel"/>
    <w:tmpl w:val="A110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02D13E4"/>
    <w:multiLevelType w:val="multilevel"/>
    <w:tmpl w:val="A60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09D6602"/>
    <w:multiLevelType w:val="multilevel"/>
    <w:tmpl w:val="2D5E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0A80E9B"/>
    <w:multiLevelType w:val="multilevel"/>
    <w:tmpl w:val="EA34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0BC0283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2013413"/>
    <w:multiLevelType w:val="multilevel"/>
    <w:tmpl w:val="D7D6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22935D3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22B74E6"/>
    <w:multiLevelType w:val="multilevel"/>
    <w:tmpl w:val="C94E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30B151D"/>
    <w:multiLevelType w:val="multilevel"/>
    <w:tmpl w:val="6F0A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35F251A"/>
    <w:multiLevelType w:val="multilevel"/>
    <w:tmpl w:val="33E4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3DD050F"/>
    <w:multiLevelType w:val="multilevel"/>
    <w:tmpl w:val="78F8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43244B4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45F7656"/>
    <w:multiLevelType w:val="multilevel"/>
    <w:tmpl w:val="49FC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4ED3D52"/>
    <w:multiLevelType w:val="multilevel"/>
    <w:tmpl w:val="46E4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57106F1"/>
    <w:multiLevelType w:val="multilevel"/>
    <w:tmpl w:val="15F6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63F6534"/>
    <w:multiLevelType w:val="multilevel"/>
    <w:tmpl w:val="B4D2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6CB71E6"/>
    <w:multiLevelType w:val="multilevel"/>
    <w:tmpl w:val="A300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720283C"/>
    <w:multiLevelType w:val="multilevel"/>
    <w:tmpl w:val="8990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74A06C6"/>
    <w:multiLevelType w:val="multilevel"/>
    <w:tmpl w:val="F324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7C0305D"/>
    <w:multiLevelType w:val="multilevel"/>
    <w:tmpl w:val="352A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7CA1E64"/>
    <w:multiLevelType w:val="multilevel"/>
    <w:tmpl w:val="3296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7D84F63"/>
    <w:multiLevelType w:val="multilevel"/>
    <w:tmpl w:val="B68A7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9893337"/>
    <w:multiLevelType w:val="multilevel"/>
    <w:tmpl w:val="1608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AB812DB"/>
    <w:multiLevelType w:val="multilevel"/>
    <w:tmpl w:val="82D254A4"/>
    <w:styleLink w:val="Aktulislist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9" w15:restartNumberingAfterBreak="0">
    <w:nsid w:val="5AC21773"/>
    <w:multiLevelType w:val="multilevel"/>
    <w:tmpl w:val="8550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AE54B21"/>
    <w:multiLevelType w:val="multilevel"/>
    <w:tmpl w:val="E400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AE72746"/>
    <w:multiLevelType w:val="multilevel"/>
    <w:tmpl w:val="9504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B9F262A"/>
    <w:multiLevelType w:val="multilevel"/>
    <w:tmpl w:val="BA4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CA20A29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CC94ACA"/>
    <w:multiLevelType w:val="multilevel"/>
    <w:tmpl w:val="C6263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DA55E70"/>
    <w:multiLevelType w:val="multilevel"/>
    <w:tmpl w:val="71A2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DF551DE"/>
    <w:multiLevelType w:val="multilevel"/>
    <w:tmpl w:val="0E4C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E010413"/>
    <w:multiLevelType w:val="multilevel"/>
    <w:tmpl w:val="02FE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E331B94"/>
    <w:multiLevelType w:val="multilevel"/>
    <w:tmpl w:val="5308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E786B61"/>
    <w:multiLevelType w:val="multilevel"/>
    <w:tmpl w:val="79E83A3A"/>
    <w:styleLink w:val="Aktulislist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0" w15:restartNumberingAfterBreak="0">
    <w:nsid w:val="5F3E05FF"/>
    <w:multiLevelType w:val="multilevel"/>
    <w:tmpl w:val="2E12EB72"/>
    <w:name w:val="4szint222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Cmsor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isLgl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1" w15:restartNumberingAfterBreak="0">
    <w:nsid w:val="5FA33465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FAE5E0B"/>
    <w:multiLevelType w:val="multilevel"/>
    <w:tmpl w:val="44DE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03F0F40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04A4C36"/>
    <w:multiLevelType w:val="multilevel"/>
    <w:tmpl w:val="D6A4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0711167"/>
    <w:multiLevelType w:val="multilevel"/>
    <w:tmpl w:val="97D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0C0781A"/>
    <w:multiLevelType w:val="multilevel"/>
    <w:tmpl w:val="9292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17A4183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18F69F9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2017E78"/>
    <w:multiLevelType w:val="multilevel"/>
    <w:tmpl w:val="12827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23C7317"/>
    <w:multiLevelType w:val="multilevel"/>
    <w:tmpl w:val="2EE2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2AC3C13"/>
    <w:multiLevelType w:val="multilevel"/>
    <w:tmpl w:val="E7D2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2F22883"/>
    <w:multiLevelType w:val="multilevel"/>
    <w:tmpl w:val="B5BE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2FF24A7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3E20E71"/>
    <w:multiLevelType w:val="multilevel"/>
    <w:tmpl w:val="5010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47226D1"/>
    <w:multiLevelType w:val="multilevel"/>
    <w:tmpl w:val="920C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4A968A5"/>
    <w:multiLevelType w:val="multilevel"/>
    <w:tmpl w:val="8C3C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4B25F34"/>
    <w:multiLevelType w:val="multilevel"/>
    <w:tmpl w:val="9D74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5052D10"/>
    <w:multiLevelType w:val="multilevel"/>
    <w:tmpl w:val="D316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56B0D72"/>
    <w:multiLevelType w:val="multilevel"/>
    <w:tmpl w:val="E0D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5C90E96"/>
    <w:multiLevelType w:val="multilevel"/>
    <w:tmpl w:val="9544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6B501EA"/>
    <w:multiLevelType w:val="multilevel"/>
    <w:tmpl w:val="1864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71E3F85"/>
    <w:multiLevelType w:val="multilevel"/>
    <w:tmpl w:val="0DC0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7347C3C"/>
    <w:multiLevelType w:val="multilevel"/>
    <w:tmpl w:val="D980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78409C0"/>
    <w:multiLevelType w:val="multilevel"/>
    <w:tmpl w:val="8922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7D6546C"/>
    <w:multiLevelType w:val="multilevel"/>
    <w:tmpl w:val="068E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7DF3007"/>
    <w:multiLevelType w:val="multilevel"/>
    <w:tmpl w:val="8404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9482FA8"/>
    <w:multiLevelType w:val="multilevel"/>
    <w:tmpl w:val="EC80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9AF1D56"/>
    <w:multiLevelType w:val="multilevel"/>
    <w:tmpl w:val="4E90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A3245AA"/>
    <w:multiLevelType w:val="hybridMultilevel"/>
    <w:tmpl w:val="A508C3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A6210EE"/>
    <w:multiLevelType w:val="multilevel"/>
    <w:tmpl w:val="3DDE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A8B23C5"/>
    <w:multiLevelType w:val="multilevel"/>
    <w:tmpl w:val="10BC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BF84741"/>
    <w:multiLevelType w:val="multilevel"/>
    <w:tmpl w:val="885A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C1C3C4A"/>
    <w:multiLevelType w:val="multilevel"/>
    <w:tmpl w:val="42E0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C3D2E4D"/>
    <w:multiLevelType w:val="multilevel"/>
    <w:tmpl w:val="E656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CB531E8"/>
    <w:multiLevelType w:val="hybridMultilevel"/>
    <w:tmpl w:val="0D14026A"/>
    <w:lvl w:ilvl="0" w:tplc="5546E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CDA270B"/>
    <w:multiLevelType w:val="multilevel"/>
    <w:tmpl w:val="09D8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D1043A8"/>
    <w:multiLevelType w:val="multilevel"/>
    <w:tmpl w:val="679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D4947E1"/>
    <w:multiLevelType w:val="multilevel"/>
    <w:tmpl w:val="9BF0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D7272F5"/>
    <w:multiLevelType w:val="multilevel"/>
    <w:tmpl w:val="FFE4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E823092"/>
    <w:multiLevelType w:val="multilevel"/>
    <w:tmpl w:val="39B4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E935819"/>
    <w:multiLevelType w:val="multilevel"/>
    <w:tmpl w:val="255E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F5D1AE2"/>
    <w:multiLevelType w:val="multilevel"/>
    <w:tmpl w:val="EE50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F81682E"/>
    <w:multiLevelType w:val="multilevel"/>
    <w:tmpl w:val="FC4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FD17B22"/>
    <w:multiLevelType w:val="multilevel"/>
    <w:tmpl w:val="54EE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FDC28C5"/>
    <w:multiLevelType w:val="multilevel"/>
    <w:tmpl w:val="77DE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0123E67"/>
    <w:multiLevelType w:val="multilevel"/>
    <w:tmpl w:val="5DA6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02E52B3"/>
    <w:multiLevelType w:val="hybridMultilevel"/>
    <w:tmpl w:val="EF3C5E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0BA6AC2"/>
    <w:multiLevelType w:val="multilevel"/>
    <w:tmpl w:val="CE54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D601E0"/>
    <w:multiLevelType w:val="multilevel"/>
    <w:tmpl w:val="3A5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1A47762"/>
    <w:multiLevelType w:val="multilevel"/>
    <w:tmpl w:val="9068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2480E9F"/>
    <w:multiLevelType w:val="multilevel"/>
    <w:tmpl w:val="2FCA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279551E"/>
    <w:multiLevelType w:val="multilevel"/>
    <w:tmpl w:val="551C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38C1B98"/>
    <w:multiLevelType w:val="multilevel"/>
    <w:tmpl w:val="9D74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9272DF"/>
    <w:multiLevelType w:val="multilevel"/>
    <w:tmpl w:val="7188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4A1278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4C918C0"/>
    <w:multiLevelType w:val="multilevel"/>
    <w:tmpl w:val="8B62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191079"/>
    <w:multiLevelType w:val="multilevel"/>
    <w:tmpl w:val="568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9810E0"/>
    <w:multiLevelType w:val="multilevel"/>
    <w:tmpl w:val="10EA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5EC208F"/>
    <w:multiLevelType w:val="multilevel"/>
    <w:tmpl w:val="AFD4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6C071DD"/>
    <w:multiLevelType w:val="multilevel"/>
    <w:tmpl w:val="FEB29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777B033C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812244A"/>
    <w:multiLevelType w:val="multilevel"/>
    <w:tmpl w:val="C448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81923B1"/>
    <w:multiLevelType w:val="multilevel"/>
    <w:tmpl w:val="0F8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761945"/>
    <w:multiLevelType w:val="multilevel"/>
    <w:tmpl w:val="65B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CB66F4"/>
    <w:multiLevelType w:val="multilevel"/>
    <w:tmpl w:val="EB6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9EB79EC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4C12DA"/>
    <w:multiLevelType w:val="multilevel"/>
    <w:tmpl w:val="B7E0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A63719D"/>
    <w:multiLevelType w:val="multilevel"/>
    <w:tmpl w:val="A332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AA9721A"/>
    <w:multiLevelType w:val="multilevel"/>
    <w:tmpl w:val="489E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ABD6576"/>
    <w:multiLevelType w:val="multilevel"/>
    <w:tmpl w:val="734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AD91C1A"/>
    <w:multiLevelType w:val="multilevel"/>
    <w:tmpl w:val="8AE2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440490"/>
    <w:multiLevelType w:val="multilevel"/>
    <w:tmpl w:val="6800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C9B1A29"/>
    <w:multiLevelType w:val="multilevel"/>
    <w:tmpl w:val="B054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2004F1"/>
    <w:multiLevelType w:val="multilevel"/>
    <w:tmpl w:val="79D08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D2369FE"/>
    <w:multiLevelType w:val="multilevel"/>
    <w:tmpl w:val="08E4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D311177"/>
    <w:multiLevelType w:val="multilevel"/>
    <w:tmpl w:val="752A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D364BBA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D6B4F76"/>
    <w:multiLevelType w:val="multilevel"/>
    <w:tmpl w:val="417A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DEA57D0"/>
    <w:multiLevelType w:val="multilevel"/>
    <w:tmpl w:val="090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E0609DD"/>
    <w:multiLevelType w:val="multilevel"/>
    <w:tmpl w:val="076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E6078F3"/>
    <w:multiLevelType w:val="multilevel"/>
    <w:tmpl w:val="9D6E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F73312F"/>
    <w:multiLevelType w:val="hybridMultilevel"/>
    <w:tmpl w:val="216C98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F7F7BFA"/>
    <w:multiLevelType w:val="multilevel"/>
    <w:tmpl w:val="F09A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F8E35AD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FDA22B7"/>
    <w:multiLevelType w:val="multilevel"/>
    <w:tmpl w:val="04EA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923891">
    <w:abstractNumId w:val="152"/>
  </w:num>
  <w:num w:numId="2" w16cid:durableId="1631744893">
    <w:abstractNumId w:val="251"/>
  </w:num>
  <w:num w:numId="3" w16cid:durableId="122618277">
    <w:abstractNumId w:val="194"/>
  </w:num>
  <w:num w:numId="4" w16cid:durableId="1181310871">
    <w:abstractNumId w:val="107"/>
  </w:num>
  <w:num w:numId="5" w16cid:durableId="1719015538">
    <w:abstractNumId w:val="260"/>
  </w:num>
  <w:num w:numId="6" w16cid:durableId="602766706">
    <w:abstractNumId w:val="268"/>
  </w:num>
  <w:num w:numId="7" w16cid:durableId="229997668">
    <w:abstractNumId w:val="142"/>
  </w:num>
  <w:num w:numId="8" w16cid:durableId="417404169">
    <w:abstractNumId w:val="120"/>
  </w:num>
  <w:num w:numId="9" w16cid:durableId="303970326">
    <w:abstractNumId w:val="123"/>
  </w:num>
  <w:num w:numId="10" w16cid:durableId="705526314">
    <w:abstractNumId w:val="184"/>
  </w:num>
  <w:num w:numId="11" w16cid:durableId="1782919276">
    <w:abstractNumId w:val="104"/>
  </w:num>
  <w:num w:numId="12" w16cid:durableId="1075203612">
    <w:abstractNumId w:val="158"/>
  </w:num>
  <w:num w:numId="13" w16cid:durableId="567808985">
    <w:abstractNumId w:val="195"/>
  </w:num>
  <w:num w:numId="14" w16cid:durableId="1019820248">
    <w:abstractNumId w:val="35"/>
  </w:num>
  <w:num w:numId="15" w16cid:durableId="1410620759">
    <w:abstractNumId w:val="249"/>
  </w:num>
  <w:num w:numId="16" w16cid:durableId="1468814263">
    <w:abstractNumId w:val="66"/>
  </w:num>
  <w:num w:numId="17" w16cid:durableId="777261536">
    <w:abstractNumId w:val="227"/>
  </w:num>
  <w:num w:numId="18" w16cid:durableId="119766984">
    <w:abstractNumId w:val="239"/>
  </w:num>
  <w:num w:numId="19" w16cid:durableId="383332442">
    <w:abstractNumId w:val="2"/>
  </w:num>
  <w:num w:numId="20" w16cid:durableId="706376729">
    <w:abstractNumId w:val="50"/>
  </w:num>
  <w:num w:numId="21" w16cid:durableId="1186746009">
    <w:abstractNumId w:val="73"/>
  </w:num>
  <w:num w:numId="22" w16cid:durableId="1536045196">
    <w:abstractNumId w:val="262"/>
  </w:num>
  <w:num w:numId="23" w16cid:durableId="842010403">
    <w:abstractNumId w:val="75"/>
  </w:num>
  <w:num w:numId="24" w16cid:durableId="139229631">
    <w:abstractNumId w:val="173"/>
  </w:num>
  <w:num w:numId="25" w16cid:durableId="2095544741">
    <w:abstractNumId w:val="257"/>
  </w:num>
  <w:num w:numId="26" w16cid:durableId="706174441">
    <w:abstractNumId w:val="5"/>
  </w:num>
  <w:num w:numId="27" w16cid:durableId="144978274">
    <w:abstractNumId w:val="155"/>
  </w:num>
  <w:num w:numId="28" w16cid:durableId="739014826">
    <w:abstractNumId w:val="122"/>
  </w:num>
  <w:num w:numId="29" w16cid:durableId="247152146">
    <w:abstractNumId w:val="243"/>
  </w:num>
  <w:num w:numId="30" w16cid:durableId="129441623">
    <w:abstractNumId w:val="240"/>
  </w:num>
  <w:num w:numId="31" w16cid:durableId="1397704992">
    <w:abstractNumId w:val="264"/>
  </w:num>
  <w:num w:numId="32" w16cid:durableId="1675961334">
    <w:abstractNumId w:val="22"/>
  </w:num>
  <w:num w:numId="33" w16cid:durableId="699009397">
    <w:abstractNumId w:val="181"/>
  </w:num>
  <w:num w:numId="34" w16cid:durableId="1853254963">
    <w:abstractNumId w:val="258"/>
  </w:num>
  <w:num w:numId="35" w16cid:durableId="1903365738">
    <w:abstractNumId w:val="23"/>
  </w:num>
  <w:num w:numId="36" w16cid:durableId="805969276">
    <w:abstractNumId w:val="48"/>
  </w:num>
  <w:num w:numId="37" w16cid:durableId="501941057">
    <w:abstractNumId w:val="180"/>
  </w:num>
  <w:num w:numId="38" w16cid:durableId="479811193">
    <w:abstractNumId w:val="109"/>
  </w:num>
  <w:num w:numId="39" w16cid:durableId="1734086018">
    <w:abstractNumId w:val="74"/>
  </w:num>
  <w:num w:numId="40" w16cid:durableId="1234897500">
    <w:abstractNumId w:val="232"/>
  </w:num>
  <w:num w:numId="41" w16cid:durableId="263807775">
    <w:abstractNumId w:val="136"/>
  </w:num>
  <w:num w:numId="42" w16cid:durableId="719011062">
    <w:abstractNumId w:val="187"/>
  </w:num>
  <w:num w:numId="43" w16cid:durableId="1106849153">
    <w:abstractNumId w:val="241"/>
  </w:num>
  <w:num w:numId="44" w16cid:durableId="1532109512">
    <w:abstractNumId w:val="144"/>
  </w:num>
  <w:num w:numId="45" w16cid:durableId="1933972365">
    <w:abstractNumId w:val="54"/>
  </w:num>
  <w:num w:numId="46" w16cid:durableId="1739091384">
    <w:abstractNumId w:val="124"/>
  </w:num>
  <w:num w:numId="47" w16cid:durableId="1473518721">
    <w:abstractNumId w:val="30"/>
  </w:num>
  <w:num w:numId="48" w16cid:durableId="988248988">
    <w:abstractNumId w:val="93"/>
  </w:num>
  <w:num w:numId="49" w16cid:durableId="1234586422">
    <w:abstractNumId w:val="230"/>
  </w:num>
  <w:num w:numId="50" w16cid:durableId="224724172">
    <w:abstractNumId w:val="72"/>
  </w:num>
  <w:num w:numId="51" w16cid:durableId="966355781">
    <w:abstractNumId w:val="113"/>
  </w:num>
  <w:num w:numId="52" w16cid:durableId="2029213031">
    <w:abstractNumId w:val="13"/>
  </w:num>
  <w:num w:numId="53" w16cid:durableId="96679465">
    <w:abstractNumId w:val="46"/>
  </w:num>
  <w:num w:numId="54" w16cid:durableId="1767649448">
    <w:abstractNumId w:val="33"/>
  </w:num>
  <w:num w:numId="55" w16cid:durableId="1319578224">
    <w:abstractNumId w:val="145"/>
  </w:num>
  <w:num w:numId="56" w16cid:durableId="1304390755">
    <w:abstractNumId w:val="88"/>
  </w:num>
  <w:num w:numId="57" w16cid:durableId="1680891919">
    <w:abstractNumId w:val="252"/>
  </w:num>
  <w:num w:numId="58" w16cid:durableId="1314409692">
    <w:abstractNumId w:val="223"/>
  </w:num>
  <w:num w:numId="59" w16cid:durableId="1942298203">
    <w:abstractNumId w:val="174"/>
  </w:num>
  <w:num w:numId="60" w16cid:durableId="970093024">
    <w:abstractNumId w:val="156"/>
  </w:num>
  <w:num w:numId="61" w16cid:durableId="1278635370">
    <w:abstractNumId w:val="269"/>
  </w:num>
  <w:num w:numId="62" w16cid:durableId="1526366129">
    <w:abstractNumId w:val="161"/>
  </w:num>
  <w:num w:numId="63" w16cid:durableId="946087333">
    <w:abstractNumId w:val="250"/>
  </w:num>
  <w:num w:numId="64" w16cid:durableId="1493762463">
    <w:abstractNumId w:val="172"/>
  </w:num>
  <w:num w:numId="65" w16cid:durableId="599096728">
    <w:abstractNumId w:val="178"/>
  </w:num>
  <w:num w:numId="66" w16cid:durableId="1747997782">
    <w:abstractNumId w:val="263"/>
  </w:num>
  <w:num w:numId="67" w16cid:durableId="637303562">
    <w:abstractNumId w:val="68"/>
  </w:num>
  <w:num w:numId="68" w16cid:durableId="1953126732">
    <w:abstractNumId w:val="272"/>
  </w:num>
  <w:num w:numId="69" w16cid:durableId="969702408">
    <w:abstractNumId w:val="9"/>
  </w:num>
  <w:num w:numId="70" w16cid:durableId="1615095212">
    <w:abstractNumId w:val="53"/>
  </w:num>
  <w:num w:numId="71" w16cid:durableId="1982684649">
    <w:abstractNumId w:val="131"/>
  </w:num>
  <w:num w:numId="72" w16cid:durableId="2078044391">
    <w:abstractNumId w:val="265"/>
  </w:num>
  <w:num w:numId="73" w16cid:durableId="324012411">
    <w:abstractNumId w:val="63"/>
  </w:num>
  <w:num w:numId="74" w16cid:durableId="733238777">
    <w:abstractNumId w:val="205"/>
  </w:num>
  <w:num w:numId="75" w16cid:durableId="2144807242">
    <w:abstractNumId w:val="270"/>
  </w:num>
  <w:num w:numId="76" w16cid:durableId="999621020">
    <w:abstractNumId w:val="71"/>
  </w:num>
  <w:num w:numId="77" w16cid:durableId="263998534">
    <w:abstractNumId w:val="44"/>
  </w:num>
  <w:num w:numId="78" w16cid:durableId="1721980562">
    <w:abstractNumId w:val="135"/>
  </w:num>
  <w:num w:numId="79" w16cid:durableId="1175454827">
    <w:abstractNumId w:val="116"/>
  </w:num>
  <w:num w:numId="80" w16cid:durableId="133524934">
    <w:abstractNumId w:val="70"/>
  </w:num>
  <w:num w:numId="81" w16cid:durableId="1080254314">
    <w:abstractNumId w:val="18"/>
  </w:num>
  <w:num w:numId="82" w16cid:durableId="127481080">
    <w:abstractNumId w:val="56"/>
  </w:num>
  <w:num w:numId="83" w16cid:durableId="1550920016">
    <w:abstractNumId w:val="179"/>
  </w:num>
  <w:num w:numId="84" w16cid:durableId="988679636">
    <w:abstractNumId w:val="82"/>
  </w:num>
  <w:num w:numId="85" w16cid:durableId="118306386">
    <w:abstractNumId w:val="96"/>
  </w:num>
  <w:num w:numId="86" w16cid:durableId="1121849278">
    <w:abstractNumId w:val="114"/>
  </w:num>
  <w:num w:numId="87" w16cid:durableId="267086567">
    <w:abstractNumId w:val="58"/>
  </w:num>
  <w:num w:numId="88" w16cid:durableId="1213425632">
    <w:abstractNumId w:val="31"/>
  </w:num>
  <w:num w:numId="89" w16cid:durableId="230503644">
    <w:abstractNumId w:val="211"/>
  </w:num>
  <w:num w:numId="90" w16cid:durableId="795179660">
    <w:abstractNumId w:val="150"/>
  </w:num>
  <w:num w:numId="91" w16cid:durableId="1693651715">
    <w:abstractNumId w:val="283"/>
  </w:num>
  <w:num w:numId="92" w16cid:durableId="1860239662">
    <w:abstractNumId w:val="61"/>
  </w:num>
  <w:num w:numId="93" w16cid:durableId="546525383">
    <w:abstractNumId w:val="281"/>
  </w:num>
  <w:num w:numId="94" w16cid:durableId="765274769">
    <w:abstractNumId w:val="64"/>
  </w:num>
  <w:num w:numId="95" w16cid:durableId="134224375">
    <w:abstractNumId w:val="274"/>
  </w:num>
  <w:num w:numId="96" w16cid:durableId="1499685808">
    <w:abstractNumId w:val="159"/>
  </w:num>
  <w:num w:numId="97" w16cid:durableId="1407530685">
    <w:abstractNumId w:val="99"/>
  </w:num>
  <w:num w:numId="98" w16cid:durableId="1474133815">
    <w:abstractNumId w:val="112"/>
  </w:num>
  <w:num w:numId="99" w16cid:durableId="1722364143">
    <w:abstractNumId w:val="115"/>
  </w:num>
  <w:num w:numId="100" w16cid:durableId="795756917">
    <w:abstractNumId w:val="1"/>
  </w:num>
  <w:num w:numId="101" w16cid:durableId="317536890">
    <w:abstractNumId w:val="182"/>
  </w:num>
  <w:num w:numId="102" w16cid:durableId="1993899979">
    <w:abstractNumId w:val="27"/>
  </w:num>
  <w:num w:numId="103" w16cid:durableId="1487210740">
    <w:abstractNumId w:val="246"/>
  </w:num>
  <w:num w:numId="104" w16cid:durableId="962930670">
    <w:abstractNumId w:val="119"/>
  </w:num>
  <w:num w:numId="105" w16cid:durableId="438452644">
    <w:abstractNumId w:val="52"/>
  </w:num>
  <w:num w:numId="106" w16cid:durableId="2099397411">
    <w:abstractNumId w:val="0"/>
  </w:num>
  <w:num w:numId="107" w16cid:durableId="1933852374">
    <w:abstractNumId w:val="162"/>
  </w:num>
  <w:num w:numId="108" w16cid:durableId="895119135">
    <w:abstractNumId w:val="189"/>
  </w:num>
  <w:num w:numId="109" w16cid:durableId="1474174684">
    <w:abstractNumId w:val="167"/>
  </w:num>
  <w:num w:numId="110" w16cid:durableId="1867062360">
    <w:abstractNumId w:val="60"/>
  </w:num>
  <w:num w:numId="111" w16cid:durableId="1471248280">
    <w:abstractNumId w:val="39"/>
  </w:num>
  <w:num w:numId="112" w16cid:durableId="477839789">
    <w:abstractNumId w:val="221"/>
  </w:num>
  <w:num w:numId="113" w16cid:durableId="2100635144">
    <w:abstractNumId w:val="134"/>
  </w:num>
  <w:num w:numId="114" w16cid:durableId="759254458">
    <w:abstractNumId w:val="87"/>
  </w:num>
  <w:num w:numId="115" w16cid:durableId="359863068">
    <w:abstractNumId w:val="80"/>
  </w:num>
  <w:num w:numId="116" w16cid:durableId="1611626217">
    <w:abstractNumId w:val="185"/>
  </w:num>
  <w:num w:numId="117" w16cid:durableId="174733825">
    <w:abstractNumId w:val="59"/>
  </w:num>
  <w:num w:numId="118" w16cid:durableId="410976975">
    <w:abstractNumId w:val="225"/>
  </w:num>
  <w:num w:numId="119" w16cid:durableId="2102483576">
    <w:abstractNumId w:val="275"/>
  </w:num>
  <w:num w:numId="120" w16cid:durableId="1711614587">
    <w:abstractNumId w:val="15"/>
  </w:num>
  <w:num w:numId="121" w16cid:durableId="1382679539">
    <w:abstractNumId w:val="242"/>
  </w:num>
  <w:num w:numId="122" w16cid:durableId="1372144838">
    <w:abstractNumId w:val="95"/>
  </w:num>
  <w:num w:numId="123" w16cid:durableId="1774401645">
    <w:abstractNumId w:val="42"/>
  </w:num>
  <w:num w:numId="124" w16cid:durableId="620065381">
    <w:abstractNumId w:val="238"/>
  </w:num>
  <w:num w:numId="125" w16cid:durableId="1440494070">
    <w:abstractNumId w:val="236"/>
  </w:num>
  <w:num w:numId="126" w16cid:durableId="1155485888">
    <w:abstractNumId w:val="222"/>
  </w:num>
  <w:num w:numId="127" w16cid:durableId="1426724911">
    <w:abstractNumId w:val="218"/>
  </w:num>
  <w:num w:numId="128" w16cid:durableId="1454520971">
    <w:abstractNumId w:val="12"/>
  </w:num>
  <w:num w:numId="129" w16cid:durableId="507332817">
    <w:abstractNumId w:val="101"/>
  </w:num>
  <w:num w:numId="130" w16cid:durableId="11688625">
    <w:abstractNumId w:val="191"/>
  </w:num>
  <w:num w:numId="131" w16cid:durableId="1523978273">
    <w:abstractNumId w:val="89"/>
  </w:num>
  <w:num w:numId="132" w16cid:durableId="127405921">
    <w:abstractNumId w:val="267"/>
  </w:num>
  <w:num w:numId="133" w16cid:durableId="634484915">
    <w:abstractNumId w:val="55"/>
  </w:num>
  <w:num w:numId="134" w16cid:durableId="21327093">
    <w:abstractNumId w:val="132"/>
  </w:num>
  <w:num w:numId="135" w16cid:durableId="253049812">
    <w:abstractNumId w:val="139"/>
  </w:num>
  <w:num w:numId="136" w16cid:durableId="390426870">
    <w:abstractNumId w:val="248"/>
  </w:num>
  <w:num w:numId="137" w16cid:durableId="1800952618">
    <w:abstractNumId w:val="209"/>
  </w:num>
  <w:num w:numId="138" w16cid:durableId="118957214">
    <w:abstractNumId w:val="47"/>
  </w:num>
  <w:num w:numId="139" w16cid:durableId="130365559">
    <w:abstractNumId w:val="228"/>
  </w:num>
  <w:num w:numId="140" w16cid:durableId="55394518">
    <w:abstractNumId w:val="212"/>
  </w:num>
  <w:num w:numId="141" w16cid:durableId="622923493">
    <w:abstractNumId w:val="36"/>
  </w:num>
  <w:num w:numId="142" w16cid:durableId="990209708">
    <w:abstractNumId w:val="62"/>
  </w:num>
  <w:num w:numId="143" w16cid:durableId="1466124685">
    <w:abstractNumId w:val="175"/>
  </w:num>
  <w:num w:numId="144" w16cid:durableId="582760983">
    <w:abstractNumId w:val="233"/>
  </w:num>
  <w:num w:numId="145" w16cid:durableId="2078435904">
    <w:abstractNumId w:val="117"/>
  </w:num>
  <w:num w:numId="146" w16cid:durableId="687758140">
    <w:abstractNumId w:val="216"/>
  </w:num>
  <w:num w:numId="147" w16cid:durableId="722486927">
    <w:abstractNumId w:val="219"/>
  </w:num>
  <w:num w:numId="148" w16cid:durableId="562957766">
    <w:abstractNumId w:val="49"/>
  </w:num>
  <w:num w:numId="149" w16cid:durableId="1271552256">
    <w:abstractNumId w:val="34"/>
  </w:num>
  <w:num w:numId="150" w16cid:durableId="117602921">
    <w:abstractNumId w:val="38"/>
  </w:num>
  <w:num w:numId="151" w16cid:durableId="1632635120">
    <w:abstractNumId w:val="237"/>
  </w:num>
  <w:num w:numId="152" w16cid:durableId="1071545248">
    <w:abstractNumId w:val="14"/>
  </w:num>
  <w:num w:numId="153" w16cid:durableId="1534885670">
    <w:abstractNumId w:val="20"/>
  </w:num>
  <w:num w:numId="154" w16cid:durableId="634413046">
    <w:abstractNumId w:val="102"/>
  </w:num>
  <w:num w:numId="155" w16cid:durableId="1109741311">
    <w:abstractNumId w:val="125"/>
  </w:num>
  <w:num w:numId="156" w16cid:durableId="638805267">
    <w:abstractNumId w:val="192"/>
  </w:num>
  <w:num w:numId="157" w16cid:durableId="442965833">
    <w:abstractNumId w:val="204"/>
  </w:num>
  <w:num w:numId="158" w16cid:durableId="1594708207">
    <w:abstractNumId w:val="197"/>
  </w:num>
  <w:num w:numId="159" w16cid:durableId="1273366509">
    <w:abstractNumId w:val="45"/>
  </w:num>
  <w:num w:numId="160" w16cid:durableId="847255350">
    <w:abstractNumId w:val="154"/>
  </w:num>
  <w:num w:numId="161" w16cid:durableId="1644655385">
    <w:abstractNumId w:val="67"/>
  </w:num>
  <w:num w:numId="162" w16cid:durableId="515727855">
    <w:abstractNumId w:val="226"/>
  </w:num>
  <w:num w:numId="163" w16cid:durableId="723064438">
    <w:abstractNumId w:val="231"/>
  </w:num>
  <w:num w:numId="164" w16cid:durableId="127669434">
    <w:abstractNumId w:val="244"/>
  </w:num>
  <w:num w:numId="165" w16cid:durableId="548568667">
    <w:abstractNumId w:val="149"/>
  </w:num>
  <w:num w:numId="166" w16cid:durableId="1491865582">
    <w:abstractNumId w:val="130"/>
  </w:num>
  <w:num w:numId="167" w16cid:durableId="1312246725">
    <w:abstractNumId w:val="206"/>
  </w:num>
  <w:num w:numId="168" w16cid:durableId="412630590">
    <w:abstractNumId w:val="11"/>
  </w:num>
  <w:num w:numId="169" w16cid:durableId="1274938129">
    <w:abstractNumId w:val="215"/>
  </w:num>
  <w:num w:numId="170" w16cid:durableId="2124881877">
    <w:abstractNumId w:val="8"/>
  </w:num>
  <w:num w:numId="171" w16cid:durableId="1506940345">
    <w:abstractNumId w:val="177"/>
  </w:num>
  <w:num w:numId="172" w16cid:durableId="1827042811">
    <w:abstractNumId w:val="26"/>
  </w:num>
  <w:num w:numId="173" w16cid:durableId="430929537">
    <w:abstractNumId w:val="279"/>
  </w:num>
  <w:num w:numId="174" w16cid:durableId="496311751">
    <w:abstractNumId w:val="43"/>
  </w:num>
  <w:num w:numId="175" w16cid:durableId="140733891">
    <w:abstractNumId w:val="28"/>
  </w:num>
  <w:num w:numId="176" w16cid:durableId="2046978544">
    <w:abstractNumId w:val="200"/>
  </w:num>
  <w:num w:numId="177" w16cid:durableId="1430664417">
    <w:abstractNumId w:val="229"/>
  </w:num>
  <w:num w:numId="178" w16cid:durableId="1898129629">
    <w:abstractNumId w:val="160"/>
  </w:num>
  <w:num w:numId="179" w16cid:durableId="1060320974">
    <w:abstractNumId w:val="153"/>
  </w:num>
  <w:num w:numId="180" w16cid:durableId="1927612015">
    <w:abstractNumId w:val="4"/>
  </w:num>
  <w:num w:numId="181" w16cid:durableId="152841848">
    <w:abstractNumId w:val="280"/>
  </w:num>
  <w:num w:numId="182" w16cid:durableId="976185882">
    <w:abstractNumId w:val="83"/>
  </w:num>
  <w:num w:numId="183" w16cid:durableId="432867244">
    <w:abstractNumId w:val="138"/>
  </w:num>
  <w:num w:numId="184" w16cid:durableId="891843236">
    <w:abstractNumId w:val="10"/>
  </w:num>
  <w:num w:numId="185" w16cid:durableId="1796217312">
    <w:abstractNumId w:val="121"/>
  </w:num>
  <w:num w:numId="186" w16cid:durableId="1620138156">
    <w:abstractNumId w:val="168"/>
  </w:num>
  <w:num w:numId="187" w16cid:durableId="1941647461">
    <w:abstractNumId w:val="40"/>
  </w:num>
  <w:num w:numId="188" w16cid:durableId="1045524128">
    <w:abstractNumId w:val="198"/>
  </w:num>
  <w:num w:numId="189" w16cid:durableId="560141251">
    <w:abstractNumId w:val="141"/>
  </w:num>
  <w:num w:numId="190" w16cid:durableId="683288360">
    <w:abstractNumId w:val="210"/>
  </w:num>
  <w:num w:numId="191" w16cid:durableId="721175755">
    <w:abstractNumId w:val="157"/>
  </w:num>
  <w:num w:numId="192" w16cid:durableId="1437674621">
    <w:abstractNumId w:val="277"/>
  </w:num>
  <w:num w:numId="193" w16cid:durableId="1963607408">
    <w:abstractNumId w:val="81"/>
  </w:num>
  <w:num w:numId="194" w16cid:durableId="1777670753">
    <w:abstractNumId w:val="21"/>
  </w:num>
  <w:num w:numId="195" w16cid:durableId="1963686287">
    <w:abstractNumId w:val="97"/>
  </w:num>
  <w:num w:numId="196" w16cid:durableId="927156758">
    <w:abstractNumId w:val="111"/>
  </w:num>
  <w:num w:numId="197" w16cid:durableId="1197044404">
    <w:abstractNumId w:val="201"/>
  </w:num>
  <w:num w:numId="198" w16cid:durableId="2063748148">
    <w:abstractNumId w:val="84"/>
  </w:num>
  <w:num w:numId="199" w16cid:durableId="395905961">
    <w:abstractNumId w:val="65"/>
  </w:num>
  <w:num w:numId="200" w16cid:durableId="793254584">
    <w:abstractNumId w:val="255"/>
  </w:num>
  <w:num w:numId="201" w16cid:durableId="1375426985">
    <w:abstractNumId w:val="128"/>
  </w:num>
  <w:num w:numId="202" w16cid:durableId="1664310530">
    <w:abstractNumId w:val="213"/>
  </w:num>
  <w:num w:numId="203" w16cid:durableId="414858604">
    <w:abstractNumId w:val="171"/>
  </w:num>
  <w:num w:numId="204" w16cid:durableId="3168987">
    <w:abstractNumId w:val="76"/>
  </w:num>
  <w:num w:numId="205" w16cid:durableId="2016759877">
    <w:abstractNumId w:val="129"/>
  </w:num>
  <w:num w:numId="206" w16cid:durableId="658122621">
    <w:abstractNumId w:val="127"/>
  </w:num>
  <w:num w:numId="207" w16cid:durableId="1056123632">
    <w:abstractNumId w:val="143"/>
  </w:num>
  <w:num w:numId="208" w16cid:durableId="1915356965">
    <w:abstractNumId w:val="16"/>
  </w:num>
  <w:num w:numId="209" w16cid:durableId="1919244342">
    <w:abstractNumId w:val="176"/>
  </w:num>
  <w:num w:numId="210" w16cid:durableId="65961654">
    <w:abstractNumId w:val="169"/>
  </w:num>
  <w:num w:numId="211" w16cid:durableId="1299335295">
    <w:abstractNumId w:val="203"/>
  </w:num>
  <w:num w:numId="212" w16cid:durableId="2900086">
    <w:abstractNumId w:val="235"/>
  </w:num>
  <w:num w:numId="213" w16cid:durableId="1604261852">
    <w:abstractNumId w:val="37"/>
  </w:num>
  <w:num w:numId="214" w16cid:durableId="1542590004">
    <w:abstractNumId w:val="284"/>
  </w:num>
  <w:num w:numId="215" w16cid:durableId="1289817501">
    <w:abstractNumId w:val="17"/>
  </w:num>
  <w:num w:numId="216" w16cid:durableId="1217542678">
    <w:abstractNumId w:val="24"/>
  </w:num>
  <w:num w:numId="217" w16cid:durableId="1356618045">
    <w:abstractNumId w:val="86"/>
  </w:num>
  <w:num w:numId="218" w16cid:durableId="1626429452">
    <w:abstractNumId w:val="164"/>
  </w:num>
  <w:num w:numId="219" w16cid:durableId="743841930">
    <w:abstractNumId w:val="108"/>
  </w:num>
  <w:num w:numId="220" w16cid:durableId="314652679">
    <w:abstractNumId w:val="41"/>
  </w:num>
  <w:num w:numId="221" w16cid:durableId="1388989284">
    <w:abstractNumId w:val="247"/>
  </w:num>
  <w:num w:numId="222" w16cid:durableId="787971188">
    <w:abstractNumId w:val="51"/>
  </w:num>
  <w:num w:numId="223" w16cid:durableId="1738018008">
    <w:abstractNumId w:val="151"/>
  </w:num>
  <w:num w:numId="224" w16cid:durableId="432867521">
    <w:abstractNumId w:val="190"/>
  </w:num>
  <w:num w:numId="225" w16cid:durableId="450981059">
    <w:abstractNumId w:val="266"/>
  </w:num>
  <w:num w:numId="226" w16cid:durableId="294723854">
    <w:abstractNumId w:val="106"/>
  </w:num>
  <w:num w:numId="227" w16cid:durableId="1051226586">
    <w:abstractNumId w:val="133"/>
  </w:num>
  <w:num w:numId="228" w16cid:durableId="2105806764">
    <w:abstractNumId w:val="3"/>
  </w:num>
  <w:num w:numId="229" w16cid:durableId="1921717241">
    <w:abstractNumId w:val="207"/>
  </w:num>
  <w:num w:numId="230" w16cid:durableId="1721703528">
    <w:abstractNumId w:val="193"/>
  </w:num>
  <w:num w:numId="231" w16cid:durableId="263465071">
    <w:abstractNumId w:val="118"/>
  </w:num>
  <w:num w:numId="232" w16cid:durableId="914239841">
    <w:abstractNumId w:val="208"/>
  </w:num>
  <w:num w:numId="233" w16cid:durableId="780956722">
    <w:abstractNumId w:val="282"/>
  </w:num>
  <w:num w:numId="234" w16cid:durableId="1614434822">
    <w:abstractNumId w:val="217"/>
  </w:num>
  <w:num w:numId="235" w16cid:durableId="939726699">
    <w:abstractNumId w:val="85"/>
  </w:num>
  <w:num w:numId="236" w16cid:durableId="939725011">
    <w:abstractNumId w:val="32"/>
  </w:num>
  <w:num w:numId="237" w16cid:durableId="1055196666">
    <w:abstractNumId w:val="253"/>
  </w:num>
  <w:num w:numId="238" w16cid:durableId="1405882129">
    <w:abstractNumId w:val="79"/>
  </w:num>
  <w:num w:numId="239" w16cid:durableId="1397044138">
    <w:abstractNumId w:val="146"/>
  </w:num>
  <w:num w:numId="240" w16cid:durableId="1047800190">
    <w:abstractNumId w:val="261"/>
  </w:num>
  <w:num w:numId="241" w16cid:durableId="244920280">
    <w:abstractNumId w:val="188"/>
  </w:num>
  <w:num w:numId="242" w16cid:durableId="1214195913">
    <w:abstractNumId w:val="29"/>
  </w:num>
  <w:num w:numId="243" w16cid:durableId="1142693506">
    <w:abstractNumId w:val="199"/>
  </w:num>
  <w:num w:numId="244" w16cid:durableId="678696241">
    <w:abstractNumId w:val="91"/>
  </w:num>
  <w:num w:numId="245" w16cid:durableId="1723286870">
    <w:abstractNumId w:val="69"/>
  </w:num>
  <w:num w:numId="246" w16cid:durableId="1113012726">
    <w:abstractNumId w:val="276"/>
  </w:num>
  <w:num w:numId="247" w16cid:durableId="1066563392">
    <w:abstractNumId w:val="98"/>
  </w:num>
  <w:num w:numId="248" w16cid:durableId="1690838894">
    <w:abstractNumId w:val="186"/>
  </w:num>
  <w:num w:numId="249" w16cid:durableId="459035096">
    <w:abstractNumId w:val="170"/>
  </w:num>
  <w:num w:numId="250" w16cid:durableId="1265379718">
    <w:abstractNumId w:val="140"/>
  </w:num>
  <w:num w:numId="251" w16cid:durableId="1687780612">
    <w:abstractNumId w:val="200"/>
    <w:lvlOverride w:ilvl="0">
      <w:startOverride w:val="7"/>
    </w:lvlOverride>
    <w:lvlOverride w:ilvl="1">
      <w:startOverride w:val="6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 w16cid:durableId="302734155">
    <w:abstractNumId w:val="6"/>
  </w:num>
  <w:num w:numId="253" w16cid:durableId="730662817">
    <w:abstractNumId w:val="200"/>
    <w:lvlOverride w:ilvl="0">
      <w:startOverride w:val="7"/>
    </w:lvlOverride>
    <w:lvlOverride w:ilvl="1">
      <w:startOverride w:val="6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 w16cid:durableId="1144393453">
    <w:abstractNumId w:val="202"/>
  </w:num>
  <w:num w:numId="255" w16cid:durableId="1241214047">
    <w:abstractNumId w:val="92"/>
  </w:num>
  <w:num w:numId="256" w16cid:durableId="1005861076">
    <w:abstractNumId w:val="163"/>
  </w:num>
  <w:num w:numId="257" w16cid:durableId="758336397">
    <w:abstractNumId w:val="259"/>
  </w:num>
  <w:num w:numId="258" w16cid:durableId="710374974">
    <w:abstractNumId w:val="94"/>
  </w:num>
  <w:num w:numId="259" w16cid:durableId="632374030">
    <w:abstractNumId w:val="25"/>
  </w:num>
  <w:num w:numId="260" w16cid:durableId="302777948">
    <w:abstractNumId w:val="78"/>
  </w:num>
  <w:num w:numId="261" w16cid:durableId="1651788782">
    <w:abstractNumId w:val="57"/>
  </w:num>
  <w:num w:numId="262" w16cid:durableId="819729903">
    <w:abstractNumId w:val="103"/>
  </w:num>
  <w:num w:numId="263" w16cid:durableId="1017542803">
    <w:abstractNumId w:val="77"/>
  </w:num>
  <w:num w:numId="264" w16cid:durableId="369502389">
    <w:abstractNumId w:val="234"/>
  </w:num>
  <w:num w:numId="265" w16cid:durableId="27680670">
    <w:abstractNumId w:val="166"/>
  </w:num>
  <w:num w:numId="266" w16cid:durableId="1963073922">
    <w:abstractNumId w:val="7"/>
  </w:num>
  <w:num w:numId="267" w16cid:durableId="1443109284">
    <w:abstractNumId w:val="126"/>
  </w:num>
  <w:num w:numId="268" w16cid:durableId="2034069082">
    <w:abstractNumId w:val="214"/>
  </w:num>
  <w:num w:numId="269" w16cid:durableId="446123928">
    <w:abstractNumId w:val="100"/>
  </w:num>
  <w:num w:numId="270" w16cid:durableId="1553880824">
    <w:abstractNumId w:val="137"/>
  </w:num>
  <w:num w:numId="271" w16cid:durableId="1895962753">
    <w:abstractNumId w:val="110"/>
  </w:num>
  <w:num w:numId="272" w16cid:durableId="799999411">
    <w:abstractNumId w:val="165"/>
  </w:num>
  <w:num w:numId="273" w16cid:durableId="296909984">
    <w:abstractNumId w:val="148"/>
  </w:num>
  <w:num w:numId="274" w16cid:durableId="252208388">
    <w:abstractNumId w:val="224"/>
  </w:num>
  <w:num w:numId="275" w16cid:durableId="1734884465">
    <w:abstractNumId w:val="19"/>
  </w:num>
  <w:num w:numId="276" w16cid:durableId="779648087">
    <w:abstractNumId w:val="271"/>
  </w:num>
  <w:num w:numId="277" w16cid:durableId="1235504061">
    <w:abstractNumId w:val="245"/>
  </w:num>
  <w:num w:numId="278" w16cid:durableId="1447964366">
    <w:abstractNumId w:val="196"/>
  </w:num>
  <w:num w:numId="279" w16cid:durableId="1929383160">
    <w:abstractNumId w:val="147"/>
  </w:num>
  <w:num w:numId="280" w16cid:durableId="1705978892">
    <w:abstractNumId w:val="90"/>
  </w:num>
  <w:num w:numId="281" w16cid:durableId="1312369882">
    <w:abstractNumId w:val="254"/>
  </w:num>
  <w:num w:numId="282" w16cid:durableId="945578206">
    <w:abstractNumId w:val="256"/>
  </w:num>
  <w:num w:numId="283" w16cid:durableId="1894583329">
    <w:abstractNumId w:val="220"/>
  </w:num>
  <w:num w:numId="284" w16cid:durableId="646589263">
    <w:abstractNumId w:val="105"/>
  </w:num>
  <w:num w:numId="285" w16cid:durableId="948007082">
    <w:abstractNumId w:val="278"/>
  </w:num>
  <w:num w:numId="286" w16cid:durableId="743530230">
    <w:abstractNumId w:val="285"/>
  </w:num>
  <w:num w:numId="287" w16cid:durableId="1180899449">
    <w:abstractNumId w:val="183"/>
  </w:num>
  <w:num w:numId="288" w16cid:durableId="1374379557">
    <w:abstractNumId w:val="2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72"/>
    <w:rsid w:val="00001482"/>
    <w:rsid w:val="00001F34"/>
    <w:rsid w:val="00002A5F"/>
    <w:rsid w:val="000068E5"/>
    <w:rsid w:val="000138FA"/>
    <w:rsid w:val="00016E21"/>
    <w:rsid w:val="00022FEC"/>
    <w:rsid w:val="00024042"/>
    <w:rsid w:val="0002460D"/>
    <w:rsid w:val="0002661A"/>
    <w:rsid w:val="0002761B"/>
    <w:rsid w:val="00027ABE"/>
    <w:rsid w:val="00040A5F"/>
    <w:rsid w:val="0005060F"/>
    <w:rsid w:val="0005608B"/>
    <w:rsid w:val="00064CD6"/>
    <w:rsid w:val="00066587"/>
    <w:rsid w:val="00066959"/>
    <w:rsid w:val="00070260"/>
    <w:rsid w:val="00073BB4"/>
    <w:rsid w:val="00073D59"/>
    <w:rsid w:val="00076249"/>
    <w:rsid w:val="00077453"/>
    <w:rsid w:val="00082643"/>
    <w:rsid w:val="000830B2"/>
    <w:rsid w:val="000862E7"/>
    <w:rsid w:val="0009024D"/>
    <w:rsid w:val="00092BE8"/>
    <w:rsid w:val="00092FEB"/>
    <w:rsid w:val="000A1AF6"/>
    <w:rsid w:val="000B43BA"/>
    <w:rsid w:val="000B509E"/>
    <w:rsid w:val="000D0AB8"/>
    <w:rsid w:val="000D2724"/>
    <w:rsid w:val="000D437B"/>
    <w:rsid w:val="000D715F"/>
    <w:rsid w:val="000E0E20"/>
    <w:rsid w:val="000E1E49"/>
    <w:rsid w:val="000E2AB5"/>
    <w:rsid w:val="000E7359"/>
    <w:rsid w:val="000F1B2E"/>
    <w:rsid w:val="000F240E"/>
    <w:rsid w:val="000F2E53"/>
    <w:rsid w:val="00104838"/>
    <w:rsid w:val="0010665E"/>
    <w:rsid w:val="00106E0A"/>
    <w:rsid w:val="00110C77"/>
    <w:rsid w:val="00112507"/>
    <w:rsid w:val="00114C10"/>
    <w:rsid w:val="00116022"/>
    <w:rsid w:val="00122369"/>
    <w:rsid w:val="00124171"/>
    <w:rsid w:val="00134DD6"/>
    <w:rsid w:val="00135473"/>
    <w:rsid w:val="00140470"/>
    <w:rsid w:val="00140F56"/>
    <w:rsid w:val="0014235E"/>
    <w:rsid w:val="001442F4"/>
    <w:rsid w:val="00150D5B"/>
    <w:rsid w:val="00152428"/>
    <w:rsid w:val="00152DF0"/>
    <w:rsid w:val="00155131"/>
    <w:rsid w:val="00162A08"/>
    <w:rsid w:val="00163751"/>
    <w:rsid w:val="001642E5"/>
    <w:rsid w:val="00172852"/>
    <w:rsid w:val="0017338F"/>
    <w:rsid w:val="00182CAD"/>
    <w:rsid w:val="00183BEA"/>
    <w:rsid w:val="001842B1"/>
    <w:rsid w:val="0018496E"/>
    <w:rsid w:val="0018623F"/>
    <w:rsid w:val="001869C8"/>
    <w:rsid w:val="001925BF"/>
    <w:rsid w:val="001961B4"/>
    <w:rsid w:val="00196774"/>
    <w:rsid w:val="001A0556"/>
    <w:rsid w:val="001A0E3A"/>
    <w:rsid w:val="001A1CFC"/>
    <w:rsid w:val="001A4EA3"/>
    <w:rsid w:val="001A585E"/>
    <w:rsid w:val="001A6840"/>
    <w:rsid w:val="001A7FC1"/>
    <w:rsid w:val="001B0412"/>
    <w:rsid w:val="001B0FD4"/>
    <w:rsid w:val="001B7943"/>
    <w:rsid w:val="001C3639"/>
    <w:rsid w:val="001C37FD"/>
    <w:rsid w:val="001C7C9D"/>
    <w:rsid w:val="001D0874"/>
    <w:rsid w:val="001D5D43"/>
    <w:rsid w:val="001D617C"/>
    <w:rsid w:val="001E0BA0"/>
    <w:rsid w:val="001E1B97"/>
    <w:rsid w:val="001F26F6"/>
    <w:rsid w:val="001F368F"/>
    <w:rsid w:val="001F410B"/>
    <w:rsid w:val="001F4B85"/>
    <w:rsid w:val="0020229F"/>
    <w:rsid w:val="0020526D"/>
    <w:rsid w:val="00210808"/>
    <w:rsid w:val="002109E4"/>
    <w:rsid w:val="0021143A"/>
    <w:rsid w:val="00220271"/>
    <w:rsid w:val="00226064"/>
    <w:rsid w:val="00230DAE"/>
    <w:rsid w:val="00234E15"/>
    <w:rsid w:val="0023599F"/>
    <w:rsid w:val="00236928"/>
    <w:rsid w:val="00242269"/>
    <w:rsid w:val="00244B0E"/>
    <w:rsid w:val="00245E1E"/>
    <w:rsid w:val="00247051"/>
    <w:rsid w:val="002479BE"/>
    <w:rsid w:val="00251BAB"/>
    <w:rsid w:val="00252BF0"/>
    <w:rsid w:val="00257662"/>
    <w:rsid w:val="002625D6"/>
    <w:rsid w:val="00262FC3"/>
    <w:rsid w:val="00263687"/>
    <w:rsid w:val="00271CC6"/>
    <w:rsid w:val="002735C1"/>
    <w:rsid w:val="00273850"/>
    <w:rsid w:val="00276C30"/>
    <w:rsid w:val="002848C3"/>
    <w:rsid w:val="002878DC"/>
    <w:rsid w:val="002911AC"/>
    <w:rsid w:val="002934BB"/>
    <w:rsid w:val="002A132A"/>
    <w:rsid w:val="002A79F9"/>
    <w:rsid w:val="002B050B"/>
    <w:rsid w:val="002B2016"/>
    <w:rsid w:val="002C006A"/>
    <w:rsid w:val="002C5F03"/>
    <w:rsid w:val="002D1F9D"/>
    <w:rsid w:val="002D431D"/>
    <w:rsid w:val="002D568D"/>
    <w:rsid w:val="002E50FF"/>
    <w:rsid w:val="002E601F"/>
    <w:rsid w:val="002E69E0"/>
    <w:rsid w:val="002E6B69"/>
    <w:rsid w:val="002F0296"/>
    <w:rsid w:val="002F2600"/>
    <w:rsid w:val="002F2E23"/>
    <w:rsid w:val="002F3A25"/>
    <w:rsid w:val="002F3B38"/>
    <w:rsid w:val="002F58BB"/>
    <w:rsid w:val="00300AF4"/>
    <w:rsid w:val="0030217A"/>
    <w:rsid w:val="00307632"/>
    <w:rsid w:val="0031063B"/>
    <w:rsid w:val="003146F6"/>
    <w:rsid w:val="00316D5C"/>
    <w:rsid w:val="00317064"/>
    <w:rsid w:val="00322B17"/>
    <w:rsid w:val="003233EC"/>
    <w:rsid w:val="00333DB4"/>
    <w:rsid w:val="00334F93"/>
    <w:rsid w:val="00337B11"/>
    <w:rsid w:val="00345881"/>
    <w:rsid w:val="0034593C"/>
    <w:rsid w:val="00355204"/>
    <w:rsid w:val="0035672D"/>
    <w:rsid w:val="00357C4C"/>
    <w:rsid w:val="00365514"/>
    <w:rsid w:val="00366199"/>
    <w:rsid w:val="00377313"/>
    <w:rsid w:val="00377FEB"/>
    <w:rsid w:val="00380534"/>
    <w:rsid w:val="00384079"/>
    <w:rsid w:val="00385292"/>
    <w:rsid w:val="00394433"/>
    <w:rsid w:val="003A0F00"/>
    <w:rsid w:val="003A15EF"/>
    <w:rsid w:val="003A1ECB"/>
    <w:rsid w:val="003A271F"/>
    <w:rsid w:val="003A51D9"/>
    <w:rsid w:val="003A58C7"/>
    <w:rsid w:val="003A6665"/>
    <w:rsid w:val="003B097B"/>
    <w:rsid w:val="003B16AA"/>
    <w:rsid w:val="003B20BD"/>
    <w:rsid w:val="003B465E"/>
    <w:rsid w:val="003B7F32"/>
    <w:rsid w:val="003C6085"/>
    <w:rsid w:val="003C659A"/>
    <w:rsid w:val="003D02F6"/>
    <w:rsid w:val="003D429C"/>
    <w:rsid w:val="003D4E79"/>
    <w:rsid w:val="003E04E2"/>
    <w:rsid w:val="003E5501"/>
    <w:rsid w:val="003E6A7A"/>
    <w:rsid w:val="003F3E53"/>
    <w:rsid w:val="003F5A6B"/>
    <w:rsid w:val="003F6D21"/>
    <w:rsid w:val="00405533"/>
    <w:rsid w:val="004161F0"/>
    <w:rsid w:val="004168CB"/>
    <w:rsid w:val="004179A7"/>
    <w:rsid w:val="004210C5"/>
    <w:rsid w:val="00426D0B"/>
    <w:rsid w:val="00435E31"/>
    <w:rsid w:val="00445084"/>
    <w:rsid w:val="00451721"/>
    <w:rsid w:val="00451CE2"/>
    <w:rsid w:val="00452285"/>
    <w:rsid w:val="004533C8"/>
    <w:rsid w:val="00454577"/>
    <w:rsid w:val="00457246"/>
    <w:rsid w:val="004574BB"/>
    <w:rsid w:val="00460F94"/>
    <w:rsid w:val="00464D9B"/>
    <w:rsid w:val="004652C4"/>
    <w:rsid w:val="004707A6"/>
    <w:rsid w:val="00473C3F"/>
    <w:rsid w:val="00476087"/>
    <w:rsid w:val="00487C18"/>
    <w:rsid w:val="00491F9A"/>
    <w:rsid w:val="00492AE5"/>
    <w:rsid w:val="004963DA"/>
    <w:rsid w:val="00497582"/>
    <w:rsid w:val="004A0486"/>
    <w:rsid w:val="004A3647"/>
    <w:rsid w:val="004B49C3"/>
    <w:rsid w:val="004B6881"/>
    <w:rsid w:val="004B6897"/>
    <w:rsid w:val="004C0BEE"/>
    <w:rsid w:val="004C1A16"/>
    <w:rsid w:val="004C2F2D"/>
    <w:rsid w:val="004C73D0"/>
    <w:rsid w:val="004C7A75"/>
    <w:rsid w:val="004C7CE2"/>
    <w:rsid w:val="004D07D7"/>
    <w:rsid w:val="004D4CC9"/>
    <w:rsid w:val="004D6E97"/>
    <w:rsid w:val="004E1448"/>
    <w:rsid w:val="004E4592"/>
    <w:rsid w:val="004E7128"/>
    <w:rsid w:val="004E7848"/>
    <w:rsid w:val="004F521E"/>
    <w:rsid w:val="004F59D6"/>
    <w:rsid w:val="004F6C17"/>
    <w:rsid w:val="00500AED"/>
    <w:rsid w:val="00504299"/>
    <w:rsid w:val="00511868"/>
    <w:rsid w:val="00516307"/>
    <w:rsid w:val="005200AF"/>
    <w:rsid w:val="0052012F"/>
    <w:rsid w:val="00520F92"/>
    <w:rsid w:val="00522253"/>
    <w:rsid w:val="00525E44"/>
    <w:rsid w:val="00527156"/>
    <w:rsid w:val="00527E95"/>
    <w:rsid w:val="00531A55"/>
    <w:rsid w:val="0053599D"/>
    <w:rsid w:val="0053621A"/>
    <w:rsid w:val="00541227"/>
    <w:rsid w:val="00553960"/>
    <w:rsid w:val="005539BA"/>
    <w:rsid w:val="00554C83"/>
    <w:rsid w:val="00555E8E"/>
    <w:rsid w:val="005600F0"/>
    <w:rsid w:val="00564640"/>
    <w:rsid w:val="00564FEA"/>
    <w:rsid w:val="005652BD"/>
    <w:rsid w:val="00565840"/>
    <w:rsid w:val="005669E9"/>
    <w:rsid w:val="00572A59"/>
    <w:rsid w:val="00576213"/>
    <w:rsid w:val="005932F9"/>
    <w:rsid w:val="005937A4"/>
    <w:rsid w:val="00597117"/>
    <w:rsid w:val="005A0C84"/>
    <w:rsid w:val="005A0EC6"/>
    <w:rsid w:val="005A1C60"/>
    <w:rsid w:val="005A35A1"/>
    <w:rsid w:val="005A36CA"/>
    <w:rsid w:val="005A3738"/>
    <w:rsid w:val="005A3D8C"/>
    <w:rsid w:val="005A4CB9"/>
    <w:rsid w:val="005A527A"/>
    <w:rsid w:val="005A5581"/>
    <w:rsid w:val="005B37AC"/>
    <w:rsid w:val="005B383E"/>
    <w:rsid w:val="005B5EE7"/>
    <w:rsid w:val="005B6305"/>
    <w:rsid w:val="005C43CC"/>
    <w:rsid w:val="005C7681"/>
    <w:rsid w:val="005C7B87"/>
    <w:rsid w:val="005D18C0"/>
    <w:rsid w:val="005D5736"/>
    <w:rsid w:val="005D6331"/>
    <w:rsid w:val="005E4D9F"/>
    <w:rsid w:val="005E66BB"/>
    <w:rsid w:val="005E6E98"/>
    <w:rsid w:val="005F19DA"/>
    <w:rsid w:val="005F5E4C"/>
    <w:rsid w:val="00600963"/>
    <w:rsid w:val="006010E8"/>
    <w:rsid w:val="00601D2C"/>
    <w:rsid w:val="006053FD"/>
    <w:rsid w:val="00610500"/>
    <w:rsid w:val="006106E5"/>
    <w:rsid w:val="0061252A"/>
    <w:rsid w:val="00613857"/>
    <w:rsid w:val="00616341"/>
    <w:rsid w:val="0062309B"/>
    <w:rsid w:val="006238AA"/>
    <w:rsid w:val="0062537F"/>
    <w:rsid w:val="00636392"/>
    <w:rsid w:val="00637491"/>
    <w:rsid w:val="00646BF9"/>
    <w:rsid w:val="00652029"/>
    <w:rsid w:val="006570E9"/>
    <w:rsid w:val="00670D9E"/>
    <w:rsid w:val="00677045"/>
    <w:rsid w:val="006774BA"/>
    <w:rsid w:val="006827D9"/>
    <w:rsid w:val="00682BC9"/>
    <w:rsid w:val="00684AA4"/>
    <w:rsid w:val="00687705"/>
    <w:rsid w:val="00696CDF"/>
    <w:rsid w:val="006A38A5"/>
    <w:rsid w:val="006A4951"/>
    <w:rsid w:val="006B6401"/>
    <w:rsid w:val="006B7C8A"/>
    <w:rsid w:val="006D1E1F"/>
    <w:rsid w:val="006D3DF7"/>
    <w:rsid w:val="006D657F"/>
    <w:rsid w:val="006F1C2D"/>
    <w:rsid w:val="006F5B29"/>
    <w:rsid w:val="006F5CC5"/>
    <w:rsid w:val="006F6553"/>
    <w:rsid w:val="00710CD7"/>
    <w:rsid w:val="007156CD"/>
    <w:rsid w:val="0072048D"/>
    <w:rsid w:val="00721553"/>
    <w:rsid w:val="007216EA"/>
    <w:rsid w:val="00724670"/>
    <w:rsid w:val="0073240D"/>
    <w:rsid w:val="00741A6E"/>
    <w:rsid w:val="0074504C"/>
    <w:rsid w:val="007477F1"/>
    <w:rsid w:val="00747EAC"/>
    <w:rsid w:val="007501F2"/>
    <w:rsid w:val="00750934"/>
    <w:rsid w:val="00752785"/>
    <w:rsid w:val="00754252"/>
    <w:rsid w:val="00760511"/>
    <w:rsid w:val="00763387"/>
    <w:rsid w:val="00767EC4"/>
    <w:rsid w:val="0077021F"/>
    <w:rsid w:val="00770DA1"/>
    <w:rsid w:val="00772D2E"/>
    <w:rsid w:val="00774A74"/>
    <w:rsid w:val="007758F7"/>
    <w:rsid w:val="00784503"/>
    <w:rsid w:val="00790657"/>
    <w:rsid w:val="007908F7"/>
    <w:rsid w:val="00791549"/>
    <w:rsid w:val="007928DC"/>
    <w:rsid w:val="007946A0"/>
    <w:rsid w:val="007A3D7F"/>
    <w:rsid w:val="007A4D8C"/>
    <w:rsid w:val="007B26E0"/>
    <w:rsid w:val="007B2A21"/>
    <w:rsid w:val="007B3CF6"/>
    <w:rsid w:val="007B78B1"/>
    <w:rsid w:val="007C2DEA"/>
    <w:rsid w:val="007C7221"/>
    <w:rsid w:val="007C730F"/>
    <w:rsid w:val="007D00F5"/>
    <w:rsid w:val="007D28FE"/>
    <w:rsid w:val="007D4FBD"/>
    <w:rsid w:val="007E0B9C"/>
    <w:rsid w:val="007E5FB3"/>
    <w:rsid w:val="007E7AAB"/>
    <w:rsid w:val="007F405A"/>
    <w:rsid w:val="007F52DE"/>
    <w:rsid w:val="007F54F6"/>
    <w:rsid w:val="00801305"/>
    <w:rsid w:val="008029E0"/>
    <w:rsid w:val="00802F03"/>
    <w:rsid w:val="00816E9D"/>
    <w:rsid w:val="00820EE4"/>
    <w:rsid w:val="0082556F"/>
    <w:rsid w:val="008269A6"/>
    <w:rsid w:val="00831298"/>
    <w:rsid w:val="00844E72"/>
    <w:rsid w:val="00847FAD"/>
    <w:rsid w:val="00860097"/>
    <w:rsid w:val="00863B14"/>
    <w:rsid w:val="0086642B"/>
    <w:rsid w:val="008748F7"/>
    <w:rsid w:val="00886C43"/>
    <w:rsid w:val="008927C9"/>
    <w:rsid w:val="00896DD3"/>
    <w:rsid w:val="008A11A5"/>
    <w:rsid w:val="008A2082"/>
    <w:rsid w:val="008A28F6"/>
    <w:rsid w:val="008A4BC1"/>
    <w:rsid w:val="008A66BB"/>
    <w:rsid w:val="008B08E4"/>
    <w:rsid w:val="008B311E"/>
    <w:rsid w:val="008C068A"/>
    <w:rsid w:val="008D19EB"/>
    <w:rsid w:val="008E7237"/>
    <w:rsid w:val="00900AFB"/>
    <w:rsid w:val="0090748F"/>
    <w:rsid w:val="00913763"/>
    <w:rsid w:val="00917F2E"/>
    <w:rsid w:val="00920A43"/>
    <w:rsid w:val="009211F8"/>
    <w:rsid w:val="00923719"/>
    <w:rsid w:val="00926EF5"/>
    <w:rsid w:val="0093441A"/>
    <w:rsid w:val="00937706"/>
    <w:rsid w:val="009469E1"/>
    <w:rsid w:val="00947D08"/>
    <w:rsid w:val="00950623"/>
    <w:rsid w:val="00951121"/>
    <w:rsid w:val="009567C3"/>
    <w:rsid w:val="0095719E"/>
    <w:rsid w:val="00961D95"/>
    <w:rsid w:val="00963835"/>
    <w:rsid w:val="0097245E"/>
    <w:rsid w:val="00974192"/>
    <w:rsid w:val="00980C33"/>
    <w:rsid w:val="00981821"/>
    <w:rsid w:val="00982199"/>
    <w:rsid w:val="009836C4"/>
    <w:rsid w:val="00983C65"/>
    <w:rsid w:val="00987ABB"/>
    <w:rsid w:val="0099030A"/>
    <w:rsid w:val="00993A8E"/>
    <w:rsid w:val="00994E70"/>
    <w:rsid w:val="00996F74"/>
    <w:rsid w:val="0099771B"/>
    <w:rsid w:val="00997B64"/>
    <w:rsid w:val="009A7C23"/>
    <w:rsid w:val="009B0F08"/>
    <w:rsid w:val="009B1381"/>
    <w:rsid w:val="009C0742"/>
    <w:rsid w:val="009C311E"/>
    <w:rsid w:val="009C616A"/>
    <w:rsid w:val="009D67C2"/>
    <w:rsid w:val="009E23F5"/>
    <w:rsid w:val="009E3DC7"/>
    <w:rsid w:val="009E5757"/>
    <w:rsid w:val="009E6188"/>
    <w:rsid w:val="009E6994"/>
    <w:rsid w:val="009E7472"/>
    <w:rsid w:val="009E7601"/>
    <w:rsid w:val="009E7BF0"/>
    <w:rsid w:val="009F2E08"/>
    <w:rsid w:val="009F3B34"/>
    <w:rsid w:val="00A01CC3"/>
    <w:rsid w:val="00A02167"/>
    <w:rsid w:val="00A06D26"/>
    <w:rsid w:val="00A173AC"/>
    <w:rsid w:val="00A23876"/>
    <w:rsid w:val="00A25860"/>
    <w:rsid w:val="00A27AD0"/>
    <w:rsid w:val="00A306BC"/>
    <w:rsid w:val="00A30908"/>
    <w:rsid w:val="00A30A5A"/>
    <w:rsid w:val="00A31384"/>
    <w:rsid w:val="00A32826"/>
    <w:rsid w:val="00A34476"/>
    <w:rsid w:val="00A35F73"/>
    <w:rsid w:val="00A401A1"/>
    <w:rsid w:val="00A452D8"/>
    <w:rsid w:val="00A45819"/>
    <w:rsid w:val="00A546F5"/>
    <w:rsid w:val="00A57726"/>
    <w:rsid w:val="00A63A62"/>
    <w:rsid w:val="00A64065"/>
    <w:rsid w:val="00A70C6B"/>
    <w:rsid w:val="00A744C8"/>
    <w:rsid w:val="00A76975"/>
    <w:rsid w:val="00A76B6D"/>
    <w:rsid w:val="00A83F79"/>
    <w:rsid w:val="00A8694C"/>
    <w:rsid w:val="00A955EA"/>
    <w:rsid w:val="00AA3616"/>
    <w:rsid w:val="00AB0412"/>
    <w:rsid w:val="00AB0A1E"/>
    <w:rsid w:val="00AB0C4D"/>
    <w:rsid w:val="00AB3818"/>
    <w:rsid w:val="00AB5191"/>
    <w:rsid w:val="00AC2469"/>
    <w:rsid w:val="00AC32FD"/>
    <w:rsid w:val="00AC3B9C"/>
    <w:rsid w:val="00AC5E9F"/>
    <w:rsid w:val="00AC6A7C"/>
    <w:rsid w:val="00AC7E7A"/>
    <w:rsid w:val="00AD4321"/>
    <w:rsid w:val="00AD48A1"/>
    <w:rsid w:val="00AD4B88"/>
    <w:rsid w:val="00AD5EA9"/>
    <w:rsid w:val="00AD79AC"/>
    <w:rsid w:val="00AE3AD6"/>
    <w:rsid w:val="00AE594E"/>
    <w:rsid w:val="00AE5B0B"/>
    <w:rsid w:val="00AE6692"/>
    <w:rsid w:val="00AF0BBF"/>
    <w:rsid w:val="00AF3382"/>
    <w:rsid w:val="00AF450D"/>
    <w:rsid w:val="00B03E51"/>
    <w:rsid w:val="00B0410A"/>
    <w:rsid w:val="00B0510B"/>
    <w:rsid w:val="00B063F6"/>
    <w:rsid w:val="00B10251"/>
    <w:rsid w:val="00B128DC"/>
    <w:rsid w:val="00B14FEB"/>
    <w:rsid w:val="00B213D2"/>
    <w:rsid w:val="00B2206C"/>
    <w:rsid w:val="00B22F2D"/>
    <w:rsid w:val="00B24E54"/>
    <w:rsid w:val="00B27D5B"/>
    <w:rsid w:val="00B30EDD"/>
    <w:rsid w:val="00B32012"/>
    <w:rsid w:val="00B32050"/>
    <w:rsid w:val="00B325DF"/>
    <w:rsid w:val="00B4370B"/>
    <w:rsid w:val="00B4751F"/>
    <w:rsid w:val="00B47F7D"/>
    <w:rsid w:val="00B525FB"/>
    <w:rsid w:val="00B56253"/>
    <w:rsid w:val="00B56D7E"/>
    <w:rsid w:val="00B57BC3"/>
    <w:rsid w:val="00B60AA4"/>
    <w:rsid w:val="00B632A4"/>
    <w:rsid w:val="00B641FF"/>
    <w:rsid w:val="00B66392"/>
    <w:rsid w:val="00B66D6F"/>
    <w:rsid w:val="00B755F7"/>
    <w:rsid w:val="00B7761F"/>
    <w:rsid w:val="00B77EC8"/>
    <w:rsid w:val="00B80458"/>
    <w:rsid w:val="00B80A81"/>
    <w:rsid w:val="00B80AA1"/>
    <w:rsid w:val="00B80CFE"/>
    <w:rsid w:val="00B94443"/>
    <w:rsid w:val="00B9461E"/>
    <w:rsid w:val="00B964CD"/>
    <w:rsid w:val="00BA02DA"/>
    <w:rsid w:val="00BA074D"/>
    <w:rsid w:val="00BA2268"/>
    <w:rsid w:val="00BA533F"/>
    <w:rsid w:val="00BA5472"/>
    <w:rsid w:val="00BB1846"/>
    <w:rsid w:val="00BB4639"/>
    <w:rsid w:val="00BB4C18"/>
    <w:rsid w:val="00BC26F5"/>
    <w:rsid w:val="00BC2982"/>
    <w:rsid w:val="00BD07CC"/>
    <w:rsid w:val="00BD1F61"/>
    <w:rsid w:val="00BD2474"/>
    <w:rsid w:val="00BD5147"/>
    <w:rsid w:val="00BD60DE"/>
    <w:rsid w:val="00BD7BCD"/>
    <w:rsid w:val="00BE1F27"/>
    <w:rsid w:val="00BE6638"/>
    <w:rsid w:val="00BF00BB"/>
    <w:rsid w:val="00BF25A2"/>
    <w:rsid w:val="00BF6C4A"/>
    <w:rsid w:val="00BF7B64"/>
    <w:rsid w:val="00C0240B"/>
    <w:rsid w:val="00C03EF4"/>
    <w:rsid w:val="00C10C87"/>
    <w:rsid w:val="00C1238C"/>
    <w:rsid w:val="00C1448E"/>
    <w:rsid w:val="00C151E0"/>
    <w:rsid w:val="00C153EF"/>
    <w:rsid w:val="00C15501"/>
    <w:rsid w:val="00C16876"/>
    <w:rsid w:val="00C2026E"/>
    <w:rsid w:val="00C2141E"/>
    <w:rsid w:val="00C21B5B"/>
    <w:rsid w:val="00C21BFE"/>
    <w:rsid w:val="00C22530"/>
    <w:rsid w:val="00C245D6"/>
    <w:rsid w:val="00C24D72"/>
    <w:rsid w:val="00C30804"/>
    <w:rsid w:val="00C324E8"/>
    <w:rsid w:val="00C3369E"/>
    <w:rsid w:val="00C33F93"/>
    <w:rsid w:val="00C36213"/>
    <w:rsid w:val="00C425A2"/>
    <w:rsid w:val="00C43DF3"/>
    <w:rsid w:val="00C44622"/>
    <w:rsid w:val="00C46EC3"/>
    <w:rsid w:val="00C47270"/>
    <w:rsid w:val="00C51A2E"/>
    <w:rsid w:val="00C523F0"/>
    <w:rsid w:val="00C55AAF"/>
    <w:rsid w:val="00C622ED"/>
    <w:rsid w:val="00C63E2B"/>
    <w:rsid w:val="00C648E3"/>
    <w:rsid w:val="00C64B44"/>
    <w:rsid w:val="00C70997"/>
    <w:rsid w:val="00C70E21"/>
    <w:rsid w:val="00C71B87"/>
    <w:rsid w:val="00C74051"/>
    <w:rsid w:val="00C7432E"/>
    <w:rsid w:val="00C75D65"/>
    <w:rsid w:val="00C86731"/>
    <w:rsid w:val="00C92928"/>
    <w:rsid w:val="00C945C4"/>
    <w:rsid w:val="00C94A46"/>
    <w:rsid w:val="00C9662E"/>
    <w:rsid w:val="00C96D4B"/>
    <w:rsid w:val="00CA0687"/>
    <w:rsid w:val="00CA5FD4"/>
    <w:rsid w:val="00CA66A2"/>
    <w:rsid w:val="00CA6AB2"/>
    <w:rsid w:val="00CA7155"/>
    <w:rsid w:val="00CB0B2E"/>
    <w:rsid w:val="00CB32B1"/>
    <w:rsid w:val="00CB351D"/>
    <w:rsid w:val="00CB3EEE"/>
    <w:rsid w:val="00CB6F3B"/>
    <w:rsid w:val="00CC6853"/>
    <w:rsid w:val="00CD152D"/>
    <w:rsid w:val="00CD7AC1"/>
    <w:rsid w:val="00CE520E"/>
    <w:rsid w:val="00CE6907"/>
    <w:rsid w:val="00CF0BEC"/>
    <w:rsid w:val="00CF61C1"/>
    <w:rsid w:val="00CF759A"/>
    <w:rsid w:val="00CF7CF2"/>
    <w:rsid w:val="00D05D31"/>
    <w:rsid w:val="00D16590"/>
    <w:rsid w:val="00D2123D"/>
    <w:rsid w:val="00D21DFB"/>
    <w:rsid w:val="00D22A87"/>
    <w:rsid w:val="00D252B9"/>
    <w:rsid w:val="00D26E76"/>
    <w:rsid w:val="00D300B0"/>
    <w:rsid w:val="00D31F5C"/>
    <w:rsid w:val="00D32EA5"/>
    <w:rsid w:val="00D34759"/>
    <w:rsid w:val="00D36C9D"/>
    <w:rsid w:val="00D37B4C"/>
    <w:rsid w:val="00D460C4"/>
    <w:rsid w:val="00D47928"/>
    <w:rsid w:val="00D47E1E"/>
    <w:rsid w:val="00D60EB9"/>
    <w:rsid w:val="00D659E8"/>
    <w:rsid w:val="00D74752"/>
    <w:rsid w:val="00D80339"/>
    <w:rsid w:val="00D8319D"/>
    <w:rsid w:val="00D852AF"/>
    <w:rsid w:val="00D86FB8"/>
    <w:rsid w:val="00D93F59"/>
    <w:rsid w:val="00D948DA"/>
    <w:rsid w:val="00DA0683"/>
    <w:rsid w:val="00DA46DA"/>
    <w:rsid w:val="00DA6853"/>
    <w:rsid w:val="00DB0F3E"/>
    <w:rsid w:val="00DB1106"/>
    <w:rsid w:val="00DB3BF9"/>
    <w:rsid w:val="00DB404A"/>
    <w:rsid w:val="00DB64B6"/>
    <w:rsid w:val="00DC1010"/>
    <w:rsid w:val="00DC1255"/>
    <w:rsid w:val="00DC13FB"/>
    <w:rsid w:val="00DC4858"/>
    <w:rsid w:val="00DC4984"/>
    <w:rsid w:val="00DD088A"/>
    <w:rsid w:val="00DD0D99"/>
    <w:rsid w:val="00DD4551"/>
    <w:rsid w:val="00DE287E"/>
    <w:rsid w:val="00DE5334"/>
    <w:rsid w:val="00DE6923"/>
    <w:rsid w:val="00DF18BB"/>
    <w:rsid w:val="00DF1BE9"/>
    <w:rsid w:val="00DF5494"/>
    <w:rsid w:val="00DF554D"/>
    <w:rsid w:val="00DF6B60"/>
    <w:rsid w:val="00E05270"/>
    <w:rsid w:val="00E05A34"/>
    <w:rsid w:val="00E11BB7"/>
    <w:rsid w:val="00E12231"/>
    <w:rsid w:val="00E138F0"/>
    <w:rsid w:val="00E13BF6"/>
    <w:rsid w:val="00E15D7E"/>
    <w:rsid w:val="00E17988"/>
    <w:rsid w:val="00E20714"/>
    <w:rsid w:val="00E20E82"/>
    <w:rsid w:val="00E211CD"/>
    <w:rsid w:val="00E2444A"/>
    <w:rsid w:val="00E31C93"/>
    <w:rsid w:val="00E33031"/>
    <w:rsid w:val="00E345C3"/>
    <w:rsid w:val="00E36B24"/>
    <w:rsid w:val="00E40003"/>
    <w:rsid w:val="00E42656"/>
    <w:rsid w:val="00E42B8D"/>
    <w:rsid w:val="00E43B3A"/>
    <w:rsid w:val="00E4429F"/>
    <w:rsid w:val="00E47BE6"/>
    <w:rsid w:val="00E5185B"/>
    <w:rsid w:val="00E535E7"/>
    <w:rsid w:val="00E609A2"/>
    <w:rsid w:val="00E61495"/>
    <w:rsid w:val="00E61969"/>
    <w:rsid w:val="00E66CFB"/>
    <w:rsid w:val="00E74BB1"/>
    <w:rsid w:val="00E77424"/>
    <w:rsid w:val="00E80CA2"/>
    <w:rsid w:val="00E81CE0"/>
    <w:rsid w:val="00E871C1"/>
    <w:rsid w:val="00E87AAB"/>
    <w:rsid w:val="00E946A0"/>
    <w:rsid w:val="00E96598"/>
    <w:rsid w:val="00E96CF9"/>
    <w:rsid w:val="00EC417C"/>
    <w:rsid w:val="00ED14DB"/>
    <w:rsid w:val="00ED2CCE"/>
    <w:rsid w:val="00ED3B72"/>
    <w:rsid w:val="00EE02AD"/>
    <w:rsid w:val="00EE1233"/>
    <w:rsid w:val="00EE5BAB"/>
    <w:rsid w:val="00EE6D29"/>
    <w:rsid w:val="00EE7DEF"/>
    <w:rsid w:val="00EF29ED"/>
    <w:rsid w:val="00EF2D34"/>
    <w:rsid w:val="00EF31BF"/>
    <w:rsid w:val="00EF53E9"/>
    <w:rsid w:val="00EF5744"/>
    <w:rsid w:val="00F022E7"/>
    <w:rsid w:val="00F03BDE"/>
    <w:rsid w:val="00F05DD1"/>
    <w:rsid w:val="00F06339"/>
    <w:rsid w:val="00F10B7C"/>
    <w:rsid w:val="00F15A57"/>
    <w:rsid w:val="00F237BF"/>
    <w:rsid w:val="00F24BBA"/>
    <w:rsid w:val="00F321AE"/>
    <w:rsid w:val="00F402A1"/>
    <w:rsid w:val="00F41F71"/>
    <w:rsid w:val="00F460B6"/>
    <w:rsid w:val="00F50425"/>
    <w:rsid w:val="00F50CC8"/>
    <w:rsid w:val="00F56CE3"/>
    <w:rsid w:val="00F66A30"/>
    <w:rsid w:val="00F670E4"/>
    <w:rsid w:val="00F678C2"/>
    <w:rsid w:val="00F7411E"/>
    <w:rsid w:val="00F84B22"/>
    <w:rsid w:val="00F85B8A"/>
    <w:rsid w:val="00F87BDA"/>
    <w:rsid w:val="00F9788B"/>
    <w:rsid w:val="00FA2DF3"/>
    <w:rsid w:val="00FA3D0D"/>
    <w:rsid w:val="00FA5955"/>
    <w:rsid w:val="00FB1717"/>
    <w:rsid w:val="00FB6D3B"/>
    <w:rsid w:val="00FC07EA"/>
    <w:rsid w:val="00FD2028"/>
    <w:rsid w:val="00FD2C43"/>
    <w:rsid w:val="00FD4193"/>
    <w:rsid w:val="00FD43F1"/>
    <w:rsid w:val="00FD57F4"/>
    <w:rsid w:val="00FE044C"/>
    <w:rsid w:val="00FE483C"/>
    <w:rsid w:val="00FE6E72"/>
    <w:rsid w:val="00FF13F6"/>
    <w:rsid w:val="00FF2F57"/>
    <w:rsid w:val="00FF6EFA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4C48"/>
  <w15:docId w15:val="{2B7E4561-D280-B443-9D19-8C846631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4551"/>
    <w:pPr>
      <w:spacing w:after="160" w:line="360" w:lineRule="auto"/>
      <w:jc w:val="both"/>
    </w:pPr>
    <w:rPr>
      <w:rFonts w:ascii="Times New Roman" w:hAnsi="Times New Roman"/>
    </w:rPr>
  </w:style>
  <w:style w:type="paragraph" w:styleId="Cmsor1">
    <w:name w:val="heading 1"/>
    <w:basedOn w:val="Norml"/>
    <w:link w:val="Cmsor1Char"/>
    <w:uiPriority w:val="9"/>
    <w:qFormat/>
    <w:rsid w:val="00FE044C"/>
    <w:pPr>
      <w:numPr>
        <w:numId w:val="176"/>
      </w:numPr>
      <w:spacing w:before="360" w:after="120"/>
      <w:outlineLvl w:val="0"/>
    </w:pPr>
    <w:rPr>
      <w:rFonts w:eastAsia="Times New Roman" w:cs="Times New Roman"/>
      <w:b/>
      <w:bCs/>
      <w:kern w:val="36"/>
      <w:sz w:val="32"/>
      <w:szCs w:val="48"/>
      <w:lang w:eastAsia="hu-HU"/>
      <w14:ligatures w14:val="none"/>
    </w:rPr>
  </w:style>
  <w:style w:type="paragraph" w:styleId="Cmsor2">
    <w:name w:val="heading 2"/>
    <w:basedOn w:val="Norml"/>
    <w:link w:val="Cmsor2Char"/>
    <w:uiPriority w:val="9"/>
    <w:qFormat/>
    <w:rsid w:val="00FE044C"/>
    <w:pPr>
      <w:numPr>
        <w:ilvl w:val="1"/>
        <w:numId w:val="176"/>
      </w:numPr>
      <w:spacing w:before="360" w:after="120"/>
      <w:outlineLvl w:val="1"/>
    </w:pPr>
    <w:rPr>
      <w:rFonts w:eastAsia="Times New Roman" w:cs="Times New Roman"/>
      <w:b/>
      <w:bCs/>
      <w:kern w:val="0"/>
      <w:sz w:val="28"/>
      <w:szCs w:val="36"/>
      <w:lang w:eastAsia="hu-HU"/>
      <w14:ligatures w14:val="none"/>
    </w:rPr>
  </w:style>
  <w:style w:type="paragraph" w:styleId="Cmsor3">
    <w:name w:val="heading 3"/>
    <w:basedOn w:val="Norml"/>
    <w:link w:val="Cmsor3Char"/>
    <w:uiPriority w:val="9"/>
    <w:qFormat/>
    <w:rsid w:val="00FE044C"/>
    <w:pPr>
      <w:numPr>
        <w:ilvl w:val="2"/>
        <w:numId w:val="176"/>
      </w:numPr>
      <w:spacing w:before="360" w:after="120"/>
      <w:outlineLvl w:val="2"/>
    </w:pPr>
    <w:rPr>
      <w:rFonts w:eastAsia="Times New Roman" w:cs="Times New Roman"/>
      <w:b/>
      <w:bCs/>
      <w:kern w:val="0"/>
      <w:szCs w:val="27"/>
      <w:lang w:eastAsia="hu-HU"/>
      <w14:ligatures w14:val="none"/>
    </w:rPr>
  </w:style>
  <w:style w:type="paragraph" w:styleId="Cmsor4">
    <w:name w:val="heading 4"/>
    <w:basedOn w:val="Norml"/>
    <w:link w:val="Cmsor4Char"/>
    <w:uiPriority w:val="9"/>
    <w:unhideWhenUsed/>
    <w:qFormat/>
    <w:rsid w:val="00FE044C"/>
    <w:pPr>
      <w:numPr>
        <w:ilvl w:val="3"/>
        <w:numId w:val="176"/>
      </w:numPr>
      <w:spacing w:before="360" w:after="120"/>
      <w:outlineLvl w:val="3"/>
    </w:pPr>
    <w:rPr>
      <w:rFonts w:eastAsiaTheme="majorEastAsia" w:cs="Times New Roman (Címsorok, komp"/>
      <w:b/>
      <w:iCs/>
      <w14:ligatures w14:val="none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48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1F27"/>
    <w:rPr>
      <w:rFonts w:ascii="Times New Roman" w:eastAsia="Times New Roman" w:hAnsi="Times New Roman" w:cs="Times New Roman"/>
      <w:b/>
      <w:bCs/>
      <w:kern w:val="36"/>
      <w:sz w:val="32"/>
      <w:szCs w:val="48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BE1F27"/>
    <w:rPr>
      <w:rFonts w:ascii="Times New Roman" w:eastAsia="Times New Roman" w:hAnsi="Times New Roman" w:cs="Times New Roman"/>
      <w:b/>
      <w:bCs/>
      <w:kern w:val="0"/>
      <w:sz w:val="28"/>
      <w:szCs w:val="36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rsid w:val="00BE1F27"/>
    <w:rPr>
      <w:rFonts w:ascii="Times New Roman" w:eastAsia="Times New Roman" w:hAnsi="Times New Roman" w:cs="Times New Roman"/>
      <w:b/>
      <w:bCs/>
      <w:kern w:val="0"/>
      <w:szCs w:val="27"/>
      <w:lang w:eastAsia="hu-HU"/>
      <w14:ligatures w14:val="none"/>
    </w:rPr>
  </w:style>
  <w:style w:type="paragraph" w:customStyle="1" w:styleId="code-line">
    <w:name w:val="code-line"/>
    <w:basedOn w:val="Norml"/>
    <w:rsid w:val="00AA3616"/>
    <w:pPr>
      <w:spacing w:before="100" w:beforeAutospacing="1" w:after="100" w:afterAutospacing="1"/>
    </w:pPr>
    <w:rPr>
      <w:rFonts w:eastAsia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AA3616"/>
    <w:rPr>
      <w:b/>
      <w:bCs/>
    </w:rPr>
  </w:style>
  <w:style w:type="character" w:styleId="HTML-kd">
    <w:name w:val="HTML Code"/>
    <w:basedOn w:val="Bekezdsalapbettpusa"/>
    <w:uiPriority w:val="99"/>
    <w:semiHidden/>
    <w:unhideWhenUsed/>
    <w:rsid w:val="00AA3616"/>
    <w:rPr>
      <w:rFonts w:ascii="Courier New" w:eastAsia="Times New Roman" w:hAnsi="Courier New" w:cs="Courier New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"/>
    <w:rsid w:val="00FE044C"/>
    <w:rPr>
      <w:rFonts w:ascii="Times New Roman" w:eastAsiaTheme="majorEastAsia" w:hAnsi="Times New Roman" w:cs="Times New Roman (Címsorok, komp"/>
      <w:b/>
      <w:iCs/>
      <w14:ligatures w14:val="none"/>
    </w:rPr>
  </w:style>
  <w:style w:type="paragraph" w:customStyle="1" w:styleId="msonormal0">
    <w:name w:val="msonormal"/>
    <w:basedOn w:val="Norml"/>
    <w:rsid w:val="00AA3616"/>
    <w:pPr>
      <w:spacing w:before="100" w:beforeAutospacing="1" w:after="100" w:afterAutospacing="1"/>
    </w:pPr>
    <w:rPr>
      <w:rFonts w:eastAsia="Times New Roman" w:cs="Times New Roman"/>
      <w:kern w:val="0"/>
      <w:lang w:eastAsia="hu-HU"/>
      <w14:ligatures w14:val="none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AA3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AA3616"/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styleId="Kiemels">
    <w:name w:val="Emphasis"/>
    <w:basedOn w:val="Bekezdsalapbettpusa"/>
    <w:uiPriority w:val="20"/>
    <w:qFormat/>
    <w:rsid w:val="00AA3616"/>
    <w:rPr>
      <w:i/>
      <w:iCs/>
    </w:rPr>
  </w:style>
  <w:style w:type="character" w:customStyle="1" w:styleId="hljs-keyword">
    <w:name w:val="hljs-keyword"/>
    <w:basedOn w:val="Bekezdsalapbettpusa"/>
    <w:rsid w:val="00AA3616"/>
  </w:style>
  <w:style w:type="character" w:customStyle="1" w:styleId="hljs-title">
    <w:name w:val="hljs-title"/>
    <w:basedOn w:val="Bekezdsalapbettpusa"/>
    <w:rsid w:val="00AA3616"/>
  </w:style>
  <w:style w:type="character" w:customStyle="1" w:styleId="hljs-params">
    <w:name w:val="hljs-params"/>
    <w:basedOn w:val="Bekezdsalapbettpusa"/>
    <w:rsid w:val="00AA3616"/>
  </w:style>
  <w:style w:type="character" w:customStyle="1" w:styleId="hljs-literal">
    <w:name w:val="hljs-literal"/>
    <w:basedOn w:val="Bekezdsalapbettpusa"/>
    <w:rsid w:val="00AA3616"/>
  </w:style>
  <w:style w:type="character" w:customStyle="1" w:styleId="hljs-string">
    <w:name w:val="hljs-string"/>
    <w:basedOn w:val="Bekezdsalapbettpusa"/>
    <w:rsid w:val="00AA3616"/>
  </w:style>
  <w:style w:type="character" w:customStyle="1" w:styleId="hljs-comment">
    <w:name w:val="hljs-comment"/>
    <w:basedOn w:val="Bekezdsalapbettpusa"/>
    <w:rsid w:val="00AA3616"/>
  </w:style>
  <w:style w:type="character" w:customStyle="1" w:styleId="hljs-number">
    <w:name w:val="hljs-number"/>
    <w:basedOn w:val="Bekezdsalapbettpusa"/>
    <w:rsid w:val="00AA3616"/>
  </w:style>
  <w:style w:type="character" w:customStyle="1" w:styleId="hljs-subst">
    <w:name w:val="hljs-subst"/>
    <w:basedOn w:val="Bekezdsalapbettpusa"/>
    <w:rsid w:val="00AA3616"/>
  </w:style>
  <w:style w:type="character" w:customStyle="1" w:styleId="hljs-builtin">
    <w:name w:val="hljs-built_in"/>
    <w:basedOn w:val="Bekezdsalapbettpusa"/>
    <w:rsid w:val="00AA3616"/>
  </w:style>
  <w:style w:type="character" w:customStyle="1" w:styleId="hljs-type">
    <w:name w:val="hljs-type"/>
    <w:basedOn w:val="Bekezdsalapbettpusa"/>
    <w:rsid w:val="00AA3616"/>
  </w:style>
  <w:style w:type="paragraph" w:styleId="lfej">
    <w:name w:val="header"/>
    <w:basedOn w:val="Norml"/>
    <w:link w:val="lfejChar"/>
    <w:uiPriority w:val="99"/>
    <w:unhideWhenUsed/>
    <w:rsid w:val="00C472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7270"/>
  </w:style>
  <w:style w:type="paragraph" w:styleId="llb">
    <w:name w:val="footer"/>
    <w:basedOn w:val="Norml"/>
    <w:link w:val="llbChar"/>
    <w:uiPriority w:val="99"/>
    <w:unhideWhenUsed/>
    <w:rsid w:val="00C472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7270"/>
  </w:style>
  <w:style w:type="character" w:styleId="Oldalszm">
    <w:name w:val="page number"/>
    <w:basedOn w:val="Bekezdsalapbettpusa"/>
    <w:uiPriority w:val="99"/>
    <w:semiHidden/>
    <w:unhideWhenUsed/>
    <w:rsid w:val="00C47270"/>
  </w:style>
  <w:style w:type="paragraph" w:styleId="TJ1">
    <w:name w:val="toc 1"/>
    <w:basedOn w:val="Norml"/>
    <w:next w:val="Norml"/>
    <w:autoRedefine/>
    <w:uiPriority w:val="39"/>
    <w:unhideWhenUsed/>
    <w:rsid w:val="001A0556"/>
    <w:pPr>
      <w:spacing w:before="360" w:after="0"/>
      <w:jc w:val="left"/>
    </w:pPr>
    <w:rPr>
      <w:rFonts w:asciiTheme="majorHAnsi" w:hAnsiTheme="majorHAnsi" w:cstheme="majorHAnsi"/>
      <w:b/>
      <w:bCs/>
      <w:caps/>
    </w:rPr>
  </w:style>
  <w:style w:type="paragraph" w:styleId="TJ2">
    <w:name w:val="toc 2"/>
    <w:basedOn w:val="Norml"/>
    <w:next w:val="Norml"/>
    <w:autoRedefine/>
    <w:uiPriority w:val="39"/>
    <w:unhideWhenUsed/>
    <w:rsid w:val="00B47F7D"/>
    <w:pPr>
      <w:tabs>
        <w:tab w:val="left" w:pos="720"/>
        <w:tab w:val="right" w:leader="dot" w:pos="9062"/>
      </w:tabs>
      <w:spacing w:before="240" w:after="0" w:line="276" w:lineRule="auto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rsid w:val="001A0556"/>
    <w:pPr>
      <w:spacing w:after="0"/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TJ4">
    <w:name w:val="toc 4"/>
    <w:basedOn w:val="Norml"/>
    <w:next w:val="Norml"/>
    <w:autoRedefine/>
    <w:uiPriority w:val="39"/>
    <w:unhideWhenUsed/>
    <w:rsid w:val="00EF29ED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unhideWhenUsed/>
    <w:rsid w:val="00EF29ED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EF29ED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EF29ED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EF29ED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EF29ED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EF29ED"/>
    <w:rPr>
      <w:color w:val="0563C1" w:themeColor="hyperlink"/>
      <w:u w:val="single"/>
    </w:rPr>
  </w:style>
  <w:style w:type="paragraph" w:customStyle="1" w:styleId="p1">
    <w:name w:val="p1"/>
    <w:basedOn w:val="Norml"/>
    <w:rsid w:val="00B9461E"/>
    <w:rPr>
      <w:rFonts w:ascii="Helvetica" w:eastAsia="Times New Roman" w:hAnsi="Helvetica" w:cs="Times New Roman"/>
      <w:color w:val="000000"/>
      <w:kern w:val="0"/>
      <w:sz w:val="21"/>
      <w:szCs w:val="21"/>
      <w:lang w:eastAsia="hu-HU"/>
      <w14:ligatures w14:val="none"/>
    </w:rPr>
  </w:style>
  <w:style w:type="paragraph" w:customStyle="1" w:styleId="p2">
    <w:name w:val="p2"/>
    <w:basedOn w:val="Norml"/>
    <w:rsid w:val="00B9461E"/>
    <w:rPr>
      <w:rFonts w:ascii="Helvetica" w:eastAsia="Times New Roman" w:hAnsi="Helvetica" w:cs="Times New Roman"/>
      <w:color w:val="000000"/>
      <w:kern w:val="0"/>
      <w:sz w:val="30"/>
      <w:szCs w:val="30"/>
      <w:lang w:eastAsia="hu-HU"/>
      <w14:ligatures w14:val="none"/>
    </w:rPr>
  </w:style>
  <w:style w:type="paragraph" w:customStyle="1" w:styleId="p3">
    <w:name w:val="p3"/>
    <w:basedOn w:val="Norml"/>
    <w:rsid w:val="00B9461E"/>
    <w:rPr>
      <w:rFonts w:ascii="Helvetica" w:eastAsia="Times New Roman" w:hAnsi="Helvetica" w:cs="Times New Roman"/>
      <w:color w:val="000000"/>
      <w:kern w:val="0"/>
      <w:sz w:val="16"/>
      <w:szCs w:val="16"/>
      <w:lang w:eastAsia="hu-HU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09024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21B5B"/>
    <w:rPr>
      <w:color w:val="800080"/>
      <w:u w:val="single"/>
    </w:rPr>
  </w:style>
  <w:style w:type="numbering" w:customStyle="1" w:styleId="Aktulislista1">
    <w:name w:val="Aktuális lista1"/>
    <w:uiPriority w:val="99"/>
    <w:rsid w:val="00C94A46"/>
    <w:pPr>
      <w:numPr>
        <w:numId w:val="179"/>
      </w:numPr>
    </w:pPr>
  </w:style>
  <w:style w:type="numbering" w:customStyle="1" w:styleId="Aktulislista2">
    <w:name w:val="Aktuális lista2"/>
    <w:uiPriority w:val="99"/>
    <w:rsid w:val="00C94A46"/>
    <w:pPr>
      <w:numPr>
        <w:numId w:val="180"/>
      </w:numPr>
    </w:pPr>
  </w:style>
  <w:style w:type="paragraph" w:styleId="Vltozat">
    <w:name w:val="Revision"/>
    <w:hidden/>
    <w:uiPriority w:val="99"/>
    <w:semiHidden/>
    <w:rsid w:val="00C94A46"/>
  </w:style>
  <w:style w:type="paragraph" w:styleId="Tartalomjegyzkcmsora">
    <w:name w:val="TOC Heading"/>
    <w:basedOn w:val="Cmsor1"/>
    <w:next w:val="Norml"/>
    <w:uiPriority w:val="39"/>
    <w:unhideWhenUsed/>
    <w:qFormat/>
    <w:rsid w:val="002625D6"/>
    <w:pPr>
      <w:keepNext/>
      <w:keepLines/>
      <w:spacing w:before="480" w:after="0" w:line="276" w:lineRule="auto"/>
      <w:outlineLvl w:val="9"/>
    </w:pPr>
    <w:rPr>
      <w:rFonts w:eastAsiaTheme="majorEastAsia" w:cstheme="majorBidi"/>
      <w:color w:val="2F5496" w:themeColor="accent1" w:themeShade="BF"/>
      <w:kern w:val="0"/>
      <w:sz w:val="24"/>
      <w:szCs w:val="2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32EA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32EA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32EA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12507"/>
    <w:pPr>
      <w:ind w:left="720"/>
      <w:contextualSpacing/>
    </w:pPr>
  </w:style>
  <w:style w:type="paragraph" w:styleId="Hivatkozsjegyzk">
    <w:name w:val="table of authorities"/>
    <w:basedOn w:val="Norml"/>
    <w:next w:val="Norml"/>
    <w:uiPriority w:val="99"/>
    <w:unhideWhenUsed/>
    <w:rsid w:val="00BB4C18"/>
    <w:pPr>
      <w:ind w:left="240" w:hanging="240"/>
    </w:pPr>
    <w:rPr>
      <w:rFonts w:cstheme="minorHAnsi"/>
      <w:sz w:val="20"/>
      <w:szCs w:val="20"/>
    </w:rPr>
  </w:style>
  <w:style w:type="paragraph" w:styleId="Hivatkozsjegyzk-fej">
    <w:name w:val="toa heading"/>
    <w:basedOn w:val="Norml"/>
    <w:next w:val="Norml"/>
    <w:uiPriority w:val="99"/>
    <w:unhideWhenUsed/>
    <w:rsid w:val="00BB4C18"/>
    <w:pPr>
      <w:spacing w:before="240" w:after="120"/>
    </w:pPr>
    <w:rPr>
      <w:rFonts w:cstheme="minorHAnsi"/>
      <w:b/>
      <w:bCs/>
      <w:caps/>
      <w:sz w:val="20"/>
      <w:szCs w:val="20"/>
    </w:rPr>
  </w:style>
  <w:style w:type="table" w:styleId="Tblzatrcsos45jellszn">
    <w:name w:val="Grid Table 4 Accent 5"/>
    <w:basedOn w:val="Normltblzat"/>
    <w:uiPriority w:val="49"/>
    <w:rsid w:val="00A3138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57621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blzatrcsos1vilgos">
    <w:name w:val="Grid Table 1 Light"/>
    <w:basedOn w:val="Normltblzat"/>
    <w:uiPriority w:val="46"/>
    <w:rsid w:val="00322B1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egyszer3">
    <w:name w:val="Plain Table 3"/>
    <w:basedOn w:val="Normltblzat"/>
    <w:uiPriority w:val="43"/>
    <w:rsid w:val="00322B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322B1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atex-mathml">
    <w:name w:val="katex-mathml"/>
    <w:basedOn w:val="Bekezdsalapbettpusa"/>
    <w:rsid w:val="00917F2E"/>
  </w:style>
  <w:style w:type="character" w:customStyle="1" w:styleId="mord">
    <w:name w:val="mord"/>
    <w:basedOn w:val="Bekezdsalapbettpusa"/>
    <w:rsid w:val="00917F2E"/>
  </w:style>
  <w:style w:type="character" w:customStyle="1" w:styleId="mrel">
    <w:name w:val="mrel"/>
    <w:basedOn w:val="Bekezdsalapbettpusa"/>
    <w:rsid w:val="00917F2E"/>
  </w:style>
  <w:style w:type="character" w:customStyle="1" w:styleId="mbin">
    <w:name w:val="mbin"/>
    <w:basedOn w:val="Bekezdsalapbettpusa"/>
    <w:rsid w:val="00917F2E"/>
  </w:style>
  <w:style w:type="character" w:customStyle="1" w:styleId="mopen">
    <w:name w:val="mopen"/>
    <w:basedOn w:val="Bekezdsalapbettpusa"/>
    <w:rsid w:val="00917F2E"/>
  </w:style>
  <w:style w:type="character" w:customStyle="1" w:styleId="mclose">
    <w:name w:val="mclose"/>
    <w:basedOn w:val="Bekezdsalapbettpusa"/>
    <w:rsid w:val="00917F2E"/>
  </w:style>
  <w:style w:type="numbering" w:customStyle="1" w:styleId="Aktulislista3">
    <w:name w:val="Aktuális lista3"/>
    <w:uiPriority w:val="99"/>
    <w:rsid w:val="00FE044C"/>
    <w:pPr>
      <w:numPr>
        <w:numId w:val="241"/>
      </w:numPr>
    </w:pPr>
  </w:style>
  <w:style w:type="numbering" w:customStyle="1" w:styleId="Aktulislista4">
    <w:name w:val="Aktuális lista4"/>
    <w:uiPriority w:val="99"/>
    <w:rsid w:val="00FE044C"/>
    <w:pPr>
      <w:numPr>
        <w:numId w:val="242"/>
      </w:numPr>
    </w:pPr>
  </w:style>
  <w:style w:type="numbering" w:customStyle="1" w:styleId="Aktulislista5">
    <w:name w:val="Aktuális lista5"/>
    <w:uiPriority w:val="99"/>
    <w:rsid w:val="00FE044C"/>
    <w:pPr>
      <w:numPr>
        <w:numId w:val="243"/>
      </w:numPr>
    </w:pPr>
  </w:style>
  <w:style w:type="character" w:customStyle="1" w:styleId="Cmsor5Char">
    <w:name w:val="Címsor 5 Char"/>
    <w:basedOn w:val="Bekezdsalapbettpusa"/>
    <w:link w:val="Cmsor5"/>
    <w:uiPriority w:val="9"/>
    <w:semiHidden/>
    <w:rsid w:val="0010483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Kpalrs">
    <w:name w:val="caption"/>
    <w:basedOn w:val="Norml"/>
    <w:next w:val="Norml"/>
    <w:uiPriority w:val="35"/>
    <w:unhideWhenUsed/>
    <w:qFormat/>
    <w:rsid w:val="0096383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ajegyzk">
    <w:name w:val="table of figures"/>
    <w:basedOn w:val="Norml"/>
    <w:next w:val="Norml"/>
    <w:uiPriority w:val="99"/>
    <w:unhideWhenUsed/>
    <w:rsid w:val="00AD4B88"/>
    <w:pPr>
      <w:spacing w:after="0"/>
    </w:pPr>
  </w:style>
  <w:style w:type="character" w:customStyle="1" w:styleId="hljs-variable">
    <w:name w:val="hljs-variable"/>
    <w:basedOn w:val="Bekezdsalapbettpusa"/>
    <w:rsid w:val="003233EC"/>
  </w:style>
  <w:style w:type="character" w:customStyle="1" w:styleId="hljs-punctuation">
    <w:name w:val="hljs-punctuation"/>
    <w:basedOn w:val="Bekezdsalapbettpusa"/>
    <w:rsid w:val="0062309B"/>
  </w:style>
  <w:style w:type="table" w:styleId="Rcsostblzat">
    <w:name w:val="Table Grid"/>
    <w:basedOn w:val="Normltblzat"/>
    <w:uiPriority w:val="39"/>
    <w:rsid w:val="00BD1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islista6">
    <w:name w:val="Aktuális lista6"/>
    <w:uiPriority w:val="99"/>
    <w:rsid w:val="00AC2469"/>
    <w:pPr>
      <w:numPr>
        <w:numId w:val="250"/>
      </w:numPr>
    </w:pPr>
  </w:style>
  <w:style w:type="numbering" w:customStyle="1" w:styleId="Aktulislista7">
    <w:name w:val="Aktuális lista7"/>
    <w:uiPriority w:val="99"/>
    <w:rsid w:val="00AC2469"/>
    <w:pPr>
      <w:numPr>
        <w:numId w:val="252"/>
      </w:numPr>
    </w:pPr>
  </w:style>
  <w:style w:type="character" w:customStyle="1" w:styleId="hljs-attr">
    <w:name w:val="hljs-attr"/>
    <w:basedOn w:val="Bekezdsalapbettpusa"/>
    <w:rsid w:val="009B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astapi.tiangolo.com/" TargetMode="External"/><Relationship Id="rId117" Type="http://schemas.openxmlformats.org/officeDocument/2006/relationships/hyperlink" Target="https://eur-lex.europa.eu/legal-content/HU/TXT/?uri=CELEX:32016R0679" TargetMode="External"/><Relationship Id="rId21" Type="http://schemas.openxmlformats.org/officeDocument/2006/relationships/hyperlink" Target="https://swagger.io/specification/" TargetMode="External"/><Relationship Id="rId42" Type="http://schemas.openxmlformats.org/officeDocument/2006/relationships/hyperlink" Target="https://github.com/rapidfuzz/RapidFuzz" TargetMode="External"/><Relationship Id="rId47" Type="http://schemas.openxmlformats.org/officeDocument/2006/relationships/hyperlink" Target="https://developers.google.com/youtube/v3/getting-started" TargetMode="External"/><Relationship Id="rId63" Type="http://schemas.openxmlformats.org/officeDocument/2006/relationships/hyperlink" Target="https://en.wikipedia.org/wiki/FastAPI" TargetMode="External"/><Relationship Id="rId68" Type="http://schemas.openxmlformats.org/officeDocument/2006/relationships/hyperlink" Target="https://en.wikipedia.org/wiki/Grafana" TargetMode="External"/><Relationship Id="rId84" Type="http://schemas.openxmlformats.org/officeDocument/2006/relationships/hyperlink" Target="https://www.kodolanyi.hu/konyvtar/images/tartalom/File/Honlapra/Feltoltes/szakdoli_minta.pdf" TargetMode="External"/><Relationship Id="rId89" Type="http://schemas.openxmlformats.org/officeDocument/2006/relationships/hyperlink" Target="https://www.met.hu/" TargetMode="External"/><Relationship Id="rId112" Type="http://schemas.openxmlformats.org/officeDocument/2006/relationships/hyperlink" Target="https://www.nngroup.com/articles/ten-usability-heuristics/" TargetMode="External"/><Relationship Id="rId16" Type="http://schemas.openxmlformats.org/officeDocument/2006/relationships/hyperlink" Target="https://telex.hu/rss" TargetMode="External"/><Relationship Id="rId107" Type="http://schemas.openxmlformats.org/officeDocument/2006/relationships/hyperlink" Target="https://martinfowler.com/articles/microservices.html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s://www.sqlalchemy.org/" TargetMode="External"/><Relationship Id="rId37" Type="http://schemas.openxmlformats.org/officeDocument/2006/relationships/hyperlink" Target="https://prometheus.io/" TargetMode="External"/><Relationship Id="rId53" Type="http://schemas.openxmlformats.org/officeDocument/2006/relationships/hyperlink" Target="https://developer.x.com/en/blog/product/academic-research-deprecation" TargetMode="External"/><Relationship Id="rId58" Type="http://schemas.openxmlformats.org/officeDocument/2006/relationships/hyperlink" Target="https://1panel.hk/" TargetMode="External"/><Relationship Id="rId74" Type="http://schemas.openxmlformats.org/officeDocument/2006/relationships/hyperlink" Target="https://en.wikipedia.org/wiki/Speech_Synthesis_Markup_Language" TargetMode="External"/><Relationship Id="rId79" Type="http://schemas.openxmlformats.org/officeDocument/2006/relationships/hyperlink" Target="https://en.wikipedia.org/wiki/Cambridge_Analytica" TargetMode="External"/><Relationship Id="rId102" Type="http://schemas.openxmlformats.org/officeDocument/2006/relationships/hyperlink" Target="https://datatracker.ietf.org/doc/html/rfc723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hu.wikipedia.org/wiki/HungaroMet" TargetMode="External"/><Relationship Id="rId95" Type="http://schemas.openxmlformats.org/officeDocument/2006/relationships/hyperlink" Target="https://arxiv.org/abs/1609.03499" TargetMode="External"/><Relationship Id="rId22" Type="http://schemas.openxmlformats.org/officeDocument/2006/relationships/hyperlink" Target="https://techpolicy.press/" TargetMode="External"/><Relationship Id="rId27" Type="http://schemas.openxmlformats.org/officeDocument/2006/relationships/hyperlink" Target="https://spacy.io/" TargetMode="External"/><Relationship Id="rId43" Type="http://schemas.openxmlformats.org/officeDocument/2006/relationships/hyperlink" Target="https://developer.x.com/en/docs/twitter-api/getting-started/about-twitter-api" TargetMode="External"/><Relationship Id="rId48" Type="http://schemas.openxmlformats.org/officeDocument/2006/relationships/hyperlink" Target="https://docs.apify.com/" TargetMode="External"/><Relationship Id="rId64" Type="http://schemas.openxmlformats.org/officeDocument/2006/relationships/hyperlink" Target="https://en.wikipedia.org/wiki/Docker_(software)" TargetMode="External"/><Relationship Id="rId69" Type="http://schemas.openxmlformats.org/officeDocument/2006/relationships/hyperlink" Target="https://en.wikipedia.org/wiki/JSON_Web_Token" TargetMode="External"/><Relationship Id="rId113" Type="http://schemas.openxmlformats.org/officeDocument/2006/relationships/hyperlink" Target="https://ics.uci.edu/~fielding/pubs/dissertation/rest_arch_style.htm" TargetMode="External"/><Relationship Id="rId118" Type="http://schemas.openxmlformats.org/officeDocument/2006/relationships/hyperlink" Target="https://github.com/varadiv/newscast" TargetMode="External"/><Relationship Id="rId80" Type="http://schemas.openxmlformats.org/officeDocument/2006/relationships/hyperlink" Target="https://en.wikipedia.org/wiki/General_Data_Protection_Regulation" TargetMode="External"/><Relationship Id="rId85" Type="http://schemas.openxmlformats.org/officeDocument/2006/relationships/hyperlink" Target="https://nmhh.hu/cikk/249791/Mediapiaci_Jelentes_2024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arxiv.org/abs/2201.01956" TargetMode="External"/><Relationship Id="rId33" Type="http://schemas.openxmlformats.org/officeDocument/2006/relationships/hyperlink" Target="https://docs.sqlalchemy.org/en/20/orm/" TargetMode="External"/><Relationship Id="rId38" Type="http://schemas.openxmlformats.org/officeDocument/2006/relationships/hyperlink" Target="https://grafana.com/" TargetMode="External"/><Relationship Id="rId59" Type="http://schemas.openxmlformats.org/officeDocument/2006/relationships/hyperlink" Target="https://openresty.org/" TargetMode="External"/><Relationship Id="rId103" Type="http://schemas.openxmlformats.org/officeDocument/2006/relationships/hyperlink" Target="https://cyber.harvard.edu/rss/rss.html" TargetMode="External"/><Relationship Id="rId108" Type="http://schemas.openxmlformats.org/officeDocument/2006/relationships/hyperlink" Target="https://www.usenix.org/legacy/events/usenix99/provos.html" TargetMode="External"/><Relationship Id="rId54" Type="http://schemas.openxmlformats.org/officeDocument/2006/relationships/hyperlink" Target="https://core.telegram.org/bots/api" TargetMode="External"/><Relationship Id="rId70" Type="http://schemas.openxmlformats.org/officeDocument/2006/relationships/hyperlink" Target="https://en.wikipedia.org/wiki/REST" TargetMode="External"/><Relationship Id="rId75" Type="http://schemas.openxmlformats.org/officeDocument/2006/relationships/hyperlink" Target="https://en.wikipedia.org/wiki/Bcrypt" TargetMode="External"/><Relationship Id="rId91" Type="http://schemas.openxmlformats.org/officeDocument/2006/relationships/hyperlink" Target="https://www.rackforest.hu/" TargetMode="External"/><Relationship Id="rId96" Type="http://schemas.openxmlformats.org/officeDocument/2006/relationships/hyperlink" Target="https://www.informit.com/store/agile-software-development-principles-patterns-and-97801359744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dlab.berkeley.edu/" TargetMode="External"/><Relationship Id="rId28" Type="http://schemas.openxmlformats.org/officeDocument/2006/relationships/hyperlink" Target="https://huspacy.github.io/" TargetMode="External"/><Relationship Id="rId49" Type="http://schemas.openxmlformats.org/officeDocument/2006/relationships/hyperlink" Target="https://developers.facebook.com/docs/graph-api/overview/rate-limiting/" TargetMode="External"/><Relationship Id="rId114" Type="http://schemas.openxmlformats.org/officeDocument/2006/relationships/hyperlink" Target="http://miau.my-x.hu/miau/93/kaposvar_full.doc" TargetMode="External"/><Relationship Id="rId119" Type="http://schemas.openxmlformats.org/officeDocument/2006/relationships/footer" Target="footer1.xml"/><Relationship Id="rId44" Type="http://schemas.openxmlformats.org/officeDocument/2006/relationships/hyperlink" Target="https://www.reddit.com/wiki/api/" TargetMode="External"/><Relationship Id="rId60" Type="http://schemas.openxmlformats.org/officeDocument/2006/relationships/hyperlink" Target="https://ai.meta.com/tools/faiss/" TargetMode="External"/><Relationship Id="rId65" Type="http://schemas.openxmlformats.org/officeDocument/2006/relationships/hyperlink" Target="https://en.wikipedia.org/wiki/Microservices" TargetMode="External"/><Relationship Id="rId81" Type="http://schemas.openxmlformats.org/officeDocument/2006/relationships/hyperlink" Target="https://en.wikipedia.org/wiki/2023_Reddit_API_controversy" TargetMode="External"/><Relationship Id="rId86" Type="http://schemas.openxmlformats.org/officeDocument/2006/relationships/hyperlink" Target="https://nmhh.hu/cikk/250142/Az_online_mediater_kozonsege_2024_decemb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au.my-x.hu/myx-free/index.php3?x=test1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arxiv.org/abs/2308.12635" TargetMode="External"/><Relationship Id="rId39" Type="http://schemas.openxmlformats.org/officeDocument/2006/relationships/hyperlink" Target="https://elevenlabs.io/docs/api-reference/introduction" TargetMode="External"/><Relationship Id="rId109" Type="http://schemas.openxmlformats.org/officeDocument/2006/relationships/hyperlink" Target="http://research.spa.aalto.fi/publications/theses/lemmetty_mst/chap2.html" TargetMode="External"/><Relationship Id="rId34" Type="http://schemas.openxmlformats.org/officeDocument/2006/relationships/hyperlink" Target="https://mariadb.org/" TargetMode="External"/><Relationship Id="rId50" Type="http://schemas.openxmlformats.org/officeDocument/2006/relationships/hyperlink" Target="https://developers.facebook.com/docs/resp-plat-initiatives/app-review/" TargetMode="External"/><Relationship Id="rId55" Type="http://schemas.openxmlformats.org/officeDocument/2006/relationships/hyperlink" Target="https://github.com/facebookresearch/faiss" TargetMode="External"/><Relationship Id="rId76" Type="http://schemas.openxmlformats.org/officeDocument/2006/relationships/hyperlink" Target="https://en.wikipedia.org/wiki/FAISS" TargetMode="External"/><Relationship Id="rId97" Type="http://schemas.openxmlformats.org/officeDocument/2006/relationships/hyperlink" Target="https://www.informit.com/store/design-patterns-elements-of-reusable-object-oriented-9780201633610" TargetMode="External"/><Relationship Id="rId104" Type="http://schemas.openxmlformats.org/officeDocument/2006/relationships/hyperlink" Target="https://www.w3.org/TR/speech-synthesis11/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en.wikipedia.org/wiki/Tf%E2%80%93idf" TargetMode="External"/><Relationship Id="rId92" Type="http://schemas.openxmlformats.org/officeDocument/2006/relationships/hyperlink" Target="https://miau.my-x.hu/myx-free/coc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ltk.org/" TargetMode="External"/><Relationship Id="rId24" Type="http://schemas.openxmlformats.org/officeDocument/2006/relationships/hyperlink" Target="https://iapp.org/" TargetMode="External"/><Relationship Id="rId40" Type="http://schemas.openxmlformats.org/officeDocument/2006/relationships/hyperlink" Target="https://elevenlabs.io/docs/overview/models" TargetMode="External"/><Relationship Id="rId45" Type="http://schemas.openxmlformats.org/officeDocument/2006/relationships/hyperlink" Target="https://developers.facebook.com/docs/instagram-api/" TargetMode="External"/><Relationship Id="rId66" Type="http://schemas.openxmlformats.org/officeDocument/2006/relationships/hyperlink" Target="https://en.wikipedia.org/wiki/MariaDB" TargetMode="External"/><Relationship Id="rId87" Type="http://schemas.openxmlformats.org/officeDocument/2006/relationships/hyperlink" Target="https://nmhh.hu/kutatasok" TargetMode="External"/><Relationship Id="rId110" Type="http://schemas.openxmlformats.org/officeDocument/2006/relationships/hyperlink" Target="https://aosabook.org/en/v2/sqlalchemy.html" TargetMode="External"/><Relationship Id="rId115" Type="http://schemas.openxmlformats.org/officeDocument/2006/relationships/hyperlink" Target="http://miau.my-x.hu/mgm/2004osz/cocomum.xls" TargetMode="External"/><Relationship Id="rId61" Type="http://schemas.openxmlformats.org/officeDocument/2006/relationships/hyperlink" Target="https://www.reuters.com/technology/reddit-ai-content-licensing-deal/" TargetMode="External"/><Relationship Id="rId82" Type="http://schemas.openxmlformats.org/officeDocument/2006/relationships/hyperlink" Target="https://owasp.org/Top10/" TargetMode="External"/><Relationship Id="rId19" Type="http://schemas.openxmlformats.org/officeDocument/2006/relationships/hyperlink" Target="https://web.stanford.edu/~jurafsky/slp3/" TargetMode="External"/><Relationship Id="rId14" Type="http://schemas.openxmlformats.org/officeDocument/2006/relationships/hyperlink" Target="https://github.com/varadiv/newscast" TargetMode="External"/><Relationship Id="rId30" Type="http://schemas.openxmlformats.org/officeDocument/2006/relationships/hyperlink" Target="https://github.com/miso-belica/sumy" TargetMode="External"/><Relationship Id="rId35" Type="http://schemas.openxmlformats.org/officeDocument/2006/relationships/hyperlink" Target="https://mariadb.com/kb/en/documentation/" TargetMode="External"/><Relationship Id="rId56" Type="http://schemas.openxmlformats.org/officeDocument/2006/relationships/hyperlink" Target="https://faiss.ai/index.html" TargetMode="External"/><Relationship Id="rId77" Type="http://schemas.openxmlformats.org/officeDocument/2006/relationships/hyperlink" Target="https://en.wikipedia.org/wiki/OpenAPI_Specification" TargetMode="External"/><Relationship Id="rId100" Type="http://schemas.openxmlformats.org/officeDocument/2006/relationships/hyperlink" Target="https://doi.org/10.1002/j.1538-7305.1948.tb01338.x" TargetMode="External"/><Relationship Id="rId105" Type="http://schemas.openxmlformats.org/officeDocument/2006/relationships/hyperlink" Target="https://internetpolicy.mit.edu/" TargetMode="External"/><Relationship Id="rId8" Type="http://schemas.openxmlformats.org/officeDocument/2006/relationships/hyperlink" Target="https://www.kodolanyi.hu/konyvtar/images/tartalom/File/Honlapra/Feltoltes/szakdoli_minta.pdf" TargetMode="External"/><Relationship Id="rId51" Type="http://schemas.openxmlformats.org/officeDocument/2006/relationships/hyperlink" Target="https://www.facebook.com/business/help/341425252616329" TargetMode="External"/><Relationship Id="rId72" Type="http://schemas.openxmlformats.org/officeDocument/2006/relationships/hyperlink" Target="https://en.wikipedia.org/wiki/Flesch%E2%80%93Kincaid_readability_tests" TargetMode="External"/><Relationship Id="rId93" Type="http://schemas.openxmlformats.org/officeDocument/2006/relationships/hyperlink" Target="https://arxiv.org/abs/cs/0205028" TargetMode="External"/><Relationship Id="rId98" Type="http://schemas.openxmlformats.org/officeDocument/2006/relationships/hyperlink" Target="https://dl.acm.org/doi/10.1145/362384.362685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www.morganlewis.com/" TargetMode="External"/><Relationship Id="rId46" Type="http://schemas.openxmlformats.org/officeDocument/2006/relationships/hyperlink" Target="https://developers.tiktok.com/doc/research-api/" TargetMode="External"/><Relationship Id="rId67" Type="http://schemas.openxmlformats.org/officeDocument/2006/relationships/hyperlink" Target="https://en.wikipedia.org/wiki/Prometheus_(software)" TargetMode="External"/><Relationship Id="rId116" Type="http://schemas.openxmlformats.org/officeDocument/2006/relationships/hyperlink" Target="https://miau.my-x.hu/myx-free/index.php3?x=test1" TargetMode="External"/><Relationship Id="rId20" Type="http://schemas.openxmlformats.org/officeDocument/2006/relationships/hyperlink" Target="https://www.hays.hu/documents/63283/98156885/HU-EN_Hays+Hungary+Salary+Guide+2026.pdf.pdf" TargetMode="External"/><Relationship Id="rId41" Type="http://schemas.openxmlformats.org/officeDocument/2006/relationships/hyperlink" Target="https://ai.google.dev/gemini-api/docs" TargetMode="External"/><Relationship Id="rId62" Type="http://schemas.openxmlformats.org/officeDocument/2006/relationships/hyperlink" Target="https://en.wikipedia.org/wiki/RSS" TargetMode="External"/><Relationship Id="rId83" Type="http://schemas.openxmlformats.org/officeDocument/2006/relationships/hyperlink" Target="https://ai.google.dev/gemini-api/docs/safety-settings" TargetMode="External"/><Relationship Id="rId88" Type="http://schemas.openxmlformats.org/officeDocument/2006/relationships/hyperlink" Target="https://fizetesek.hu/fizetesek/konyvkiadas-nyomdaipar-media/szerkeszto" TargetMode="External"/><Relationship Id="rId111" Type="http://schemas.openxmlformats.org/officeDocument/2006/relationships/hyperlink" Target="https://martinfowler.com/bliki/TestPyramid.html" TargetMode="External"/><Relationship Id="rId15" Type="http://schemas.openxmlformats.org/officeDocument/2006/relationships/hyperlink" Target="https://github.com/varadiv/newscast" TargetMode="External"/><Relationship Id="rId36" Type="http://schemas.openxmlformats.org/officeDocument/2006/relationships/hyperlink" Target="https://docs.docker.com/" TargetMode="External"/><Relationship Id="rId57" Type="http://schemas.openxmlformats.org/officeDocument/2006/relationships/hyperlink" Target="https://jwt.io/" TargetMode="External"/><Relationship Id="rId106" Type="http://schemas.openxmlformats.org/officeDocument/2006/relationships/hyperlink" Target="https://about.fb.com/news/2018/04/restricting-data-access/" TargetMode="External"/><Relationship Id="rId10" Type="http://schemas.openxmlformats.org/officeDocument/2006/relationships/hyperlink" Target="https://unipub.lib.uni-corvinus.hu/4649/1/JelKep_2018_4_Deli_Eszter__Retvari_Marton.pdf" TargetMode="External"/><Relationship Id="rId31" Type="http://schemas.openxmlformats.org/officeDocument/2006/relationships/hyperlink" Target="https://docs.pydantic.dev/latest/" TargetMode="External"/><Relationship Id="rId52" Type="http://schemas.openxmlformats.org/officeDocument/2006/relationships/hyperlink" Target="https://developers.facebook.com/docs/instagram-platform/rate-limits/" TargetMode="External"/><Relationship Id="rId73" Type="http://schemas.openxmlformats.org/officeDocument/2006/relationships/hyperlink" Target="https://en.wikipedia.org/wiki/Speech_synthesis" TargetMode="External"/><Relationship Id="rId78" Type="http://schemas.openxmlformats.org/officeDocument/2006/relationships/hyperlink" Target="https://en.wikipedia.org/wiki/Natural_Language_Toolkit" TargetMode="External"/><Relationship Id="rId94" Type="http://schemas.openxmlformats.org/officeDocument/2006/relationships/hyperlink" Target="https://www.routledge.com/Broadcast-Journalism-Techniques-of-Radio-and-Television-News/Boyd-Stewart-Alexander/p/book/9780240824215" TargetMode="External"/><Relationship Id="rId99" Type="http://schemas.openxmlformats.org/officeDocument/2006/relationships/hyperlink" Target="https://arxiv.org/abs/1109.2128" TargetMode="External"/><Relationship Id="rId101" Type="http://schemas.openxmlformats.org/officeDocument/2006/relationships/hyperlink" Target="https://datatracker.ietf.org/doc/html/rfc751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703ADE-A5A4-0E44-96D6-106D2469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4416</TotalTime>
  <Pages>160</Pages>
  <Words>39083</Words>
  <Characters>278666</Characters>
  <Application>Microsoft Office Word</Application>
  <DocSecurity>0</DocSecurity>
  <Lines>7145</Lines>
  <Paragraphs>5124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Váradi</dc:creator>
  <cp:keywords/>
  <dc:description/>
  <cp:lastModifiedBy>Viktor Váradi</cp:lastModifiedBy>
  <cp:revision>581</cp:revision>
  <dcterms:created xsi:type="dcterms:W3CDTF">2026-02-15T21:13:00Z</dcterms:created>
  <dcterms:modified xsi:type="dcterms:W3CDTF">2026-04-14T21:09:00Z</dcterms:modified>
  <cp:category/>
</cp:coreProperties>
</file>