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B3B" w:rsidRPr="002E1971" w:rsidRDefault="002E1971" w:rsidP="00EB0AE1">
      <w:pPr>
        <w:pStyle w:val="Cm"/>
        <w:jc w:val="both"/>
        <w:rPr>
          <w:lang w:val="en-GB"/>
        </w:rPr>
      </w:pPr>
      <w:r w:rsidRPr="002E1971">
        <w:rPr>
          <w:lang w:val="en-GB"/>
        </w:rPr>
        <w:t>Exercises for critical thinking and doing</w:t>
      </w:r>
    </w:p>
    <w:p w:rsidR="002E1971" w:rsidRDefault="002E1971" w:rsidP="00EB0AE1">
      <w:pPr>
        <w:jc w:val="both"/>
        <w:rPr>
          <w:lang w:val="en-GB"/>
        </w:rPr>
      </w:pPr>
      <w:r w:rsidRPr="002E1971">
        <w:rPr>
          <w:lang w:val="en-GB"/>
        </w:rPr>
        <w:t>Laszlo Pitlik, Laszlo Pitlik (</w:t>
      </w:r>
      <w:proofErr w:type="spellStart"/>
      <w:r w:rsidRPr="002E1971">
        <w:rPr>
          <w:lang w:val="en-GB"/>
        </w:rPr>
        <w:t>jun</w:t>
      </w:r>
      <w:proofErr w:type="spellEnd"/>
      <w:r w:rsidRPr="002E1971">
        <w:rPr>
          <w:lang w:val="en-GB"/>
        </w:rPr>
        <w:t>), Matyas Pitlik, Marc</w:t>
      </w:r>
      <w:r>
        <w:rPr>
          <w:lang w:val="en-GB"/>
        </w:rPr>
        <w:t>ell Pitlik</w:t>
      </w:r>
    </w:p>
    <w:p w:rsidR="002E1971" w:rsidRDefault="002E1971" w:rsidP="00EB0AE1">
      <w:pPr>
        <w:jc w:val="both"/>
        <w:rPr>
          <w:lang w:val="en-GB"/>
        </w:rPr>
      </w:pPr>
      <w:r>
        <w:rPr>
          <w:lang w:val="en-GB"/>
        </w:rPr>
        <w:t>Abstract:</w:t>
      </w:r>
      <w:r w:rsidR="00080565">
        <w:rPr>
          <w:lang w:val="en-GB"/>
        </w:rPr>
        <w:t xml:space="preserve"> The magic of words works parallel with belie</w:t>
      </w:r>
      <w:r w:rsidR="00A4484A">
        <w:rPr>
          <w:lang w:val="en-GB"/>
        </w:rPr>
        <w:t>ve</w:t>
      </w:r>
      <w:r w:rsidR="00080565">
        <w:rPr>
          <w:lang w:val="en-GB"/>
        </w:rPr>
        <w:t>s. The human intuition produces every moment believes – but a lot of believes can also be</w:t>
      </w:r>
      <w:r w:rsidR="009C7672">
        <w:rPr>
          <w:lang w:val="en-GB"/>
        </w:rPr>
        <w:t>come</w:t>
      </w:r>
      <w:r w:rsidR="00080565">
        <w:rPr>
          <w:lang w:val="en-GB"/>
        </w:rPr>
        <w:t xml:space="preserve"> consistent – it </w:t>
      </w:r>
      <w:proofErr w:type="gramStart"/>
      <w:r w:rsidR="00080565">
        <w:rPr>
          <w:lang w:val="en-GB"/>
        </w:rPr>
        <w:t>means</w:t>
      </w:r>
      <w:r w:rsidR="00B02BE8">
        <w:rPr>
          <w:lang w:val="en-GB"/>
        </w:rPr>
        <w:t>:</w:t>
      </w:r>
      <w:proofErr w:type="gramEnd"/>
      <w:r w:rsidR="00080565">
        <w:rPr>
          <w:lang w:val="en-GB"/>
        </w:rPr>
        <w:t xml:space="preserve"> near to the final truth. Critical thinking does not use belie</w:t>
      </w:r>
      <w:r w:rsidR="007F6C4C">
        <w:rPr>
          <w:lang w:val="en-GB"/>
        </w:rPr>
        <w:t>ve</w:t>
      </w:r>
      <w:r w:rsidR="00080565">
        <w:rPr>
          <w:lang w:val="en-GB"/>
        </w:rPr>
        <w:t xml:space="preserve">s. Critical thinking needs the proving of evidences. Critical thinking has two characteristic layers: exploring the incorrect meanings and the deriving correct meanings. To explore (to derive and not “just to feel”), that a beetle not a spider is, is already a kind of demonstration of critical thinking. But to be able to define the real position of this beetle in the animal taxonomy comparing to each other possible living creature, this is </w:t>
      </w:r>
      <w:proofErr w:type="spellStart"/>
      <w:r w:rsidR="00080565">
        <w:rPr>
          <w:lang w:val="en-GB"/>
        </w:rPr>
        <w:t>an other</w:t>
      </w:r>
      <w:proofErr w:type="spellEnd"/>
      <w:r w:rsidR="00080565">
        <w:rPr>
          <w:lang w:val="en-GB"/>
        </w:rPr>
        <w:t xml:space="preserve"> (higher – more consistent) level of critical thinking – it is a kind of critical doing because not only the problem itself could be detected but at one the correct solution could be delivered (c.f. simulation system vs. single estimation / plausibility vs. consistence). This paper tries to demonstrate examples about phenomena in the field of the critical thinking.</w:t>
      </w:r>
    </w:p>
    <w:p w:rsidR="002E1971" w:rsidRDefault="002E1971" w:rsidP="00EB0AE1">
      <w:pPr>
        <w:jc w:val="both"/>
        <w:rPr>
          <w:lang w:val="en-GB"/>
        </w:rPr>
      </w:pPr>
      <w:r>
        <w:rPr>
          <w:lang w:val="en-GB"/>
        </w:rPr>
        <w:t>Keywords:</w:t>
      </w:r>
      <w:r w:rsidR="00080565">
        <w:rPr>
          <w:lang w:val="en-GB"/>
        </w:rPr>
        <w:t xml:space="preserve"> plausibility, consistence, exploring, deriving, proving</w:t>
      </w:r>
    </w:p>
    <w:p w:rsidR="002E1971" w:rsidRDefault="002E1971" w:rsidP="00EB0AE1">
      <w:pPr>
        <w:pStyle w:val="Cmsor1"/>
        <w:jc w:val="both"/>
        <w:rPr>
          <w:lang w:val="en-GB"/>
        </w:rPr>
      </w:pPr>
      <w:r>
        <w:rPr>
          <w:lang w:val="en-GB"/>
        </w:rPr>
        <w:t>Introduction</w:t>
      </w:r>
    </w:p>
    <w:p w:rsidR="0026212B" w:rsidRDefault="0026212B" w:rsidP="00EB0AE1">
      <w:pPr>
        <w:jc w:val="both"/>
        <w:rPr>
          <w:lang w:val="en-GB"/>
        </w:rPr>
      </w:pPr>
      <w:r>
        <w:rPr>
          <w:lang w:val="en-GB"/>
        </w:rPr>
        <w:t xml:space="preserve">This paper is the newest part of the series about experiences if the </w:t>
      </w:r>
      <w:proofErr w:type="spellStart"/>
      <w:r>
        <w:rPr>
          <w:lang w:val="en-GB"/>
        </w:rPr>
        <w:t>QuILT</w:t>
      </w:r>
      <w:proofErr w:type="spellEnd"/>
      <w:r>
        <w:rPr>
          <w:lang w:val="en-GB"/>
        </w:rPr>
        <w:t>-based education processes. Previous articles can be downloaded here:</w:t>
      </w:r>
    </w:p>
    <w:p w:rsidR="0026212B" w:rsidRDefault="00BC231A" w:rsidP="00EB0AE1">
      <w:pPr>
        <w:pStyle w:val="Listaszerbekezds"/>
        <w:numPr>
          <w:ilvl w:val="0"/>
          <w:numId w:val="1"/>
        </w:numPr>
        <w:jc w:val="both"/>
        <w:rPr>
          <w:lang w:val="en-US"/>
        </w:rPr>
      </w:pPr>
      <w:hyperlink r:id="rId5" w:history="1">
        <w:r w:rsidR="0026212B" w:rsidRPr="0026212B">
          <w:rPr>
            <w:rStyle w:val="Hiperhivatkozs"/>
            <w:lang w:val="en-US"/>
          </w:rPr>
          <w:t>https://miau.my-x.hu/miau/quilt/Definitions_of_knowledge.docx</w:t>
        </w:r>
      </w:hyperlink>
      <w:r w:rsidR="0026212B" w:rsidRPr="0026212B">
        <w:rPr>
          <w:lang w:val="en-US"/>
        </w:rPr>
        <w:t xml:space="preserve"> + annex</w:t>
      </w:r>
      <w:r w:rsidR="0026212B">
        <w:rPr>
          <w:lang w:val="en-US"/>
        </w:rPr>
        <w:t>es like:</w:t>
      </w:r>
    </w:p>
    <w:p w:rsidR="0026212B" w:rsidRDefault="00BC231A" w:rsidP="00EB0AE1">
      <w:pPr>
        <w:pStyle w:val="Listaszerbekezds"/>
        <w:numPr>
          <w:ilvl w:val="1"/>
          <w:numId w:val="1"/>
        </w:numPr>
        <w:jc w:val="both"/>
        <w:rPr>
          <w:lang w:val="en-US"/>
        </w:rPr>
      </w:pPr>
      <w:hyperlink r:id="rId6" w:history="1">
        <w:r w:rsidR="0026212B" w:rsidRPr="00682D6B">
          <w:rPr>
            <w:rStyle w:val="Hiperhivatkozs"/>
            <w:lang w:val="en-US"/>
          </w:rPr>
          <w:t>https://miau.my-x.hu/miau/quilt/demo_questions_to_important_messages.docx</w:t>
        </w:r>
      </w:hyperlink>
    </w:p>
    <w:p w:rsidR="0026212B" w:rsidRDefault="00BC231A" w:rsidP="00EB0AE1">
      <w:pPr>
        <w:pStyle w:val="Listaszerbekezds"/>
        <w:numPr>
          <w:ilvl w:val="1"/>
          <w:numId w:val="1"/>
        </w:numPr>
        <w:jc w:val="both"/>
        <w:rPr>
          <w:lang w:val="en-US"/>
        </w:rPr>
      </w:pPr>
      <w:hyperlink r:id="rId7" w:history="1">
        <w:r w:rsidR="0026212B" w:rsidRPr="00682D6B">
          <w:rPr>
            <w:rStyle w:val="Hiperhivatkozs"/>
            <w:lang w:val="en-US"/>
          </w:rPr>
          <w:t>https://miau.my-x.hu/mediawiki/index.php/QuILT-IK045-Diary</w:t>
        </w:r>
      </w:hyperlink>
    </w:p>
    <w:p w:rsidR="008169F2" w:rsidRDefault="00BC231A" w:rsidP="00EB0AE1">
      <w:pPr>
        <w:pStyle w:val="Listaszerbekezds"/>
        <w:numPr>
          <w:ilvl w:val="1"/>
          <w:numId w:val="1"/>
        </w:numPr>
        <w:jc w:val="both"/>
        <w:rPr>
          <w:lang w:val="en-US"/>
        </w:rPr>
      </w:pPr>
      <w:hyperlink r:id="rId8" w:history="1">
        <w:r w:rsidR="008169F2" w:rsidRPr="00682D6B">
          <w:rPr>
            <w:rStyle w:val="Hiperhivatkozs"/>
            <w:lang w:val="en-US"/>
          </w:rPr>
          <w:t>https://miau.my-x.hu/mediawiki/index.php/Vita:QuILT-IK045-Diary</w:t>
        </w:r>
      </w:hyperlink>
      <w:r w:rsidR="008169F2">
        <w:rPr>
          <w:lang w:val="en-US"/>
        </w:rPr>
        <w:t xml:space="preserve"> </w:t>
      </w:r>
    </w:p>
    <w:p w:rsidR="0026212B" w:rsidRDefault="00BC231A" w:rsidP="00EB0AE1">
      <w:pPr>
        <w:pStyle w:val="Listaszerbekezds"/>
        <w:numPr>
          <w:ilvl w:val="1"/>
          <w:numId w:val="1"/>
        </w:numPr>
        <w:jc w:val="both"/>
        <w:rPr>
          <w:lang w:val="en-US"/>
        </w:rPr>
      </w:pPr>
      <w:hyperlink r:id="rId9" w:history="1">
        <w:r w:rsidR="008169F2" w:rsidRPr="00682D6B">
          <w:rPr>
            <w:rStyle w:val="Hiperhivatkozs"/>
            <w:lang w:val="en-US"/>
          </w:rPr>
          <w:t>https://miau.my-x.hu/mediawiki/index.php/QuILT-IK059-Diary</w:t>
        </w:r>
      </w:hyperlink>
    </w:p>
    <w:p w:rsidR="008169F2" w:rsidRPr="0026212B" w:rsidRDefault="00BC231A" w:rsidP="00EB0AE1">
      <w:pPr>
        <w:pStyle w:val="Listaszerbekezds"/>
        <w:numPr>
          <w:ilvl w:val="1"/>
          <w:numId w:val="1"/>
        </w:numPr>
        <w:jc w:val="both"/>
        <w:rPr>
          <w:lang w:val="en-US"/>
        </w:rPr>
      </w:pPr>
      <w:hyperlink r:id="rId10" w:history="1">
        <w:r w:rsidR="008169F2" w:rsidRPr="00682D6B">
          <w:rPr>
            <w:rStyle w:val="Hiperhivatkozs"/>
            <w:lang w:val="en-US"/>
          </w:rPr>
          <w:t>https://miau.my-x.hu/mediawiki/index.php/Vita:QuILT-IK059-Diary</w:t>
        </w:r>
      </w:hyperlink>
      <w:r w:rsidR="008169F2">
        <w:rPr>
          <w:lang w:val="en-US"/>
        </w:rPr>
        <w:t xml:space="preserve"> </w:t>
      </w:r>
    </w:p>
    <w:p w:rsidR="0026212B" w:rsidRPr="0026212B" w:rsidRDefault="00BC231A" w:rsidP="00EB0AE1">
      <w:pPr>
        <w:pStyle w:val="Listaszerbekezds"/>
        <w:numPr>
          <w:ilvl w:val="0"/>
          <w:numId w:val="1"/>
        </w:numPr>
        <w:jc w:val="both"/>
        <w:rPr>
          <w:lang w:val="en-GB"/>
        </w:rPr>
      </w:pPr>
      <w:hyperlink r:id="rId11" w:history="1">
        <w:r w:rsidR="0026212B" w:rsidRPr="00682D6B">
          <w:rPr>
            <w:rStyle w:val="Hiperhivatkozs"/>
            <w:lang w:val="en-GB"/>
          </w:rPr>
          <w:t>https://miau.my-x.hu/miau/quilt/reality_driven_education.docx</w:t>
        </w:r>
      </w:hyperlink>
      <w:r w:rsidR="0026212B" w:rsidRPr="0026212B">
        <w:rPr>
          <w:lang w:val="en-GB"/>
        </w:rPr>
        <w:t xml:space="preserve"> + annexes</w:t>
      </w:r>
      <w:r w:rsidR="0026212B">
        <w:rPr>
          <w:lang w:val="en-GB"/>
        </w:rPr>
        <w:t xml:space="preserve"> like:</w:t>
      </w:r>
    </w:p>
    <w:p w:rsidR="0026212B" w:rsidRDefault="00BC231A" w:rsidP="00EB0AE1">
      <w:pPr>
        <w:pStyle w:val="Listaszerbekezds"/>
        <w:numPr>
          <w:ilvl w:val="1"/>
          <w:numId w:val="1"/>
        </w:numPr>
        <w:jc w:val="both"/>
        <w:rPr>
          <w:lang w:val="en-GB"/>
        </w:rPr>
      </w:pPr>
      <w:hyperlink r:id="rId12" w:history="1">
        <w:r w:rsidR="0026212B" w:rsidRPr="00682D6B">
          <w:rPr>
            <w:rStyle w:val="Hiperhivatkozs"/>
            <w:lang w:val="en-GB"/>
          </w:rPr>
          <w:t>https://miau.my-x.hu/miau/quilt/chained-translations-legal-slang.docx</w:t>
        </w:r>
      </w:hyperlink>
    </w:p>
    <w:p w:rsidR="0026212B" w:rsidRDefault="00BC231A" w:rsidP="00EB0AE1">
      <w:pPr>
        <w:pStyle w:val="Listaszerbekezds"/>
        <w:numPr>
          <w:ilvl w:val="1"/>
          <w:numId w:val="1"/>
        </w:numPr>
        <w:jc w:val="both"/>
        <w:rPr>
          <w:lang w:val="en-GB"/>
        </w:rPr>
      </w:pPr>
      <w:hyperlink r:id="rId13" w:history="1">
        <w:r w:rsidR="0026212B" w:rsidRPr="00682D6B">
          <w:rPr>
            <w:rStyle w:val="Hiperhivatkozs"/>
            <w:lang w:val="en-GB"/>
          </w:rPr>
          <w:t>https://miau.my-x.hu/miau/quilt/demo_chained_translations.docx</w:t>
        </w:r>
      </w:hyperlink>
      <w:r w:rsidR="0026212B">
        <w:rPr>
          <w:lang w:val="en-GB"/>
        </w:rPr>
        <w:t xml:space="preserve"> </w:t>
      </w:r>
    </w:p>
    <w:p w:rsidR="00BE2584" w:rsidRDefault="00BE2584" w:rsidP="00EB0AE1">
      <w:pPr>
        <w:pStyle w:val="Listaszerbekezds"/>
        <w:numPr>
          <w:ilvl w:val="1"/>
          <w:numId w:val="1"/>
        </w:numPr>
        <w:jc w:val="both"/>
        <w:rPr>
          <w:lang w:val="en-GB"/>
        </w:rPr>
      </w:pPr>
      <w:hyperlink r:id="rId14" w:history="1">
        <w:r w:rsidRPr="007443E9">
          <w:rPr>
            <w:rStyle w:val="Hiperhivatkozs"/>
            <w:lang w:val="en-GB"/>
          </w:rPr>
          <w:t>https://miau.my-x.hu/miau/quilt/demos_chained_translations.docx</w:t>
        </w:r>
      </w:hyperlink>
      <w:r>
        <w:rPr>
          <w:lang w:val="en-GB"/>
        </w:rPr>
        <w:t xml:space="preserve"> </w:t>
      </w:r>
    </w:p>
    <w:bookmarkStart w:id="0" w:name="_GoBack"/>
    <w:p w:rsidR="0026212B" w:rsidRDefault="00BC231A" w:rsidP="00EB0AE1">
      <w:pPr>
        <w:pStyle w:val="Listaszerbekezds"/>
        <w:numPr>
          <w:ilvl w:val="1"/>
          <w:numId w:val="1"/>
        </w:numPr>
        <w:jc w:val="both"/>
        <w:rPr>
          <w:lang w:val="en-GB"/>
        </w:rPr>
      </w:pPr>
      <w:r>
        <w:rPr>
          <w:lang w:val="en-GB"/>
        </w:rPr>
        <w:fldChar w:fldCharType="begin"/>
      </w:r>
      <w:r>
        <w:rPr>
          <w:lang w:val="en-GB"/>
        </w:rPr>
        <w:instrText xml:space="preserve"> HYPERLINK "</w:instrText>
      </w:r>
      <w:r w:rsidRPr="00BC231A">
        <w:rPr>
          <w:lang w:val="en-GB"/>
        </w:rPr>
        <w:instrText>https://miau.my-x.hu/miau/quilt/forum_details.docx</w:instrText>
      </w:r>
      <w:r>
        <w:rPr>
          <w:lang w:val="en-GB"/>
        </w:rPr>
        <w:instrText xml:space="preserve">" </w:instrText>
      </w:r>
      <w:r>
        <w:rPr>
          <w:lang w:val="en-GB"/>
        </w:rPr>
        <w:fldChar w:fldCharType="separate"/>
      </w:r>
      <w:r w:rsidRPr="007443E9">
        <w:rPr>
          <w:rStyle w:val="Hiperhivatkozs"/>
          <w:lang w:val="en-GB"/>
        </w:rPr>
        <w:t>https://miau.my-x.hu/miau/quilt/forum_details.docx</w:t>
      </w:r>
      <w:r>
        <w:rPr>
          <w:lang w:val="en-GB"/>
        </w:rPr>
        <w:fldChar w:fldCharType="end"/>
      </w:r>
      <w:r>
        <w:rPr>
          <w:lang w:val="en-GB"/>
        </w:rPr>
        <w:t xml:space="preserve"> </w:t>
      </w:r>
    </w:p>
    <w:bookmarkEnd w:id="0"/>
    <w:p w:rsidR="008169F2" w:rsidRDefault="00BC231A" w:rsidP="00EB0AE1">
      <w:pPr>
        <w:pStyle w:val="Listaszerbekezds"/>
        <w:numPr>
          <w:ilvl w:val="1"/>
          <w:numId w:val="1"/>
        </w:numPr>
        <w:jc w:val="both"/>
        <w:rPr>
          <w:lang w:val="en-US"/>
        </w:rPr>
      </w:pPr>
      <w:r>
        <w:rPr>
          <w:rStyle w:val="Hiperhivatkozs"/>
          <w:lang w:val="en-US"/>
        </w:rPr>
        <w:fldChar w:fldCharType="begin"/>
      </w:r>
      <w:r>
        <w:rPr>
          <w:rStyle w:val="Hiperhivatkozs"/>
          <w:lang w:val="en-US"/>
        </w:rPr>
        <w:instrText xml:space="preserve"> HYPERLINK "https://miau.my-x.hu/mediawiki/index.php/QuILT-IK057-Diary" </w:instrText>
      </w:r>
      <w:r>
        <w:rPr>
          <w:rStyle w:val="Hiperhivatkozs"/>
          <w:lang w:val="en-US"/>
        </w:rPr>
        <w:fldChar w:fldCharType="separate"/>
      </w:r>
      <w:r w:rsidR="008169F2" w:rsidRPr="00682D6B">
        <w:rPr>
          <w:rStyle w:val="Hiperhivatkozs"/>
          <w:lang w:val="en-US"/>
        </w:rPr>
        <w:t>https://miau.my-x.hu/mediawiki/index.php/QuILT-IK057-Diary</w:t>
      </w:r>
      <w:r>
        <w:rPr>
          <w:rStyle w:val="Hiperhivatkozs"/>
          <w:lang w:val="en-US"/>
        </w:rPr>
        <w:fldChar w:fldCharType="end"/>
      </w:r>
    </w:p>
    <w:p w:rsidR="0026212B" w:rsidRDefault="00BC231A" w:rsidP="00EB0AE1">
      <w:pPr>
        <w:pStyle w:val="Listaszerbekezds"/>
        <w:numPr>
          <w:ilvl w:val="1"/>
          <w:numId w:val="1"/>
        </w:numPr>
        <w:jc w:val="both"/>
        <w:rPr>
          <w:lang w:val="en-GB"/>
        </w:rPr>
      </w:pPr>
      <w:hyperlink r:id="rId15" w:history="1">
        <w:r w:rsidR="008169F2" w:rsidRPr="00682D6B">
          <w:rPr>
            <w:rStyle w:val="Hiperhivatkozs"/>
            <w:lang w:val="en-GB"/>
          </w:rPr>
          <w:t>https://miau.my-x.hu/mediawiki/index.php/Vita:QuILT-IK057-Diary</w:t>
        </w:r>
      </w:hyperlink>
      <w:r w:rsidR="008169F2">
        <w:rPr>
          <w:lang w:val="en-GB"/>
        </w:rPr>
        <w:t xml:space="preserve"> </w:t>
      </w:r>
    </w:p>
    <w:p w:rsidR="00A84183" w:rsidRPr="0026212B" w:rsidRDefault="00A84183" w:rsidP="00EB0AE1">
      <w:pPr>
        <w:pStyle w:val="Listaszerbekezds"/>
        <w:numPr>
          <w:ilvl w:val="0"/>
          <w:numId w:val="1"/>
        </w:numPr>
        <w:jc w:val="both"/>
        <w:rPr>
          <w:lang w:val="en-GB"/>
        </w:rPr>
      </w:pPr>
      <w:r>
        <w:rPr>
          <w:lang w:val="en-GB"/>
        </w:rPr>
        <w:t>(</w:t>
      </w:r>
      <w:hyperlink r:id="rId16" w:history="1">
        <w:r w:rsidRPr="008A69A6">
          <w:rPr>
            <w:rStyle w:val="Hiperhivatkozs"/>
            <w:lang w:val="en-GB"/>
          </w:rPr>
          <w:t>https://miau.my-x.hu/miau/quilt/Exercises_for_critical_thinking_and_doing.docx</w:t>
        </w:r>
      </w:hyperlink>
      <w:r>
        <w:rPr>
          <w:lang w:val="en-GB"/>
        </w:rPr>
        <w:t xml:space="preserve">) </w:t>
      </w:r>
    </w:p>
    <w:p w:rsidR="008169F2" w:rsidRDefault="002E1971" w:rsidP="00EB0AE1">
      <w:pPr>
        <w:jc w:val="both"/>
        <w:rPr>
          <w:lang w:val="en-GB"/>
        </w:rPr>
      </w:pPr>
      <w:r>
        <w:rPr>
          <w:lang w:val="en-GB"/>
        </w:rPr>
        <w:t xml:space="preserve">Critical thinking means being capable of exploring problems for example in the consistence of part of a system or concerning the usefulness of ideas, etc. Critics can be published in form of evaluation (like </w:t>
      </w:r>
      <w:r w:rsidRPr="008169F2">
        <w:rPr>
          <w:i/>
          <w:lang w:val="en-GB"/>
        </w:rPr>
        <w:t>adjectives</w:t>
      </w:r>
      <w:r w:rsidR="008169F2">
        <w:rPr>
          <w:lang w:val="en-GB"/>
        </w:rPr>
        <w:t xml:space="preserve"> and/or </w:t>
      </w:r>
      <w:r w:rsidR="008169F2" w:rsidRPr="008169F2">
        <w:rPr>
          <w:b/>
          <w:lang w:val="en-GB"/>
        </w:rPr>
        <w:t>negations</w:t>
      </w:r>
      <w:r>
        <w:rPr>
          <w:lang w:val="en-GB"/>
        </w:rPr>
        <w:t xml:space="preserve">: e.g. </w:t>
      </w:r>
    </w:p>
    <w:p w:rsidR="008169F2" w:rsidRDefault="002E1971" w:rsidP="00EB0AE1">
      <w:pPr>
        <w:pStyle w:val="Listaszerbekezds"/>
        <w:numPr>
          <w:ilvl w:val="0"/>
          <w:numId w:val="2"/>
        </w:numPr>
        <w:jc w:val="both"/>
        <w:rPr>
          <w:lang w:val="en-GB"/>
        </w:rPr>
      </w:pPr>
      <w:r w:rsidRPr="008169F2">
        <w:rPr>
          <w:b/>
          <w:lang w:val="en-GB"/>
        </w:rPr>
        <w:t>no</w:t>
      </w:r>
      <w:r w:rsidRPr="008169F2">
        <w:rPr>
          <w:lang w:val="en-GB"/>
        </w:rPr>
        <w:t xml:space="preserve"> service can be built based on the chained translations</w:t>
      </w:r>
      <w:r w:rsidR="008169F2" w:rsidRPr="008169F2">
        <w:rPr>
          <w:lang w:val="en-GB"/>
        </w:rPr>
        <w:t xml:space="preserve"> or </w:t>
      </w:r>
    </w:p>
    <w:p w:rsidR="008169F2" w:rsidRDefault="008169F2" w:rsidP="00EB0AE1">
      <w:pPr>
        <w:pStyle w:val="Listaszerbekezds"/>
        <w:numPr>
          <w:ilvl w:val="0"/>
          <w:numId w:val="2"/>
        </w:numPr>
        <w:jc w:val="both"/>
        <w:rPr>
          <w:lang w:val="en-GB"/>
        </w:rPr>
      </w:pPr>
      <w:r w:rsidRPr="008169F2">
        <w:rPr>
          <w:lang w:val="en-GB"/>
        </w:rPr>
        <w:t xml:space="preserve">although, it is </w:t>
      </w:r>
      <w:r w:rsidRPr="008169F2">
        <w:rPr>
          <w:b/>
          <w:lang w:val="en-GB"/>
        </w:rPr>
        <w:t>not</w:t>
      </w:r>
      <w:r w:rsidRPr="008169F2">
        <w:rPr>
          <w:lang w:val="en-GB"/>
        </w:rPr>
        <w:t xml:space="preserve"> necessary for a successful chained translation to have language skills for each used language, </w:t>
      </w:r>
      <w:r w:rsidRPr="008169F2">
        <w:rPr>
          <w:b/>
          <w:lang w:val="en-GB"/>
        </w:rPr>
        <w:t>yet</w:t>
      </w:r>
      <w:r w:rsidRPr="008169F2">
        <w:rPr>
          <w:lang w:val="en-GB"/>
        </w:rPr>
        <w:t xml:space="preserve"> chained translation is more </w:t>
      </w:r>
      <w:r w:rsidRPr="008169F2">
        <w:rPr>
          <w:i/>
          <w:lang w:val="en-GB"/>
        </w:rPr>
        <w:t>complicated</w:t>
      </w:r>
      <w:r w:rsidRPr="008169F2">
        <w:rPr>
          <w:lang w:val="en-GB"/>
        </w:rPr>
        <w:t xml:space="preserve"> than </w:t>
      </w:r>
      <w:r w:rsidRPr="008169F2">
        <w:rPr>
          <w:i/>
          <w:lang w:val="en-GB"/>
        </w:rPr>
        <w:t>useful</w:t>
      </w:r>
      <w:r w:rsidRPr="008169F2">
        <w:rPr>
          <w:lang w:val="en-GB"/>
        </w:rPr>
        <w:t xml:space="preserve"> or </w:t>
      </w:r>
    </w:p>
    <w:p w:rsidR="002E1971" w:rsidRPr="008169F2" w:rsidRDefault="008169F2" w:rsidP="00EB0AE1">
      <w:pPr>
        <w:pStyle w:val="Listaszerbekezds"/>
        <w:numPr>
          <w:ilvl w:val="0"/>
          <w:numId w:val="2"/>
        </w:numPr>
        <w:jc w:val="both"/>
        <w:rPr>
          <w:lang w:val="en-GB"/>
        </w:rPr>
      </w:pPr>
      <w:r w:rsidRPr="008169F2">
        <w:rPr>
          <w:lang w:val="en-GB"/>
        </w:rPr>
        <w:t xml:space="preserve">too </w:t>
      </w:r>
      <w:r w:rsidRPr="008169F2">
        <w:rPr>
          <w:i/>
          <w:lang w:val="en-GB"/>
        </w:rPr>
        <w:t>much</w:t>
      </w:r>
      <w:r w:rsidRPr="008169F2">
        <w:rPr>
          <w:lang w:val="en-GB"/>
        </w:rPr>
        <w:t xml:space="preserve"> languages are necessary for a chained translation process, etc.).</w:t>
      </w:r>
    </w:p>
    <w:p w:rsidR="008169F2" w:rsidRDefault="00A84183" w:rsidP="00EB0AE1">
      <w:pPr>
        <w:jc w:val="both"/>
        <w:rPr>
          <w:lang w:val="en-GB"/>
        </w:rPr>
      </w:pPr>
      <w:r>
        <w:rPr>
          <w:lang w:val="en-GB"/>
        </w:rPr>
        <w:t>Parallel to negative evaluations, c</w:t>
      </w:r>
      <w:r w:rsidR="008169F2">
        <w:rPr>
          <w:lang w:val="en-GB"/>
        </w:rPr>
        <w:t>ritical thinking and critical doing together mean</w:t>
      </w:r>
      <w:r>
        <w:rPr>
          <w:lang w:val="en-GB"/>
        </w:rPr>
        <w:t xml:space="preserve"> too:</w:t>
      </w:r>
      <w:r w:rsidR="008169F2">
        <w:rPr>
          <w:lang w:val="en-GB"/>
        </w:rPr>
        <w:t xml:space="preserve"> it is necessary to deliver improvements (ideas for fine tuning detected problem handling processes): e.g. </w:t>
      </w:r>
    </w:p>
    <w:p w:rsidR="008169F2" w:rsidRDefault="008169F2" w:rsidP="00EB0AE1">
      <w:pPr>
        <w:pStyle w:val="Listaszerbekezds"/>
        <w:numPr>
          <w:ilvl w:val="0"/>
          <w:numId w:val="3"/>
        </w:numPr>
        <w:jc w:val="both"/>
        <w:rPr>
          <w:lang w:val="en-GB"/>
        </w:rPr>
      </w:pPr>
      <w:r w:rsidRPr="008169F2">
        <w:rPr>
          <w:lang w:val="en-GB"/>
        </w:rPr>
        <w:lastRenderedPageBreak/>
        <w:t xml:space="preserve">in case of negations, it is useful to search for positive scenarios/constellations (like GLH2019 </w:t>
      </w:r>
      <w:r w:rsidR="00A84183">
        <w:rPr>
          <w:lang w:val="en-GB"/>
        </w:rPr>
        <w:t xml:space="preserve">vs. estimated uselessness of chained translation techniques </w:t>
      </w:r>
      <w:r w:rsidRPr="008169F2">
        <w:rPr>
          <w:lang w:val="en-GB"/>
        </w:rPr>
        <w:t>– see above</w:t>
      </w:r>
      <w:r w:rsidR="004F5AB5">
        <w:rPr>
          <w:lang w:val="en-GB"/>
        </w:rPr>
        <w:t xml:space="preserve"> </w:t>
      </w:r>
      <w:r w:rsidR="00F82022">
        <w:rPr>
          <w:lang w:val="en-GB"/>
        </w:rPr>
        <w:t xml:space="preserve">- </w:t>
      </w:r>
      <w:r w:rsidR="004F5AB5">
        <w:rPr>
          <w:lang w:val="en-GB"/>
        </w:rPr>
        <w:t>where a new filter</w:t>
      </w:r>
      <w:r w:rsidR="00A84183">
        <w:rPr>
          <w:lang w:val="en-GB"/>
        </w:rPr>
        <w:t>/evaluation</w:t>
      </w:r>
      <w:r w:rsidR="004F5AB5">
        <w:rPr>
          <w:lang w:val="en-GB"/>
        </w:rPr>
        <w:t xml:space="preserve"> system </w:t>
      </w:r>
      <w:r w:rsidR="00F82022">
        <w:rPr>
          <w:lang w:val="en-GB"/>
        </w:rPr>
        <w:t>for legal questions</w:t>
      </w:r>
      <w:r w:rsidR="00A84183">
        <w:rPr>
          <w:lang w:val="en-GB"/>
        </w:rPr>
        <w:t>/documentations</w:t>
      </w:r>
      <w:r w:rsidR="00F82022">
        <w:rPr>
          <w:lang w:val="en-GB"/>
        </w:rPr>
        <w:t xml:space="preserve"> </w:t>
      </w:r>
      <w:r w:rsidR="004F5AB5">
        <w:rPr>
          <w:lang w:val="en-GB"/>
        </w:rPr>
        <w:t xml:space="preserve">will be built on the chained translations) – </w:t>
      </w:r>
      <w:r w:rsidR="00F059F2">
        <w:rPr>
          <w:lang w:val="en-GB"/>
        </w:rPr>
        <w:t xml:space="preserve">parallel, </w:t>
      </w:r>
      <w:r w:rsidR="004F5AB5">
        <w:rPr>
          <w:lang w:val="en-GB"/>
        </w:rPr>
        <w:t xml:space="preserve">positive scenarios can </w:t>
      </w:r>
      <w:r w:rsidR="00F059F2">
        <w:rPr>
          <w:lang w:val="en-GB"/>
        </w:rPr>
        <w:t xml:space="preserve">also </w:t>
      </w:r>
      <w:r w:rsidR="004F5AB5">
        <w:rPr>
          <w:lang w:val="en-GB"/>
        </w:rPr>
        <w:t xml:space="preserve">be derived </w:t>
      </w:r>
      <w:r w:rsidR="00F059F2">
        <w:rPr>
          <w:lang w:val="en-GB"/>
        </w:rPr>
        <w:t>on your own…</w:t>
      </w:r>
    </w:p>
    <w:p w:rsidR="00F059F2" w:rsidRDefault="00A84183" w:rsidP="00EB0AE1">
      <w:pPr>
        <w:pStyle w:val="Listaszerbekezds"/>
        <w:numPr>
          <w:ilvl w:val="0"/>
          <w:numId w:val="3"/>
        </w:numPr>
        <w:jc w:val="both"/>
        <w:rPr>
          <w:lang w:val="en-GB"/>
        </w:rPr>
      </w:pPr>
      <w:r>
        <w:rPr>
          <w:lang w:val="en-GB"/>
        </w:rPr>
        <w:t>“</w:t>
      </w:r>
      <w:r w:rsidR="00F82022">
        <w:rPr>
          <w:lang w:val="en-GB"/>
        </w:rPr>
        <w:t>complicated</w:t>
      </w:r>
      <w:r>
        <w:rPr>
          <w:lang w:val="en-GB"/>
        </w:rPr>
        <w:t>”</w:t>
      </w:r>
      <w:r w:rsidR="00F82022">
        <w:rPr>
          <w:lang w:val="en-GB"/>
        </w:rPr>
        <w:t xml:space="preserve"> is a process if it can only be executed in a manual/long way, but to derive chained translations a Google spreadsheet function should just be used (online) where the translated sentences in the middle of the chain should not be manipulated/processed – just the initial sentence alone</w:t>
      </w:r>
      <w:r w:rsidR="00D57717">
        <w:rPr>
          <w:lang w:val="en-GB"/>
        </w:rPr>
        <w:t xml:space="preserve"> (see annex)</w:t>
      </w:r>
    </w:p>
    <w:p w:rsidR="00D57717" w:rsidRDefault="0017506D" w:rsidP="00EB0AE1">
      <w:pPr>
        <w:pStyle w:val="Listaszerbekezds"/>
        <w:numPr>
          <w:ilvl w:val="0"/>
          <w:numId w:val="3"/>
        </w:numPr>
        <w:jc w:val="both"/>
        <w:rPr>
          <w:lang w:val="en-GB"/>
        </w:rPr>
      </w:pPr>
      <w:r>
        <w:rPr>
          <w:lang w:val="en-GB"/>
        </w:rPr>
        <w:t>the amount of languages can be arbitrary</w:t>
      </w:r>
      <w:r w:rsidR="001558FB">
        <w:rPr>
          <w:lang w:val="en-GB"/>
        </w:rPr>
        <w:t xml:space="preserve"> – </w:t>
      </w:r>
      <w:r w:rsidR="00A84183">
        <w:rPr>
          <w:lang w:val="en-GB"/>
        </w:rPr>
        <w:t xml:space="preserve">although, </w:t>
      </w:r>
      <w:r w:rsidR="001558FB">
        <w:rPr>
          <w:lang w:val="en-GB"/>
        </w:rPr>
        <w:t>it is relevant to have the most sensible language(s)</w:t>
      </w:r>
    </w:p>
    <w:p w:rsidR="001558FB" w:rsidRDefault="0073216E" w:rsidP="00EB0AE1">
      <w:pPr>
        <w:pStyle w:val="Cmsor1"/>
        <w:jc w:val="both"/>
        <w:rPr>
          <w:lang w:val="en-GB"/>
        </w:rPr>
      </w:pPr>
      <w:r>
        <w:rPr>
          <w:lang w:val="en-GB"/>
        </w:rPr>
        <w:t>Antagonisms in the interpretation of sources</w:t>
      </w:r>
    </w:p>
    <w:p w:rsidR="001F5151" w:rsidRDefault="001F5151" w:rsidP="00EB0AE1">
      <w:pPr>
        <w:jc w:val="both"/>
        <w:rPr>
          <w:lang w:val="en-GB"/>
        </w:rPr>
      </w:pPr>
      <w:r>
        <w:rPr>
          <w:lang w:val="en-GB"/>
        </w:rPr>
        <w:t xml:space="preserve">Consistent rule systems do not have antagonisms. Faked rules produce always (sooner or later) problems which can also cause specific interferences like: </w:t>
      </w:r>
      <w:hyperlink r:id="rId17" w:history="1">
        <w:r w:rsidRPr="008A69A6">
          <w:rPr>
            <w:rStyle w:val="Hiperhivatkozs"/>
            <w:lang w:val="en-GB"/>
          </w:rPr>
          <w:t>https://www.facebook.com/682652555192499/videos/2034362689952015/?v=2034362689952015</w:t>
        </w:r>
      </w:hyperlink>
      <w:r>
        <w:rPr>
          <w:lang w:val="en-GB"/>
        </w:rPr>
        <w:t xml:space="preserve"> </w:t>
      </w:r>
    </w:p>
    <w:p w:rsidR="001F5151" w:rsidRDefault="001F5151" w:rsidP="00EB0AE1">
      <w:pPr>
        <w:jc w:val="both"/>
        <w:rPr>
          <w:lang w:val="en-GB"/>
        </w:rPr>
      </w:pPr>
      <w:r>
        <w:rPr>
          <w:lang w:val="en-GB"/>
        </w:rPr>
        <w:t>Antagonisms</w:t>
      </w:r>
      <w:r w:rsidR="00DC0695">
        <w:rPr>
          <w:lang w:val="en-GB"/>
        </w:rPr>
        <w:t xml:space="preserve"> are useful in case of evaluation systems: in a consistent evaluation system it is necessary to have variables having no parallelisms like the example about antagonisms in the first paper in this series:</w:t>
      </w:r>
    </w:p>
    <w:p w:rsidR="00DC0695" w:rsidRPr="00DC0695" w:rsidRDefault="00DC0695" w:rsidP="00EB0AE1">
      <w:pPr>
        <w:jc w:val="both"/>
        <w:rPr>
          <w:i/>
          <w:lang w:val="en-GB"/>
        </w:rPr>
      </w:pPr>
      <w:r>
        <w:rPr>
          <w:i/>
          <w:lang w:val="en-GB"/>
        </w:rPr>
        <w:t>“</w:t>
      </w:r>
      <w:r w:rsidRPr="00DC0695">
        <w:rPr>
          <w:i/>
          <w:lang w:val="en-GB"/>
        </w:rPr>
        <w:t>If performance dynamics should be measured in case of a lot of athletes, then</w:t>
      </w:r>
    </w:p>
    <w:p w:rsidR="00DC0695" w:rsidRPr="00DC0695" w:rsidRDefault="00DC0695" w:rsidP="00EB0AE1">
      <w:pPr>
        <w:pStyle w:val="Listaszerbekezds"/>
        <w:numPr>
          <w:ilvl w:val="0"/>
          <w:numId w:val="6"/>
        </w:numPr>
        <w:spacing w:line="256" w:lineRule="auto"/>
        <w:jc w:val="both"/>
        <w:rPr>
          <w:i/>
          <w:lang w:val="en-GB"/>
        </w:rPr>
      </w:pPr>
      <w:r w:rsidRPr="00DC0695">
        <w:rPr>
          <w:i/>
          <w:lang w:val="en-GB"/>
        </w:rPr>
        <w:t>an athlete should have better scores if he produces low levels at the beginning because the improvement (dynamics of the development) will seem to be higher from a lower level</w:t>
      </w:r>
    </w:p>
    <w:p w:rsidR="00DC0695" w:rsidRPr="00DC0695" w:rsidRDefault="00DC0695" w:rsidP="00EB0AE1">
      <w:pPr>
        <w:pStyle w:val="Listaszerbekezds"/>
        <w:numPr>
          <w:ilvl w:val="0"/>
          <w:numId w:val="6"/>
        </w:numPr>
        <w:spacing w:line="256" w:lineRule="auto"/>
        <w:jc w:val="both"/>
        <w:rPr>
          <w:i/>
          <w:lang w:val="en-GB"/>
        </w:rPr>
      </w:pPr>
      <w:r w:rsidRPr="00DC0695">
        <w:rPr>
          <w:i/>
          <w:lang w:val="en-GB"/>
        </w:rPr>
        <w:t>but: trainers can derive expectations based on physiological/morphological parameters for the same athlete where he will have a little score because of the rel. weak performance compared to the estimated potential for him</w:t>
      </w:r>
    </w:p>
    <w:p w:rsidR="00DC0695" w:rsidRPr="00DC0695" w:rsidRDefault="00DC0695" w:rsidP="00EB0AE1">
      <w:pPr>
        <w:pStyle w:val="Listaszerbekezds"/>
        <w:numPr>
          <w:ilvl w:val="0"/>
          <w:numId w:val="6"/>
        </w:numPr>
        <w:spacing w:line="256" w:lineRule="auto"/>
        <w:jc w:val="both"/>
        <w:rPr>
          <w:i/>
          <w:lang w:val="en-GB"/>
        </w:rPr>
      </w:pPr>
      <w:r w:rsidRPr="00DC0695">
        <w:rPr>
          <w:i/>
          <w:lang w:val="en-GB"/>
        </w:rPr>
        <w:t>it means elements of a rule set for evaluation of dynamic performances must have antagonistic variables to press the affected persons to be honest (as far as possible)</w:t>
      </w:r>
      <w:r>
        <w:rPr>
          <w:i/>
          <w:lang w:val="en-GB"/>
        </w:rPr>
        <w:t>”</w:t>
      </w:r>
    </w:p>
    <w:p w:rsidR="00DC0695" w:rsidRPr="001F5151" w:rsidRDefault="005964CE" w:rsidP="00EB0AE1">
      <w:pPr>
        <w:jc w:val="both"/>
        <w:rPr>
          <w:lang w:val="en-GB"/>
        </w:rPr>
      </w:pPr>
      <w:r>
        <w:rPr>
          <w:lang w:val="en-GB"/>
        </w:rPr>
        <w:t xml:space="preserve">The first level of the critical thinking is: to be able to find new and newer point of views (c.f. Pendulum-video without any kind of chaotic effects: </w:t>
      </w:r>
      <w:hyperlink r:id="rId18" w:history="1">
        <w:r w:rsidRPr="008A69A6">
          <w:rPr>
            <w:rStyle w:val="Hiperhivatkozs"/>
            <w:lang w:val="en-GB"/>
          </w:rPr>
          <w:t>https://www.youtube.com/watch?v=YhMiuzyU1ag</w:t>
        </w:r>
      </w:hyperlink>
      <w:r>
        <w:rPr>
          <w:lang w:val="en-GB"/>
        </w:rPr>
        <w:t xml:space="preserve"> </w:t>
      </w:r>
    </w:p>
    <w:p w:rsidR="0073216E" w:rsidRDefault="0073216E" w:rsidP="00EB0AE1">
      <w:pPr>
        <w:pStyle w:val="Cmsor2"/>
        <w:jc w:val="both"/>
        <w:rPr>
          <w:lang w:val="en-GB"/>
        </w:rPr>
      </w:pPr>
      <w:proofErr w:type="spellStart"/>
      <w:r>
        <w:rPr>
          <w:lang w:val="en-GB"/>
        </w:rPr>
        <w:t>Rosling</w:t>
      </w:r>
      <w:proofErr w:type="spellEnd"/>
      <w:r>
        <w:rPr>
          <w:lang w:val="en-GB"/>
        </w:rPr>
        <w:t>-animation vs Pendulum-video</w:t>
      </w:r>
    </w:p>
    <w:p w:rsidR="00EB0AE1" w:rsidRDefault="00EB0AE1" w:rsidP="00EB0AE1">
      <w:pPr>
        <w:jc w:val="both"/>
        <w:rPr>
          <w:lang w:val="en-GB"/>
        </w:rPr>
      </w:pPr>
      <w:r>
        <w:rPr>
          <w:lang w:val="en-GB"/>
        </w:rPr>
        <w:t xml:space="preserve">The </w:t>
      </w:r>
      <w:proofErr w:type="spellStart"/>
      <w:r>
        <w:rPr>
          <w:lang w:val="en-GB"/>
        </w:rPr>
        <w:t>Rosling</w:t>
      </w:r>
      <w:proofErr w:type="spellEnd"/>
      <w:r>
        <w:rPr>
          <w:lang w:val="en-GB"/>
        </w:rPr>
        <w:t>-animation (</w:t>
      </w:r>
      <w:hyperlink r:id="rId19" w:history="1">
        <w:r w:rsidRPr="008A69A6">
          <w:rPr>
            <w:rStyle w:val="Hiperhivatkozs"/>
            <w:lang w:val="en-GB"/>
          </w:rPr>
          <w:t>https://www.youtube.com/watch?v=jbkSRLYSojo</w:t>
        </w:r>
      </w:hyperlink>
      <w:r>
        <w:rPr>
          <w:lang w:val="en-GB"/>
        </w:rPr>
        <w:t xml:space="preserve">) works with probably partially incorrect raw data and/or with a partially chaotic complex system (like history of the countries). </w:t>
      </w:r>
    </w:p>
    <w:p w:rsidR="00EB0AE1" w:rsidRDefault="00EB0AE1" w:rsidP="00EB0AE1">
      <w:pPr>
        <w:jc w:val="both"/>
        <w:rPr>
          <w:lang w:val="en-GB"/>
        </w:rPr>
      </w:pPr>
      <w:r>
        <w:rPr>
          <w:lang w:val="en-GB"/>
        </w:rPr>
        <w:t>The Pendulum-video (</w:t>
      </w:r>
      <w:hyperlink r:id="rId20" w:history="1">
        <w:r w:rsidRPr="008A69A6">
          <w:rPr>
            <w:rStyle w:val="Hiperhivatkozs"/>
            <w:lang w:val="en-GB"/>
          </w:rPr>
          <w:t>https://www.youtube.com/watch?v=YhMiuzyU1ag</w:t>
        </w:r>
      </w:hyperlink>
      <w:r>
        <w:rPr>
          <w:lang w:val="en-GB"/>
        </w:rPr>
        <w:t>) has a solid/permanent physical basis, yet the chaos seems to be partially given – from the point of view of a human observer.</w:t>
      </w:r>
    </w:p>
    <w:p w:rsidR="00EB0AE1" w:rsidRDefault="00EB0AE1" w:rsidP="00EB0AE1">
      <w:pPr>
        <w:jc w:val="both"/>
        <w:rPr>
          <w:lang w:val="en-GB"/>
        </w:rPr>
      </w:pPr>
      <w:r>
        <w:rPr>
          <w:lang w:val="en-GB"/>
        </w:rPr>
        <w:t xml:space="preserve">The naïve/instinctive human interpretation generate the suspicions of the chaos there where no single possibility of a chaos might be </w:t>
      </w:r>
      <w:proofErr w:type="gramStart"/>
      <w:r>
        <w:rPr>
          <w:lang w:val="en-GB"/>
        </w:rPr>
        <w:t>given</w:t>
      </w:r>
      <w:proofErr w:type="gramEnd"/>
      <w:r>
        <w:rPr>
          <w:lang w:val="en-GB"/>
        </w:rPr>
        <w:t xml:space="preserve"> and the same human intuition process deliver peaceful believes about explored patterns where maybe no real patterns might be detected.</w:t>
      </w:r>
    </w:p>
    <w:p w:rsidR="00EB0AE1" w:rsidRDefault="00EB0AE1" w:rsidP="00EB0AE1">
      <w:pPr>
        <w:jc w:val="both"/>
        <w:rPr>
          <w:lang w:val="en-GB"/>
        </w:rPr>
      </w:pPr>
      <w:r>
        <w:rPr>
          <w:lang w:val="en-GB"/>
        </w:rPr>
        <w:t xml:space="preserve">In order to demonstrate what kind of critical aspects in the </w:t>
      </w:r>
      <w:proofErr w:type="spellStart"/>
      <w:r>
        <w:rPr>
          <w:lang w:val="en-GB"/>
        </w:rPr>
        <w:t>Rosling</w:t>
      </w:r>
      <w:proofErr w:type="spellEnd"/>
      <w:r>
        <w:rPr>
          <w:lang w:val="en-GB"/>
        </w:rPr>
        <w:t>-animation, especially in the subtitles (in the layer of the magic of words)</w:t>
      </w:r>
      <w:r w:rsidR="003965DF">
        <w:rPr>
          <w:lang w:val="en-GB"/>
        </w:rPr>
        <w:t xml:space="preserve"> are given, the following chapter brings deep details into the surface:</w:t>
      </w:r>
    </w:p>
    <w:p w:rsidR="006D256B" w:rsidRDefault="006D256B">
      <w:pPr>
        <w:rPr>
          <w:rFonts w:asciiTheme="majorHAnsi" w:eastAsiaTheme="majorEastAsia" w:hAnsiTheme="majorHAnsi" w:cstheme="majorBidi"/>
          <w:color w:val="2F5496" w:themeColor="accent1" w:themeShade="BF"/>
          <w:sz w:val="26"/>
          <w:szCs w:val="26"/>
          <w:lang w:val="en-GB"/>
        </w:rPr>
      </w:pPr>
      <w:r>
        <w:rPr>
          <w:lang w:val="en-GB"/>
        </w:rPr>
        <w:br w:type="page"/>
      </w:r>
    </w:p>
    <w:p w:rsidR="00EB0AE1" w:rsidRPr="00EB0AE1" w:rsidRDefault="00EB0AE1" w:rsidP="00EB0AE1">
      <w:pPr>
        <w:pStyle w:val="Cmsor2"/>
        <w:jc w:val="both"/>
        <w:rPr>
          <w:lang w:val="en-GB"/>
        </w:rPr>
      </w:pPr>
      <w:r>
        <w:rPr>
          <w:lang w:val="en-GB"/>
        </w:rPr>
        <w:lastRenderedPageBreak/>
        <w:t xml:space="preserve">Searching for critical aspects in the </w:t>
      </w:r>
      <w:proofErr w:type="spellStart"/>
      <w:r>
        <w:rPr>
          <w:lang w:val="en-GB"/>
        </w:rPr>
        <w:t>Rosling</w:t>
      </w:r>
      <w:proofErr w:type="spellEnd"/>
      <w:r>
        <w:rPr>
          <w:lang w:val="en-GB"/>
        </w:rPr>
        <w:t>-animation</w:t>
      </w:r>
    </w:p>
    <w:p w:rsidR="0073216E" w:rsidRDefault="00877F6F" w:rsidP="00EB0AE1">
      <w:pPr>
        <w:jc w:val="both"/>
        <w:rPr>
          <w:lang w:val="en-GB"/>
        </w:rPr>
      </w:pPr>
      <w:r>
        <w:rPr>
          <w:lang w:val="en-GB"/>
        </w:rPr>
        <w:t xml:space="preserve">The </w:t>
      </w:r>
      <w:r w:rsidR="0061217D">
        <w:rPr>
          <w:lang w:val="en-GB"/>
        </w:rPr>
        <w:t>above-mentioned</w:t>
      </w:r>
      <w:r>
        <w:rPr>
          <w:lang w:val="en-GB"/>
        </w:rPr>
        <w:t xml:space="preserve"> Pendulum-video demonstrates a permanently strong-regulated physical phenomenon where the human eyes can be faked - c.f. hermeneutical illusions like: </w:t>
      </w:r>
    </w:p>
    <w:p w:rsidR="00877F6F" w:rsidRDefault="00BC231A" w:rsidP="00EB0AE1">
      <w:pPr>
        <w:pStyle w:val="Listaszerbekezds"/>
        <w:numPr>
          <w:ilvl w:val="0"/>
          <w:numId w:val="7"/>
        </w:numPr>
        <w:jc w:val="both"/>
        <w:rPr>
          <w:lang w:val="en-GB"/>
        </w:rPr>
      </w:pPr>
      <w:hyperlink r:id="rId21" w:history="1">
        <w:r w:rsidR="00877F6F" w:rsidRPr="008A69A6">
          <w:rPr>
            <w:rStyle w:val="Hiperhivatkozs"/>
            <w:lang w:val="en-GB"/>
          </w:rPr>
          <w:t>https://www.optics4kids.org/illusions</w:t>
        </w:r>
      </w:hyperlink>
    </w:p>
    <w:p w:rsidR="00877F6F" w:rsidRDefault="00BC231A" w:rsidP="00EB0AE1">
      <w:pPr>
        <w:pStyle w:val="Listaszerbekezds"/>
        <w:numPr>
          <w:ilvl w:val="0"/>
          <w:numId w:val="7"/>
        </w:numPr>
        <w:jc w:val="both"/>
        <w:rPr>
          <w:lang w:val="en-GB"/>
        </w:rPr>
      </w:pPr>
      <w:hyperlink r:id="rId22" w:history="1">
        <w:r w:rsidR="00877F6F" w:rsidRPr="008A69A6">
          <w:rPr>
            <w:rStyle w:val="Hiperhivatkozs"/>
            <w:lang w:val="en-GB"/>
          </w:rPr>
          <w:t>https://www.youtube.com/watch?v=llLVk2fqylA</w:t>
        </w:r>
      </w:hyperlink>
    </w:p>
    <w:p w:rsidR="00877F6F" w:rsidRDefault="00877F6F" w:rsidP="00EB0AE1">
      <w:pPr>
        <w:pStyle w:val="Listaszerbekezds"/>
        <w:numPr>
          <w:ilvl w:val="0"/>
          <w:numId w:val="7"/>
        </w:numPr>
        <w:jc w:val="both"/>
        <w:rPr>
          <w:lang w:val="en-GB"/>
        </w:rPr>
      </w:pPr>
      <w:r>
        <w:rPr>
          <w:lang w:val="en-GB"/>
        </w:rPr>
        <w:t>or the movie itself where a series of static pictures cause dynamic feelings</w:t>
      </w:r>
    </w:p>
    <w:p w:rsidR="00877F6F" w:rsidRDefault="00877F6F" w:rsidP="00EB0AE1">
      <w:pPr>
        <w:pStyle w:val="Listaszerbekezds"/>
        <w:numPr>
          <w:ilvl w:val="0"/>
          <w:numId w:val="7"/>
        </w:numPr>
        <w:jc w:val="both"/>
        <w:rPr>
          <w:lang w:val="en-GB"/>
        </w:rPr>
      </w:pPr>
      <w:r>
        <w:rPr>
          <w:lang w:val="en-GB"/>
        </w:rPr>
        <w:t>…</w:t>
      </w:r>
    </w:p>
    <w:p w:rsidR="00877F6F" w:rsidRDefault="0061217D" w:rsidP="00EB0AE1">
      <w:pPr>
        <w:jc w:val="both"/>
        <w:rPr>
          <w:lang w:val="en-GB"/>
        </w:rPr>
      </w:pPr>
      <w:r>
        <w:rPr>
          <w:lang w:val="en-GB"/>
        </w:rPr>
        <w:t xml:space="preserve">The quasi best dynamic data-visualization effect produced by Hans </w:t>
      </w:r>
      <w:proofErr w:type="spellStart"/>
      <w:r>
        <w:rPr>
          <w:lang w:val="en-GB"/>
        </w:rPr>
        <w:t>Rosling</w:t>
      </w:r>
      <w:proofErr w:type="spellEnd"/>
      <w:r>
        <w:rPr>
          <w:lang w:val="en-GB"/>
        </w:rPr>
        <w:t xml:space="preserve"> and his team (</w:t>
      </w:r>
      <w:hyperlink r:id="rId23" w:history="1">
        <w:r w:rsidR="00A06DDC" w:rsidRPr="008A69A6">
          <w:rPr>
            <w:rStyle w:val="Hiperhivatkozs"/>
            <w:lang w:val="en-GB"/>
          </w:rPr>
          <w:t>https://www.youtube.com/watch?v=jbkSRLYSojo</w:t>
        </w:r>
      </w:hyperlink>
      <w:r>
        <w:rPr>
          <w:lang w:val="en-GB"/>
        </w:rPr>
        <w:t xml:space="preserve">) has a parallel layer, namely the layer of the verbal comments. In this verbal layer, it is worth searching for interpretations without real evidences behind: </w:t>
      </w:r>
    </w:p>
    <w:p w:rsidR="00A06DDC" w:rsidRDefault="009D7D25" w:rsidP="00EB0AE1">
      <w:pPr>
        <w:pStyle w:val="Cmsor3"/>
        <w:numPr>
          <w:ilvl w:val="0"/>
          <w:numId w:val="10"/>
        </w:numPr>
        <w:jc w:val="both"/>
        <w:rPr>
          <w:lang w:val="en-GB"/>
        </w:rPr>
      </w:pPr>
      <w:r>
        <w:rPr>
          <w:lang w:val="en-GB"/>
        </w:rPr>
        <w:t>scenario</w:t>
      </w:r>
    </w:p>
    <w:p w:rsidR="009D7D25" w:rsidRDefault="009D7D25" w:rsidP="00EB0AE1">
      <w:pPr>
        <w:jc w:val="both"/>
        <w:rPr>
          <w:lang w:val="en-GB"/>
        </w:rPr>
      </w:pPr>
      <w:r>
        <w:rPr>
          <w:noProof/>
        </w:rPr>
        <w:drawing>
          <wp:inline distT="0" distB="0" distL="0" distR="0" wp14:anchorId="211ABF3E" wp14:editId="160DF2BC">
            <wp:extent cx="5760720" cy="32385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8500"/>
                    </a:xfrm>
                    <a:prstGeom prst="rect">
                      <a:avLst/>
                    </a:prstGeom>
                  </pic:spPr>
                </pic:pic>
              </a:graphicData>
            </a:graphic>
          </wp:inline>
        </w:drawing>
      </w:r>
    </w:p>
    <w:p w:rsidR="0035087A" w:rsidRDefault="0035087A" w:rsidP="00EB0AE1">
      <w:pPr>
        <w:jc w:val="both"/>
        <w:rPr>
          <w:lang w:val="en-GB"/>
        </w:rPr>
      </w:pPr>
      <w:r>
        <w:rPr>
          <w:noProof/>
        </w:rPr>
        <w:drawing>
          <wp:inline distT="0" distB="0" distL="0" distR="0" wp14:anchorId="79CD445B" wp14:editId="2C79A23F">
            <wp:extent cx="5760720" cy="53657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36575"/>
                    </a:xfrm>
                    <a:prstGeom prst="rect">
                      <a:avLst/>
                    </a:prstGeom>
                  </pic:spPr>
                </pic:pic>
              </a:graphicData>
            </a:graphic>
          </wp:inline>
        </w:drawing>
      </w:r>
    </w:p>
    <w:p w:rsidR="0035087A" w:rsidRDefault="0035087A" w:rsidP="00EB0AE1">
      <w:pPr>
        <w:jc w:val="both"/>
        <w:rPr>
          <w:lang w:val="en-GB"/>
        </w:rPr>
      </w:pPr>
      <w:r>
        <w:rPr>
          <w:noProof/>
        </w:rPr>
        <w:drawing>
          <wp:inline distT="0" distB="0" distL="0" distR="0" wp14:anchorId="2423BCB6" wp14:editId="4DEB2110">
            <wp:extent cx="5760720" cy="34798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47980"/>
                    </a:xfrm>
                    <a:prstGeom prst="rect">
                      <a:avLst/>
                    </a:prstGeom>
                  </pic:spPr>
                </pic:pic>
              </a:graphicData>
            </a:graphic>
          </wp:inline>
        </w:drawing>
      </w:r>
    </w:p>
    <w:p w:rsidR="009D7D25" w:rsidRDefault="009D7D25" w:rsidP="00EB0AE1">
      <w:pPr>
        <w:pStyle w:val="Listaszerbekezds"/>
        <w:numPr>
          <w:ilvl w:val="0"/>
          <w:numId w:val="11"/>
        </w:numPr>
        <w:jc w:val="both"/>
        <w:rPr>
          <w:lang w:val="en-GB"/>
        </w:rPr>
      </w:pPr>
      <w:r>
        <w:rPr>
          <w:lang w:val="en-GB"/>
        </w:rPr>
        <w:t xml:space="preserve">frame: “All countries – poor and sick” (source: </w:t>
      </w:r>
      <w:proofErr w:type="spellStart"/>
      <w:r>
        <w:rPr>
          <w:lang w:val="en-GB"/>
        </w:rPr>
        <w:t>Youtube</w:t>
      </w:r>
      <w:proofErr w:type="spellEnd"/>
      <w:r>
        <w:rPr>
          <w:lang w:val="en-GB"/>
        </w:rPr>
        <w:t>-video)</w:t>
      </w:r>
    </w:p>
    <w:p w:rsidR="009D7D25" w:rsidRDefault="007D05D8" w:rsidP="00EB0AE1">
      <w:pPr>
        <w:jc w:val="both"/>
        <w:rPr>
          <w:lang w:val="en-GB"/>
        </w:rPr>
      </w:pPr>
      <w:r>
        <w:rPr>
          <w:lang w:val="en-GB"/>
        </w:rPr>
        <w:t>Detailed interpretations</w:t>
      </w:r>
      <w:r w:rsidR="001F1033">
        <w:rPr>
          <w:lang w:val="en-GB"/>
        </w:rPr>
        <w:t xml:space="preserve"> to the frame Nr.1</w:t>
      </w:r>
      <w:r>
        <w:rPr>
          <w:lang w:val="en-GB"/>
        </w:rPr>
        <w:t>:</w:t>
      </w:r>
    </w:p>
    <w:p w:rsidR="007D05D8" w:rsidRDefault="007D05D8" w:rsidP="00EB0AE1">
      <w:pPr>
        <w:pStyle w:val="Listaszerbekezds"/>
        <w:numPr>
          <w:ilvl w:val="0"/>
          <w:numId w:val="12"/>
        </w:numPr>
        <w:jc w:val="both"/>
        <w:rPr>
          <w:lang w:val="en-GB"/>
        </w:rPr>
      </w:pPr>
      <w:r>
        <w:rPr>
          <w:lang w:val="en-GB"/>
        </w:rPr>
        <w:t>the X-axis seems to be logarithmic because the axis units describe magnitudes (exponents: 4*10^2 and 4*10^3 and 4*10^4) – therefore the income difference between the richest and the poorest country is ca. 1 unit of the X axis, it means exactly an exponent more or less</w:t>
      </w:r>
    </w:p>
    <w:p w:rsidR="007D05D8" w:rsidRDefault="007D05D8" w:rsidP="00EB0AE1">
      <w:pPr>
        <w:pStyle w:val="Listaszerbekezds"/>
        <w:numPr>
          <w:ilvl w:val="1"/>
          <w:numId w:val="12"/>
        </w:numPr>
        <w:jc w:val="both"/>
        <w:rPr>
          <w:lang w:val="en-GB"/>
        </w:rPr>
      </w:pPr>
      <w:r>
        <w:rPr>
          <w:lang w:val="en-GB"/>
        </w:rPr>
        <w:t>therefore: the same poorness might not be declared for each country (just from point of view of the projected future (projected through the units of the X axis)</w:t>
      </w:r>
    </w:p>
    <w:p w:rsidR="007D05D8" w:rsidRDefault="007D05D8" w:rsidP="00EB0AE1">
      <w:pPr>
        <w:pStyle w:val="Listaszerbekezds"/>
        <w:numPr>
          <w:ilvl w:val="1"/>
          <w:numId w:val="12"/>
        </w:numPr>
        <w:jc w:val="both"/>
        <w:rPr>
          <w:lang w:val="en-GB"/>
        </w:rPr>
      </w:pPr>
      <w:r>
        <w:rPr>
          <w:lang w:val="en-GB"/>
        </w:rPr>
        <w:t>please, do not forget, China’s big-red-bubble is quasi directly in the middle both vertical and horizontal!  - it means China is an example for a kind of massive average</w:t>
      </w:r>
    </w:p>
    <w:p w:rsidR="007D05D8" w:rsidRDefault="00A148D5" w:rsidP="00EB0AE1">
      <w:pPr>
        <w:pStyle w:val="Listaszerbekezds"/>
        <w:numPr>
          <w:ilvl w:val="0"/>
          <w:numId w:val="12"/>
        </w:numPr>
        <w:jc w:val="both"/>
        <w:rPr>
          <w:lang w:val="en-GB"/>
        </w:rPr>
      </w:pPr>
      <w:r>
        <w:rPr>
          <w:lang w:val="en-GB"/>
        </w:rPr>
        <w:lastRenderedPageBreak/>
        <w:t>the Y axis it not logarithmic</w:t>
      </w:r>
    </w:p>
    <w:p w:rsidR="007A7E4A" w:rsidRDefault="00A148D5" w:rsidP="00EB0AE1">
      <w:pPr>
        <w:pStyle w:val="Listaszerbekezds"/>
        <w:numPr>
          <w:ilvl w:val="1"/>
          <w:numId w:val="12"/>
        </w:numPr>
        <w:jc w:val="both"/>
        <w:rPr>
          <w:lang w:val="en-GB"/>
        </w:rPr>
      </w:pPr>
      <w:r>
        <w:rPr>
          <w:lang w:val="en-GB"/>
        </w:rPr>
        <w:t>the logarithmic and not-logarithmic views in the same picture are not accustomed for the average people</w:t>
      </w:r>
    </w:p>
    <w:p w:rsidR="00A148D5" w:rsidRDefault="00A148D5" w:rsidP="00EB0AE1">
      <w:pPr>
        <w:pStyle w:val="Listaszerbekezds"/>
        <w:numPr>
          <w:ilvl w:val="1"/>
          <w:numId w:val="12"/>
        </w:numPr>
        <w:jc w:val="both"/>
        <w:rPr>
          <w:lang w:val="en-GB"/>
        </w:rPr>
      </w:pPr>
      <w:r>
        <w:rPr>
          <w:lang w:val="en-GB"/>
        </w:rPr>
        <w:t>so</w:t>
      </w:r>
      <w:r w:rsidR="007A7E4A">
        <w:rPr>
          <w:lang w:val="en-GB"/>
        </w:rPr>
        <w:t>,</w:t>
      </w:r>
      <w:r>
        <w:rPr>
          <w:lang w:val="en-GB"/>
        </w:rPr>
        <w:t xml:space="preserve"> the intuition (hermeneutical) processes can be influenced through this distortion effect</w:t>
      </w:r>
      <w:r w:rsidR="00E44537">
        <w:rPr>
          <w:lang w:val="en-GB"/>
        </w:rPr>
        <w:t xml:space="preserve"> (c.f. hermeneutical illusion above)</w:t>
      </w:r>
    </w:p>
    <w:p w:rsidR="007A7E4A" w:rsidRDefault="007A7E4A" w:rsidP="00EB0AE1">
      <w:pPr>
        <w:pStyle w:val="Listaszerbekezds"/>
        <w:numPr>
          <w:ilvl w:val="1"/>
          <w:numId w:val="12"/>
        </w:numPr>
        <w:jc w:val="both"/>
        <w:rPr>
          <w:lang w:val="en-GB"/>
        </w:rPr>
      </w:pPr>
      <w:r>
        <w:rPr>
          <w:lang w:val="en-GB"/>
        </w:rPr>
        <w:t>the difference between the longest life expectancy and the shortest one is ca. +50% where the minimal value is the 100% threshold</w:t>
      </w:r>
    </w:p>
    <w:p w:rsidR="007A7E4A" w:rsidRDefault="007A7E4A" w:rsidP="00EB0AE1">
      <w:pPr>
        <w:pStyle w:val="Listaszerbekezds"/>
        <w:numPr>
          <w:ilvl w:val="1"/>
          <w:numId w:val="12"/>
        </w:numPr>
        <w:jc w:val="both"/>
        <w:rPr>
          <w:lang w:val="en-GB"/>
        </w:rPr>
      </w:pPr>
      <w:r>
        <w:rPr>
          <w:lang w:val="en-GB"/>
        </w:rPr>
        <w:t xml:space="preserve">so, this difference (ca. 12-13 years / from 25 years to 37-38 years) in the same moment can not </w:t>
      </w:r>
      <w:proofErr w:type="gramStart"/>
      <w:r>
        <w:rPr>
          <w:lang w:val="en-GB"/>
        </w:rPr>
        <w:t>be seen as</w:t>
      </w:r>
      <w:proofErr w:type="gramEnd"/>
      <w:r>
        <w:rPr>
          <w:lang w:val="en-GB"/>
        </w:rPr>
        <w:t xml:space="preserve"> the same on sickness (chances to live)</w:t>
      </w:r>
    </w:p>
    <w:p w:rsidR="00E44537" w:rsidRDefault="007A7E4A" w:rsidP="00EB0AE1">
      <w:pPr>
        <w:pStyle w:val="Listaszerbekezds"/>
        <w:numPr>
          <w:ilvl w:val="0"/>
          <w:numId w:val="12"/>
        </w:numPr>
        <w:jc w:val="both"/>
        <w:rPr>
          <w:lang w:val="en-GB"/>
        </w:rPr>
      </w:pPr>
      <w:r>
        <w:rPr>
          <w:lang w:val="en-GB"/>
        </w:rPr>
        <w:t>from point of view of the objectivity:</w:t>
      </w:r>
    </w:p>
    <w:p w:rsidR="007A7E4A" w:rsidRDefault="007A7E4A" w:rsidP="00EB0AE1">
      <w:pPr>
        <w:pStyle w:val="Listaszerbekezds"/>
        <w:numPr>
          <w:ilvl w:val="1"/>
          <w:numId w:val="12"/>
        </w:numPr>
        <w:jc w:val="both"/>
        <w:rPr>
          <w:lang w:val="en-GB"/>
        </w:rPr>
      </w:pPr>
      <w:r>
        <w:rPr>
          <w:lang w:val="en-GB"/>
        </w:rPr>
        <w:t>if we had a lot of further variables about the countries to describe a kind of happiness-index</w:t>
      </w:r>
    </w:p>
    <w:p w:rsidR="007A7E4A" w:rsidRDefault="007A7E4A" w:rsidP="00EB0AE1">
      <w:pPr>
        <w:pStyle w:val="Listaszerbekezds"/>
        <w:numPr>
          <w:ilvl w:val="1"/>
          <w:numId w:val="12"/>
        </w:numPr>
        <w:jc w:val="both"/>
        <w:rPr>
          <w:lang w:val="en-GB"/>
        </w:rPr>
      </w:pPr>
      <w:r>
        <w:rPr>
          <w:lang w:val="en-GB"/>
        </w:rPr>
        <w:t>then we could probably derive index-values for several countries above the norm and below the norm and the same estimations of the index-values will not be exist for each country which would mean: each country can have the same happiness-index but based on different constellations</w:t>
      </w:r>
    </w:p>
    <w:p w:rsidR="0035087A" w:rsidRDefault="0035087A" w:rsidP="00EB0AE1">
      <w:pPr>
        <w:pStyle w:val="Listaszerbekezds"/>
        <w:numPr>
          <w:ilvl w:val="0"/>
          <w:numId w:val="12"/>
        </w:numPr>
        <w:jc w:val="both"/>
        <w:rPr>
          <w:lang w:val="en-GB"/>
        </w:rPr>
      </w:pPr>
      <w:r>
        <w:rPr>
          <w:lang w:val="en-GB"/>
        </w:rPr>
        <w:t>the further subtitle elements (“slightly better – but not much”)</w:t>
      </w:r>
    </w:p>
    <w:p w:rsidR="0035087A" w:rsidRDefault="0035087A" w:rsidP="00EB0AE1">
      <w:pPr>
        <w:pStyle w:val="Listaszerbekezds"/>
        <w:numPr>
          <w:ilvl w:val="1"/>
          <w:numId w:val="12"/>
        </w:numPr>
        <w:jc w:val="both"/>
        <w:rPr>
          <w:lang w:val="en-GB"/>
        </w:rPr>
      </w:pPr>
      <w:r>
        <w:rPr>
          <w:lang w:val="en-GB"/>
        </w:rPr>
        <w:t xml:space="preserve">repeat the declaration before </w:t>
      </w:r>
    </w:p>
    <w:p w:rsidR="0035087A" w:rsidRDefault="0035087A" w:rsidP="00EB0AE1">
      <w:pPr>
        <w:pStyle w:val="Listaszerbekezds"/>
        <w:numPr>
          <w:ilvl w:val="1"/>
          <w:numId w:val="12"/>
        </w:numPr>
        <w:jc w:val="both"/>
        <w:rPr>
          <w:lang w:val="en-GB"/>
        </w:rPr>
      </w:pPr>
      <w:r>
        <w:rPr>
          <w:lang w:val="en-GB"/>
        </w:rPr>
        <w:t>c.f. rhetoric effect seemingly with samples</w:t>
      </w:r>
    </w:p>
    <w:p w:rsidR="0035087A" w:rsidRDefault="0035087A" w:rsidP="00EB0AE1">
      <w:pPr>
        <w:pStyle w:val="Listaszerbekezds"/>
        <w:numPr>
          <w:ilvl w:val="1"/>
          <w:numId w:val="12"/>
        </w:numPr>
        <w:jc w:val="both"/>
        <w:rPr>
          <w:lang w:val="en-GB"/>
        </w:rPr>
      </w:pPr>
      <w:r>
        <w:rPr>
          <w:lang w:val="en-GB"/>
        </w:rPr>
        <w:t>but with arbitrary evaluations (c.f. slightly better, not much better)</w:t>
      </w:r>
    </w:p>
    <w:p w:rsidR="0035087A" w:rsidRDefault="0035087A" w:rsidP="00EB0AE1">
      <w:pPr>
        <w:pStyle w:val="Listaszerbekezds"/>
        <w:numPr>
          <w:ilvl w:val="1"/>
          <w:numId w:val="12"/>
        </w:numPr>
        <w:jc w:val="both"/>
        <w:rPr>
          <w:lang w:val="en-GB"/>
        </w:rPr>
      </w:pPr>
      <w:r>
        <w:rPr>
          <w:lang w:val="en-GB"/>
        </w:rPr>
        <w:t>where we could speak about significant differences in the classic way</w:t>
      </w:r>
    </w:p>
    <w:p w:rsidR="0035087A" w:rsidRDefault="0035087A" w:rsidP="00EB0AE1">
      <w:pPr>
        <w:pStyle w:val="Listaszerbekezds"/>
        <w:numPr>
          <w:ilvl w:val="1"/>
          <w:numId w:val="12"/>
        </w:numPr>
        <w:jc w:val="both"/>
        <w:rPr>
          <w:lang w:val="en-GB"/>
        </w:rPr>
      </w:pPr>
      <w:r>
        <w:rPr>
          <w:lang w:val="en-GB"/>
        </w:rPr>
        <w:t xml:space="preserve">or even about </w:t>
      </w:r>
      <w:proofErr w:type="gramStart"/>
      <w:r>
        <w:rPr>
          <w:lang w:val="en-GB"/>
        </w:rPr>
        <w:t>lacks of</w:t>
      </w:r>
      <w:proofErr w:type="gramEnd"/>
      <w:r>
        <w:rPr>
          <w:lang w:val="en-GB"/>
        </w:rPr>
        <w:t xml:space="preserve"> norm-oriented objects based on similarity analyses</w:t>
      </w:r>
    </w:p>
    <w:p w:rsidR="007A7E4A" w:rsidRDefault="007A7E4A" w:rsidP="00EB0AE1">
      <w:pPr>
        <w:pStyle w:val="Listaszerbekezds"/>
        <w:numPr>
          <w:ilvl w:val="0"/>
          <w:numId w:val="12"/>
        </w:numPr>
        <w:jc w:val="both"/>
        <w:rPr>
          <w:lang w:val="en-GB"/>
        </w:rPr>
      </w:pPr>
      <w:r>
        <w:rPr>
          <w:lang w:val="en-GB"/>
        </w:rPr>
        <w:t>therefore</w:t>
      </w:r>
    </w:p>
    <w:p w:rsidR="007A7E4A" w:rsidRDefault="007A7E4A" w:rsidP="00EB0AE1">
      <w:pPr>
        <w:pStyle w:val="Listaszerbekezds"/>
        <w:numPr>
          <w:ilvl w:val="1"/>
          <w:numId w:val="12"/>
        </w:numPr>
        <w:jc w:val="both"/>
        <w:rPr>
          <w:lang w:val="en-GB"/>
        </w:rPr>
      </w:pPr>
      <w:r>
        <w:rPr>
          <w:lang w:val="en-GB"/>
        </w:rPr>
        <w:t>the evaluation in the subtitle can not be derived from the static picture</w:t>
      </w:r>
    </w:p>
    <w:p w:rsidR="007A7E4A" w:rsidRDefault="007A7E4A" w:rsidP="00EB0AE1">
      <w:pPr>
        <w:pStyle w:val="Listaszerbekezds"/>
        <w:numPr>
          <w:ilvl w:val="1"/>
          <w:numId w:val="12"/>
        </w:numPr>
        <w:jc w:val="both"/>
        <w:rPr>
          <w:lang w:val="en-GB"/>
        </w:rPr>
      </w:pPr>
      <w:r>
        <w:rPr>
          <w:lang w:val="en-GB"/>
        </w:rPr>
        <w:t>it is just a kind of artistic/rhetoric effect serving in a conscious way the message of the whole animation</w:t>
      </w:r>
      <w:r w:rsidR="001F1033">
        <w:rPr>
          <w:lang w:val="en-GB"/>
        </w:rPr>
        <w:t xml:space="preserve"> (e.g. each country will become healthy and rich, because all countries were poor and sick)</w:t>
      </w:r>
    </w:p>
    <w:p w:rsidR="001F1033" w:rsidRDefault="001F1033" w:rsidP="00EB0AE1">
      <w:pPr>
        <w:pStyle w:val="Listaszerbekezds"/>
        <w:numPr>
          <w:ilvl w:val="2"/>
          <w:numId w:val="12"/>
        </w:numPr>
        <w:jc w:val="both"/>
        <w:rPr>
          <w:lang w:val="en-GB"/>
        </w:rPr>
      </w:pPr>
      <w:r>
        <w:rPr>
          <w:lang w:val="en-GB"/>
        </w:rPr>
        <w:t>although they all were not rel. poor and sick and</w:t>
      </w:r>
    </w:p>
    <w:p w:rsidR="001F1033" w:rsidRDefault="001F1033" w:rsidP="00EB0AE1">
      <w:pPr>
        <w:pStyle w:val="Listaszerbekezds"/>
        <w:numPr>
          <w:ilvl w:val="2"/>
          <w:numId w:val="12"/>
        </w:numPr>
        <w:jc w:val="both"/>
        <w:rPr>
          <w:lang w:val="en-GB"/>
        </w:rPr>
      </w:pPr>
      <w:r>
        <w:rPr>
          <w:lang w:val="en-GB"/>
        </w:rPr>
        <w:t>maybe they all will not become rich and healthy in an antidiscriminative way (see the same happiness-index for each single country based on their different statistical constellations)</w:t>
      </w:r>
    </w:p>
    <w:p w:rsidR="00EA2EE4" w:rsidRPr="00EA2EE4" w:rsidRDefault="00EA2EE4" w:rsidP="00EA2EE4">
      <w:pPr>
        <w:pStyle w:val="Cmsor2"/>
        <w:numPr>
          <w:ilvl w:val="0"/>
          <w:numId w:val="11"/>
        </w:numPr>
        <w:rPr>
          <w:lang w:val="en-GB"/>
        </w:rPr>
      </w:pPr>
      <w:r>
        <w:rPr>
          <w:lang w:val="en-GB"/>
        </w:rPr>
        <w:lastRenderedPageBreak/>
        <w:t>scenario</w:t>
      </w:r>
    </w:p>
    <w:p w:rsidR="00F44200" w:rsidRDefault="00BD0DFF" w:rsidP="00EB0AE1">
      <w:pPr>
        <w:jc w:val="both"/>
        <w:rPr>
          <w:lang w:val="en-GB"/>
        </w:rPr>
      </w:pPr>
      <w:r>
        <w:rPr>
          <w:noProof/>
        </w:rPr>
        <w:drawing>
          <wp:inline distT="0" distB="0" distL="0" distR="0" wp14:anchorId="4669F5F4" wp14:editId="0A796902">
            <wp:extent cx="5760720" cy="3235960"/>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35960"/>
                    </a:xfrm>
                    <a:prstGeom prst="rect">
                      <a:avLst/>
                    </a:prstGeom>
                  </pic:spPr>
                </pic:pic>
              </a:graphicData>
            </a:graphic>
          </wp:inline>
        </w:drawing>
      </w:r>
    </w:p>
    <w:p w:rsidR="009D7D25" w:rsidRDefault="00F44200" w:rsidP="00EB0AE1">
      <w:pPr>
        <w:pStyle w:val="Listaszerbekezds"/>
        <w:numPr>
          <w:ilvl w:val="0"/>
          <w:numId w:val="11"/>
        </w:numPr>
        <w:jc w:val="both"/>
        <w:rPr>
          <w:lang w:val="en-GB"/>
        </w:rPr>
      </w:pPr>
      <w:r w:rsidRPr="00F44200">
        <w:rPr>
          <w:lang w:val="en-GB"/>
        </w:rPr>
        <w:t>frame:</w:t>
      </w:r>
      <w:r>
        <w:rPr>
          <w:lang w:val="en-GB"/>
        </w:rPr>
        <w:t xml:space="preserve"> Differences wider than ever (source: </w:t>
      </w:r>
      <w:proofErr w:type="spellStart"/>
      <w:r>
        <w:rPr>
          <w:lang w:val="en-GB"/>
        </w:rPr>
        <w:t>Youtube</w:t>
      </w:r>
      <w:proofErr w:type="spellEnd"/>
      <w:r>
        <w:rPr>
          <w:lang w:val="en-GB"/>
        </w:rPr>
        <w:t>-video)</w:t>
      </w:r>
    </w:p>
    <w:p w:rsidR="00F44200" w:rsidRPr="00F44200" w:rsidRDefault="00F44200" w:rsidP="00EB0AE1">
      <w:pPr>
        <w:jc w:val="both"/>
        <w:rPr>
          <w:lang w:val="en-GB"/>
        </w:rPr>
      </w:pPr>
      <w:r>
        <w:rPr>
          <w:lang w:val="en-GB"/>
        </w:rPr>
        <w:t>Interpretations:</w:t>
      </w:r>
    </w:p>
    <w:p w:rsidR="00F44200" w:rsidRDefault="00F44200" w:rsidP="00EB0AE1">
      <w:pPr>
        <w:pStyle w:val="Listaszerbekezds"/>
        <w:numPr>
          <w:ilvl w:val="0"/>
          <w:numId w:val="13"/>
        </w:numPr>
        <w:jc w:val="both"/>
        <w:rPr>
          <w:lang w:val="en-GB"/>
        </w:rPr>
      </w:pPr>
      <w:r>
        <w:rPr>
          <w:lang w:val="en-GB"/>
        </w:rPr>
        <w:t xml:space="preserve">there is n doubt: the differences are “wider” </w:t>
      </w:r>
    </w:p>
    <w:p w:rsidR="00F44200" w:rsidRDefault="00F44200" w:rsidP="00EB0AE1">
      <w:pPr>
        <w:pStyle w:val="Listaszerbekezds"/>
        <w:numPr>
          <w:ilvl w:val="0"/>
          <w:numId w:val="13"/>
        </w:numPr>
        <w:jc w:val="both"/>
        <w:rPr>
          <w:lang w:val="en-GB"/>
        </w:rPr>
      </w:pPr>
      <w:r>
        <w:rPr>
          <w:lang w:val="en-GB"/>
        </w:rPr>
        <w:t xml:space="preserve">the other part of the declaration is “than ever” – what can not be derive from the frame Nr. 2 and </w:t>
      </w:r>
    </w:p>
    <w:p w:rsidR="00F44200" w:rsidRDefault="00F44200" w:rsidP="00EB0AE1">
      <w:pPr>
        <w:pStyle w:val="Listaszerbekezds"/>
        <w:numPr>
          <w:ilvl w:val="0"/>
          <w:numId w:val="13"/>
        </w:numPr>
        <w:jc w:val="both"/>
        <w:rPr>
          <w:lang w:val="en-GB"/>
        </w:rPr>
      </w:pPr>
      <w:r>
        <w:rPr>
          <w:lang w:val="en-GB"/>
        </w:rPr>
        <w:t>it is also critical based on frame Nr.1 and Nr.2 – why?</w:t>
      </w:r>
    </w:p>
    <w:p w:rsidR="00F44200" w:rsidRDefault="00F44200" w:rsidP="00EB0AE1">
      <w:pPr>
        <w:pStyle w:val="Listaszerbekezds"/>
        <w:numPr>
          <w:ilvl w:val="1"/>
          <w:numId w:val="13"/>
        </w:numPr>
        <w:jc w:val="both"/>
        <w:rPr>
          <w:lang w:val="en-GB"/>
        </w:rPr>
      </w:pPr>
      <w:r>
        <w:rPr>
          <w:lang w:val="en-GB"/>
        </w:rPr>
        <w:t>“ever” should mean in case of this animation: the years from 1810 to 1948</w:t>
      </w:r>
    </w:p>
    <w:p w:rsidR="00F44200" w:rsidRDefault="00F44200" w:rsidP="00EB0AE1">
      <w:pPr>
        <w:pStyle w:val="Listaszerbekezds"/>
        <w:numPr>
          <w:ilvl w:val="1"/>
          <w:numId w:val="13"/>
        </w:numPr>
        <w:jc w:val="both"/>
        <w:rPr>
          <w:lang w:val="en-GB"/>
        </w:rPr>
      </w:pPr>
      <w:r>
        <w:rPr>
          <w:lang w:val="en-GB"/>
        </w:rPr>
        <w:t>we should see 139 frames</w:t>
      </w:r>
    </w:p>
    <w:p w:rsidR="00F44200" w:rsidRDefault="00F44200" w:rsidP="00EB0AE1">
      <w:pPr>
        <w:pStyle w:val="Listaszerbekezds"/>
        <w:numPr>
          <w:ilvl w:val="1"/>
          <w:numId w:val="13"/>
        </w:numPr>
        <w:jc w:val="both"/>
        <w:rPr>
          <w:lang w:val="en-GB"/>
        </w:rPr>
      </w:pPr>
      <w:r>
        <w:rPr>
          <w:lang w:val="en-GB"/>
        </w:rPr>
        <w:t xml:space="preserve">and even based on these 139 frames, it is not trivial to speak about the consequence “ever” </w:t>
      </w:r>
    </w:p>
    <w:p w:rsidR="00F44200" w:rsidRDefault="00F44200" w:rsidP="00EB0AE1">
      <w:pPr>
        <w:pStyle w:val="Listaszerbekezds"/>
        <w:numPr>
          <w:ilvl w:val="1"/>
          <w:numId w:val="13"/>
        </w:numPr>
        <w:jc w:val="both"/>
        <w:rPr>
          <w:lang w:val="en-GB"/>
        </w:rPr>
      </w:pPr>
      <w:r>
        <w:rPr>
          <w:lang w:val="en-GB"/>
        </w:rPr>
        <w:t xml:space="preserve">because we need a kind of an ever-ness-index </w:t>
      </w:r>
      <w:r w:rsidR="00155AB9">
        <w:rPr>
          <w:lang w:val="en-GB"/>
        </w:rPr>
        <w:t xml:space="preserve">(system-integrity-index) </w:t>
      </w:r>
      <w:r>
        <w:rPr>
          <w:lang w:val="en-GB"/>
        </w:rPr>
        <w:t>where variables are</w:t>
      </w:r>
    </w:p>
    <w:p w:rsidR="00F44200" w:rsidRDefault="00F44200" w:rsidP="00EB0AE1">
      <w:pPr>
        <w:pStyle w:val="Listaszerbekezds"/>
        <w:numPr>
          <w:ilvl w:val="2"/>
          <w:numId w:val="13"/>
        </w:numPr>
        <w:jc w:val="both"/>
        <w:rPr>
          <w:lang w:val="en-GB"/>
        </w:rPr>
      </w:pPr>
      <w:r>
        <w:rPr>
          <w:lang w:val="en-GB"/>
        </w:rPr>
        <w:t>not only the X-axis-oriented differences between the county extreme left based on the X axis and the country extreme right based on the X axis year by year</w:t>
      </w:r>
    </w:p>
    <w:p w:rsidR="00F44200" w:rsidRDefault="00F44200" w:rsidP="00EB0AE1">
      <w:pPr>
        <w:pStyle w:val="Listaszerbekezds"/>
        <w:numPr>
          <w:ilvl w:val="2"/>
          <w:numId w:val="13"/>
        </w:numPr>
        <w:jc w:val="both"/>
        <w:rPr>
          <w:lang w:val="en-GB"/>
        </w:rPr>
      </w:pPr>
      <w:r>
        <w:rPr>
          <w:lang w:val="en-GB"/>
        </w:rPr>
        <w:t>but the sum of differences from the average of the world income (weighted through the amount of the country’s population – of course)</w:t>
      </w:r>
      <w:r w:rsidR="00774EBF">
        <w:rPr>
          <w:lang w:val="en-GB"/>
        </w:rPr>
        <w:t xml:space="preserve"> too</w:t>
      </w:r>
    </w:p>
    <w:p w:rsidR="00F44200" w:rsidRDefault="00F44200" w:rsidP="00EB0AE1">
      <w:pPr>
        <w:pStyle w:val="Listaszerbekezds"/>
        <w:numPr>
          <w:ilvl w:val="2"/>
          <w:numId w:val="13"/>
        </w:numPr>
        <w:jc w:val="both"/>
        <w:rPr>
          <w:lang w:val="en-GB"/>
        </w:rPr>
      </w:pPr>
      <w:r>
        <w:rPr>
          <w:lang w:val="en-GB"/>
        </w:rPr>
        <w:t xml:space="preserve">because </w:t>
      </w:r>
      <w:r w:rsidR="00AF1973">
        <w:rPr>
          <w:lang w:val="en-GB"/>
        </w:rPr>
        <w:t>one single country with the support of the Martians / Aliens could cause year by year unlimited differences</w:t>
      </w:r>
    </w:p>
    <w:p w:rsidR="00AF1973" w:rsidRDefault="00E91C2C" w:rsidP="00EB0AE1">
      <w:pPr>
        <w:pStyle w:val="Listaszerbekezds"/>
        <w:numPr>
          <w:ilvl w:val="2"/>
          <w:numId w:val="13"/>
        </w:numPr>
        <w:jc w:val="both"/>
        <w:rPr>
          <w:lang w:val="en-GB"/>
        </w:rPr>
      </w:pPr>
      <w:r>
        <w:rPr>
          <w:lang w:val="en-GB"/>
        </w:rPr>
        <w:t>contrary to</w:t>
      </w:r>
      <w:r w:rsidR="00AF1973">
        <w:rPr>
          <w:lang w:val="en-GB"/>
        </w:rPr>
        <w:t xml:space="preserve"> the standard deviation</w:t>
      </w:r>
      <w:r>
        <w:rPr>
          <w:lang w:val="en-GB"/>
        </w:rPr>
        <w:t xml:space="preserve"> which</w:t>
      </w:r>
      <w:r w:rsidR="00AF1973">
        <w:rPr>
          <w:lang w:val="en-GB"/>
        </w:rPr>
        <w:t xml:space="preserve"> is not </w:t>
      </w:r>
      <w:proofErr w:type="gramStart"/>
      <w:r w:rsidR="00AF1973">
        <w:rPr>
          <w:lang w:val="en-GB"/>
        </w:rPr>
        <w:t>really voluminous</w:t>
      </w:r>
      <w:proofErr w:type="gramEnd"/>
    </w:p>
    <w:p w:rsidR="00AF1973" w:rsidRDefault="00EA6D83" w:rsidP="00EB0AE1">
      <w:pPr>
        <w:pStyle w:val="Listaszerbekezds"/>
        <w:numPr>
          <w:ilvl w:val="2"/>
          <w:numId w:val="13"/>
        </w:numPr>
        <w:jc w:val="both"/>
        <w:rPr>
          <w:lang w:val="en-GB"/>
        </w:rPr>
      </w:pPr>
      <w:r>
        <w:rPr>
          <w:lang w:val="en-GB"/>
        </w:rPr>
        <w:t>(and please, do not forget: where is China in the frame?)</w:t>
      </w:r>
    </w:p>
    <w:p w:rsidR="00EA6D83" w:rsidRDefault="00EA6D83" w:rsidP="00EB0AE1">
      <w:pPr>
        <w:pStyle w:val="Listaszerbekezds"/>
        <w:numPr>
          <w:ilvl w:val="2"/>
          <w:numId w:val="13"/>
        </w:numPr>
        <w:jc w:val="both"/>
        <w:rPr>
          <w:lang w:val="en-GB"/>
        </w:rPr>
      </w:pPr>
      <w:r>
        <w:rPr>
          <w:lang w:val="en-GB"/>
        </w:rPr>
        <w:t xml:space="preserve">the average of the world’s income per capita and its changes are also </w:t>
      </w:r>
      <w:proofErr w:type="gramStart"/>
      <w:r>
        <w:rPr>
          <w:lang w:val="en-GB"/>
        </w:rPr>
        <w:t>factors</w:t>
      </w:r>
      <w:proofErr w:type="gramEnd"/>
      <w:r>
        <w:rPr>
          <w:lang w:val="en-GB"/>
        </w:rPr>
        <w:t xml:space="preserve"> for the building of an ever-ness-index because the wideness can be seen in a relative way compared to the general chances to produce extreme values – and in case of less/decreased world-average, the same absolute wideness-value let assume a higher ever-ness-index-value…</w:t>
      </w:r>
    </w:p>
    <w:p w:rsidR="00155AB9" w:rsidRDefault="00155AB9" w:rsidP="00155AB9">
      <w:pPr>
        <w:pStyle w:val="Listaszerbekezds"/>
        <w:numPr>
          <w:ilvl w:val="1"/>
          <w:numId w:val="13"/>
        </w:numPr>
        <w:jc w:val="both"/>
        <w:rPr>
          <w:lang w:val="en-GB"/>
        </w:rPr>
      </w:pPr>
      <w:r>
        <w:rPr>
          <w:lang w:val="en-GB"/>
        </w:rPr>
        <w:lastRenderedPageBreak/>
        <w:t xml:space="preserve">the “wider than ever” declaration </w:t>
      </w:r>
      <w:proofErr w:type="spellStart"/>
      <w:r>
        <w:rPr>
          <w:lang w:val="en-GB"/>
        </w:rPr>
        <w:t>can not</w:t>
      </w:r>
      <w:proofErr w:type="spellEnd"/>
      <w:r>
        <w:rPr>
          <w:lang w:val="en-GB"/>
        </w:rPr>
        <w:t xml:space="preserve"> be interpreted alone – the human brain expects little rules: e.g. the wider</w:t>
      </w:r>
      <w:r w:rsidR="0032398D">
        <w:rPr>
          <w:lang w:val="en-GB"/>
        </w:rPr>
        <w:t xml:space="preserve"> </w:t>
      </w:r>
      <w:r w:rsidR="00E31B26">
        <w:rPr>
          <w:lang w:val="en-GB"/>
        </w:rPr>
        <w:t>(is the absolute difference)</w:t>
      </w:r>
      <w:r w:rsidR="0032398D">
        <w:rPr>
          <w:lang w:val="en-GB"/>
        </w:rPr>
        <w:t>-</w:t>
      </w:r>
      <w:r>
        <w:rPr>
          <w:lang w:val="en-GB"/>
        </w:rPr>
        <w:t xml:space="preserve"> the more instable</w:t>
      </w:r>
      <w:r w:rsidR="00034341">
        <w:rPr>
          <w:lang w:val="en-GB"/>
        </w:rPr>
        <w:t xml:space="preserve"> (is the systems)</w:t>
      </w:r>
      <w:r>
        <w:rPr>
          <w:lang w:val="en-GB"/>
        </w:rPr>
        <w:t>? The system-integrity-index is therefore a kind of complex interpretation frame where the maximum value of the absolute wideness is just a data for a given year</w:t>
      </w:r>
      <w:r w:rsidR="00034341">
        <w:rPr>
          <w:lang w:val="en-GB"/>
        </w:rPr>
        <w:t>,</w:t>
      </w:r>
      <w:r>
        <w:rPr>
          <w:lang w:val="en-GB"/>
        </w:rPr>
        <w:t xml:space="preserve"> but the real message is hidden in the little rule: the wider are the most extreme point in the chart, the more instable will become the system as such…</w:t>
      </w:r>
    </w:p>
    <w:p w:rsidR="00034341" w:rsidRDefault="00034341" w:rsidP="00034341">
      <w:pPr>
        <w:pStyle w:val="Listaszerbekezds"/>
        <w:numPr>
          <w:ilvl w:val="2"/>
          <w:numId w:val="13"/>
        </w:numPr>
        <w:jc w:val="both"/>
        <w:rPr>
          <w:lang w:val="en-GB"/>
        </w:rPr>
      </w:pPr>
      <w:r>
        <w:rPr>
          <w:lang w:val="en-GB"/>
        </w:rPr>
        <w:t xml:space="preserve">the real meaning of an adjective (like wider than ever before) can only be interpreted in a correct way in case of extreme system constellations – the question is in general: When a system is the most intact? – assumed, that the absolute difference </w:t>
      </w:r>
      <w:r w:rsidR="00251925">
        <w:rPr>
          <w:lang w:val="en-GB"/>
        </w:rPr>
        <w:t>and the average of all countries are</w:t>
      </w:r>
      <w:r>
        <w:rPr>
          <w:lang w:val="en-GB"/>
        </w:rPr>
        <w:t xml:space="preserve"> always the same:</w:t>
      </w:r>
    </w:p>
    <w:p w:rsidR="0069284E" w:rsidRDefault="00034341" w:rsidP="00251925">
      <w:pPr>
        <w:pStyle w:val="Listaszerbekezds"/>
        <w:numPr>
          <w:ilvl w:val="3"/>
          <w:numId w:val="13"/>
        </w:numPr>
        <w:jc w:val="both"/>
        <w:rPr>
          <w:lang w:val="en-GB"/>
        </w:rPr>
      </w:pPr>
      <w:r w:rsidRPr="00034341">
        <w:rPr>
          <w:lang w:val="en-GB"/>
        </w:rPr>
        <w:t>extreme situation Nr.1: just one single</w:t>
      </w:r>
      <w:r>
        <w:rPr>
          <w:lang w:val="en-GB"/>
        </w:rPr>
        <w:t xml:space="preserve"> (let alone: a little)</w:t>
      </w:r>
      <w:r w:rsidRPr="00034341">
        <w:rPr>
          <w:lang w:val="en-GB"/>
        </w:rPr>
        <w:t xml:space="preserve"> country is drifted away</w:t>
      </w:r>
    </w:p>
    <w:p w:rsidR="00034341" w:rsidRDefault="00034341" w:rsidP="00251925">
      <w:pPr>
        <w:pStyle w:val="Listaszerbekezds"/>
        <w:numPr>
          <w:ilvl w:val="3"/>
          <w:numId w:val="13"/>
        </w:numPr>
        <w:jc w:val="both"/>
        <w:rPr>
          <w:lang w:val="en-GB"/>
        </w:rPr>
      </w:pPr>
      <w:r>
        <w:rPr>
          <w:lang w:val="en-GB"/>
        </w:rPr>
        <w:t>extreme situation Nr.2: two little countries are wide from each other and the further (the rel. big) ones are in the middle position</w:t>
      </w:r>
    </w:p>
    <w:p w:rsidR="00034341" w:rsidRDefault="00034341" w:rsidP="00251925">
      <w:pPr>
        <w:pStyle w:val="Listaszerbekezds"/>
        <w:numPr>
          <w:ilvl w:val="3"/>
          <w:numId w:val="13"/>
        </w:numPr>
        <w:jc w:val="both"/>
        <w:rPr>
          <w:lang w:val="en-GB"/>
        </w:rPr>
      </w:pPr>
      <w:r>
        <w:rPr>
          <w:lang w:val="en-GB"/>
        </w:rPr>
        <w:t xml:space="preserve">extreme situation Nr.3: </w:t>
      </w:r>
      <w:r w:rsidRPr="00034341">
        <w:rPr>
          <w:lang w:val="en-GB"/>
        </w:rPr>
        <w:t>just one single</w:t>
      </w:r>
      <w:r>
        <w:rPr>
          <w:lang w:val="en-GB"/>
        </w:rPr>
        <w:t xml:space="preserve"> (but: a big)</w:t>
      </w:r>
      <w:r w:rsidRPr="00034341">
        <w:rPr>
          <w:lang w:val="en-GB"/>
        </w:rPr>
        <w:t xml:space="preserve"> country is drifted away</w:t>
      </w:r>
    </w:p>
    <w:p w:rsidR="00034341" w:rsidRDefault="00034341" w:rsidP="00251925">
      <w:pPr>
        <w:pStyle w:val="Listaszerbekezds"/>
        <w:numPr>
          <w:ilvl w:val="3"/>
          <w:numId w:val="13"/>
        </w:numPr>
        <w:jc w:val="both"/>
        <w:rPr>
          <w:lang w:val="en-GB"/>
        </w:rPr>
      </w:pPr>
      <w:r>
        <w:rPr>
          <w:lang w:val="en-GB"/>
        </w:rPr>
        <w:t>extreme situation Nr.4:</w:t>
      </w:r>
      <w:r w:rsidRPr="00034341">
        <w:rPr>
          <w:lang w:val="en-GB"/>
        </w:rPr>
        <w:t xml:space="preserve"> </w:t>
      </w:r>
      <w:r>
        <w:rPr>
          <w:lang w:val="en-GB"/>
        </w:rPr>
        <w:t>two big countries are wide from each other and the further (rel. little) ones are in the middle position</w:t>
      </w:r>
    </w:p>
    <w:p w:rsidR="00034341" w:rsidRDefault="00034341" w:rsidP="00251925">
      <w:pPr>
        <w:pStyle w:val="Listaszerbekezds"/>
        <w:numPr>
          <w:ilvl w:val="3"/>
          <w:numId w:val="13"/>
        </w:numPr>
        <w:jc w:val="both"/>
        <w:rPr>
          <w:lang w:val="en-GB"/>
        </w:rPr>
      </w:pPr>
      <w:r>
        <w:rPr>
          <w:lang w:val="en-GB"/>
        </w:rPr>
        <w:t>extreme situation Nr.</w:t>
      </w:r>
      <w:r w:rsidR="00120729">
        <w:rPr>
          <w:lang w:val="en-GB"/>
        </w:rPr>
        <w:t>5</w:t>
      </w:r>
      <w:r>
        <w:rPr>
          <w:lang w:val="en-GB"/>
        </w:rPr>
        <w:t xml:space="preserve">: </w:t>
      </w:r>
      <w:r w:rsidR="00120729">
        <w:rPr>
          <w:lang w:val="en-GB"/>
        </w:rPr>
        <w:t>the one half of the countries is wide from the other half of the countries</w:t>
      </w:r>
    </w:p>
    <w:p w:rsidR="00034341" w:rsidRDefault="00034341" w:rsidP="00251925">
      <w:pPr>
        <w:pStyle w:val="Listaszerbekezds"/>
        <w:numPr>
          <w:ilvl w:val="3"/>
          <w:numId w:val="13"/>
        </w:numPr>
        <w:jc w:val="both"/>
        <w:rPr>
          <w:lang w:val="en-GB"/>
        </w:rPr>
      </w:pPr>
      <w:r>
        <w:rPr>
          <w:lang w:val="en-GB"/>
        </w:rPr>
        <w:t>extreme situation Nr.</w:t>
      </w:r>
      <w:r w:rsidR="00120729">
        <w:rPr>
          <w:lang w:val="en-GB"/>
        </w:rPr>
        <w:t>6</w:t>
      </w:r>
      <w:r>
        <w:rPr>
          <w:lang w:val="en-GB"/>
        </w:rPr>
        <w:t>:</w:t>
      </w:r>
      <w:r w:rsidR="00120729">
        <w:rPr>
          <w:lang w:val="en-GB"/>
        </w:rPr>
        <w:t xml:space="preserve"> </w:t>
      </w:r>
      <w:r w:rsidR="00251925">
        <w:rPr>
          <w:lang w:val="en-GB"/>
        </w:rPr>
        <w:t>countries are randomized</w:t>
      </w:r>
    </w:p>
    <w:p w:rsidR="00251925" w:rsidRDefault="00251925" w:rsidP="00251925">
      <w:pPr>
        <w:pStyle w:val="Listaszerbekezds"/>
        <w:numPr>
          <w:ilvl w:val="3"/>
          <w:numId w:val="13"/>
        </w:numPr>
        <w:jc w:val="both"/>
        <w:rPr>
          <w:lang w:val="en-GB"/>
        </w:rPr>
      </w:pPr>
      <w:r>
        <w:rPr>
          <w:lang w:val="en-GB"/>
        </w:rPr>
        <w:t>the big countries are wide from the little ones</w:t>
      </w:r>
    </w:p>
    <w:p w:rsidR="00251925" w:rsidRDefault="00251925" w:rsidP="00251925">
      <w:pPr>
        <w:pStyle w:val="Listaszerbekezds"/>
        <w:numPr>
          <w:ilvl w:val="3"/>
          <w:numId w:val="13"/>
        </w:numPr>
        <w:jc w:val="both"/>
        <w:rPr>
          <w:lang w:val="en-GB"/>
        </w:rPr>
      </w:pPr>
      <w:r>
        <w:rPr>
          <w:lang w:val="en-GB"/>
        </w:rPr>
        <w:t>…</w:t>
      </w:r>
    </w:p>
    <w:p w:rsidR="00251925" w:rsidRDefault="00251925" w:rsidP="00120729">
      <w:pPr>
        <w:pStyle w:val="Listaszerbekezds"/>
        <w:numPr>
          <w:ilvl w:val="2"/>
          <w:numId w:val="13"/>
        </w:numPr>
        <w:jc w:val="both"/>
        <w:rPr>
          <w:lang w:val="en-GB"/>
        </w:rPr>
      </w:pPr>
      <w:r>
        <w:rPr>
          <w:lang w:val="en-GB"/>
        </w:rPr>
        <w:t xml:space="preserve">the above listed 7 scenarios should be proved again </w:t>
      </w:r>
    </w:p>
    <w:p w:rsidR="00251925" w:rsidRDefault="00251925" w:rsidP="00251925">
      <w:pPr>
        <w:pStyle w:val="Listaszerbekezds"/>
        <w:numPr>
          <w:ilvl w:val="3"/>
          <w:numId w:val="13"/>
        </w:numPr>
        <w:jc w:val="both"/>
        <w:rPr>
          <w:lang w:val="en-GB"/>
        </w:rPr>
      </w:pPr>
      <w:r>
        <w:rPr>
          <w:lang w:val="en-GB"/>
        </w:rPr>
        <w:t>in case of a lower average value for all countries as before</w:t>
      </w:r>
    </w:p>
    <w:p w:rsidR="00251925" w:rsidRDefault="00251925" w:rsidP="00251925">
      <w:pPr>
        <w:pStyle w:val="Listaszerbekezds"/>
        <w:numPr>
          <w:ilvl w:val="3"/>
          <w:numId w:val="13"/>
        </w:numPr>
        <w:jc w:val="both"/>
        <w:rPr>
          <w:lang w:val="en-GB"/>
        </w:rPr>
      </w:pPr>
      <w:r>
        <w:rPr>
          <w:lang w:val="en-GB"/>
        </w:rPr>
        <w:t>in case of a higher average value for all countries as before</w:t>
      </w:r>
    </w:p>
    <w:p w:rsidR="00C362E7" w:rsidRDefault="00C362E7" w:rsidP="00251925">
      <w:pPr>
        <w:pStyle w:val="Listaszerbekezds"/>
        <w:numPr>
          <w:ilvl w:val="3"/>
          <w:numId w:val="13"/>
        </w:numPr>
        <w:jc w:val="both"/>
        <w:rPr>
          <w:lang w:val="en-GB"/>
        </w:rPr>
      </w:pPr>
      <w:r>
        <w:rPr>
          <w:lang w:val="en-GB"/>
        </w:rPr>
        <w:t>and/or in case of different absolute differences between the two extreme countries</w:t>
      </w:r>
    </w:p>
    <w:p w:rsidR="00251925" w:rsidRDefault="00251925" w:rsidP="00251925">
      <w:pPr>
        <w:pStyle w:val="Listaszerbekezds"/>
        <w:numPr>
          <w:ilvl w:val="1"/>
          <w:numId w:val="13"/>
        </w:numPr>
        <w:jc w:val="both"/>
        <w:rPr>
          <w:lang w:val="en-GB"/>
        </w:rPr>
      </w:pPr>
      <w:r>
        <w:rPr>
          <w:lang w:val="en-GB"/>
        </w:rPr>
        <w:t>these and (arbitrary other) scenarios should be evaluated from point of view of the system-integrity:</w:t>
      </w:r>
    </w:p>
    <w:p w:rsidR="00251925" w:rsidRDefault="00251925" w:rsidP="00251925">
      <w:pPr>
        <w:pStyle w:val="Listaszerbekezds"/>
        <w:numPr>
          <w:ilvl w:val="2"/>
          <w:numId w:val="13"/>
        </w:numPr>
        <w:jc w:val="both"/>
        <w:rPr>
          <w:lang w:val="en-GB"/>
        </w:rPr>
      </w:pPr>
      <w:r>
        <w:rPr>
          <w:lang w:val="en-GB"/>
        </w:rPr>
        <w:t>could each scenario have the same integrity-index?</w:t>
      </w:r>
    </w:p>
    <w:p w:rsidR="00251925" w:rsidRDefault="00251925" w:rsidP="00251925">
      <w:pPr>
        <w:pStyle w:val="Listaszerbekezds"/>
        <w:numPr>
          <w:ilvl w:val="2"/>
          <w:numId w:val="13"/>
        </w:numPr>
        <w:jc w:val="both"/>
        <w:rPr>
          <w:lang w:val="en-GB"/>
        </w:rPr>
      </w:pPr>
      <w:r>
        <w:rPr>
          <w:lang w:val="en-GB"/>
        </w:rPr>
        <w:t xml:space="preserve">how should be created this kind of </w:t>
      </w:r>
      <w:r w:rsidR="00C362E7">
        <w:rPr>
          <w:lang w:val="en-GB"/>
        </w:rPr>
        <w:t xml:space="preserve">(aggregated) </w:t>
      </w:r>
      <w:r>
        <w:rPr>
          <w:lang w:val="en-GB"/>
        </w:rPr>
        <w:t>index</w:t>
      </w:r>
      <w:r w:rsidR="00C362E7">
        <w:rPr>
          <w:lang w:val="en-GB"/>
        </w:rPr>
        <w:t xml:space="preserve"> based on standard deviations, averages, little and big subsets, etc.</w:t>
      </w:r>
      <w:r>
        <w:rPr>
          <w:lang w:val="en-GB"/>
        </w:rPr>
        <w:t>?</w:t>
      </w:r>
    </w:p>
    <w:p w:rsidR="00C362E7" w:rsidRDefault="00C362E7" w:rsidP="00C362E7">
      <w:pPr>
        <w:pStyle w:val="Listaszerbekezds"/>
        <w:numPr>
          <w:ilvl w:val="3"/>
          <w:numId w:val="13"/>
        </w:numPr>
        <w:jc w:val="both"/>
        <w:rPr>
          <w:lang w:val="en-GB"/>
        </w:rPr>
      </w:pPr>
      <w:r>
        <w:rPr>
          <w:lang w:val="en-GB"/>
        </w:rPr>
        <w:t>this evaluation should be made year by year</w:t>
      </w:r>
    </w:p>
    <w:p w:rsidR="00C362E7" w:rsidRDefault="00C362E7" w:rsidP="00C362E7">
      <w:pPr>
        <w:pStyle w:val="Listaszerbekezds"/>
        <w:numPr>
          <w:ilvl w:val="3"/>
          <w:numId w:val="13"/>
        </w:numPr>
        <w:jc w:val="both"/>
        <w:rPr>
          <w:lang w:val="en-GB"/>
        </w:rPr>
      </w:pPr>
      <w:r>
        <w:rPr>
          <w:lang w:val="en-GB"/>
        </w:rPr>
        <w:t>the calculated integrity-index should be involved into a chart about the time series</w:t>
      </w:r>
    </w:p>
    <w:p w:rsidR="00C362E7" w:rsidRDefault="00C362E7" w:rsidP="00C362E7">
      <w:pPr>
        <w:pStyle w:val="Listaszerbekezds"/>
        <w:numPr>
          <w:ilvl w:val="3"/>
          <w:numId w:val="13"/>
        </w:numPr>
        <w:jc w:val="both"/>
        <w:rPr>
          <w:lang w:val="en-GB"/>
        </w:rPr>
      </w:pPr>
      <w:r>
        <w:rPr>
          <w:lang w:val="en-GB"/>
        </w:rPr>
        <w:t>the time series will have a kind of</w:t>
      </w:r>
    </w:p>
    <w:p w:rsidR="00C362E7" w:rsidRDefault="00C362E7" w:rsidP="00C362E7">
      <w:pPr>
        <w:pStyle w:val="Listaszerbekezds"/>
        <w:numPr>
          <w:ilvl w:val="4"/>
          <w:numId w:val="13"/>
        </w:numPr>
        <w:jc w:val="both"/>
        <w:rPr>
          <w:lang w:val="en-GB"/>
        </w:rPr>
      </w:pPr>
      <w:r>
        <w:rPr>
          <w:lang w:val="en-GB"/>
        </w:rPr>
        <w:t xml:space="preserve">trend </w:t>
      </w:r>
    </w:p>
    <w:p w:rsidR="00C362E7" w:rsidRDefault="004F6284" w:rsidP="00C362E7">
      <w:pPr>
        <w:pStyle w:val="Listaszerbekezds"/>
        <w:numPr>
          <w:ilvl w:val="4"/>
          <w:numId w:val="13"/>
        </w:numPr>
        <w:jc w:val="both"/>
        <w:rPr>
          <w:lang w:val="en-GB"/>
        </w:rPr>
      </w:pPr>
      <w:r>
        <w:rPr>
          <w:lang w:val="en-GB"/>
        </w:rPr>
        <w:t>standard deviation</w:t>
      </w:r>
    </w:p>
    <w:p w:rsidR="004F6284" w:rsidRDefault="004F6284" w:rsidP="00C362E7">
      <w:pPr>
        <w:pStyle w:val="Listaszerbekezds"/>
        <w:numPr>
          <w:ilvl w:val="4"/>
          <w:numId w:val="13"/>
        </w:numPr>
        <w:jc w:val="both"/>
        <w:rPr>
          <w:lang w:val="en-GB"/>
        </w:rPr>
      </w:pPr>
      <w:r>
        <w:rPr>
          <w:lang w:val="en-GB"/>
        </w:rPr>
        <w:t>a max-min-difference, etc.</w:t>
      </w:r>
    </w:p>
    <w:p w:rsidR="004F6284" w:rsidRDefault="004F6284" w:rsidP="004F6284">
      <w:pPr>
        <w:pStyle w:val="Listaszerbekezds"/>
        <w:numPr>
          <w:ilvl w:val="2"/>
          <w:numId w:val="13"/>
        </w:numPr>
        <w:jc w:val="both"/>
        <w:rPr>
          <w:lang w:val="en-GB"/>
        </w:rPr>
      </w:pPr>
      <w:r>
        <w:rPr>
          <w:lang w:val="en-GB"/>
        </w:rPr>
        <w:t>all these effects are visible for human eyes and brains in the animation as such</w:t>
      </w:r>
    </w:p>
    <w:p w:rsidR="004F6284" w:rsidRDefault="004F6284" w:rsidP="004F6284">
      <w:pPr>
        <w:pStyle w:val="Listaszerbekezds"/>
        <w:numPr>
          <w:ilvl w:val="3"/>
          <w:numId w:val="13"/>
        </w:numPr>
        <w:jc w:val="both"/>
        <w:rPr>
          <w:lang w:val="en-GB"/>
        </w:rPr>
      </w:pPr>
      <w:r>
        <w:rPr>
          <w:lang w:val="en-GB"/>
        </w:rPr>
        <w:t>but a lot of meanings can not be interpreted from one point of view (see Pendulum-effect)</w:t>
      </w:r>
    </w:p>
    <w:p w:rsidR="004F6284" w:rsidRDefault="004F6284" w:rsidP="004F6284">
      <w:pPr>
        <w:pStyle w:val="Listaszerbekezds"/>
        <w:numPr>
          <w:ilvl w:val="3"/>
          <w:numId w:val="13"/>
        </w:numPr>
        <w:jc w:val="both"/>
        <w:rPr>
          <w:lang w:val="en-GB"/>
        </w:rPr>
      </w:pPr>
      <w:r>
        <w:rPr>
          <w:lang w:val="en-GB"/>
        </w:rPr>
        <w:t>one single point of view leads mostly to irrational conclusions</w:t>
      </w:r>
    </w:p>
    <w:p w:rsidR="004F6284" w:rsidRDefault="004F6284" w:rsidP="004F6284">
      <w:pPr>
        <w:pStyle w:val="Listaszerbekezds"/>
        <w:numPr>
          <w:ilvl w:val="3"/>
          <w:numId w:val="13"/>
        </w:numPr>
        <w:jc w:val="both"/>
        <w:rPr>
          <w:lang w:val="en-GB"/>
        </w:rPr>
      </w:pPr>
      <w:r>
        <w:rPr>
          <w:lang w:val="en-GB"/>
        </w:rPr>
        <w:t>new point of views can support the more holistic interpretations…</w:t>
      </w:r>
    </w:p>
    <w:p w:rsidR="00EA2EE4" w:rsidRPr="00EA2EE4" w:rsidRDefault="00EA2EE4" w:rsidP="00EA2EE4">
      <w:pPr>
        <w:pStyle w:val="Cmsor2"/>
        <w:ind w:left="720"/>
        <w:rPr>
          <w:lang w:val="en-GB"/>
        </w:rPr>
      </w:pPr>
      <w:r>
        <w:rPr>
          <w:lang w:val="en-GB"/>
        </w:rPr>
        <w:lastRenderedPageBreak/>
        <w:t xml:space="preserve">3. </w:t>
      </w:r>
      <w:r w:rsidRPr="00EA2EE4">
        <w:rPr>
          <w:lang w:val="en-GB"/>
        </w:rPr>
        <w:t>scenario</w:t>
      </w:r>
    </w:p>
    <w:p w:rsidR="00975399" w:rsidRDefault="0034074F" w:rsidP="00975399">
      <w:pPr>
        <w:jc w:val="both"/>
        <w:rPr>
          <w:lang w:val="en-GB"/>
        </w:rPr>
      </w:pPr>
      <w:r>
        <w:rPr>
          <w:noProof/>
        </w:rPr>
        <w:drawing>
          <wp:inline distT="0" distB="0" distL="0" distR="0" wp14:anchorId="1F43BAF1" wp14:editId="6549EA66">
            <wp:extent cx="1471188" cy="2430482"/>
            <wp:effectExtent l="0" t="0" r="0" b="825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2877" cy="2515874"/>
                    </a:xfrm>
                    <a:prstGeom prst="rect">
                      <a:avLst/>
                    </a:prstGeom>
                  </pic:spPr>
                </pic:pic>
              </a:graphicData>
            </a:graphic>
          </wp:inline>
        </w:drawing>
      </w:r>
      <w:r>
        <w:rPr>
          <w:lang w:val="en-GB"/>
        </w:rPr>
        <w:t xml:space="preserve">   </w:t>
      </w:r>
      <w:r>
        <w:rPr>
          <w:noProof/>
        </w:rPr>
        <w:drawing>
          <wp:inline distT="0" distB="0" distL="0" distR="0" wp14:anchorId="39169D0F" wp14:editId="082C03AC">
            <wp:extent cx="1597937" cy="2441746"/>
            <wp:effectExtent l="0" t="0" r="254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46420" cy="2515832"/>
                    </a:xfrm>
                    <a:prstGeom prst="rect">
                      <a:avLst/>
                    </a:prstGeom>
                  </pic:spPr>
                </pic:pic>
              </a:graphicData>
            </a:graphic>
          </wp:inline>
        </w:drawing>
      </w:r>
      <w:r>
        <w:rPr>
          <w:lang w:val="en-GB"/>
        </w:rPr>
        <w:t xml:space="preserve">   </w:t>
      </w:r>
      <w:r>
        <w:rPr>
          <w:noProof/>
        </w:rPr>
        <w:drawing>
          <wp:inline distT="0" distB="0" distL="0" distR="0" wp14:anchorId="4879E6B6" wp14:editId="526737A6">
            <wp:extent cx="1457608" cy="2446988"/>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1776" cy="2487560"/>
                    </a:xfrm>
                    <a:prstGeom prst="rect">
                      <a:avLst/>
                    </a:prstGeom>
                  </pic:spPr>
                </pic:pic>
              </a:graphicData>
            </a:graphic>
          </wp:inline>
        </w:drawing>
      </w:r>
    </w:p>
    <w:p w:rsidR="0034074F" w:rsidRDefault="0034074F" w:rsidP="00EA2EE4">
      <w:pPr>
        <w:pStyle w:val="Listaszerbekezds"/>
        <w:numPr>
          <w:ilvl w:val="0"/>
          <w:numId w:val="11"/>
        </w:numPr>
        <w:jc w:val="both"/>
        <w:rPr>
          <w:lang w:val="en-GB"/>
        </w:rPr>
      </w:pPr>
      <w:r>
        <w:rPr>
          <w:lang w:val="en-GB"/>
        </w:rPr>
        <w:t xml:space="preserve">frame(s): </w:t>
      </w:r>
      <w:r w:rsidRPr="0034074F">
        <w:rPr>
          <w:lang w:val="en-GB"/>
        </w:rPr>
        <w:t xml:space="preserve">China: 1957 – 1960 </w:t>
      </w:r>
      <w:r>
        <w:rPr>
          <w:lang w:val="en-GB"/>
        </w:rPr>
        <w:t>–</w:t>
      </w:r>
      <w:r w:rsidRPr="0034074F">
        <w:rPr>
          <w:lang w:val="en-GB"/>
        </w:rPr>
        <w:t xml:space="preserve"> 1964</w:t>
      </w:r>
      <w:r>
        <w:rPr>
          <w:lang w:val="en-GB"/>
        </w:rPr>
        <w:t xml:space="preserve"> (source: </w:t>
      </w:r>
      <w:proofErr w:type="spellStart"/>
      <w:r>
        <w:rPr>
          <w:lang w:val="en-GB"/>
        </w:rPr>
        <w:t>Youtube</w:t>
      </w:r>
      <w:proofErr w:type="spellEnd"/>
      <w:r>
        <w:rPr>
          <w:lang w:val="en-GB"/>
        </w:rPr>
        <w:t xml:space="preserve"> video)</w:t>
      </w:r>
    </w:p>
    <w:p w:rsidR="0034074F" w:rsidRDefault="0034074F" w:rsidP="0034074F">
      <w:pPr>
        <w:jc w:val="both"/>
        <w:rPr>
          <w:lang w:val="en-GB"/>
        </w:rPr>
      </w:pPr>
      <w:r>
        <w:rPr>
          <w:lang w:val="en-GB"/>
        </w:rPr>
        <w:t xml:space="preserve">Interpretations/control questions: </w:t>
      </w:r>
    </w:p>
    <w:p w:rsidR="00EA2EE4" w:rsidRDefault="0034074F" w:rsidP="0034074F">
      <w:pPr>
        <w:pStyle w:val="Listaszerbekezds"/>
        <w:numPr>
          <w:ilvl w:val="0"/>
          <w:numId w:val="14"/>
        </w:numPr>
        <w:jc w:val="both"/>
        <w:rPr>
          <w:lang w:val="en-GB"/>
        </w:rPr>
      </w:pPr>
      <w:r>
        <w:rPr>
          <w:lang w:val="en-GB"/>
        </w:rPr>
        <w:t>How was it possible for the biggest country (for China</w:t>
      </w:r>
      <w:proofErr w:type="gramStart"/>
      <w:r>
        <w:rPr>
          <w:lang w:val="en-GB"/>
        </w:rPr>
        <w:t>)</w:t>
      </w:r>
      <w:proofErr w:type="gramEnd"/>
      <w:r>
        <w:rPr>
          <w:lang w:val="en-GB"/>
        </w:rPr>
        <w:t xml:space="preserve"> </w:t>
      </w:r>
    </w:p>
    <w:p w:rsidR="00EA2EE4" w:rsidRDefault="0034074F" w:rsidP="00EA2EE4">
      <w:pPr>
        <w:pStyle w:val="Listaszerbekezds"/>
        <w:numPr>
          <w:ilvl w:val="1"/>
          <w:numId w:val="14"/>
        </w:numPr>
        <w:jc w:val="both"/>
        <w:rPr>
          <w:lang w:val="en-GB"/>
        </w:rPr>
      </w:pPr>
      <w:r>
        <w:rPr>
          <w:lang w:val="en-GB"/>
        </w:rPr>
        <w:t xml:space="preserve">to realize a ca. 20 years decreasing concerning the </w:t>
      </w:r>
      <w:r w:rsidR="00EA2EE4">
        <w:rPr>
          <w:lang w:val="en-GB"/>
        </w:rPr>
        <w:t>(</w:t>
      </w:r>
      <w:r>
        <w:rPr>
          <w:lang w:val="en-GB"/>
        </w:rPr>
        <w:t>average</w:t>
      </w:r>
      <w:r w:rsidR="00EA2EE4">
        <w:rPr>
          <w:lang w:val="en-GB"/>
        </w:rPr>
        <w:t>?)</w:t>
      </w:r>
      <w:r>
        <w:rPr>
          <w:lang w:val="en-GB"/>
        </w:rPr>
        <w:t xml:space="preserve"> life expectancy within ca. 3 years (</w:t>
      </w:r>
      <w:r w:rsidR="00EA2EE4">
        <w:rPr>
          <w:lang w:val="en-GB"/>
        </w:rPr>
        <w:t xml:space="preserve">c.f. </w:t>
      </w:r>
      <w:r>
        <w:rPr>
          <w:lang w:val="en-GB"/>
        </w:rPr>
        <w:t xml:space="preserve">50-30=20) and how it was possible </w:t>
      </w:r>
    </w:p>
    <w:p w:rsidR="0034074F" w:rsidRDefault="0034074F" w:rsidP="00EA2EE4">
      <w:pPr>
        <w:pStyle w:val="Listaszerbekezds"/>
        <w:numPr>
          <w:ilvl w:val="1"/>
          <w:numId w:val="14"/>
        </w:numPr>
        <w:jc w:val="both"/>
        <w:rPr>
          <w:lang w:val="en-GB"/>
        </w:rPr>
      </w:pPr>
      <w:r>
        <w:rPr>
          <w:lang w:val="en-GB"/>
        </w:rPr>
        <w:t xml:space="preserve">to realize a ca. 25 years increasing within the next ca. 4 years </w:t>
      </w:r>
      <w:r w:rsidR="00EA2EE4">
        <w:rPr>
          <w:lang w:val="en-GB"/>
        </w:rPr>
        <w:t xml:space="preserve">(c.f. 55-30=25) </w:t>
      </w:r>
      <w:r>
        <w:rPr>
          <w:lang w:val="en-GB"/>
        </w:rPr>
        <w:t>based on population dyn</w:t>
      </w:r>
      <w:r w:rsidR="00EA2EE4">
        <w:rPr>
          <w:lang w:val="en-GB"/>
        </w:rPr>
        <w:t>amical rules and effects?</w:t>
      </w:r>
    </w:p>
    <w:p w:rsidR="00EA2EE4" w:rsidRDefault="00EA2EE4" w:rsidP="0034074F">
      <w:pPr>
        <w:pStyle w:val="Listaszerbekezds"/>
        <w:numPr>
          <w:ilvl w:val="0"/>
          <w:numId w:val="14"/>
        </w:numPr>
        <w:jc w:val="both"/>
        <w:rPr>
          <w:lang w:val="en-GB"/>
        </w:rPr>
      </w:pPr>
      <w:r>
        <w:rPr>
          <w:lang w:val="en-GB"/>
        </w:rPr>
        <w:t>An increasing about 5 years of the life expectancy in China could be realized within 7 years (1957</w:t>
      </w:r>
      <w:r w:rsidRPr="00EA2EE4">
        <w:rPr>
          <w:lang w:val="en-GB"/>
        </w:rPr>
        <w:sym w:font="Wingdings" w:char="F0E0"/>
      </w:r>
      <w:r>
        <w:rPr>
          <w:lang w:val="en-GB"/>
        </w:rPr>
        <w:t>1964)</w:t>
      </w:r>
    </w:p>
    <w:p w:rsidR="00EA2EE4" w:rsidRDefault="00EA2EE4" w:rsidP="00EA2EE4">
      <w:pPr>
        <w:pStyle w:val="Listaszerbekezds"/>
        <w:numPr>
          <w:ilvl w:val="1"/>
          <w:numId w:val="14"/>
        </w:numPr>
        <w:jc w:val="both"/>
        <w:rPr>
          <w:lang w:val="en-GB"/>
        </w:rPr>
      </w:pPr>
      <w:r>
        <w:rPr>
          <w:lang w:val="en-GB"/>
        </w:rPr>
        <w:t>it is more realistic in a continuous way?</w:t>
      </w:r>
    </w:p>
    <w:p w:rsidR="00EA2EE4" w:rsidRDefault="00EA2EE4" w:rsidP="00EA2EE4">
      <w:pPr>
        <w:pStyle w:val="Listaszerbekezds"/>
        <w:numPr>
          <w:ilvl w:val="1"/>
          <w:numId w:val="14"/>
        </w:numPr>
        <w:jc w:val="both"/>
        <w:rPr>
          <w:lang w:val="en-GB"/>
        </w:rPr>
      </w:pPr>
      <w:r>
        <w:rPr>
          <w:lang w:val="en-GB"/>
        </w:rPr>
        <w:t>or it is more realistic with a huge decreasing effect ca. in the middle of this time period?</w:t>
      </w:r>
    </w:p>
    <w:p w:rsidR="00536F1D" w:rsidRDefault="00536F1D" w:rsidP="00EA2EE4">
      <w:pPr>
        <w:pStyle w:val="Listaszerbekezds"/>
        <w:numPr>
          <w:ilvl w:val="0"/>
          <w:numId w:val="14"/>
        </w:numPr>
        <w:jc w:val="both"/>
        <w:rPr>
          <w:lang w:val="en-GB"/>
        </w:rPr>
      </w:pPr>
      <w:r>
        <w:rPr>
          <w:lang w:val="en-GB"/>
        </w:rPr>
        <w:t>In general:</w:t>
      </w:r>
    </w:p>
    <w:p w:rsidR="00EA2EE4" w:rsidRDefault="00EA2EE4" w:rsidP="00536F1D">
      <w:pPr>
        <w:pStyle w:val="Listaszerbekezds"/>
        <w:numPr>
          <w:ilvl w:val="1"/>
          <w:numId w:val="14"/>
        </w:numPr>
        <w:jc w:val="both"/>
        <w:rPr>
          <w:lang w:val="en-GB"/>
        </w:rPr>
      </w:pPr>
      <w:r>
        <w:rPr>
          <w:lang w:val="en-GB"/>
        </w:rPr>
        <w:t>How should the life expectancy as such be calculated in detail?</w:t>
      </w:r>
    </w:p>
    <w:p w:rsidR="00EA2EE4" w:rsidRDefault="00EA2EE4" w:rsidP="00536F1D">
      <w:pPr>
        <w:pStyle w:val="Listaszerbekezds"/>
        <w:numPr>
          <w:ilvl w:val="1"/>
          <w:numId w:val="14"/>
        </w:numPr>
        <w:jc w:val="both"/>
        <w:rPr>
          <w:lang w:val="en-GB"/>
        </w:rPr>
      </w:pPr>
      <w:r>
        <w:rPr>
          <w:lang w:val="en-GB"/>
        </w:rPr>
        <w:t>How many people among e.g. Students are competent enough to answer the above-mentioned questions with detailed numeric examples/derivations?</w:t>
      </w:r>
    </w:p>
    <w:p w:rsidR="00EA2EE4" w:rsidRDefault="00EA2EE4" w:rsidP="00536F1D">
      <w:pPr>
        <w:pStyle w:val="Listaszerbekezds"/>
        <w:numPr>
          <w:ilvl w:val="1"/>
          <w:numId w:val="14"/>
        </w:numPr>
        <w:jc w:val="both"/>
        <w:rPr>
          <w:lang w:val="en-GB"/>
        </w:rPr>
      </w:pPr>
      <w:r>
        <w:rPr>
          <w:lang w:val="en-GB"/>
        </w:rPr>
        <w:t>Without appropriate previous information about the whole phenomenon, what kind of associations might be derived in the human brains at all?</w:t>
      </w:r>
    </w:p>
    <w:p w:rsidR="00EA2EE4" w:rsidRDefault="00EA2EE4" w:rsidP="00EA2EE4">
      <w:pPr>
        <w:pStyle w:val="Cmsor3"/>
        <w:ind w:left="720"/>
        <w:rPr>
          <w:lang w:val="en-GB"/>
        </w:rPr>
      </w:pPr>
      <w:r>
        <w:rPr>
          <w:lang w:val="en-GB"/>
        </w:rPr>
        <w:lastRenderedPageBreak/>
        <w:t>4. scenario</w:t>
      </w:r>
    </w:p>
    <w:p w:rsidR="00EA2EE4" w:rsidRDefault="0033743C" w:rsidP="00EA2EE4">
      <w:pPr>
        <w:jc w:val="both"/>
        <w:rPr>
          <w:lang w:val="en-GB"/>
        </w:rPr>
      </w:pPr>
      <w:r>
        <w:rPr>
          <w:noProof/>
        </w:rPr>
        <w:drawing>
          <wp:inline distT="0" distB="0" distL="0" distR="0" wp14:anchorId="30626FE6" wp14:editId="1107475E">
            <wp:extent cx="5760720" cy="323977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39770"/>
                    </a:xfrm>
                    <a:prstGeom prst="rect">
                      <a:avLst/>
                    </a:prstGeom>
                  </pic:spPr>
                </pic:pic>
              </a:graphicData>
            </a:graphic>
          </wp:inline>
        </w:drawing>
      </w:r>
    </w:p>
    <w:p w:rsidR="0033743C" w:rsidRDefault="00482789" w:rsidP="00482789">
      <w:pPr>
        <w:pStyle w:val="Listaszerbekezds"/>
        <w:numPr>
          <w:ilvl w:val="0"/>
          <w:numId w:val="11"/>
        </w:numPr>
        <w:jc w:val="both"/>
        <w:rPr>
          <w:lang w:val="en-GB"/>
        </w:rPr>
      </w:pPr>
      <w:r>
        <w:rPr>
          <w:lang w:val="en-GB"/>
        </w:rPr>
        <w:t xml:space="preserve">frame: China’s parts and their position (source: </w:t>
      </w:r>
      <w:proofErr w:type="spellStart"/>
      <w:r>
        <w:rPr>
          <w:lang w:val="en-GB"/>
        </w:rPr>
        <w:t>Youtube</w:t>
      </w:r>
      <w:proofErr w:type="spellEnd"/>
      <w:r>
        <w:rPr>
          <w:lang w:val="en-GB"/>
        </w:rPr>
        <w:t xml:space="preserve"> video)</w:t>
      </w:r>
    </w:p>
    <w:p w:rsidR="00482789" w:rsidRDefault="00482789" w:rsidP="00482789">
      <w:pPr>
        <w:jc w:val="both"/>
        <w:rPr>
          <w:lang w:val="en-GB"/>
        </w:rPr>
      </w:pPr>
      <w:r>
        <w:rPr>
          <w:lang w:val="en-GB"/>
        </w:rPr>
        <w:t>Interpretations/questions:</w:t>
      </w:r>
    </w:p>
    <w:p w:rsidR="00482789" w:rsidRDefault="00482789" w:rsidP="00482789">
      <w:pPr>
        <w:pStyle w:val="Listaszerbekezds"/>
        <w:numPr>
          <w:ilvl w:val="0"/>
          <w:numId w:val="15"/>
        </w:numPr>
        <w:jc w:val="both"/>
        <w:rPr>
          <w:lang w:val="en-GB"/>
        </w:rPr>
      </w:pPr>
      <w:r>
        <w:rPr>
          <w:lang w:val="en-GB"/>
        </w:rPr>
        <w:t>Whether we will have other associations based on the animation, if the bubbles have quasi the same volume? (it means instead of big countries their parts will be presented</w:t>
      </w:r>
      <w:r w:rsidR="00536F1D">
        <w:rPr>
          <w:lang w:val="en-GB"/>
        </w:rPr>
        <w:t xml:space="preserve"> – c.f. scenario Nr. 2 about the integrity-index</w:t>
      </w:r>
      <w:r>
        <w:rPr>
          <w:lang w:val="en-GB"/>
        </w:rPr>
        <w:t>)</w:t>
      </w:r>
    </w:p>
    <w:p w:rsidR="00482789" w:rsidRDefault="009F7382" w:rsidP="00482789">
      <w:pPr>
        <w:pStyle w:val="Listaszerbekezds"/>
        <w:numPr>
          <w:ilvl w:val="0"/>
          <w:numId w:val="15"/>
        </w:numPr>
        <w:jc w:val="both"/>
        <w:rPr>
          <w:lang w:val="en-GB"/>
        </w:rPr>
      </w:pPr>
      <w:r>
        <w:rPr>
          <w:lang w:val="en-GB"/>
        </w:rPr>
        <w:t>What is happened in China (described through detailed numbers) between 1964 and 2009 (45 years) being able to realize an increasing of the life expectancy of 20 years (75-55=20 years)?</w:t>
      </w:r>
    </w:p>
    <w:p w:rsidR="00991311" w:rsidRDefault="00991311" w:rsidP="00991311">
      <w:pPr>
        <w:pStyle w:val="Cmsor3"/>
        <w:ind w:left="720"/>
        <w:rPr>
          <w:lang w:val="en-GB"/>
        </w:rPr>
      </w:pPr>
      <w:r>
        <w:rPr>
          <w:lang w:val="en-GB"/>
        </w:rPr>
        <w:t>5. scenario</w:t>
      </w:r>
    </w:p>
    <w:p w:rsidR="00991311" w:rsidRDefault="00991311" w:rsidP="00EB0AE1">
      <w:pPr>
        <w:jc w:val="both"/>
        <w:rPr>
          <w:lang w:val="en-GB"/>
        </w:rPr>
      </w:pPr>
      <w:r>
        <w:rPr>
          <w:noProof/>
        </w:rPr>
        <w:drawing>
          <wp:inline distT="0" distB="0" distL="0" distR="0" wp14:anchorId="2811E8A8" wp14:editId="43F731B7">
            <wp:extent cx="5760720" cy="3137026"/>
            <wp:effectExtent l="0" t="0" r="0" b="635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8042" cy="3141013"/>
                    </a:xfrm>
                    <a:prstGeom prst="rect">
                      <a:avLst/>
                    </a:prstGeom>
                  </pic:spPr>
                </pic:pic>
              </a:graphicData>
            </a:graphic>
          </wp:inline>
        </w:drawing>
      </w:r>
    </w:p>
    <w:p w:rsidR="00991311" w:rsidRDefault="00991311" w:rsidP="00991311">
      <w:pPr>
        <w:pStyle w:val="Listaszerbekezds"/>
        <w:numPr>
          <w:ilvl w:val="0"/>
          <w:numId w:val="11"/>
        </w:numPr>
        <w:jc w:val="both"/>
        <w:rPr>
          <w:lang w:val="en-GB"/>
        </w:rPr>
      </w:pPr>
      <w:r>
        <w:rPr>
          <w:lang w:val="en-GB"/>
        </w:rPr>
        <w:t xml:space="preserve">frame: Converging - but to what exactly? (source: </w:t>
      </w:r>
      <w:proofErr w:type="spellStart"/>
      <w:r>
        <w:rPr>
          <w:lang w:val="en-GB"/>
        </w:rPr>
        <w:t>Youtube</w:t>
      </w:r>
      <w:proofErr w:type="spellEnd"/>
      <w:r>
        <w:rPr>
          <w:lang w:val="en-GB"/>
        </w:rPr>
        <w:t xml:space="preserve"> video)</w:t>
      </w:r>
    </w:p>
    <w:p w:rsidR="00991311" w:rsidRDefault="00991311" w:rsidP="00991311">
      <w:pPr>
        <w:jc w:val="both"/>
        <w:rPr>
          <w:lang w:val="en-GB"/>
        </w:rPr>
      </w:pPr>
      <w:r>
        <w:rPr>
          <w:lang w:val="en-GB"/>
        </w:rPr>
        <w:lastRenderedPageBreak/>
        <w:t>Interpretations:</w:t>
      </w:r>
    </w:p>
    <w:p w:rsidR="00991311" w:rsidRDefault="005D4267" w:rsidP="00991311">
      <w:pPr>
        <w:pStyle w:val="Listaszerbekezds"/>
        <w:numPr>
          <w:ilvl w:val="0"/>
          <w:numId w:val="16"/>
        </w:numPr>
        <w:jc w:val="both"/>
        <w:rPr>
          <w:lang w:val="en-GB"/>
        </w:rPr>
      </w:pPr>
      <w:r>
        <w:rPr>
          <w:lang w:val="en-GB"/>
        </w:rPr>
        <w:t>based on the recent approximations, the human life seems to have a genetic potential – what means: each country can/should/may/will reach the same life expectancy sooner or later, there fore the converging effect compared to the Y axis is just seemingly existing – nobody can produce divergences towards unlimited life time</w:t>
      </w:r>
    </w:p>
    <w:p w:rsidR="005D4267" w:rsidRDefault="00C54AFA" w:rsidP="00991311">
      <w:pPr>
        <w:pStyle w:val="Listaszerbekezds"/>
        <w:numPr>
          <w:ilvl w:val="0"/>
          <w:numId w:val="16"/>
        </w:numPr>
        <w:jc w:val="both"/>
        <w:rPr>
          <w:lang w:val="en-GB"/>
        </w:rPr>
      </w:pPr>
      <w:r>
        <w:rPr>
          <w:lang w:val="en-GB"/>
        </w:rPr>
        <w:t>based on the X-axis, there is probably no converging effect to see, what means: the richer countries would like to have the same relative position compared to the rest of the world</w:t>
      </w:r>
    </w:p>
    <w:p w:rsidR="00C54AFA" w:rsidRDefault="00C54AFA" w:rsidP="00991311">
      <w:pPr>
        <w:pStyle w:val="Listaszerbekezds"/>
        <w:numPr>
          <w:ilvl w:val="0"/>
          <w:numId w:val="16"/>
        </w:numPr>
        <w:jc w:val="both"/>
        <w:rPr>
          <w:lang w:val="en-GB"/>
        </w:rPr>
      </w:pPr>
      <w:proofErr w:type="spellStart"/>
      <w:r>
        <w:rPr>
          <w:lang w:val="en-GB"/>
        </w:rPr>
        <w:t>Kazohinia</w:t>
      </w:r>
      <w:proofErr w:type="spellEnd"/>
      <w:r>
        <w:rPr>
          <w:lang w:val="en-GB"/>
        </w:rPr>
        <w:t xml:space="preserve"> (see offer in the diary: </w:t>
      </w:r>
      <w:hyperlink r:id="rId33" w:anchor="2._Day_.282019.II.20..29" w:history="1">
        <w:r w:rsidRPr="008A69A6">
          <w:rPr>
            <w:rStyle w:val="Hiperhivatkozs"/>
            <w:lang w:val="en-GB"/>
          </w:rPr>
          <w:t>https://miau.my-x.hu/mediawiki/index.php/QuILT-IK045-Diary#2._Day_.282019.II.20..29</w:t>
        </w:r>
      </w:hyperlink>
      <w:r>
        <w:rPr>
          <w:lang w:val="en-GB"/>
        </w:rPr>
        <w:t>) projects a future of the rational ratios, but</w:t>
      </w:r>
    </w:p>
    <w:p w:rsidR="00C54AFA" w:rsidRDefault="00C54AFA" w:rsidP="00C54AFA">
      <w:pPr>
        <w:pStyle w:val="Listaszerbekezds"/>
        <w:numPr>
          <w:ilvl w:val="1"/>
          <w:numId w:val="16"/>
        </w:numPr>
        <w:jc w:val="both"/>
        <w:rPr>
          <w:lang w:val="en-GB"/>
        </w:rPr>
      </w:pPr>
      <w:r>
        <w:rPr>
          <w:lang w:val="en-GB"/>
        </w:rPr>
        <w:t>will have every country the same X and Y value in the future?</w:t>
      </w:r>
    </w:p>
    <w:p w:rsidR="00C54AFA" w:rsidRDefault="00C54AFA" w:rsidP="00C54AFA">
      <w:pPr>
        <w:pStyle w:val="Listaszerbekezds"/>
        <w:numPr>
          <w:ilvl w:val="1"/>
          <w:numId w:val="16"/>
        </w:numPr>
        <w:jc w:val="both"/>
        <w:rPr>
          <w:lang w:val="en-GB"/>
        </w:rPr>
      </w:pPr>
      <w:r>
        <w:rPr>
          <w:lang w:val="en-GB"/>
        </w:rPr>
        <w:t>should they really have them?</w:t>
      </w:r>
    </w:p>
    <w:p w:rsidR="00C54AFA" w:rsidRDefault="00C54AFA" w:rsidP="001E4FCC">
      <w:pPr>
        <w:pStyle w:val="Listaszerbekezds"/>
        <w:numPr>
          <w:ilvl w:val="1"/>
          <w:numId w:val="16"/>
        </w:numPr>
        <w:jc w:val="both"/>
        <w:rPr>
          <w:lang w:val="en-GB"/>
        </w:rPr>
      </w:pPr>
      <w:r w:rsidRPr="00C54AFA">
        <w:rPr>
          <w:lang w:val="en-GB"/>
        </w:rPr>
        <w:t>or rational ratios mean something other – like every country (human being) can have the same general (social value) index based on each attribute of them?</w:t>
      </w:r>
    </w:p>
    <w:p w:rsidR="00C54AFA" w:rsidRDefault="00C54AFA" w:rsidP="00C54AFA">
      <w:pPr>
        <w:pStyle w:val="Listaszerbekezds"/>
        <w:numPr>
          <w:ilvl w:val="0"/>
          <w:numId w:val="16"/>
        </w:numPr>
        <w:jc w:val="both"/>
        <w:rPr>
          <w:lang w:val="en-GB"/>
        </w:rPr>
      </w:pPr>
      <w:r>
        <w:rPr>
          <w:lang w:val="en-GB"/>
        </w:rPr>
        <w:t>in general:</w:t>
      </w:r>
    </w:p>
    <w:p w:rsidR="00C54AFA" w:rsidRDefault="00C54AFA" w:rsidP="00C54AFA">
      <w:pPr>
        <w:pStyle w:val="Listaszerbekezds"/>
        <w:numPr>
          <w:ilvl w:val="1"/>
          <w:numId w:val="16"/>
        </w:numPr>
        <w:jc w:val="both"/>
        <w:rPr>
          <w:lang w:val="en-GB"/>
        </w:rPr>
      </w:pPr>
      <w:r>
        <w:rPr>
          <w:lang w:val="en-GB"/>
        </w:rPr>
        <w:t>do we have any clear conclusion after the animations?</w:t>
      </w:r>
    </w:p>
    <w:p w:rsidR="00C54AFA" w:rsidRPr="00C54AFA" w:rsidRDefault="00C54AFA" w:rsidP="00C54AFA">
      <w:pPr>
        <w:pStyle w:val="Listaszerbekezds"/>
        <w:numPr>
          <w:ilvl w:val="1"/>
          <w:numId w:val="16"/>
        </w:numPr>
        <w:jc w:val="both"/>
        <w:rPr>
          <w:lang w:val="en-GB"/>
        </w:rPr>
      </w:pPr>
      <w:r>
        <w:rPr>
          <w:lang w:val="en-GB"/>
        </w:rPr>
        <w:t xml:space="preserve">or rather we have a </w:t>
      </w:r>
      <w:proofErr w:type="gramStart"/>
      <w:r>
        <w:rPr>
          <w:lang w:val="en-GB"/>
        </w:rPr>
        <w:t>lot</w:t>
      </w:r>
      <w:proofErr w:type="gramEnd"/>
      <w:r>
        <w:rPr>
          <w:lang w:val="en-GB"/>
        </w:rPr>
        <w:t xml:space="preserve"> new questions and/or tasks to see the details more precise?</w:t>
      </w:r>
    </w:p>
    <w:p w:rsidR="00991311" w:rsidRDefault="00991311" w:rsidP="00EB0AE1">
      <w:pPr>
        <w:jc w:val="both"/>
        <w:rPr>
          <w:lang w:val="en-GB"/>
        </w:rPr>
      </w:pPr>
    </w:p>
    <w:p w:rsidR="0073216E" w:rsidRDefault="0073216E" w:rsidP="00EB0AE1">
      <w:pPr>
        <w:jc w:val="both"/>
        <w:rPr>
          <w:rFonts w:asciiTheme="majorHAnsi" w:eastAsiaTheme="majorEastAsia" w:hAnsiTheme="majorHAnsi" w:cstheme="majorBidi"/>
          <w:color w:val="2F5496" w:themeColor="accent1" w:themeShade="BF"/>
          <w:sz w:val="32"/>
          <w:szCs w:val="32"/>
          <w:lang w:val="en-GB"/>
        </w:rPr>
      </w:pPr>
      <w:r>
        <w:rPr>
          <w:lang w:val="en-GB"/>
        </w:rPr>
        <w:br w:type="page"/>
      </w:r>
    </w:p>
    <w:p w:rsidR="00574DE1" w:rsidRDefault="00574DE1" w:rsidP="00EB0AE1">
      <w:pPr>
        <w:pStyle w:val="Cmsor1"/>
        <w:jc w:val="both"/>
        <w:rPr>
          <w:lang w:val="en-GB"/>
        </w:rPr>
      </w:pPr>
      <w:r>
        <w:rPr>
          <w:lang w:val="en-GB"/>
        </w:rPr>
        <w:lastRenderedPageBreak/>
        <w:t>Annexes</w:t>
      </w:r>
    </w:p>
    <w:p w:rsidR="00574DE1" w:rsidRDefault="00574DE1" w:rsidP="00EB0AE1">
      <w:pPr>
        <w:pStyle w:val="Cmsor2"/>
        <w:jc w:val="both"/>
        <w:rPr>
          <w:lang w:val="en-GB"/>
        </w:rPr>
      </w:pPr>
      <w:r>
        <w:rPr>
          <w:lang w:val="en-GB"/>
        </w:rPr>
        <w:t xml:space="preserve">Google Spreadsheets – with </w:t>
      </w:r>
      <w:proofErr w:type="spellStart"/>
      <w:proofErr w:type="gramStart"/>
      <w:r>
        <w:rPr>
          <w:lang w:val="en-GB"/>
        </w:rPr>
        <w:t>GoogleTranslate</w:t>
      </w:r>
      <w:proofErr w:type="spellEnd"/>
      <w:r w:rsidR="00EE30DE">
        <w:rPr>
          <w:lang w:val="en-GB"/>
        </w:rPr>
        <w:t>(</w:t>
      </w:r>
      <w:proofErr w:type="gramEnd"/>
      <w:r w:rsidR="00EE30DE">
        <w:rPr>
          <w:lang w:val="en-GB"/>
        </w:rPr>
        <w:t>)</w:t>
      </w:r>
    </w:p>
    <w:p w:rsidR="00B51F82" w:rsidRPr="00B51F82" w:rsidRDefault="00B51F82" w:rsidP="00EB0AE1">
      <w:pPr>
        <w:pStyle w:val="Cmsor3"/>
        <w:jc w:val="both"/>
        <w:rPr>
          <w:lang w:val="en-GB"/>
        </w:rPr>
      </w:pPr>
      <w:r>
        <w:rPr>
          <w:lang w:val="en-GB"/>
        </w:rPr>
        <w:t>With absolute parameters for languages</w:t>
      </w:r>
    </w:p>
    <w:p w:rsidR="00574DE1" w:rsidRDefault="00574DE1" w:rsidP="00EB0AE1">
      <w:pPr>
        <w:jc w:val="both"/>
        <w:rPr>
          <w:lang w:val="en-GB"/>
        </w:rPr>
      </w:pPr>
      <w:r>
        <w:rPr>
          <w:noProof/>
        </w:rPr>
        <w:drawing>
          <wp:inline distT="0" distB="0" distL="0" distR="0" wp14:anchorId="42BC374A" wp14:editId="314F72AF">
            <wp:extent cx="5760720" cy="155130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551305"/>
                    </a:xfrm>
                    <a:prstGeom prst="rect">
                      <a:avLst/>
                    </a:prstGeom>
                  </pic:spPr>
                </pic:pic>
              </a:graphicData>
            </a:graphic>
          </wp:inline>
        </w:drawing>
      </w:r>
    </w:p>
    <w:p w:rsidR="00B51F82" w:rsidRDefault="00B51F82" w:rsidP="00EB0AE1">
      <w:pPr>
        <w:pStyle w:val="Cmsor3"/>
        <w:jc w:val="both"/>
        <w:rPr>
          <w:lang w:val="en-GB"/>
        </w:rPr>
      </w:pPr>
      <w:r>
        <w:rPr>
          <w:lang w:val="en-GB"/>
        </w:rPr>
        <w:t>With relative parameters for languages</w:t>
      </w:r>
    </w:p>
    <w:p w:rsidR="00B51F82" w:rsidRDefault="00B51F82" w:rsidP="00EB0AE1">
      <w:pPr>
        <w:jc w:val="both"/>
        <w:rPr>
          <w:lang w:val="en-GB"/>
        </w:rPr>
      </w:pPr>
      <w:r>
        <w:rPr>
          <w:noProof/>
        </w:rPr>
        <w:drawing>
          <wp:inline distT="0" distB="0" distL="0" distR="0" wp14:anchorId="5347612A" wp14:editId="1BF22EFD">
            <wp:extent cx="5760720" cy="144843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448435"/>
                    </a:xfrm>
                    <a:prstGeom prst="rect">
                      <a:avLst/>
                    </a:prstGeom>
                  </pic:spPr>
                </pic:pic>
              </a:graphicData>
            </a:graphic>
          </wp:inline>
        </w:drawing>
      </w:r>
    </w:p>
    <w:p w:rsidR="00B51F82" w:rsidRDefault="0030326E" w:rsidP="00EB0AE1">
      <w:pPr>
        <w:pStyle w:val="Cmsor3"/>
        <w:jc w:val="both"/>
        <w:rPr>
          <w:lang w:val="en-GB"/>
        </w:rPr>
      </w:pPr>
      <w:r>
        <w:rPr>
          <w:lang w:val="en-GB"/>
        </w:rPr>
        <w:t>Text mining possibilities</w:t>
      </w:r>
    </w:p>
    <w:p w:rsidR="00780744" w:rsidRPr="0030326E" w:rsidRDefault="0030326E" w:rsidP="00EB0AE1">
      <w:pPr>
        <w:jc w:val="both"/>
        <w:rPr>
          <w:lang w:val="en-GB"/>
        </w:rPr>
      </w:pPr>
      <w:r>
        <w:rPr>
          <w:noProof/>
        </w:rPr>
        <w:drawing>
          <wp:inline distT="0" distB="0" distL="0" distR="0" wp14:anchorId="749B9012" wp14:editId="7EBB9981">
            <wp:extent cx="5760720" cy="2625090"/>
            <wp:effectExtent l="0" t="0" r="0" b="381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625090"/>
                    </a:xfrm>
                    <a:prstGeom prst="rect">
                      <a:avLst/>
                    </a:prstGeom>
                  </pic:spPr>
                </pic:pic>
              </a:graphicData>
            </a:graphic>
          </wp:inline>
        </w:drawing>
      </w:r>
    </w:p>
    <w:p w:rsidR="00780744" w:rsidRPr="0030326E" w:rsidRDefault="0030326E" w:rsidP="00EB0AE1">
      <w:pPr>
        <w:jc w:val="both"/>
        <w:rPr>
          <w:lang w:val="en-GB"/>
        </w:rPr>
      </w:pPr>
      <w:r>
        <w:rPr>
          <w:lang w:val="en-GB"/>
        </w:rPr>
        <w:t>Statistics being delivered through text mining calculations can be used for similarity analyses…</w:t>
      </w:r>
    </w:p>
    <w:p w:rsidR="00C9423E" w:rsidRDefault="00C9423E">
      <w:pPr>
        <w:rPr>
          <w:rFonts w:asciiTheme="majorHAnsi" w:eastAsiaTheme="majorEastAsia" w:hAnsiTheme="majorHAnsi" w:cstheme="majorBidi"/>
          <w:color w:val="1F3763" w:themeColor="accent1" w:themeShade="7F"/>
          <w:sz w:val="24"/>
          <w:szCs w:val="24"/>
          <w:lang w:val="en-GB"/>
        </w:rPr>
      </w:pPr>
      <w:r>
        <w:rPr>
          <w:lang w:val="en-GB"/>
        </w:rPr>
        <w:br w:type="page"/>
      </w:r>
    </w:p>
    <w:p w:rsidR="00B51F82" w:rsidRPr="00574DE1" w:rsidRDefault="00B51F82" w:rsidP="00EB0AE1">
      <w:pPr>
        <w:pStyle w:val="Cmsor3"/>
        <w:jc w:val="both"/>
        <w:rPr>
          <w:lang w:val="en-GB"/>
        </w:rPr>
      </w:pPr>
      <w:r>
        <w:rPr>
          <w:lang w:val="en-GB"/>
        </w:rPr>
        <w:lastRenderedPageBreak/>
        <w:t>Help</w:t>
      </w:r>
    </w:p>
    <w:p w:rsidR="00574DE1" w:rsidRDefault="00574DE1" w:rsidP="00EB0AE1">
      <w:pPr>
        <w:pStyle w:val="Cmsor1"/>
        <w:shd w:val="clear" w:color="auto" w:fill="FFFFFF"/>
        <w:spacing w:before="0" w:after="120" w:line="480" w:lineRule="atLeast"/>
        <w:jc w:val="both"/>
        <w:rPr>
          <w:rFonts w:ascii="Arial" w:hAnsi="Arial" w:cs="Arial"/>
          <w:color w:val="202124"/>
          <w:sz w:val="42"/>
          <w:szCs w:val="42"/>
        </w:rPr>
      </w:pPr>
      <w:r>
        <w:rPr>
          <w:rFonts w:ascii="Arial" w:hAnsi="Arial" w:cs="Arial"/>
          <w:b/>
          <w:bCs/>
          <w:color w:val="202124"/>
          <w:sz w:val="42"/>
          <w:szCs w:val="42"/>
        </w:rPr>
        <w:t>GOOGLETRANSLATE</w:t>
      </w:r>
    </w:p>
    <w:p w:rsidR="00574DE1" w:rsidRDefault="00574DE1" w:rsidP="00EB0AE1">
      <w:pPr>
        <w:pStyle w:val="NormlWeb"/>
        <w:shd w:val="clear" w:color="auto" w:fill="FFFFFF"/>
        <w:spacing w:before="60" w:beforeAutospacing="0" w:after="180" w:afterAutospacing="0"/>
        <w:jc w:val="both"/>
        <w:rPr>
          <w:rFonts w:ascii="Helvetica" w:hAnsi="Helvetica" w:cs="Helvetica"/>
          <w:color w:val="3C4043"/>
          <w:sz w:val="21"/>
          <w:szCs w:val="21"/>
        </w:rPr>
      </w:pPr>
      <w:proofErr w:type="spellStart"/>
      <w:r>
        <w:rPr>
          <w:rFonts w:ascii="Helvetica" w:hAnsi="Helvetica" w:cs="Helvetica"/>
          <w:color w:val="3C4043"/>
          <w:sz w:val="21"/>
          <w:szCs w:val="21"/>
        </w:rPr>
        <w:t>Translates</w:t>
      </w:r>
      <w:proofErr w:type="spellEnd"/>
      <w:r>
        <w:rPr>
          <w:rFonts w:ascii="Helvetica" w:hAnsi="Helvetica" w:cs="Helvetica"/>
          <w:color w:val="3C4043"/>
          <w:sz w:val="21"/>
          <w:szCs w:val="21"/>
        </w:rPr>
        <w:t xml:space="preserve"> text </w:t>
      </w:r>
      <w:proofErr w:type="spellStart"/>
      <w:r>
        <w:rPr>
          <w:rFonts w:ascii="Helvetica" w:hAnsi="Helvetica" w:cs="Helvetica"/>
          <w:color w:val="3C4043"/>
          <w:sz w:val="21"/>
          <w:szCs w:val="21"/>
        </w:rPr>
        <w:t>from</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one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language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into</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another</w:t>
      </w:r>
      <w:proofErr w:type="spellEnd"/>
      <w:r>
        <w:rPr>
          <w:rFonts w:ascii="Helvetica" w:hAnsi="Helvetica" w:cs="Helvetica"/>
          <w:color w:val="3C4043"/>
          <w:sz w:val="21"/>
          <w:szCs w:val="21"/>
        </w:rPr>
        <w:t>.</w:t>
      </w:r>
    </w:p>
    <w:p w:rsidR="00574DE1" w:rsidRDefault="00574DE1" w:rsidP="00EB0AE1">
      <w:pPr>
        <w:pStyle w:val="Cmsor3"/>
        <w:shd w:val="clear" w:color="auto" w:fill="FFFFFF"/>
        <w:spacing w:before="360" w:after="120" w:line="420" w:lineRule="atLeast"/>
        <w:jc w:val="both"/>
        <w:rPr>
          <w:rFonts w:ascii="Arial" w:hAnsi="Arial" w:cs="Arial"/>
          <w:color w:val="202124"/>
          <w:sz w:val="30"/>
          <w:szCs w:val="30"/>
        </w:rPr>
      </w:pPr>
      <w:proofErr w:type="spellStart"/>
      <w:r>
        <w:rPr>
          <w:rFonts w:ascii="Arial" w:hAnsi="Arial" w:cs="Arial"/>
          <w:b/>
          <w:bCs/>
          <w:color w:val="202124"/>
          <w:sz w:val="30"/>
          <w:szCs w:val="30"/>
        </w:rPr>
        <w:t>Sample</w:t>
      </w:r>
      <w:proofErr w:type="spellEnd"/>
      <w:r>
        <w:rPr>
          <w:rFonts w:ascii="Arial" w:hAnsi="Arial" w:cs="Arial"/>
          <w:b/>
          <w:bCs/>
          <w:color w:val="202124"/>
          <w:sz w:val="30"/>
          <w:szCs w:val="30"/>
        </w:rPr>
        <w:t xml:space="preserve"> </w:t>
      </w:r>
      <w:proofErr w:type="spellStart"/>
      <w:r>
        <w:rPr>
          <w:rFonts w:ascii="Arial" w:hAnsi="Arial" w:cs="Arial"/>
          <w:b/>
          <w:bCs/>
          <w:color w:val="202124"/>
          <w:sz w:val="30"/>
          <w:szCs w:val="30"/>
        </w:rPr>
        <w:t>Usage</w:t>
      </w:r>
      <w:proofErr w:type="spellEnd"/>
    </w:p>
    <w:p w:rsidR="00574DE1" w:rsidRDefault="00574DE1" w:rsidP="00EB0AE1">
      <w:pPr>
        <w:pStyle w:val="NormlWeb"/>
        <w:shd w:val="clear" w:color="auto" w:fill="FFFFFF"/>
        <w:spacing w:before="60" w:beforeAutospacing="0" w:after="180" w:afterAutospacing="0"/>
        <w:jc w:val="both"/>
        <w:rPr>
          <w:rFonts w:ascii="Helvetica" w:hAnsi="Helvetica" w:cs="Helvetica"/>
          <w:color w:val="3C4043"/>
          <w:sz w:val="21"/>
          <w:szCs w:val="21"/>
        </w:rPr>
      </w:pPr>
      <w:proofErr w:type="gramStart"/>
      <w:r>
        <w:rPr>
          <w:rStyle w:val="HTML-kd"/>
          <w:color w:val="188038"/>
        </w:rPr>
        <w:t>GOOGLETRANSLATE(</w:t>
      </w:r>
      <w:proofErr w:type="gramEnd"/>
      <w:r>
        <w:rPr>
          <w:rStyle w:val="HTML-kd"/>
          <w:color w:val="188038"/>
        </w:rPr>
        <w:t>"Hello World","</w:t>
      </w:r>
      <w:proofErr w:type="spellStart"/>
      <w:r>
        <w:rPr>
          <w:rStyle w:val="HTML-kd"/>
          <w:color w:val="188038"/>
        </w:rPr>
        <w:t>en</w:t>
      </w:r>
      <w:proofErr w:type="spellEnd"/>
      <w:r>
        <w:rPr>
          <w:rStyle w:val="HTML-kd"/>
          <w:color w:val="188038"/>
        </w:rPr>
        <w:t>","es")</w:t>
      </w:r>
    </w:p>
    <w:p w:rsidR="00574DE1" w:rsidRDefault="00574DE1" w:rsidP="00EB0AE1">
      <w:pPr>
        <w:pStyle w:val="NormlWeb"/>
        <w:shd w:val="clear" w:color="auto" w:fill="FFFFFF"/>
        <w:spacing w:before="60" w:beforeAutospacing="0" w:after="180" w:afterAutospacing="0"/>
        <w:jc w:val="both"/>
        <w:rPr>
          <w:rFonts w:ascii="Helvetica" w:hAnsi="Helvetica" w:cs="Helvetica"/>
          <w:color w:val="3C4043"/>
          <w:sz w:val="21"/>
          <w:szCs w:val="21"/>
        </w:rPr>
      </w:pPr>
      <w:r>
        <w:rPr>
          <w:rStyle w:val="HTML-kd"/>
          <w:color w:val="188038"/>
        </w:rPr>
        <w:t>GOOGLETRANSLATE(A</w:t>
      </w:r>
      <w:proofErr w:type="gramStart"/>
      <w:r>
        <w:rPr>
          <w:rStyle w:val="HTML-kd"/>
          <w:color w:val="188038"/>
        </w:rPr>
        <w:t>2,B</w:t>
      </w:r>
      <w:proofErr w:type="gramEnd"/>
      <w:r>
        <w:rPr>
          <w:rStyle w:val="HTML-kd"/>
          <w:color w:val="188038"/>
        </w:rPr>
        <w:t>2,C2)</w:t>
      </w:r>
    </w:p>
    <w:p w:rsidR="00574DE1" w:rsidRDefault="00574DE1" w:rsidP="00EB0AE1">
      <w:pPr>
        <w:pStyle w:val="NormlWeb"/>
        <w:shd w:val="clear" w:color="auto" w:fill="FFFFFF"/>
        <w:spacing w:before="60" w:beforeAutospacing="0" w:after="180" w:afterAutospacing="0"/>
        <w:jc w:val="both"/>
        <w:rPr>
          <w:rFonts w:ascii="Helvetica" w:hAnsi="Helvetica" w:cs="Helvetica"/>
          <w:color w:val="3C4043"/>
          <w:sz w:val="21"/>
          <w:szCs w:val="21"/>
        </w:rPr>
      </w:pPr>
      <w:r>
        <w:rPr>
          <w:rStyle w:val="HTML-kd"/>
          <w:color w:val="188038"/>
        </w:rPr>
        <w:t>GOOGLETRANSLATE(A2)</w:t>
      </w:r>
    </w:p>
    <w:p w:rsidR="00574DE1" w:rsidRDefault="00574DE1" w:rsidP="00EB0AE1">
      <w:pPr>
        <w:pStyle w:val="Cmsor3"/>
        <w:shd w:val="clear" w:color="auto" w:fill="FFFFFF"/>
        <w:spacing w:before="360" w:after="120" w:line="420" w:lineRule="atLeast"/>
        <w:jc w:val="both"/>
        <w:rPr>
          <w:rFonts w:ascii="Arial" w:hAnsi="Arial" w:cs="Arial"/>
          <w:color w:val="202124"/>
          <w:sz w:val="30"/>
          <w:szCs w:val="30"/>
        </w:rPr>
      </w:pPr>
      <w:proofErr w:type="spellStart"/>
      <w:r>
        <w:rPr>
          <w:rFonts w:ascii="Arial" w:hAnsi="Arial" w:cs="Arial"/>
          <w:b/>
          <w:bCs/>
          <w:color w:val="202124"/>
          <w:sz w:val="30"/>
          <w:szCs w:val="30"/>
        </w:rPr>
        <w:t>Syntax</w:t>
      </w:r>
      <w:proofErr w:type="spellEnd"/>
    </w:p>
    <w:p w:rsidR="00574DE1" w:rsidRDefault="00574DE1" w:rsidP="00EB0AE1">
      <w:pPr>
        <w:pStyle w:val="NormlWeb"/>
        <w:shd w:val="clear" w:color="auto" w:fill="FFFFFF"/>
        <w:spacing w:before="60" w:beforeAutospacing="0" w:after="180" w:afterAutospacing="0"/>
        <w:jc w:val="both"/>
        <w:rPr>
          <w:rFonts w:ascii="Helvetica" w:hAnsi="Helvetica" w:cs="Helvetica"/>
          <w:color w:val="3C4043"/>
          <w:sz w:val="21"/>
          <w:szCs w:val="21"/>
        </w:rPr>
      </w:pPr>
      <w:proofErr w:type="gramStart"/>
      <w:r>
        <w:rPr>
          <w:rStyle w:val="HTML-kd"/>
          <w:color w:val="188038"/>
        </w:rPr>
        <w:t>GOOGLETRANSLATE(</w:t>
      </w:r>
      <w:proofErr w:type="gramEnd"/>
      <w:r>
        <w:rPr>
          <w:rStyle w:val="HTML-kd"/>
          <w:color w:val="188038"/>
        </w:rPr>
        <w:t>text, [</w:t>
      </w:r>
      <w:proofErr w:type="spellStart"/>
      <w:r>
        <w:rPr>
          <w:rStyle w:val="HTML-kd"/>
          <w:color w:val="188038"/>
        </w:rPr>
        <w:t>source_language</w:t>
      </w:r>
      <w:proofErr w:type="spellEnd"/>
      <w:r>
        <w:rPr>
          <w:rStyle w:val="HTML-kd"/>
          <w:color w:val="188038"/>
        </w:rPr>
        <w:t xml:space="preserve">, </w:t>
      </w:r>
      <w:proofErr w:type="spellStart"/>
      <w:r>
        <w:rPr>
          <w:rStyle w:val="HTML-kd"/>
          <w:color w:val="188038"/>
        </w:rPr>
        <w:t>target_language</w:t>
      </w:r>
      <w:proofErr w:type="spellEnd"/>
      <w:r>
        <w:rPr>
          <w:rStyle w:val="HTML-kd"/>
          <w:color w:val="188038"/>
        </w:rPr>
        <w:t>])</w:t>
      </w:r>
    </w:p>
    <w:p w:rsidR="00574DE1" w:rsidRDefault="00574DE1" w:rsidP="00EB0AE1">
      <w:pPr>
        <w:pStyle w:val="NormlWeb"/>
        <w:numPr>
          <w:ilvl w:val="0"/>
          <w:numId w:val="4"/>
        </w:numPr>
        <w:shd w:val="clear" w:color="auto" w:fill="FFFFFF"/>
        <w:spacing w:before="60" w:beforeAutospacing="0" w:after="180" w:afterAutospacing="0"/>
        <w:ind w:left="0"/>
        <w:jc w:val="both"/>
        <w:textAlignment w:val="baseline"/>
        <w:rPr>
          <w:rFonts w:ascii="Helvetica" w:hAnsi="Helvetica" w:cs="Helvetica"/>
          <w:color w:val="3C4043"/>
          <w:sz w:val="21"/>
          <w:szCs w:val="21"/>
        </w:rPr>
      </w:pPr>
      <w:r>
        <w:rPr>
          <w:rStyle w:val="HTML-kd"/>
          <w:color w:val="188038"/>
        </w:rPr>
        <w:t>text</w:t>
      </w:r>
      <w:r>
        <w:rPr>
          <w:rFonts w:ascii="Helvetica" w:hAnsi="Helvetica" w:cs="Helvetica"/>
          <w:color w:val="3C4043"/>
          <w:sz w:val="21"/>
          <w:szCs w:val="21"/>
        </w:rPr>
        <w:t xml:space="preserve"> - The text </w:t>
      </w:r>
      <w:proofErr w:type="spellStart"/>
      <w:r>
        <w:rPr>
          <w:rFonts w:ascii="Helvetica" w:hAnsi="Helvetica" w:cs="Helvetica"/>
          <w:color w:val="3C4043"/>
          <w:sz w:val="21"/>
          <w:szCs w:val="21"/>
        </w:rPr>
        <w:t>to</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translate</w:t>
      </w:r>
      <w:proofErr w:type="spellEnd"/>
      <w:r>
        <w:rPr>
          <w:rFonts w:ascii="Helvetica" w:hAnsi="Helvetica" w:cs="Helvetica"/>
          <w:color w:val="3C4043"/>
          <w:sz w:val="21"/>
          <w:szCs w:val="21"/>
        </w:rPr>
        <w:t>.</w:t>
      </w:r>
    </w:p>
    <w:p w:rsidR="00574DE1" w:rsidRDefault="00574DE1" w:rsidP="00EB0AE1">
      <w:pPr>
        <w:numPr>
          <w:ilvl w:val="1"/>
          <w:numId w:val="4"/>
        </w:numPr>
        <w:shd w:val="clear" w:color="auto" w:fill="FFFFFF"/>
        <w:spacing w:before="60" w:after="60" w:line="240" w:lineRule="auto"/>
        <w:ind w:left="0"/>
        <w:jc w:val="both"/>
        <w:textAlignment w:val="baseline"/>
        <w:rPr>
          <w:rFonts w:ascii="Helvetica" w:hAnsi="Helvetica" w:cs="Helvetica"/>
          <w:color w:val="3C4043"/>
          <w:sz w:val="21"/>
          <w:szCs w:val="21"/>
        </w:rPr>
      </w:pPr>
      <w:r>
        <w:rPr>
          <w:rFonts w:ascii="Helvetica" w:hAnsi="Helvetica" w:cs="Helvetica"/>
          <w:color w:val="3C4043"/>
          <w:sz w:val="21"/>
          <w:szCs w:val="21"/>
        </w:rPr>
        <w:t xml:space="preserve">The </w:t>
      </w:r>
      <w:proofErr w:type="spellStart"/>
      <w:r>
        <w:rPr>
          <w:rFonts w:ascii="Helvetica" w:hAnsi="Helvetica" w:cs="Helvetica"/>
          <w:color w:val="3C4043"/>
          <w:sz w:val="21"/>
          <w:szCs w:val="21"/>
        </w:rPr>
        <w:t>value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for</w:t>
      </w:r>
      <w:proofErr w:type="spellEnd"/>
      <w:r>
        <w:rPr>
          <w:rFonts w:ascii="Helvetica" w:hAnsi="Helvetica" w:cs="Helvetica"/>
          <w:color w:val="3C4043"/>
          <w:sz w:val="21"/>
          <w:szCs w:val="21"/>
        </w:rPr>
        <w:t> </w:t>
      </w:r>
      <w:r>
        <w:rPr>
          <w:rStyle w:val="HTML-kd"/>
          <w:rFonts w:eastAsiaTheme="minorHAnsi"/>
          <w:color w:val="188038"/>
        </w:rPr>
        <w:t>text</w:t>
      </w:r>
      <w:r>
        <w:rPr>
          <w:rFonts w:ascii="Helvetica" w:hAnsi="Helvetica" w:cs="Helvetica"/>
          <w:color w:val="3C4043"/>
          <w:sz w:val="21"/>
          <w:szCs w:val="21"/>
        </w:rPr>
        <w:t xml:space="preserve"> must </w:t>
      </w:r>
      <w:proofErr w:type="spellStart"/>
      <w:r>
        <w:rPr>
          <w:rFonts w:ascii="Helvetica" w:hAnsi="Helvetica" w:cs="Helvetica"/>
          <w:color w:val="3C4043"/>
          <w:sz w:val="21"/>
          <w:szCs w:val="21"/>
        </w:rPr>
        <w:t>either</w:t>
      </w:r>
      <w:proofErr w:type="spellEnd"/>
      <w:r>
        <w:rPr>
          <w:rFonts w:ascii="Helvetica" w:hAnsi="Helvetica" w:cs="Helvetica"/>
          <w:color w:val="3C4043"/>
          <w:sz w:val="21"/>
          <w:szCs w:val="21"/>
        </w:rPr>
        <w:t xml:space="preserve"> be </w:t>
      </w:r>
      <w:proofErr w:type="spellStart"/>
      <w:r>
        <w:rPr>
          <w:rFonts w:ascii="Helvetica" w:hAnsi="Helvetica" w:cs="Helvetica"/>
          <w:color w:val="3C4043"/>
          <w:sz w:val="21"/>
          <w:szCs w:val="21"/>
        </w:rPr>
        <w:t>enclosed</w:t>
      </w:r>
      <w:proofErr w:type="spellEnd"/>
      <w:r>
        <w:rPr>
          <w:rFonts w:ascii="Helvetica" w:hAnsi="Helvetica" w:cs="Helvetica"/>
          <w:color w:val="3C4043"/>
          <w:sz w:val="21"/>
          <w:szCs w:val="21"/>
        </w:rPr>
        <w:t xml:space="preserve"> in </w:t>
      </w:r>
      <w:proofErr w:type="spellStart"/>
      <w:r>
        <w:rPr>
          <w:rFonts w:ascii="Helvetica" w:hAnsi="Helvetica" w:cs="Helvetica"/>
          <w:color w:val="3C4043"/>
          <w:sz w:val="21"/>
          <w:szCs w:val="21"/>
        </w:rPr>
        <w:t>quotation</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marks</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or</w:t>
      </w:r>
      <w:proofErr w:type="spellEnd"/>
      <w:r>
        <w:rPr>
          <w:rFonts w:ascii="Helvetica" w:hAnsi="Helvetica" w:cs="Helvetica"/>
          <w:color w:val="3C4043"/>
          <w:sz w:val="21"/>
          <w:szCs w:val="21"/>
        </w:rPr>
        <w:t xml:space="preserve"> be a </w:t>
      </w:r>
      <w:proofErr w:type="spellStart"/>
      <w:r>
        <w:rPr>
          <w:rFonts w:ascii="Helvetica" w:hAnsi="Helvetica" w:cs="Helvetica"/>
          <w:color w:val="3C4043"/>
          <w:sz w:val="21"/>
          <w:szCs w:val="21"/>
        </w:rPr>
        <w:t>reference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to</w:t>
      </w:r>
      <w:proofErr w:type="spellEnd"/>
      <w:r>
        <w:rPr>
          <w:rFonts w:ascii="Helvetica" w:hAnsi="Helvetica" w:cs="Helvetica"/>
          <w:color w:val="3C4043"/>
          <w:sz w:val="21"/>
          <w:szCs w:val="21"/>
        </w:rPr>
        <w:t xml:space="preserve"> a </w:t>
      </w:r>
      <w:proofErr w:type="spellStart"/>
      <w:r>
        <w:rPr>
          <w:rFonts w:ascii="Helvetica" w:hAnsi="Helvetica" w:cs="Helvetica"/>
          <w:color w:val="3C4043"/>
          <w:sz w:val="21"/>
          <w:szCs w:val="21"/>
        </w:rPr>
        <w:t>cell</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containing</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the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appropriate</w:t>
      </w:r>
      <w:proofErr w:type="spellEnd"/>
      <w:r>
        <w:rPr>
          <w:rFonts w:ascii="Helvetica" w:hAnsi="Helvetica" w:cs="Helvetica"/>
          <w:color w:val="3C4043"/>
          <w:sz w:val="21"/>
          <w:szCs w:val="21"/>
        </w:rPr>
        <w:t xml:space="preserve"> text.</w:t>
      </w:r>
    </w:p>
    <w:p w:rsidR="00574DE1" w:rsidRDefault="00574DE1" w:rsidP="00EB0AE1">
      <w:pPr>
        <w:pStyle w:val="NormlWeb"/>
        <w:numPr>
          <w:ilvl w:val="0"/>
          <w:numId w:val="4"/>
        </w:numPr>
        <w:shd w:val="clear" w:color="auto" w:fill="FFFFFF"/>
        <w:spacing w:before="60" w:beforeAutospacing="0" w:after="180" w:afterAutospacing="0"/>
        <w:ind w:left="0"/>
        <w:jc w:val="both"/>
        <w:textAlignment w:val="baseline"/>
        <w:rPr>
          <w:rFonts w:ascii="Helvetica" w:hAnsi="Helvetica" w:cs="Helvetica"/>
          <w:color w:val="3C4043"/>
          <w:sz w:val="21"/>
          <w:szCs w:val="21"/>
        </w:rPr>
      </w:pPr>
      <w:proofErr w:type="spellStart"/>
      <w:r>
        <w:rPr>
          <w:rStyle w:val="HTML-kd"/>
          <w:color w:val="188038"/>
        </w:rPr>
        <w:t>source_language</w:t>
      </w:r>
      <w:proofErr w:type="spellEnd"/>
      <w:r>
        <w:rPr>
          <w:rFonts w:ascii="Helvetica" w:hAnsi="Helvetica" w:cs="Helvetica"/>
          <w:color w:val="3C4043"/>
          <w:sz w:val="21"/>
          <w:szCs w:val="21"/>
        </w:rPr>
        <w:t> - </w:t>
      </w:r>
      <w:proofErr w:type="gramStart"/>
      <w:r>
        <w:rPr>
          <w:rStyle w:val="Kiemels2"/>
          <w:rFonts w:ascii="Helvetica" w:hAnsi="Helvetica" w:cs="Helvetica"/>
          <w:b w:val="0"/>
          <w:bCs w:val="0"/>
          <w:color w:val="3C4043"/>
          <w:sz w:val="21"/>
          <w:szCs w:val="21"/>
        </w:rPr>
        <w:t>[</w:t>
      </w:r>
      <w:r>
        <w:rPr>
          <w:rFonts w:ascii="Helvetica" w:hAnsi="Helvetica" w:cs="Helvetica"/>
          <w:color w:val="3C4043"/>
          <w:sz w:val="21"/>
          <w:szCs w:val="21"/>
        </w:rPr>
        <w:t> OPTIONAL</w:t>
      </w:r>
      <w:proofErr w:type="gramEnd"/>
      <w:r>
        <w:rPr>
          <w:rFonts w:ascii="Helvetica" w:hAnsi="Helvetica" w:cs="Helvetica"/>
          <w:color w:val="3C4043"/>
          <w:sz w:val="21"/>
          <w:szCs w:val="21"/>
        </w:rPr>
        <w:t xml:space="preserve"> - </w:t>
      </w:r>
      <w:r>
        <w:rPr>
          <w:rStyle w:val="HTML-kd"/>
          <w:color w:val="188038"/>
        </w:rPr>
        <w:t>"</w:t>
      </w:r>
      <w:proofErr w:type="spellStart"/>
      <w:r>
        <w:rPr>
          <w:rStyle w:val="HTML-kd"/>
          <w:color w:val="188038"/>
        </w:rPr>
        <w:t>auto</w:t>
      </w:r>
      <w:proofErr w:type="spellEnd"/>
      <w:r>
        <w:rPr>
          <w:rStyle w:val="HTML-kd"/>
          <w:color w:val="188038"/>
        </w:rPr>
        <w:t>"</w:t>
      </w:r>
      <w:r>
        <w:rPr>
          <w:rFonts w:ascii="Helvetica" w:hAnsi="Helvetica" w:cs="Helvetica"/>
          <w:color w:val="3C4043"/>
          <w:sz w:val="21"/>
          <w:szCs w:val="21"/>
        </w:rPr>
        <w:t> </w:t>
      </w:r>
      <w:proofErr w:type="spellStart"/>
      <w:r>
        <w:rPr>
          <w:rFonts w:ascii="Helvetica" w:hAnsi="Helvetica" w:cs="Helvetica"/>
          <w:color w:val="3C4043"/>
          <w:sz w:val="21"/>
          <w:szCs w:val="21"/>
        </w:rPr>
        <w:t>by</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default</w:t>
      </w:r>
      <w:proofErr w:type="spellEnd"/>
      <w:r>
        <w:rPr>
          <w:rFonts w:ascii="Helvetica" w:hAnsi="Helvetica" w:cs="Helvetica"/>
          <w:color w:val="3C4043"/>
          <w:sz w:val="21"/>
          <w:szCs w:val="21"/>
        </w:rPr>
        <w:t> </w:t>
      </w:r>
      <w:r>
        <w:rPr>
          <w:rStyle w:val="Kiemels2"/>
          <w:rFonts w:ascii="Helvetica" w:hAnsi="Helvetica" w:cs="Helvetica"/>
          <w:b w:val="0"/>
          <w:bCs w:val="0"/>
          <w:color w:val="3C4043"/>
          <w:sz w:val="21"/>
          <w:szCs w:val="21"/>
        </w:rPr>
        <w:t>]</w:t>
      </w:r>
      <w:r>
        <w:rPr>
          <w:rFonts w:ascii="Helvetica" w:hAnsi="Helvetica" w:cs="Helvetica"/>
          <w:color w:val="3C4043"/>
          <w:sz w:val="21"/>
          <w:szCs w:val="21"/>
        </w:rPr>
        <w:t xml:space="preserve"> - The </w:t>
      </w:r>
      <w:proofErr w:type="spellStart"/>
      <w:r>
        <w:rPr>
          <w:rFonts w:ascii="Helvetica" w:hAnsi="Helvetica" w:cs="Helvetica"/>
          <w:color w:val="3C4043"/>
          <w:sz w:val="21"/>
          <w:szCs w:val="21"/>
        </w:rPr>
        <w:t>two-letter</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language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code</w:t>
      </w:r>
      <w:proofErr w:type="spellEnd"/>
      <w:r>
        <w:rPr>
          <w:rFonts w:ascii="Helvetica" w:hAnsi="Helvetica" w:cs="Helvetica"/>
          <w:color w:val="3C4043"/>
          <w:sz w:val="21"/>
          <w:szCs w:val="21"/>
        </w:rPr>
        <w:t xml:space="preserve"> of </w:t>
      </w:r>
      <w:proofErr w:type="spellStart"/>
      <w:r>
        <w:rPr>
          <w:rFonts w:ascii="Helvetica" w:hAnsi="Helvetica" w:cs="Helvetica"/>
          <w:color w:val="3C4043"/>
          <w:sz w:val="21"/>
          <w:szCs w:val="21"/>
        </w:rPr>
        <w:t>the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source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language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e.g</w:t>
      </w:r>
      <w:proofErr w:type="spellEnd"/>
      <w:r>
        <w:rPr>
          <w:rFonts w:ascii="Helvetica" w:hAnsi="Helvetica" w:cs="Helvetica"/>
          <w:color w:val="3C4043"/>
          <w:sz w:val="21"/>
          <w:szCs w:val="21"/>
        </w:rPr>
        <w:t>. "</w:t>
      </w:r>
      <w:proofErr w:type="spellStart"/>
      <w:r>
        <w:rPr>
          <w:rFonts w:ascii="Helvetica" w:hAnsi="Helvetica" w:cs="Helvetica"/>
          <w:color w:val="3C4043"/>
          <w:sz w:val="21"/>
          <w:szCs w:val="21"/>
        </w:rPr>
        <w:t>en</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for</w:t>
      </w:r>
      <w:proofErr w:type="spellEnd"/>
      <w:r>
        <w:rPr>
          <w:rFonts w:ascii="Helvetica" w:hAnsi="Helvetica" w:cs="Helvetica"/>
          <w:color w:val="3C4043"/>
          <w:sz w:val="21"/>
          <w:szCs w:val="21"/>
        </w:rPr>
        <w:t xml:space="preserve"> English </w:t>
      </w:r>
      <w:proofErr w:type="spellStart"/>
      <w:r>
        <w:rPr>
          <w:rFonts w:ascii="Helvetica" w:hAnsi="Helvetica" w:cs="Helvetica"/>
          <w:color w:val="3C4043"/>
          <w:sz w:val="21"/>
          <w:szCs w:val="21"/>
        </w:rPr>
        <w:t>or</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ko</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for</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Korean</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or</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auto</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to</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auto-detect</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the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language</w:t>
      </w:r>
      <w:proofErr w:type="spellEnd"/>
      <w:r>
        <w:rPr>
          <w:rFonts w:ascii="Helvetica" w:hAnsi="Helvetica" w:cs="Helvetica"/>
          <w:color w:val="3C4043"/>
          <w:sz w:val="21"/>
          <w:szCs w:val="21"/>
        </w:rPr>
        <w:t>.</w:t>
      </w:r>
    </w:p>
    <w:p w:rsidR="00574DE1" w:rsidRDefault="00574DE1" w:rsidP="00EB0AE1">
      <w:pPr>
        <w:numPr>
          <w:ilvl w:val="1"/>
          <w:numId w:val="4"/>
        </w:numPr>
        <w:shd w:val="clear" w:color="auto" w:fill="FFFFFF"/>
        <w:spacing w:before="60" w:after="60" w:line="240" w:lineRule="auto"/>
        <w:ind w:left="0"/>
        <w:jc w:val="both"/>
        <w:textAlignment w:val="baseline"/>
        <w:rPr>
          <w:rFonts w:ascii="Helvetica" w:hAnsi="Helvetica" w:cs="Helvetica"/>
          <w:color w:val="3C4043"/>
          <w:sz w:val="21"/>
          <w:szCs w:val="21"/>
        </w:rPr>
      </w:pPr>
      <w:proofErr w:type="spellStart"/>
      <w:r>
        <w:rPr>
          <w:rFonts w:ascii="Helvetica" w:hAnsi="Helvetica" w:cs="Helvetica"/>
          <w:color w:val="3C4043"/>
          <w:sz w:val="21"/>
          <w:szCs w:val="21"/>
        </w:rPr>
        <w:t>If</w:t>
      </w:r>
      <w:proofErr w:type="spellEnd"/>
      <w:r>
        <w:rPr>
          <w:rFonts w:ascii="Helvetica" w:hAnsi="Helvetica" w:cs="Helvetica"/>
          <w:color w:val="3C4043"/>
          <w:sz w:val="21"/>
          <w:szCs w:val="21"/>
        </w:rPr>
        <w:t> </w:t>
      </w:r>
      <w:proofErr w:type="spellStart"/>
      <w:r>
        <w:rPr>
          <w:rStyle w:val="HTML-kd"/>
          <w:rFonts w:eastAsiaTheme="minorHAnsi"/>
          <w:color w:val="188038"/>
        </w:rPr>
        <w:t>source_language</w:t>
      </w:r>
      <w:proofErr w:type="spellEnd"/>
      <w:r>
        <w:rPr>
          <w:rFonts w:ascii="Helvetica" w:hAnsi="Helvetica" w:cs="Helvetica"/>
          <w:color w:val="3C4043"/>
          <w:sz w:val="21"/>
          <w:szCs w:val="21"/>
        </w:rPr>
        <w:t xml:space="preserve"> is </w:t>
      </w:r>
      <w:proofErr w:type="spellStart"/>
      <w:r>
        <w:rPr>
          <w:rFonts w:ascii="Helvetica" w:hAnsi="Helvetica" w:cs="Helvetica"/>
          <w:color w:val="3C4043"/>
          <w:sz w:val="21"/>
          <w:szCs w:val="21"/>
        </w:rPr>
        <w:t>omitted</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target_language</w:t>
      </w:r>
      <w:proofErr w:type="spellEnd"/>
      <w:r>
        <w:rPr>
          <w:rFonts w:ascii="Helvetica" w:hAnsi="Helvetica" w:cs="Helvetica"/>
          <w:color w:val="3C4043"/>
          <w:sz w:val="21"/>
          <w:szCs w:val="21"/>
        </w:rPr>
        <w:t xml:space="preserve"> must </w:t>
      </w:r>
      <w:proofErr w:type="spellStart"/>
      <w:r>
        <w:rPr>
          <w:rFonts w:ascii="Helvetica" w:hAnsi="Helvetica" w:cs="Helvetica"/>
          <w:color w:val="3C4043"/>
          <w:sz w:val="21"/>
          <w:szCs w:val="21"/>
        </w:rPr>
        <w:t>also</w:t>
      </w:r>
      <w:proofErr w:type="spellEnd"/>
      <w:r>
        <w:rPr>
          <w:rFonts w:ascii="Helvetica" w:hAnsi="Helvetica" w:cs="Helvetica"/>
          <w:color w:val="3C4043"/>
          <w:sz w:val="21"/>
          <w:szCs w:val="21"/>
        </w:rPr>
        <w:t xml:space="preserve"> be </w:t>
      </w:r>
      <w:proofErr w:type="spellStart"/>
      <w:r>
        <w:rPr>
          <w:rFonts w:ascii="Helvetica" w:hAnsi="Helvetica" w:cs="Helvetica"/>
          <w:color w:val="3C4043"/>
          <w:sz w:val="21"/>
          <w:szCs w:val="21"/>
        </w:rPr>
        <w:t>omitted</w:t>
      </w:r>
      <w:proofErr w:type="spellEnd"/>
      <w:r>
        <w:rPr>
          <w:rFonts w:ascii="Helvetica" w:hAnsi="Helvetica" w:cs="Helvetica"/>
          <w:color w:val="3C4043"/>
          <w:sz w:val="21"/>
          <w:szCs w:val="21"/>
        </w:rPr>
        <w:t>.</w:t>
      </w:r>
    </w:p>
    <w:p w:rsidR="00574DE1" w:rsidRDefault="00574DE1" w:rsidP="00EB0AE1">
      <w:pPr>
        <w:pStyle w:val="NormlWeb"/>
        <w:numPr>
          <w:ilvl w:val="0"/>
          <w:numId w:val="4"/>
        </w:numPr>
        <w:shd w:val="clear" w:color="auto" w:fill="FFFFFF"/>
        <w:spacing w:before="60" w:beforeAutospacing="0" w:after="180" w:afterAutospacing="0"/>
        <w:ind w:left="0"/>
        <w:jc w:val="both"/>
        <w:textAlignment w:val="baseline"/>
        <w:rPr>
          <w:rFonts w:ascii="Helvetica" w:hAnsi="Helvetica" w:cs="Helvetica"/>
          <w:color w:val="3C4043"/>
          <w:sz w:val="21"/>
          <w:szCs w:val="21"/>
        </w:rPr>
      </w:pPr>
      <w:proofErr w:type="spellStart"/>
      <w:r>
        <w:rPr>
          <w:rStyle w:val="HTML-kd"/>
          <w:color w:val="188038"/>
        </w:rPr>
        <w:t>target_language</w:t>
      </w:r>
      <w:proofErr w:type="spellEnd"/>
      <w:r>
        <w:rPr>
          <w:rFonts w:ascii="Helvetica" w:hAnsi="Helvetica" w:cs="Helvetica"/>
          <w:color w:val="3C4043"/>
          <w:sz w:val="21"/>
          <w:szCs w:val="21"/>
        </w:rPr>
        <w:t> - </w:t>
      </w:r>
      <w:proofErr w:type="gramStart"/>
      <w:r>
        <w:rPr>
          <w:rStyle w:val="Kiemels2"/>
          <w:rFonts w:ascii="Helvetica" w:hAnsi="Helvetica" w:cs="Helvetica"/>
          <w:b w:val="0"/>
          <w:bCs w:val="0"/>
          <w:color w:val="3C4043"/>
          <w:sz w:val="21"/>
          <w:szCs w:val="21"/>
        </w:rPr>
        <w:t>[</w:t>
      </w:r>
      <w:r>
        <w:rPr>
          <w:rFonts w:ascii="Helvetica" w:hAnsi="Helvetica" w:cs="Helvetica"/>
          <w:color w:val="3C4043"/>
          <w:sz w:val="21"/>
          <w:szCs w:val="21"/>
        </w:rPr>
        <w:t> OPTIONAL</w:t>
      </w:r>
      <w:proofErr w:type="gramEnd"/>
      <w:r>
        <w:rPr>
          <w:rFonts w:ascii="Helvetica" w:hAnsi="Helvetica" w:cs="Helvetica"/>
          <w:color w:val="3C4043"/>
          <w:sz w:val="21"/>
          <w:szCs w:val="21"/>
        </w:rPr>
        <w:t xml:space="preserve"> - </w:t>
      </w:r>
      <w:proofErr w:type="spellStart"/>
      <w:r>
        <w:rPr>
          <w:rFonts w:ascii="Helvetica" w:hAnsi="Helvetica" w:cs="Helvetica"/>
          <w:color w:val="3C4043"/>
          <w:sz w:val="21"/>
          <w:szCs w:val="21"/>
        </w:rPr>
        <w:t>system</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language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by</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default</w:t>
      </w:r>
      <w:proofErr w:type="spellEnd"/>
      <w:r>
        <w:rPr>
          <w:rFonts w:ascii="Helvetica" w:hAnsi="Helvetica" w:cs="Helvetica"/>
          <w:color w:val="3C4043"/>
          <w:sz w:val="21"/>
          <w:szCs w:val="21"/>
        </w:rPr>
        <w:t> </w:t>
      </w:r>
      <w:r>
        <w:rPr>
          <w:rStyle w:val="Kiemels2"/>
          <w:rFonts w:ascii="Helvetica" w:hAnsi="Helvetica" w:cs="Helvetica"/>
          <w:b w:val="0"/>
          <w:bCs w:val="0"/>
          <w:color w:val="3C4043"/>
          <w:sz w:val="21"/>
          <w:szCs w:val="21"/>
        </w:rPr>
        <w:t>]</w:t>
      </w:r>
      <w:r>
        <w:rPr>
          <w:rFonts w:ascii="Helvetica" w:hAnsi="Helvetica" w:cs="Helvetica"/>
          <w:color w:val="3C4043"/>
          <w:sz w:val="21"/>
          <w:szCs w:val="21"/>
        </w:rPr>
        <w:t xml:space="preserve"> - The </w:t>
      </w:r>
      <w:proofErr w:type="spellStart"/>
      <w:r>
        <w:rPr>
          <w:rFonts w:ascii="Helvetica" w:hAnsi="Helvetica" w:cs="Helvetica"/>
          <w:color w:val="3C4043"/>
          <w:sz w:val="21"/>
          <w:szCs w:val="21"/>
        </w:rPr>
        <w:t>two-letter</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language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code</w:t>
      </w:r>
      <w:proofErr w:type="spellEnd"/>
      <w:r>
        <w:rPr>
          <w:rFonts w:ascii="Helvetica" w:hAnsi="Helvetica" w:cs="Helvetica"/>
          <w:color w:val="3C4043"/>
          <w:sz w:val="21"/>
          <w:szCs w:val="21"/>
        </w:rPr>
        <w:t xml:space="preserve"> of </w:t>
      </w:r>
      <w:proofErr w:type="spellStart"/>
      <w:r>
        <w:rPr>
          <w:rFonts w:ascii="Helvetica" w:hAnsi="Helvetica" w:cs="Helvetica"/>
          <w:color w:val="3C4043"/>
          <w:sz w:val="21"/>
          <w:szCs w:val="21"/>
        </w:rPr>
        <w:t>the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target</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language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e.g</w:t>
      </w:r>
      <w:proofErr w:type="spellEnd"/>
      <w:r>
        <w:rPr>
          <w:rFonts w:ascii="Helvetica" w:hAnsi="Helvetica" w:cs="Helvetica"/>
          <w:color w:val="3C4043"/>
          <w:sz w:val="21"/>
          <w:szCs w:val="21"/>
        </w:rPr>
        <w:t>. "</w:t>
      </w:r>
      <w:proofErr w:type="spellStart"/>
      <w:r>
        <w:rPr>
          <w:rFonts w:ascii="Helvetica" w:hAnsi="Helvetica" w:cs="Helvetica"/>
          <w:color w:val="3C4043"/>
          <w:sz w:val="21"/>
          <w:szCs w:val="21"/>
        </w:rPr>
        <w:t>en</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for</w:t>
      </w:r>
      <w:proofErr w:type="spellEnd"/>
      <w:r>
        <w:rPr>
          <w:rFonts w:ascii="Helvetica" w:hAnsi="Helvetica" w:cs="Helvetica"/>
          <w:color w:val="3C4043"/>
          <w:sz w:val="21"/>
          <w:szCs w:val="21"/>
        </w:rPr>
        <w:t xml:space="preserve"> English </w:t>
      </w:r>
      <w:proofErr w:type="spellStart"/>
      <w:r>
        <w:rPr>
          <w:rFonts w:ascii="Helvetica" w:hAnsi="Helvetica" w:cs="Helvetica"/>
          <w:color w:val="3C4043"/>
          <w:sz w:val="21"/>
          <w:szCs w:val="21"/>
        </w:rPr>
        <w:t>or</w:t>
      </w:r>
      <w:proofErr w:type="spellEnd"/>
      <w:r>
        <w:rPr>
          <w:rFonts w:ascii="Helvetica" w:hAnsi="Helvetica" w:cs="Helvetica"/>
          <w:color w:val="3C4043"/>
          <w:sz w:val="21"/>
          <w:szCs w:val="21"/>
        </w:rPr>
        <w:t xml:space="preserve"> "ja" </w:t>
      </w:r>
      <w:proofErr w:type="spellStart"/>
      <w:r>
        <w:rPr>
          <w:rFonts w:ascii="Helvetica" w:hAnsi="Helvetica" w:cs="Helvetica"/>
          <w:color w:val="3C4043"/>
          <w:sz w:val="21"/>
          <w:szCs w:val="21"/>
        </w:rPr>
        <w:t>for</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Japanese</w:t>
      </w:r>
      <w:proofErr w:type="spellEnd"/>
      <w:r>
        <w:rPr>
          <w:rFonts w:ascii="Helvetica" w:hAnsi="Helvetica" w:cs="Helvetica"/>
          <w:color w:val="3C4043"/>
          <w:sz w:val="21"/>
          <w:szCs w:val="21"/>
        </w:rPr>
        <w:t>.</w:t>
      </w:r>
    </w:p>
    <w:p w:rsidR="00574DE1" w:rsidRDefault="00574DE1" w:rsidP="00EB0AE1">
      <w:pPr>
        <w:pStyle w:val="Cmsor3"/>
        <w:shd w:val="clear" w:color="auto" w:fill="FFFFFF"/>
        <w:spacing w:before="360" w:after="120" w:line="420" w:lineRule="atLeast"/>
        <w:jc w:val="both"/>
        <w:rPr>
          <w:rFonts w:ascii="Arial" w:hAnsi="Arial" w:cs="Arial"/>
          <w:color w:val="202124"/>
          <w:sz w:val="30"/>
          <w:szCs w:val="30"/>
        </w:rPr>
      </w:pPr>
      <w:proofErr w:type="spellStart"/>
      <w:r>
        <w:rPr>
          <w:rFonts w:ascii="Arial" w:hAnsi="Arial" w:cs="Arial"/>
          <w:b/>
          <w:bCs/>
          <w:color w:val="202124"/>
          <w:sz w:val="30"/>
          <w:szCs w:val="30"/>
        </w:rPr>
        <w:t>See</w:t>
      </w:r>
      <w:proofErr w:type="spellEnd"/>
      <w:r>
        <w:rPr>
          <w:rFonts w:ascii="Arial" w:hAnsi="Arial" w:cs="Arial"/>
          <w:b/>
          <w:bCs/>
          <w:color w:val="202124"/>
          <w:sz w:val="30"/>
          <w:szCs w:val="30"/>
        </w:rPr>
        <w:t xml:space="preserve"> </w:t>
      </w:r>
      <w:proofErr w:type="spellStart"/>
      <w:r>
        <w:rPr>
          <w:rFonts w:ascii="Arial" w:hAnsi="Arial" w:cs="Arial"/>
          <w:b/>
          <w:bCs/>
          <w:color w:val="202124"/>
          <w:sz w:val="30"/>
          <w:szCs w:val="30"/>
        </w:rPr>
        <w:t>Also</w:t>
      </w:r>
      <w:proofErr w:type="spellEnd"/>
    </w:p>
    <w:p w:rsidR="00574DE1" w:rsidRDefault="00BC231A" w:rsidP="00EB0AE1">
      <w:pPr>
        <w:pStyle w:val="NormlWeb"/>
        <w:shd w:val="clear" w:color="auto" w:fill="FFFFFF"/>
        <w:spacing w:before="60" w:beforeAutospacing="0" w:after="180" w:afterAutospacing="0"/>
        <w:jc w:val="both"/>
        <w:rPr>
          <w:rFonts w:ascii="Helvetica" w:hAnsi="Helvetica" w:cs="Helvetica"/>
          <w:color w:val="3C4043"/>
          <w:sz w:val="21"/>
          <w:szCs w:val="21"/>
        </w:rPr>
      </w:pPr>
      <w:hyperlink r:id="rId37" w:history="1">
        <w:r w:rsidR="00574DE1">
          <w:rPr>
            <w:rStyle w:val="HTML-kd"/>
            <w:color w:val="188038"/>
          </w:rPr>
          <w:t>DETECTLANGUAGE</w:t>
        </w:r>
      </w:hyperlink>
      <w:r w:rsidR="00574DE1">
        <w:rPr>
          <w:rFonts w:ascii="Helvetica" w:hAnsi="Helvetica" w:cs="Helvetica"/>
          <w:color w:val="3C4043"/>
          <w:sz w:val="21"/>
          <w:szCs w:val="21"/>
        </w:rPr>
        <w:t xml:space="preserve">: </w:t>
      </w:r>
      <w:proofErr w:type="spellStart"/>
      <w:r w:rsidR="00574DE1">
        <w:rPr>
          <w:rFonts w:ascii="Helvetica" w:hAnsi="Helvetica" w:cs="Helvetica"/>
          <w:color w:val="3C4043"/>
          <w:sz w:val="21"/>
          <w:szCs w:val="21"/>
        </w:rPr>
        <w:t>Identifies</w:t>
      </w:r>
      <w:proofErr w:type="spellEnd"/>
      <w:r w:rsidR="00574DE1">
        <w:rPr>
          <w:rFonts w:ascii="Helvetica" w:hAnsi="Helvetica" w:cs="Helvetica"/>
          <w:color w:val="3C4043"/>
          <w:sz w:val="21"/>
          <w:szCs w:val="21"/>
        </w:rPr>
        <w:t xml:space="preserve"> </w:t>
      </w:r>
      <w:proofErr w:type="spellStart"/>
      <w:r w:rsidR="00574DE1">
        <w:rPr>
          <w:rFonts w:ascii="Helvetica" w:hAnsi="Helvetica" w:cs="Helvetica"/>
          <w:color w:val="3C4043"/>
          <w:sz w:val="21"/>
          <w:szCs w:val="21"/>
        </w:rPr>
        <w:t>the</w:t>
      </w:r>
      <w:proofErr w:type="spellEnd"/>
      <w:r w:rsidR="00574DE1">
        <w:rPr>
          <w:rFonts w:ascii="Helvetica" w:hAnsi="Helvetica" w:cs="Helvetica"/>
          <w:color w:val="3C4043"/>
          <w:sz w:val="21"/>
          <w:szCs w:val="21"/>
        </w:rPr>
        <w:t xml:space="preserve"> </w:t>
      </w:r>
      <w:proofErr w:type="spellStart"/>
      <w:r w:rsidR="00574DE1">
        <w:rPr>
          <w:rFonts w:ascii="Helvetica" w:hAnsi="Helvetica" w:cs="Helvetica"/>
          <w:color w:val="3C4043"/>
          <w:sz w:val="21"/>
          <w:szCs w:val="21"/>
        </w:rPr>
        <w:t>language</w:t>
      </w:r>
      <w:proofErr w:type="spellEnd"/>
      <w:r w:rsidR="00574DE1">
        <w:rPr>
          <w:rFonts w:ascii="Helvetica" w:hAnsi="Helvetica" w:cs="Helvetica"/>
          <w:color w:val="3C4043"/>
          <w:sz w:val="21"/>
          <w:szCs w:val="21"/>
        </w:rPr>
        <w:t xml:space="preserve"> </w:t>
      </w:r>
      <w:proofErr w:type="spellStart"/>
      <w:r w:rsidR="00574DE1">
        <w:rPr>
          <w:rFonts w:ascii="Helvetica" w:hAnsi="Helvetica" w:cs="Helvetica"/>
          <w:color w:val="3C4043"/>
          <w:sz w:val="21"/>
          <w:szCs w:val="21"/>
        </w:rPr>
        <w:t>used</w:t>
      </w:r>
      <w:proofErr w:type="spellEnd"/>
      <w:r w:rsidR="00574DE1">
        <w:rPr>
          <w:rFonts w:ascii="Helvetica" w:hAnsi="Helvetica" w:cs="Helvetica"/>
          <w:color w:val="3C4043"/>
          <w:sz w:val="21"/>
          <w:szCs w:val="21"/>
        </w:rPr>
        <w:t xml:space="preserve"> in text </w:t>
      </w:r>
      <w:proofErr w:type="spellStart"/>
      <w:r w:rsidR="00574DE1">
        <w:rPr>
          <w:rFonts w:ascii="Helvetica" w:hAnsi="Helvetica" w:cs="Helvetica"/>
          <w:color w:val="3C4043"/>
          <w:sz w:val="21"/>
          <w:szCs w:val="21"/>
        </w:rPr>
        <w:t>within</w:t>
      </w:r>
      <w:proofErr w:type="spellEnd"/>
      <w:r w:rsidR="00574DE1">
        <w:rPr>
          <w:rFonts w:ascii="Helvetica" w:hAnsi="Helvetica" w:cs="Helvetica"/>
          <w:color w:val="3C4043"/>
          <w:sz w:val="21"/>
          <w:szCs w:val="21"/>
        </w:rPr>
        <w:t xml:space="preserve"> </w:t>
      </w:r>
      <w:proofErr w:type="spellStart"/>
      <w:r w:rsidR="00574DE1">
        <w:rPr>
          <w:rFonts w:ascii="Helvetica" w:hAnsi="Helvetica" w:cs="Helvetica"/>
          <w:color w:val="3C4043"/>
          <w:sz w:val="21"/>
          <w:szCs w:val="21"/>
        </w:rPr>
        <w:t>the</w:t>
      </w:r>
      <w:proofErr w:type="spellEnd"/>
      <w:r w:rsidR="00574DE1">
        <w:rPr>
          <w:rFonts w:ascii="Helvetica" w:hAnsi="Helvetica" w:cs="Helvetica"/>
          <w:color w:val="3C4043"/>
          <w:sz w:val="21"/>
          <w:szCs w:val="21"/>
        </w:rPr>
        <w:t xml:space="preserve"> </w:t>
      </w:r>
      <w:proofErr w:type="spellStart"/>
      <w:r w:rsidR="00574DE1">
        <w:rPr>
          <w:rFonts w:ascii="Helvetica" w:hAnsi="Helvetica" w:cs="Helvetica"/>
          <w:color w:val="3C4043"/>
          <w:sz w:val="21"/>
          <w:szCs w:val="21"/>
        </w:rPr>
        <w:t>specified</w:t>
      </w:r>
      <w:proofErr w:type="spellEnd"/>
      <w:r w:rsidR="00574DE1">
        <w:rPr>
          <w:rFonts w:ascii="Helvetica" w:hAnsi="Helvetica" w:cs="Helvetica"/>
          <w:color w:val="3C4043"/>
          <w:sz w:val="21"/>
          <w:szCs w:val="21"/>
        </w:rPr>
        <w:t xml:space="preserve"> range.</w:t>
      </w:r>
    </w:p>
    <w:p w:rsidR="00574DE1" w:rsidRDefault="00574DE1" w:rsidP="00EB0AE1">
      <w:pPr>
        <w:pStyle w:val="Cmsor3"/>
        <w:shd w:val="clear" w:color="auto" w:fill="FFFFFF"/>
        <w:spacing w:before="360" w:after="120" w:line="420" w:lineRule="atLeast"/>
        <w:jc w:val="both"/>
        <w:rPr>
          <w:rFonts w:ascii="Arial" w:hAnsi="Arial" w:cs="Arial"/>
          <w:color w:val="202124"/>
          <w:sz w:val="30"/>
          <w:szCs w:val="30"/>
        </w:rPr>
      </w:pPr>
      <w:proofErr w:type="spellStart"/>
      <w:r>
        <w:rPr>
          <w:rFonts w:ascii="Arial" w:hAnsi="Arial" w:cs="Arial"/>
          <w:b/>
          <w:bCs/>
          <w:color w:val="202124"/>
          <w:sz w:val="30"/>
          <w:szCs w:val="30"/>
        </w:rPr>
        <w:t>Examples</w:t>
      </w:r>
      <w:proofErr w:type="spellEnd"/>
    </w:p>
    <w:p w:rsidR="00574DE1" w:rsidRDefault="00574DE1" w:rsidP="00EB0AE1">
      <w:pPr>
        <w:pStyle w:val="NormlWeb"/>
        <w:shd w:val="clear" w:color="auto" w:fill="FFFFFF"/>
        <w:spacing w:before="60" w:beforeAutospacing="0" w:after="180" w:afterAutospacing="0"/>
        <w:jc w:val="both"/>
        <w:rPr>
          <w:rFonts w:ascii="Helvetica" w:hAnsi="Helvetica" w:cs="Helvetica"/>
          <w:color w:val="3C4043"/>
          <w:sz w:val="21"/>
          <w:szCs w:val="21"/>
        </w:rPr>
      </w:pPr>
      <w:proofErr w:type="spellStart"/>
      <w:r>
        <w:rPr>
          <w:rFonts w:ascii="Helvetica" w:hAnsi="Helvetica" w:cs="Helvetica"/>
          <w:color w:val="3C4043"/>
          <w:sz w:val="21"/>
          <w:szCs w:val="21"/>
        </w:rPr>
        <w:t>Translates</w:t>
      </w:r>
      <w:proofErr w:type="spellEnd"/>
      <w:r>
        <w:rPr>
          <w:rFonts w:ascii="Helvetica" w:hAnsi="Helvetica" w:cs="Helvetica"/>
          <w:color w:val="3C4043"/>
          <w:sz w:val="21"/>
          <w:szCs w:val="21"/>
        </w:rPr>
        <w:t xml:space="preserve"> </w:t>
      </w:r>
      <w:proofErr w:type="gramStart"/>
      <w:r>
        <w:rPr>
          <w:rFonts w:ascii="Helvetica" w:hAnsi="Helvetica" w:cs="Helvetica"/>
          <w:color w:val="3C4043"/>
          <w:sz w:val="21"/>
          <w:szCs w:val="21"/>
        </w:rPr>
        <w:t>text in</w:t>
      </w:r>
      <w:proofErr w:type="gramEnd"/>
      <w:r>
        <w:rPr>
          <w:rFonts w:ascii="Helvetica" w:hAnsi="Helvetica" w:cs="Helvetica"/>
          <w:color w:val="3C4043"/>
          <w:sz w:val="21"/>
          <w:szCs w:val="21"/>
        </w:rPr>
        <w:t xml:space="preserve"> </w:t>
      </w:r>
      <w:proofErr w:type="spellStart"/>
      <w:r>
        <w:rPr>
          <w:rFonts w:ascii="Helvetica" w:hAnsi="Helvetica" w:cs="Helvetica"/>
          <w:color w:val="3C4043"/>
          <w:sz w:val="21"/>
          <w:szCs w:val="21"/>
        </w:rPr>
        <w:t>the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specified</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range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from</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the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source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language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into</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the</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target</w:t>
      </w:r>
      <w:proofErr w:type="spellEnd"/>
      <w:r>
        <w:rPr>
          <w:rFonts w:ascii="Helvetica" w:hAnsi="Helvetica" w:cs="Helvetica"/>
          <w:color w:val="3C4043"/>
          <w:sz w:val="21"/>
          <w:szCs w:val="21"/>
        </w:rPr>
        <w:t xml:space="preserve"> </w:t>
      </w:r>
      <w:proofErr w:type="spellStart"/>
      <w:r>
        <w:rPr>
          <w:rFonts w:ascii="Helvetica" w:hAnsi="Helvetica" w:cs="Helvetica"/>
          <w:color w:val="3C4043"/>
          <w:sz w:val="21"/>
          <w:szCs w:val="21"/>
        </w:rPr>
        <w:t>language</w:t>
      </w:r>
      <w:proofErr w:type="spellEnd"/>
      <w:r>
        <w:rPr>
          <w:rFonts w:ascii="Helvetica" w:hAnsi="Helvetica" w:cs="Helvetica"/>
          <w:color w:val="3C4043"/>
          <w:sz w:val="21"/>
          <w:szCs w:val="21"/>
        </w:rPr>
        <w:t>.</w:t>
      </w:r>
    </w:p>
    <w:p w:rsidR="00574DE1" w:rsidRPr="00574DE1" w:rsidRDefault="00574DE1" w:rsidP="00EB0AE1">
      <w:pPr>
        <w:jc w:val="both"/>
      </w:pPr>
    </w:p>
    <w:sectPr w:rsidR="00574DE1" w:rsidRPr="00574D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B42B7"/>
    <w:multiLevelType w:val="hybridMultilevel"/>
    <w:tmpl w:val="3690C35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7E55143"/>
    <w:multiLevelType w:val="hybridMultilevel"/>
    <w:tmpl w:val="7EAABB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CE8259C"/>
    <w:multiLevelType w:val="hybridMultilevel"/>
    <w:tmpl w:val="FA9AB34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25970D7"/>
    <w:multiLevelType w:val="hybridMultilevel"/>
    <w:tmpl w:val="76E8FF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6F41F95"/>
    <w:multiLevelType w:val="hybridMultilevel"/>
    <w:tmpl w:val="97004F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0253726"/>
    <w:multiLevelType w:val="hybridMultilevel"/>
    <w:tmpl w:val="CDA262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790549E"/>
    <w:multiLevelType w:val="hybridMultilevel"/>
    <w:tmpl w:val="0088C6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7DF2D07"/>
    <w:multiLevelType w:val="hybridMultilevel"/>
    <w:tmpl w:val="3946A3E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4EF71264"/>
    <w:multiLevelType w:val="hybridMultilevel"/>
    <w:tmpl w:val="ACA487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55223A82"/>
    <w:multiLevelType w:val="hybridMultilevel"/>
    <w:tmpl w:val="A5A419C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 w15:restartNumberingAfterBreak="0">
    <w:nsid w:val="5680405F"/>
    <w:multiLevelType w:val="hybridMultilevel"/>
    <w:tmpl w:val="E43A345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5FC84DF0"/>
    <w:multiLevelType w:val="hybridMultilevel"/>
    <w:tmpl w:val="7E40E4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CF2402F"/>
    <w:multiLevelType w:val="multilevel"/>
    <w:tmpl w:val="3B9AD1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6E7138"/>
    <w:multiLevelType w:val="hybridMultilevel"/>
    <w:tmpl w:val="69AC548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71B02F2F"/>
    <w:multiLevelType w:val="hybridMultilevel"/>
    <w:tmpl w:val="BB3ED5F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7CCE4EBC"/>
    <w:multiLevelType w:val="hybridMultilevel"/>
    <w:tmpl w:val="9CC00D2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12"/>
  </w:num>
  <w:num w:numId="5">
    <w:abstractNumId w:val="11"/>
  </w:num>
  <w:num w:numId="6">
    <w:abstractNumId w:val="9"/>
  </w:num>
  <w:num w:numId="7">
    <w:abstractNumId w:val="3"/>
  </w:num>
  <w:num w:numId="8">
    <w:abstractNumId w:val="10"/>
  </w:num>
  <w:num w:numId="9">
    <w:abstractNumId w:val="6"/>
  </w:num>
  <w:num w:numId="10">
    <w:abstractNumId w:val="8"/>
  </w:num>
  <w:num w:numId="11">
    <w:abstractNumId w:val="5"/>
  </w:num>
  <w:num w:numId="12">
    <w:abstractNumId w:val="13"/>
  </w:num>
  <w:num w:numId="13">
    <w:abstractNumId w:val="15"/>
  </w:num>
  <w:num w:numId="14">
    <w:abstractNumId w:val="0"/>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971"/>
    <w:rsid w:val="00034341"/>
    <w:rsid w:val="00080565"/>
    <w:rsid w:val="00120729"/>
    <w:rsid w:val="00126B3B"/>
    <w:rsid w:val="001558FB"/>
    <w:rsid w:val="00155AB9"/>
    <w:rsid w:val="0017506D"/>
    <w:rsid w:val="001F1033"/>
    <w:rsid w:val="001F5151"/>
    <w:rsid w:val="00251925"/>
    <w:rsid w:val="0026212B"/>
    <w:rsid w:val="002E1971"/>
    <w:rsid w:val="0030326E"/>
    <w:rsid w:val="0032398D"/>
    <w:rsid w:val="0033743C"/>
    <w:rsid w:val="0034074F"/>
    <w:rsid w:val="0035087A"/>
    <w:rsid w:val="003965DF"/>
    <w:rsid w:val="00482789"/>
    <w:rsid w:val="004F5AB5"/>
    <w:rsid w:val="004F6284"/>
    <w:rsid w:val="00532349"/>
    <w:rsid w:val="00536F1D"/>
    <w:rsid w:val="00574DE1"/>
    <w:rsid w:val="005964CE"/>
    <w:rsid w:val="005D4267"/>
    <w:rsid w:val="0061217D"/>
    <w:rsid w:val="0069284E"/>
    <w:rsid w:val="006D256B"/>
    <w:rsid w:val="0073216E"/>
    <w:rsid w:val="00774EBF"/>
    <w:rsid w:val="00780744"/>
    <w:rsid w:val="007A7E4A"/>
    <w:rsid w:val="007D05D8"/>
    <w:rsid w:val="007F6C4C"/>
    <w:rsid w:val="008169F2"/>
    <w:rsid w:val="00877F6F"/>
    <w:rsid w:val="00975399"/>
    <w:rsid w:val="00991311"/>
    <w:rsid w:val="009A52C8"/>
    <w:rsid w:val="009C7672"/>
    <w:rsid w:val="009D7D25"/>
    <w:rsid w:val="009F7382"/>
    <w:rsid w:val="00A06DDC"/>
    <w:rsid w:val="00A148D5"/>
    <w:rsid w:val="00A4484A"/>
    <w:rsid w:val="00A84183"/>
    <w:rsid w:val="00AF1973"/>
    <w:rsid w:val="00B02BE8"/>
    <w:rsid w:val="00B51F82"/>
    <w:rsid w:val="00BC231A"/>
    <w:rsid w:val="00BD0DFF"/>
    <w:rsid w:val="00BE2584"/>
    <w:rsid w:val="00C01F8C"/>
    <w:rsid w:val="00C362E7"/>
    <w:rsid w:val="00C54AFA"/>
    <w:rsid w:val="00C9423E"/>
    <w:rsid w:val="00D57717"/>
    <w:rsid w:val="00D613F7"/>
    <w:rsid w:val="00DC0695"/>
    <w:rsid w:val="00E31B26"/>
    <w:rsid w:val="00E44537"/>
    <w:rsid w:val="00E91C2C"/>
    <w:rsid w:val="00EA2EE4"/>
    <w:rsid w:val="00EA6D83"/>
    <w:rsid w:val="00EB0AE1"/>
    <w:rsid w:val="00EE30DE"/>
    <w:rsid w:val="00F059F2"/>
    <w:rsid w:val="00F44200"/>
    <w:rsid w:val="00F820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A6931"/>
  <w15:chartTrackingRefBased/>
  <w15:docId w15:val="{FC5CE94C-6539-4E5A-8EEB-B04F8D3D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2E19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EE30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574D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2E19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E1971"/>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2E1971"/>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26212B"/>
    <w:pPr>
      <w:ind w:left="720"/>
      <w:contextualSpacing/>
    </w:pPr>
  </w:style>
  <w:style w:type="character" w:styleId="Hiperhivatkozs">
    <w:name w:val="Hyperlink"/>
    <w:basedOn w:val="Bekezdsalapbettpusa"/>
    <w:uiPriority w:val="99"/>
    <w:unhideWhenUsed/>
    <w:rsid w:val="0026212B"/>
    <w:rPr>
      <w:color w:val="0563C1" w:themeColor="hyperlink"/>
      <w:u w:val="single"/>
    </w:rPr>
  </w:style>
  <w:style w:type="character" w:styleId="Feloldatlanmegemlts">
    <w:name w:val="Unresolved Mention"/>
    <w:basedOn w:val="Bekezdsalapbettpusa"/>
    <w:uiPriority w:val="99"/>
    <w:semiHidden/>
    <w:unhideWhenUsed/>
    <w:rsid w:val="0026212B"/>
    <w:rPr>
      <w:color w:val="605E5C"/>
      <w:shd w:val="clear" w:color="auto" w:fill="E1DFDD"/>
    </w:rPr>
  </w:style>
  <w:style w:type="character" w:customStyle="1" w:styleId="Cmsor3Char">
    <w:name w:val="Címsor 3 Char"/>
    <w:basedOn w:val="Bekezdsalapbettpusa"/>
    <w:link w:val="Cmsor3"/>
    <w:uiPriority w:val="9"/>
    <w:rsid w:val="00574DE1"/>
    <w:rPr>
      <w:rFonts w:asciiTheme="majorHAnsi" w:eastAsiaTheme="majorEastAsia" w:hAnsiTheme="majorHAnsi" w:cstheme="majorBidi"/>
      <w:color w:val="1F3763" w:themeColor="accent1" w:themeShade="7F"/>
      <w:sz w:val="24"/>
      <w:szCs w:val="24"/>
    </w:rPr>
  </w:style>
  <w:style w:type="paragraph" w:styleId="NormlWeb">
    <w:name w:val="Normal (Web)"/>
    <w:basedOn w:val="Norml"/>
    <w:uiPriority w:val="99"/>
    <w:semiHidden/>
    <w:unhideWhenUsed/>
    <w:rsid w:val="00574DE1"/>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TML-kd">
    <w:name w:val="HTML Code"/>
    <w:basedOn w:val="Bekezdsalapbettpusa"/>
    <w:uiPriority w:val="99"/>
    <w:semiHidden/>
    <w:unhideWhenUsed/>
    <w:rsid w:val="00574DE1"/>
    <w:rPr>
      <w:rFonts w:ascii="Courier New" w:eastAsia="Times New Roman" w:hAnsi="Courier New" w:cs="Courier New"/>
      <w:sz w:val="20"/>
      <w:szCs w:val="20"/>
    </w:rPr>
  </w:style>
  <w:style w:type="character" w:styleId="Kiemels2">
    <w:name w:val="Strong"/>
    <w:basedOn w:val="Bekezdsalapbettpusa"/>
    <w:uiPriority w:val="22"/>
    <w:qFormat/>
    <w:rsid w:val="00574DE1"/>
    <w:rPr>
      <w:b/>
      <w:bCs/>
    </w:rPr>
  </w:style>
  <w:style w:type="character" w:customStyle="1" w:styleId="Cmsor2Char">
    <w:name w:val="Címsor 2 Char"/>
    <w:basedOn w:val="Bekezdsalapbettpusa"/>
    <w:link w:val="Cmsor2"/>
    <w:uiPriority w:val="9"/>
    <w:rsid w:val="00EE30D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15996">
      <w:bodyDiv w:val="1"/>
      <w:marLeft w:val="0"/>
      <w:marRight w:val="0"/>
      <w:marTop w:val="0"/>
      <w:marBottom w:val="0"/>
      <w:divBdr>
        <w:top w:val="none" w:sz="0" w:space="0" w:color="auto"/>
        <w:left w:val="none" w:sz="0" w:space="0" w:color="auto"/>
        <w:bottom w:val="none" w:sz="0" w:space="0" w:color="auto"/>
        <w:right w:val="none" w:sz="0" w:space="0" w:color="auto"/>
      </w:divBdr>
    </w:div>
    <w:div w:id="914781961">
      <w:bodyDiv w:val="1"/>
      <w:marLeft w:val="0"/>
      <w:marRight w:val="0"/>
      <w:marTop w:val="0"/>
      <w:marBottom w:val="0"/>
      <w:divBdr>
        <w:top w:val="none" w:sz="0" w:space="0" w:color="auto"/>
        <w:left w:val="none" w:sz="0" w:space="0" w:color="auto"/>
        <w:bottom w:val="none" w:sz="0" w:space="0" w:color="auto"/>
        <w:right w:val="none" w:sz="0" w:space="0" w:color="auto"/>
      </w:divBdr>
      <w:divsChild>
        <w:div w:id="931351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iau/quilt/demo_chained_translations.docx" TargetMode="External"/><Relationship Id="rId18" Type="http://schemas.openxmlformats.org/officeDocument/2006/relationships/hyperlink" Target="https://www.youtube.com/watch?v=YhMiuzyU1ag"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https://www.optics4kids.org/illusions" TargetMode="External"/><Relationship Id="rId34" Type="http://schemas.openxmlformats.org/officeDocument/2006/relationships/image" Target="media/image10.png"/><Relationship Id="rId7" Type="http://schemas.openxmlformats.org/officeDocument/2006/relationships/hyperlink" Target="https://miau.my-x.hu/mediawiki/index.php/QuILT-IK045-Diary" TargetMode="External"/><Relationship Id="rId12" Type="http://schemas.openxmlformats.org/officeDocument/2006/relationships/hyperlink" Target="https://miau.my-x.hu/miau/quilt/chained-translations-legal-slang.docx" TargetMode="External"/><Relationship Id="rId17" Type="http://schemas.openxmlformats.org/officeDocument/2006/relationships/hyperlink" Target="https://www.facebook.com/682652555192499/videos/2034362689952015/?v=2034362689952015" TargetMode="External"/><Relationship Id="rId25" Type="http://schemas.openxmlformats.org/officeDocument/2006/relationships/image" Target="media/image2.png"/><Relationship Id="rId33" Type="http://schemas.openxmlformats.org/officeDocument/2006/relationships/hyperlink" Target="https://miau.my-x.hu/mediawiki/index.php/QuILT-IK045-Diary"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iau.my-x.hu/miau/quilt/Exercises_for_critical_thinking_and_doing.docx" TargetMode="External"/><Relationship Id="rId20" Type="http://schemas.openxmlformats.org/officeDocument/2006/relationships/hyperlink" Target="https://www.youtube.com/watch?v=YhMiuzyU1ag"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miau.my-x.hu/miau/quilt/demo_questions_to_important_messages.docx" TargetMode="External"/><Relationship Id="rId11" Type="http://schemas.openxmlformats.org/officeDocument/2006/relationships/hyperlink" Target="https://miau.my-x.hu/miau/quilt/reality_driven_education.docx"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google.com/docs/answer/3093278" TargetMode="External"/><Relationship Id="rId5" Type="http://schemas.openxmlformats.org/officeDocument/2006/relationships/hyperlink" Target="https://miau.my-x.hu/miau/quilt/Definitions_of_knowledge.docx" TargetMode="External"/><Relationship Id="rId15" Type="http://schemas.openxmlformats.org/officeDocument/2006/relationships/hyperlink" Target="https://miau.my-x.hu/mediawiki/index.php/Vita:QuILT-IK057-Diary" TargetMode="External"/><Relationship Id="rId23" Type="http://schemas.openxmlformats.org/officeDocument/2006/relationships/hyperlink" Target="https://www.youtube.com/watch?v=jbkSRLYSojo"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yperlink" Target="https://miau.my-x.hu/mediawiki/index.php/Vita:QuILT-IK059-Diary" TargetMode="External"/><Relationship Id="rId19" Type="http://schemas.openxmlformats.org/officeDocument/2006/relationships/hyperlink" Target="https://www.youtube.com/watch?v=jbkSRLYSojo"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miau.my-x.hu/mediawiki/index.php/QuILT-IK059-Diary" TargetMode="External"/><Relationship Id="rId14" Type="http://schemas.openxmlformats.org/officeDocument/2006/relationships/hyperlink" Target="https://miau.my-x.hu/miau/quilt/demos_chained_translations.docx" TargetMode="External"/><Relationship Id="rId22" Type="http://schemas.openxmlformats.org/officeDocument/2006/relationships/hyperlink" Target="https://www.youtube.com/watch?v=llLVk2fqylA"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8" Type="http://schemas.openxmlformats.org/officeDocument/2006/relationships/hyperlink" Target="https://miau.my-x.hu/mediawiki/index.php/Vita:QuILT-IK045-Diary" TargetMode="External"/><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1553</TotalTime>
  <Pages>11</Pages>
  <Words>2401</Words>
  <Characters>16570</Characters>
  <Application>Microsoft Office Word</Application>
  <DocSecurity>0</DocSecurity>
  <Lines>138</Lines>
  <Paragraphs>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47</cp:revision>
  <dcterms:created xsi:type="dcterms:W3CDTF">2019-02-22T12:15:00Z</dcterms:created>
  <dcterms:modified xsi:type="dcterms:W3CDTF">2019-02-25T22:32:00Z</dcterms:modified>
</cp:coreProperties>
</file>